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0F17B">
      <w:pPr>
        <w:pStyle w:val="3"/>
        <w:jc w:val="center"/>
      </w:pPr>
      <w:r>
        <w:t>双机声光反馈事件对照表</w:t>
      </w:r>
    </w:p>
    <w:p w14:paraId="3D1F12B2">
      <w:r>
        <w:t>硬件板全局共20条播报预算（sound编号1-20，0=静音），侦察机(NX01)/任务机(NX02)两块独立板卡各自烧录对应语音内容。表格按触发先后顺序排列，覆盖起飞/降落、跨机消息传递、关键动作触发、检测命中等全部"外表无法观察"的内部节点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"/>
        <w:gridCol w:w="664"/>
        <w:gridCol w:w="4687"/>
        <w:gridCol w:w="1522"/>
        <w:gridCol w:w="1540"/>
      </w:tblGrid>
      <w:tr w14:paraId="567EA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34DD74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w="1020" w:type="dxa"/>
          </w:tcPr>
          <w:p w14:paraId="11D7DDD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w="3685" w:type="dxa"/>
          </w:tcPr>
          <w:p w14:paraId="6965543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触发点（代码/消息）</w:t>
            </w:r>
          </w:p>
        </w:tc>
        <w:tc>
          <w:tcPr>
            <w:tcW w:w="3118" w:type="dxa"/>
          </w:tcPr>
          <w:p w14:paraId="7696960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sz w:val="20"/>
              </w:rPr>
              <w:t>播报语音</w:t>
            </w:r>
          </w:p>
        </w:tc>
        <w:tc>
          <w:tcPr>
            <w:tcW w:w="1701" w:type="dxa"/>
          </w:tcPr>
          <w:p w14:paraId="37027C0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颜色RGB(暂定)</w:t>
            </w:r>
          </w:p>
        </w:tc>
      </w:tr>
      <w:tr w14:paraId="171C5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E7A04A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w="1020" w:type="dxa"/>
          </w:tcPr>
          <w:p w14:paraId="4C817B3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3DA5766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takeoff()完成</w:t>
            </w:r>
          </w:p>
        </w:tc>
        <w:tc>
          <w:tcPr>
            <w:tcW w:w="3118" w:type="dxa"/>
          </w:tcPr>
          <w:p w14:paraId="552300A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侦察机起飞</w:t>
            </w:r>
          </w:p>
        </w:tc>
        <w:tc>
          <w:tcPr>
            <w:tcW w:w="1701" w:type="dxa"/>
          </w:tcPr>
          <w:p w14:paraId="557686B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(50,150,255)</w:t>
            </w:r>
          </w:p>
        </w:tc>
      </w:tr>
      <w:tr w14:paraId="4C43F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243244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w="1020" w:type="dxa"/>
          </w:tcPr>
          <w:p w14:paraId="1C006C4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5E41DEC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takeoff()完成（含抓取物资后二次起飞，复用同一条）</w:t>
            </w:r>
          </w:p>
        </w:tc>
        <w:tc>
          <w:tcPr>
            <w:tcW w:w="3118" w:type="dxa"/>
          </w:tcPr>
          <w:p w14:paraId="6332CC8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任务机起飞</w:t>
            </w:r>
          </w:p>
        </w:tc>
        <w:tc>
          <w:tcPr>
            <w:tcW w:w="1701" w:type="dxa"/>
          </w:tcPr>
          <w:p w14:paraId="6132415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(50,150,255)</w:t>
            </w:r>
          </w:p>
        </w:tc>
      </w:tr>
      <w:tr w14:paraId="428020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4" w:type="dxa"/>
          </w:tcPr>
          <w:p w14:paraId="3C39979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w="1020" w:type="dxa"/>
          </w:tcPr>
          <w:p w14:paraId="5F4D56C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07B2DEE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land()</w:t>
            </w:r>
          </w:p>
        </w:tc>
        <w:tc>
          <w:tcPr>
            <w:tcW w:w="3118" w:type="dxa"/>
          </w:tcPr>
          <w:p w14:paraId="573CC56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侦察机降落</w:t>
            </w:r>
          </w:p>
        </w:tc>
        <w:tc>
          <w:tcPr>
            <w:tcW w:w="1701" w:type="dxa"/>
          </w:tcPr>
          <w:p w14:paraId="4B0B011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(30,180,180)</w:t>
            </w:r>
          </w:p>
        </w:tc>
      </w:tr>
      <w:tr w14:paraId="50269E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6E8845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w="1020" w:type="dxa"/>
          </w:tcPr>
          <w:p w14:paraId="388DE42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125614B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land()</w:t>
            </w:r>
          </w:p>
        </w:tc>
        <w:tc>
          <w:tcPr>
            <w:tcW w:w="3118" w:type="dxa"/>
          </w:tcPr>
          <w:p w14:paraId="71C1DD4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任务机降落</w:t>
            </w:r>
          </w:p>
        </w:tc>
        <w:tc>
          <w:tcPr>
            <w:tcW w:w="1701" w:type="dxa"/>
          </w:tcPr>
          <w:p w14:paraId="605E38A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(30,180,180)</w:t>
            </w:r>
          </w:p>
        </w:tc>
      </w:tr>
      <w:tr w14:paraId="6953F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116C83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w="1020" w:type="dxa"/>
          </w:tcPr>
          <w:p w14:paraId="503E2A9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5FB78D2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wait_for_detection('apriltag:2')命中</w:t>
            </w:r>
          </w:p>
        </w:tc>
        <w:tc>
          <w:tcPr>
            <w:tcW w:w="3118" w:type="dxa"/>
          </w:tcPr>
          <w:p w14:paraId="7FADF2C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侦察机发现地面火情</w:t>
            </w:r>
          </w:p>
        </w:tc>
        <w:tc>
          <w:tcPr>
            <w:tcW w:w="1701" w:type="dxa"/>
          </w:tcPr>
          <w:p w14:paraId="4D1A645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(255,0,0)【已有】</w:t>
            </w:r>
          </w:p>
        </w:tc>
      </w:tr>
      <w:tr w14:paraId="675B5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751FC4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w="1020" w:type="dxa"/>
          </w:tcPr>
          <w:p w14:paraId="36B3929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0BE42FE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send_to_teammate(GROUND_FIRE_FOUND)</w:t>
            </w:r>
          </w:p>
        </w:tc>
        <w:tc>
          <w:tcPr>
            <w:tcW w:w="3118" w:type="dxa"/>
          </w:tcPr>
          <w:p w14:paraId="71ABDF1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  <w:r>
              <w:rPr>
                <w:rFonts w:hint="eastAsia"/>
                <w:sz w:val="20"/>
                <w:lang w:eastAsia="zh-CN"/>
              </w:rPr>
              <w:t>通报</w:t>
            </w:r>
            <w:r>
              <w:rPr>
                <w:rFonts w:ascii="Microsoft YaHei" w:hAnsi="Microsoft YaHei" w:eastAsia="Microsoft YaHei"/>
                <w:sz w:val="20"/>
              </w:rPr>
              <w:t>地面火情</w:t>
            </w:r>
          </w:p>
        </w:tc>
        <w:tc>
          <w:tcPr>
            <w:tcW w:w="1701" w:type="dxa"/>
          </w:tcPr>
          <w:p w14:paraId="3DC15EC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(255,100,0)</w:t>
            </w:r>
          </w:p>
        </w:tc>
      </w:tr>
      <w:tr w14:paraId="114B00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F50ABD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w="1020" w:type="dxa"/>
          </w:tcPr>
          <w:p w14:paraId="1CB85BF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0135B379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wait_for_detection('apriltag:1')命中</w:t>
            </w:r>
          </w:p>
        </w:tc>
        <w:tc>
          <w:tcPr>
            <w:tcW w:w="3118" w:type="dxa"/>
          </w:tcPr>
          <w:p w14:paraId="5B51188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侦察机发现高楼火情</w:t>
            </w:r>
          </w:p>
        </w:tc>
        <w:tc>
          <w:tcPr>
            <w:tcW w:w="1701" w:type="dxa"/>
          </w:tcPr>
          <w:p w14:paraId="6C68E21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(255,69,0)【已有】</w:t>
            </w:r>
          </w:p>
        </w:tc>
      </w:tr>
      <w:tr w14:paraId="71DCDE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D45DA0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w="1020" w:type="dxa"/>
          </w:tcPr>
          <w:p w14:paraId="30899C4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070204D1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send_to_teammate(HR_FIRE_LOCKED)</w:t>
            </w:r>
          </w:p>
        </w:tc>
        <w:tc>
          <w:tcPr>
            <w:tcW w:w="3118" w:type="dxa"/>
          </w:tcPr>
          <w:p w14:paraId="334FCD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  <w:r>
              <w:rPr>
                <w:rFonts w:hint="eastAsia"/>
                <w:sz w:val="20"/>
                <w:lang w:eastAsia="zh-CN"/>
              </w:rPr>
              <w:t>通报</w:t>
            </w:r>
            <w:r>
              <w:rPr>
                <w:rFonts w:ascii="Microsoft YaHei" w:hAnsi="Microsoft YaHei" w:eastAsia="Microsoft YaHei"/>
                <w:sz w:val="20"/>
              </w:rPr>
              <w:t>高层火情</w:t>
            </w:r>
          </w:p>
        </w:tc>
        <w:tc>
          <w:tcPr>
            <w:tcW w:w="1701" w:type="dxa"/>
          </w:tcPr>
          <w:p w14:paraId="2921A01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(150,0,200)</w:t>
            </w:r>
          </w:p>
        </w:tc>
      </w:tr>
      <w:tr w14:paraId="4FA80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FA7851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w="1020" w:type="dxa"/>
          </w:tcPr>
          <w:p w14:paraId="1F2B16E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41F610B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do_action(HORIZONTAL_LAUNCH)</w:t>
            </w:r>
          </w:p>
        </w:tc>
        <w:tc>
          <w:tcPr>
            <w:tcW w:w="3118" w:type="dxa"/>
          </w:tcPr>
          <w:p w14:paraId="7030E3F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侦察机发射破窗弹</w:t>
            </w:r>
          </w:p>
        </w:tc>
        <w:tc>
          <w:tcPr>
            <w:tcW w:w="1701" w:type="dxa"/>
          </w:tcPr>
          <w:p w14:paraId="3FCA8FB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(255,200,0)【已有】</w:t>
            </w:r>
          </w:p>
        </w:tc>
      </w:tr>
      <w:tr w14:paraId="18B5F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1D274D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w="1020" w:type="dxa"/>
          </w:tcPr>
          <w:p w14:paraId="6753DDA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591B7AFE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send_to_teammate(RECON_LAUNCH_DONE)</w:t>
            </w:r>
          </w:p>
        </w:tc>
        <w:tc>
          <w:tcPr>
            <w:tcW w:w="3118" w:type="dxa"/>
          </w:tcPr>
          <w:p w14:paraId="1E670C93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侦察机破窗完成</w:t>
            </w:r>
          </w:p>
        </w:tc>
        <w:tc>
          <w:tcPr>
            <w:tcW w:w="1701" w:type="dxa"/>
          </w:tcPr>
          <w:p w14:paraId="16C71B1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(255,255,255)</w:t>
            </w:r>
          </w:p>
        </w:tc>
      </w:tr>
      <w:tr w14:paraId="6580F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33A5A2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w="1020" w:type="dxa"/>
          </w:tcPr>
          <w:p w14:paraId="43FC110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2673EAE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send_to_teammate(PILLAR_CLEARED)</w:t>
            </w:r>
          </w:p>
        </w:tc>
        <w:tc>
          <w:tcPr>
            <w:tcW w:w="3118" w:type="dxa"/>
          </w:tcPr>
          <w:p w14:paraId="2776B0F0">
            <w:pPr>
              <w:spacing w:after="0" w:line="240" w:lineRule="auto"/>
              <w:jc w:val="left"/>
              <w:rPr>
                <w:rFonts w:hint="eastAsia" w:eastAsia="Microsoft YaHei"/>
                <w:lang w:eastAsia="zh-CN"/>
              </w:rPr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  <w:r>
              <w:rPr>
                <w:rFonts w:hint="eastAsia"/>
                <w:sz w:val="20"/>
                <w:lang w:eastAsia="zh-CN"/>
              </w:rPr>
              <w:t>排查高层火情</w:t>
            </w:r>
          </w:p>
        </w:tc>
        <w:tc>
          <w:tcPr>
            <w:tcW w:w="1701" w:type="dxa"/>
          </w:tcPr>
          <w:p w14:paraId="7420019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(100,100,150)</w:t>
            </w:r>
          </w:p>
        </w:tc>
      </w:tr>
      <w:tr w14:paraId="25032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7F708E9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w="1020" w:type="dxa"/>
          </w:tcPr>
          <w:p w14:paraId="3B48FC2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侦察机</w:t>
            </w:r>
          </w:p>
        </w:tc>
        <w:tc>
          <w:tcPr>
            <w:tcW w:w="3685" w:type="dxa"/>
          </w:tcPr>
          <w:p w14:paraId="5CC9061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set_mission_state('done:mission_complete')</w:t>
            </w:r>
          </w:p>
        </w:tc>
        <w:tc>
          <w:tcPr>
            <w:tcW w:w="3118" w:type="dxa"/>
          </w:tcPr>
          <w:p w14:paraId="7D1798D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侦察机任务完成</w:t>
            </w:r>
          </w:p>
        </w:tc>
        <w:tc>
          <w:tcPr>
            <w:tcW w:w="1701" w:type="dxa"/>
          </w:tcPr>
          <w:p w14:paraId="3EF8457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(0,255,0)</w:t>
            </w:r>
          </w:p>
        </w:tc>
      </w:tr>
      <w:tr w14:paraId="51DC2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28F353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w="1020" w:type="dxa"/>
          </w:tcPr>
          <w:p w14:paraId="7D865CB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4CF437E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收到GROUND_FIRE_FOUND，出发前往物资点</w:t>
            </w:r>
          </w:p>
        </w:tc>
        <w:tc>
          <w:tcPr>
            <w:tcW w:w="3118" w:type="dxa"/>
          </w:tcPr>
          <w:p w14:paraId="45E398FD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任务机收到地面火情</w:t>
            </w:r>
          </w:p>
        </w:tc>
        <w:tc>
          <w:tcPr>
            <w:tcW w:w="1701" w:type="dxa"/>
          </w:tcPr>
          <w:p w14:paraId="2B7A1A2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(255,100,0)</w:t>
            </w:r>
          </w:p>
        </w:tc>
      </w:tr>
      <w:tr w14:paraId="10F7A2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9FE22E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w="1020" w:type="dxa"/>
          </w:tcPr>
          <w:p w14:paraId="5579064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2C4A376C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precision_land_and_confirm()成功（物资点）</w:t>
            </w:r>
          </w:p>
        </w:tc>
        <w:tc>
          <w:tcPr>
            <w:tcW w:w="3118" w:type="dxa"/>
          </w:tcPr>
          <w:p w14:paraId="48C383D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任务机发现灭火弹</w:t>
            </w:r>
          </w:p>
        </w:tc>
        <w:tc>
          <w:tcPr>
            <w:tcW w:w="1701" w:type="dxa"/>
          </w:tcPr>
          <w:p w14:paraId="500F391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(140,80,220)【已有】</w:t>
            </w:r>
          </w:p>
        </w:tc>
      </w:tr>
      <w:tr w14:paraId="628B68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58C74F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w="1020" w:type="dxa"/>
          </w:tcPr>
          <w:p w14:paraId="4D731CC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3031F1C4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do_action(GRAB_SUPPLY)</w:t>
            </w:r>
          </w:p>
        </w:tc>
        <w:tc>
          <w:tcPr>
            <w:tcW w:w="3118" w:type="dxa"/>
          </w:tcPr>
          <w:p w14:paraId="015AB73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任务机抓取灭火弹</w:t>
            </w:r>
          </w:p>
        </w:tc>
        <w:tc>
          <w:tcPr>
            <w:tcW w:w="1701" w:type="dxa"/>
          </w:tcPr>
          <w:p w14:paraId="2A23807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(30,100,255)【已有】</w:t>
            </w:r>
          </w:p>
        </w:tc>
      </w:tr>
      <w:tr w14:paraId="168EEC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CEFBBD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16</w:t>
            </w:r>
          </w:p>
        </w:tc>
        <w:tc>
          <w:tcPr>
            <w:tcW w:w="1020" w:type="dxa"/>
          </w:tcPr>
          <w:p w14:paraId="1F65AFC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6EC4E096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do_action(DROP_SUPPLY)（地面投放）</w:t>
            </w:r>
          </w:p>
        </w:tc>
        <w:tc>
          <w:tcPr>
            <w:tcW w:w="3118" w:type="dxa"/>
          </w:tcPr>
          <w:p w14:paraId="0B722B5F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任务机投放灭火弹</w:t>
            </w:r>
          </w:p>
        </w:tc>
        <w:tc>
          <w:tcPr>
            <w:tcW w:w="1701" w:type="dxa"/>
          </w:tcPr>
          <w:p w14:paraId="0610783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(0,180,60)【已有】</w:t>
            </w:r>
          </w:p>
        </w:tc>
      </w:tr>
      <w:tr w14:paraId="1D3DF0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55ACC6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w="1020" w:type="dxa"/>
          </w:tcPr>
          <w:p w14:paraId="560FA7B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7650C68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send_to_teammate(SUPPLY_READY)</w:t>
            </w:r>
          </w:p>
        </w:tc>
        <w:tc>
          <w:tcPr>
            <w:tcW w:w="3118" w:type="dxa"/>
          </w:tcPr>
          <w:p w14:paraId="67329E52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  <w:r>
              <w:rPr>
                <w:rFonts w:hint="eastAsia"/>
                <w:sz w:val="20"/>
                <w:lang w:eastAsia="zh-CN"/>
              </w:rPr>
              <w:t>高层灭火</w:t>
            </w:r>
            <w:r>
              <w:rPr>
                <w:rFonts w:ascii="Microsoft YaHei" w:hAnsi="Microsoft YaHei" w:eastAsia="Microsoft YaHei"/>
                <w:sz w:val="20"/>
              </w:rPr>
              <w:t>已就位</w:t>
            </w:r>
          </w:p>
        </w:tc>
        <w:tc>
          <w:tcPr>
            <w:tcW w:w="1701" w:type="dxa"/>
          </w:tcPr>
          <w:p w14:paraId="0D4ABF6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(150,0,200)</w:t>
            </w:r>
          </w:p>
        </w:tc>
      </w:tr>
      <w:tr w14:paraId="2D9299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F8E9B3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w="1020" w:type="dxa"/>
          </w:tcPr>
          <w:p w14:paraId="122AA9E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01EBC16B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send_to_teammate(SUPPLY_ARRIVED_AIM_POINT)</w:t>
            </w:r>
          </w:p>
        </w:tc>
        <w:tc>
          <w:tcPr>
            <w:tcW w:w="3118" w:type="dxa"/>
          </w:tcPr>
          <w:p w14:paraId="2D17649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任务机到达瞄准点</w:t>
            </w:r>
          </w:p>
        </w:tc>
        <w:tc>
          <w:tcPr>
            <w:tcW w:w="1701" w:type="dxa"/>
          </w:tcPr>
          <w:p w14:paraId="76E079F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(255,200,0)</w:t>
            </w:r>
          </w:p>
        </w:tc>
      </w:tr>
      <w:tr w14:paraId="67D19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D0F0A6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19</w:t>
            </w:r>
          </w:p>
        </w:tc>
        <w:tc>
          <w:tcPr>
            <w:tcW w:w="1020" w:type="dxa"/>
          </w:tcPr>
          <w:p w14:paraId="33BC9E8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245B150A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do_action(HORIZONTAL_LAUNCH)（高空发射）</w:t>
            </w:r>
          </w:p>
        </w:tc>
        <w:tc>
          <w:tcPr>
            <w:tcW w:w="3118" w:type="dxa"/>
          </w:tcPr>
          <w:p w14:paraId="6FFBDFB0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任务机发射灭火弹</w:t>
            </w:r>
          </w:p>
        </w:tc>
        <w:tc>
          <w:tcPr>
            <w:tcW w:w="1701" w:type="dxa"/>
          </w:tcPr>
          <w:p w14:paraId="199B826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(0,200,80)【已有】</w:t>
            </w:r>
          </w:p>
        </w:tc>
      </w:tr>
      <w:tr w14:paraId="7C046D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3B941D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w="1020" w:type="dxa"/>
          </w:tcPr>
          <w:p w14:paraId="35D8472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任务机</w:t>
            </w:r>
          </w:p>
        </w:tc>
        <w:tc>
          <w:tcPr>
            <w:tcW w:w="3685" w:type="dxa"/>
          </w:tcPr>
          <w:p w14:paraId="5E42CD45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send_to_teammate(SUPPLY_LANDED)</w:t>
            </w:r>
          </w:p>
        </w:tc>
        <w:tc>
          <w:tcPr>
            <w:tcW w:w="3118" w:type="dxa"/>
          </w:tcPr>
          <w:p w14:paraId="603C5B38"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任务机已降落</w:t>
            </w:r>
          </w:p>
        </w:tc>
        <w:tc>
          <w:tcPr>
            <w:tcW w:w="1701" w:type="dxa"/>
          </w:tcPr>
          <w:p w14:paraId="43234FF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(0,255,0)</w:t>
            </w:r>
          </w:p>
        </w:tc>
      </w:tr>
    </w:tbl>
    <w:p w14:paraId="0EEB22DB"/>
    <w:p w14:paraId="1D847F42">
      <w:r>
        <w:rPr>
          <w:rFonts w:ascii="Microsoft YaHei" w:hAnsi="Microsoft YaHei" w:eastAsia="Microsoft YaHei"/>
          <w:i/>
          <w:sz w:val="18"/>
        </w:rPr>
        <w:t>注：硬件板sound编号0-20，最多20条，本表已用满。若后续需要增补更多播报节点（比如出发搜索/编队跟随/返航等"持续状态"类提示），需要跟硬件供应商确认能否扩容，或从现有20条里精简置换。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文泉驿微米黑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B2F64"/>
    <w:rsid w:val="7E77E65C"/>
    <w:rsid w:val="D2BD5849"/>
    <w:rsid w:val="F77FC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2013-12-24T14:15:00Z</dcterms:created>
  <dc:creator>python-docx</dc:creator>
  <dc:description>generated by python-docx</dc:description>
  <cp:lastModifiedBy>机器人</cp:lastModifiedBy>
  <dcterms:modified xsi:type="dcterms:W3CDTF">2026-09-17T14:32:57Z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1E5E9B4777664C4A9989AB6AD794B00C_43</vt:lpwstr>
  </property>
</Properties>
</file>