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28"/>
          <w:szCs w:val="28"/>
        </w:rPr>
      </w:pPr>
      <w:r>
        <w:rPr>
          <w:rFonts w:hint="eastAsia"/>
          <w:b/>
          <w:bCs/>
          <w:i w:val="0"/>
          <w:iCs w:val="0"/>
          <w:sz w:val="28"/>
          <w:szCs w:val="28"/>
        </w:rPr>
        <w:t>健康养生网站建设合同</w:t>
      </w:r>
    </w:p>
    <w:p>
      <w:pPr>
        <w:jc w:val="center"/>
        <w:rPr>
          <w:rFonts w:hint="eastAsia"/>
          <w:b/>
          <w:bCs/>
          <w:i w:val="0"/>
          <w:iCs w:val="0"/>
          <w:sz w:val="28"/>
          <w:szCs w:val="28"/>
        </w:rPr>
      </w:pPr>
    </w:p>
    <w:p>
      <w:pPr>
        <w:rPr>
          <w:rFonts w:hint="eastAsia"/>
          <w:lang w:val="en-US" w:eastAsia="zh-CN"/>
        </w:rPr>
      </w:pPr>
      <w:r>
        <w:rPr>
          <w:rFonts w:hint="eastAsia"/>
        </w:rPr>
        <w:t>甲方： </w:t>
      </w:r>
      <w:r>
        <w:rPr>
          <w:rFonts w:hint="eastAsia"/>
          <w:lang w:val="en-US" w:eastAsia="zh-CN"/>
        </w:rPr>
        <w:t xml:space="preserve">   </w:t>
      </w:r>
      <w:r>
        <w:rPr>
          <w:rFonts w:hint="eastAsia"/>
          <w:lang w:val="en-US" w:eastAsia="zh-CN"/>
        </w:rPr>
        <w:tab/>
      </w:r>
      <w:r>
        <w:rPr>
          <w:rFonts w:hint="eastAsia"/>
          <w:lang w:val="en-US" w:eastAsia="zh-CN"/>
        </w:rPr>
        <w:tab/>
      </w:r>
      <w:r>
        <w:rPr>
          <w:rFonts w:hint="eastAsia"/>
        </w:rPr>
        <w:t>联系人： </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联系电话</w:t>
      </w:r>
      <w:r>
        <w:rPr>
          <w:rFonts w:hint="eastAsia"/>
        </w:rPr>
        <w:t>：</w:t>
      </w:r>
    </w:p>
    <w:p>
      <w:pPr>
        <w:rPr>
          <w:rFonts w:hint="eastAsia" w:eastAsiaTheme="minorEastAsia"/>
          <w:lang w:val="en-US" w:eastAsia="zh-CN"/>
        </w:rPr>
      </w:pPr>
      <w:r>
        <w:rPr>
          <w:rFonts w:hint="eastAsia"/>
        </w:rPr>
        <w:t>乙方：</w:t>
      </w:r>
      <w:r>
        <w:rPr>
          <w:rFonts w:hint="eastAsia"/>
          <w:lang w:val="en-US" w:eastAsia="zh-CN"/>
        </w:rPr>
        <w:t xml:space="preserve">董联友 </w:t>
      </w:r>
      <w:r>
        <w:rPr>
          <w:rFonts w:hint="eastAsia"/>
          <w:lang w:val="en-US" w:eastAsia="zh-CN"/>
        </w:rPr>
        <w:tab/>
      </w:r>
      <w:r>
        <w:rPr>
          <w:rFonts w:hint="eastAsia"/>
        </w:rPr>
        <w:t>联系人：</w:t>
      </w:r>
      <w:r>
        <w:rPr>
          <w:rFonts w:hint="eastAsia"/>
          <w:lang w:val="en-US" w:eastAsia="zh-CN"/>
        </w:rPr>
        <w:t xml:space="preserve">董联友     </w:t>
      </w:r>
      <w:r>
        <w:rPr>
          <w:rFonts w:hint="eastAsia"/>
          <w:lang w:val="en-US" w:eastAsia="zh-CN"/>
        </w:rPr>
        <w:tab/>
      </w:r>
      <w:r>
        <w:rPr>
          <w:rFonts w:hint="eastAsia"/>
          <w:lang w:val="en-US" w:eastAsia="zh-CN"/>
        </w:rPr>
        <w:t>联系电话</w:t>
      </w:r>
      <w:r>
        <w:rPr>
          <w:rFonts w:hint="eastAsia"/>
        </w:rPr>
        <w:t>：</w:t>
      </w:r>
      <w:r>
        <w:rPr>
          <w:rFonts w:hint="eastAsia"/>
          <w:lang w:val="en-US" w:eastAsia="zh-CN"/>
        </w:rPr>
        <w:t>13122707159</w:t>
      </w:r>
    </w:p>
    <w:p>
      <w:pPr>
        <w:numPr>
          <w:ilvl w:val="0"/>
          <w:numId w:val="1"/>
        </w:numPr>
        <w:rPr>
          <w:rFonts w:hint="eastAsia"/>
        </w:rPr>
      </w:pPr>
      <w:r>
        <w:rPr>
          <w:rFonts w:hint="eastAsia"/>
        </w:rPr>
        <w:t>乙双方本着诚实信用的原则，就甲方公司</w:t>
      </w:r>
      <w:r>
        <w:rPr>
          <w:rFonts w:hint="eastAsia"/>
          <w:lang w:val="en-US" w:eastAsia="zh-CN"/>
        </w:rPr>
        <w:t>将网站</w:t>
      </w:r>
      <w:r>
        <w:rPr>
          <w:rFonts w:hint="eastAsia"/>
        </w:rPr>
        <w:t>给乙方建设事宜，经双方友好协商后，决定签订本合同：</w:t>
      </w:r>
    </w:p>
    <w:p>
      <w:pPr>
        <w:numPr>
          <w:ilvl w:val="0"/>
          <w:numId w:val="0"/>
        </w:numPr>
        <w:rPr>
          <w:rFonts w:hint="eastAsia"/>
        </w:rPr>
      </w:pPr>
      <w:r>
        <w:rPr>
          <w:rFonts w:hint="eastAsia"/>
          <w:b/>
          <w:bCs/>
        </w:rPr>
        <w:t>第一条</w:t>
      </w:r>
      <w:r>
        <w:rPr>
          <w:rFonts w:hint="eastAsia"/>
        </w:rPr>
        <w:t>： </w:t>
      </w:r>
    </w:p>
    <w:p>
      <w:pPr>
        <w:numPr>
          <w:ilvl w:val="0"/>
          <w:numId w:val="0"/>
        </w:numPr>
        <w:rPr>
          <w:rFonts w:hint="eastAsia"/>
        </w:rPr>
      </w:pPr>
      <w:r>
        <w:rPr>
          <w:rFonts w:hint="eastAsia"/>
        </w:rPr>
        <w:t>甲方公司将本网站给乙方建设（具体要求按甲方网站建设通知书为准）,乙方提供建设及技术支持</w:t>
      </w:r>
      <w:r>
        <w:rPr>
          <w:rFonts w:hint="eastAsia"/>
          <w:lang w:eastAsia="zh-CN"/>
        </w:rPr>
        <w:t>（</w:t>
      </w:r>
      <w:r>
        <w:rPr>
          <w:rFonts w:hint="eastAsia"/>
          <w:lang w:val="en-US" w:eastAsia="zh-CN"/>
        </w:rPr>
        <w:t>不含发票</w:t>
      </w:r>
      <w:r>
        <w:rPr>
          <w:rFonts w:hint="eastAsia"/>
          <w:lang w:eastAsia="zh-CN"/>
        </w:rPr>
        <w:t>）</w:t>
      </w:r>
      <w:r>
        <w:rPr>
          <w:rFonts w:hint="eastAsia"/>
        </w:rPr>
        <w:t>。 </w:t>
      </w:r>
    </w:p>
    <w:p>
      <w:pPr>
        <w:numPr>
          <w:ilvl w:val="0"/>
          <w:numId w:val="0"/>
        </w:numPr>
        <w:rPr>
          <w:rFonts w:hint="eastAsia"/>
        </w:rPr>
      </w:pPr>
      <w:r>
        <w:rPr>
          <w:rFonts w:hint="eastAsia"/>
          <w:b/>
          <w:bCs/>
        </w:rPr>
        <w:t>第二条：甲方的权利和义务</w:t>
      </w:r>
      <w:r>
        <w:rPr>
          <w:rFonts w:hint="eastAsia"/>
        </w:rPr>
        <w:t>：</w:t>
      </w:r>
    </w:p>
    <w:p>
      <w:pPr>
        <w:numPr>
          <w:ilvl w:val="0"/>
          <w:numId w:val="2"/>
        </w:numPr>
        <w:rPr>
          <w:rFonts w:hint="eastAsia"/>
        </w:rPr>
      </w:pPr>
      <w:r>
        <w:rPr>
          <w:rFonts w:hint="eastAsia"/>
        </w:rPr>
        <w:t>提供专人与乙方联络。 </w:t>
      </w:r>
    </w:p>
    <w:p>
      <w:pPr>
        <w:numPr>
          <w:ilvl w:val="0"/>
          <w:numId w:val="0"/>
        </w:numPr>
        <w:rPr>
          <w:rFonts w:hint="eastAsia"/>
        </w:rPr>
      </w:pPr>
      <w:r>
        <w:rPr>
          <w:rFonts w:hint="eastAsia"/>
        </w:rPr>
        <w:t>2. 提供</w:t>
      </w:r>
      <w:r>
        <w:rPr>
          <w:rFonts w:hint="eastAsia"/>
          <w:lang w:eastAsia="zh-CN"/>
        </w:rPr>
        <w:t>网站</w:t>
      </w:r>
      <w:r>
        <w:rPr>
          <w:rFonts w:hint="eastAsia"/>
        </w:rPr>
        <w:t>所需要的所有资料交给乙方，并保证资料的正确性。 </w:t>
      </w:r>
    </w:p>
    <w:p>
      <w:pPr>
        <w:numPr>
          <w:ilvl w:val="0"/>
          <w:numId w:val="0"/>
        </w:numPr>
        <w:rPr>
          <w:rFonts w:hint="eastAsia"/>
        </w:rPr>
      </w:pPr>
      <w:r>
        <w:rPr>
          <w:rFonts w:hint="eastAsia"/>
        </w:rPr>
        <w:t>3. 甲方及时支付费用，保证</w:t>
      </w:r>
      <w:r>
        <w:rPr>
          <w:rFonts w:hint="eastAsia"/>
          <w:lang w:eastAsia="zh-CN"/>
        </w:rPr>
        <w:t>网站</w:t>
      </w:r>
      <w:r>
        <w:rPr>
          <w:rFonts w:hint="eastAsia"/>
        </w:rPr>
        <w:t>的开发费用及时到位。 </w:t>
      </w:r>
    </w:p>
    <w:p>
      <w:pPr>
        <w:numPr>
          <w:ilvl w:val="0"/>
          <w:numId w:val="0"/>
        </w:numPr>
        <w:rPr>
          <w:rFonts w:hint="eastAsia" w:eastAsiaTheme="minorEastAsia"/>
          <w:lang w:val="en-US" w:eastAsia="zh-CN"/>
        </w:rPr>
      </w:pPr>
      <w:r>
        <w:rPr>
          <w:rFonts w:hint="eastAsia"/>
          <w:lang w:val="en-US" w:eastAsia="zh-CN"/>
        </w:rPr>
        <w:t>4. 网站开发所需的服务器租赁软硬件以及其他设备购买相关费用由甲方自行支付</w:t>
      </w:r>
    </w:p>
    <w:p>
      <w:pPr>
        <w:numPr>
          <w:ilvl w:val="0"/>
          <w:numId w:val="0"/>
        </w:numPr>
        <w:rPr>
          <w:rFonts w:hint="eastAsia"/>
        </w:rPr>
      </w:pPr>
      <w:r>
        <w:rPr>
          <w:rFonts w:hint="eastAsia"/>
          <w:lang w:val="en-US" w:eastAsia="zh-CN"/>
        </w:rPr>
        <w:t>5</w:t>
      </w:r>
      <w:r>
        <w:rPr>
          <w:rFonts w:hint="eastAsia"/>
        </w:rPr>
        <w:t>. 本合同的相关作品、程序、文件源码的版权属甲方所有。</w:t>
      </w:r>
    </w:p>
    <w:p>
      <w:pPr>
        <w:numPr>
          <w:ilvl w:val="0"/>
          <w:numId w:val="0"/>
        </w:numPr>
        <w:rPr>
          <w:rFonts w:hint="eastAsia"/>
          <w:lang w:eastAsia="zh-CN"/>
        </w:rPr>
      </w:pPr>
      <w:r>
        <w:rPr>
          <w:rFonts w:hint="eastAsia"/>
          <w:b/>
          <w:bCs/>
          <w:lang w:eastAsia="zh-CN"/>
        </w:rPr>
        <w:t>第三条：乙方的权利和义务</w:t>
      </w:r>
      <w:r>
        <w:rPr>
          <w:rFonts w:hint="eastAsia"/>
          <w:lang w:eastAsia="zh-CN"/>
        </w:rPr>
        <w:t>：</w:t>
      </w:r>
    </w:p>
    <w:p>
      <w:pPr>
        <w:numPr>
          <w:ilvl w:val="0"/>
          <w:numId w:val="3"/>
        </w:numPr>
        <w:rPr>
          <w:rFonts w:hint="eastAsia"/>
          <w:lang w:val="en-US" w:eastAsia="zh-CN"/>
        </w:rPr>
      </w:pPr>
      <w:r>
        <w:rPr>
          <w:rFonts w:hint="eastAsia"/>
          <w:lang w:val="en-US" w:eastAsia="zh-CN"/>
        </w:rPr>
        <w:t>提供专人与甲方联络。</w:t>
      </w:r>
    </w:p>
    <w:p>
      <w:pPr>
        <w:numPr>
          <w:ilvl w:val="0"/>
          <w:numId w:val="3"/>
        </w:numPr>
        <w:rPr>
          <w:rFonts w:hint="eastAsia"/>
          <w:lang w:val="en-US" w:eastAsia="zh-CN"/>
        </w:rPr>
      </w:pPr>
      <w:r>
        <w:rPr>
          <w:rFonts w:hint="eastAsia"/>
          <w:lang w:val="en-US" w:eastAsia="zh-CN"/>
        </w:rPr>
        <w:t>按照网站进度要求及时完成网站的开发，同时保证质量。</w:t>
      </w:r>
    </w:p>
    <w:p>
      <w:pPr>
        <w:numPr>
          <w:ilvl w:val="0"/>
          <w:numId w:val="3"/>
        </w:numPr>
        <w:rPr>
          <w:rFonts w:hint="eastAsia"/>
          <w:lang w:val="en-US" w:eastAsia="zh-CN"/>
        </w:rPr>
      </w:pPr>
      <w:r>
        <w:rPr>
          <w:rFonts w:hint="eastAsia"/>
          <w:lang w:val="en-US" w:eastAsia="zh-CN"/>
        </w:rPr>
        <w:t>协助甲方完成所开发网站的实施以及维护。</w:t>
      </w:r>
    </w:p>
    <w:p>
      <w:pPr>
        <w:numPr>
          <w:ilvl w:val="0"/>
          <w:numId w:val="3"/>
        </w:numPr>
        <w:rPr>
          <w:rFonts w:hint="eastAsia"/>
          <w:lang w:val="en-US" w:eastAsia="zh-CN"/>
        </w:rPr>
      </w:pPr>
      <w:r>
        <w:rPr>
          <w:rFonts w:hint="eastAsia"/>
          <w:lang w:val="en-US" w:eastAsia="zh-CN"/>
        </w:rPr>
        <w:t>开发完毕，甲方支付结清剩余尾款后，乙方应将网站的文档、源代码移交甲方。</w:t>
      </w:r>
    </w:p>
    <w:p>
      <w:pPr>
        <w:numPr>
          <w:ilvl w:val="0"/>
          <w:numId w:val="3"/>
        </w:numPr>
        <w:rPr>
          <w:rFonts w:hint="eastAsia"/>
          <w:lang w:val="en-US" w:eastAsia="zh-CN"/>
        </w:rPr>
      </w:pPr>
      <w:r>
        <w:rPr>
          <w:rFonts w:hint="eastAsia"/>
          <w:lang w:val="en-US" w:eastAsia="zh-CN"/>
        </w:rPr>
        <w:t>不得将甲方开发内容及客户信息泄露给第三方。</w:t>
      </w:r>
    </w:p>
    <w:p>
      <w:pPr>
        <w:numPr>
          <w:ilvl w:val="0"/>
          <w:numId w:val="0"/>
        </w:numPr>
        <w:rPr>
          <w:rFonts w:hint="eastAsia"/>
          <w:lang w:val="en-US" w:eastAsia="zh-CN"/>
        </w:rPr>
      </w:pPr>
      <w:r>
        <w:rPr>
          <w:rFonts w:hint="eastAsia"/>
          <w:b/>
          <w:bCs/>
          <w:lang w:val="en-US" w:eastAsia="zh-CN"/>
        </w:rPr>
        <w:t>第四条</w:t>
      </w:r>
      <w:r>
        <w:rPr>
          <w:rFonts w:hint="eastAsia"/>
          <w:lang w:val="en-US" w:eastAsia="zh-CN"/>
        </w:rPr>
        <w:t>：</w:t>
      </w:r>
    </w:p>
    <w:p>
      <w:pPr>
        <w:numPr>
          <w:ilvl w:val="0"/>
          <w:numId w:val="0"/>
        </w:numPr>
        <w:rPr>
          <w:rFonts w:hint="eastAsia"/>
          <w:lang w:val="en-US" w:eastAsia="zh-CN"/>
        </w:rPr>
      </w:pPr>
      <w:r>
        <w:rPr>
          <w:rFonts w:hint="eastAsia"/>
          <w:lang w:val="en-US" w:eastAsia="zh-CN"/>
        </w:rPr>
        <w:t>乙方承诺严格遵守国家法律法规，保密甲方的有关资料。</w:t>
      </w:r>
    </w:p>
    <w:p>
      <w:pPr>
        <w:numPr>
          <w:ilvl w:val="0"/>
          <w:numId w:val="0"/>
        </w:numPr>
        <w:rPr>
          <w:rFonts w:hint="eastAsia"/>
          <w:lang w:val="en-US" w:eastAsia="zh-CN"/>
        </w:rPr>
      </w:pPr>
      <w:r>
        <w:rPr>
          <w:rFonts w:hint="eastAsia"/>
          <w:b/>
          <w:bCs/>
          <w:lang w:val="en-US" w:eastAsia="zh-CN"/>
        </w:rPr>
        <w:t>第五条：验收</w:t>
      </w:r>
    </w:p>
    <w:p>
      <w:pPr>
        <w:numPr>
          <w:ilvl w:val="0"/>
          <w:numId w:val="0"/>
        </w:numPr>
        <w:rPr>
          <w:rFonts w:hint="eastAsia"/>
          <w:lang w:val="en-US" w:eastAsia="zh-CN"/>
        </w:rPr>
      </w:pPr>
      <w:r>
        <w:rPr>
          <w:rFonts w:hint="eastAsia"/>
          <w:lang w:val="en-US" w:eastAsia="zh-CN"/>
        </w:rPr>
        <w:t>乙方将网站完成后，交由甲方进行验收，验收合格视为网站完成。</w:t>
      </w:r>
    </w:p>
    <w:p>
      <w:pPr>
        <w:numPr>
          <w:ilvl w:val="0"/>
          <w:numId w:val="0"/>
        </w:numPr>
        <w:rPr>
          <w:rFonts w:hint="eastAsia"/>
          <w:lang w:val="en-US" w:eastAsia="zh-CN"/>
        </w:rPr>
      </w:pPr>
      <w:r>
        <w:rPr>
          <w:rFonts w:hint="eastAsia"/>
          <w:lang w:val="en-US" w:eastAsia="zh-CN"/>
        </w:rPr>
        <w:t>验收标准为：a.程序正常运行；b网站建设通知书中提到的功能全部实现；c项目按时完成；d文档和源代码齐全。</w:t>
      </w:r>
    </w:p>
    <w:p>
      <w:pPr>
        <w:numPr>
          <w:ilvl w:val="0"/>
          <w:numId w:val="0"/>
        </w:numPr>
        <w:rPr>
          <w:rFonts w:hint="eastAsia"/>
          <w:b/>
          <w:bCs/>
          <w:lang w:val="en-US" w:eastAsia="zh-CN"/>
        </w:rPr>
      </w:pPr>
      <w:r>
        <w:rPr>
          <w:rFonts w:hint="eastAsia"/>
          <w:b/>
          <w:bCs/>
          <w:lang w:val="en-US" w:eastAsia="zh-CN"/>
        </w:rPr>
        <w:t>第六条：付款方式</w:t>
      </w:r>
    </w:p>
    <w:p>
      <w:pPr>
        <w:numPr>
          <w:ilvl w:val="0"/>
          <w:numId w:val="4"/>
        </w:numPr>
        <w:tabs>
          <w:tab w:val="clear" w:pos="312"/>
        </w:tabs>
        <w:rPr>
          <w:rFonts w:hint="eastAsia"/>
          <w:lang w:val="en-US" w:eastAsia="zh-CN"/>
        </w:rPr>
      </w:pPr>
      <w:r>
        <w:rPr>
          <w:rFonts w:hint="eastAsia"/>
          <w:lang w:val="en-US" w:eastAsia="zh-CN"/>
        </w:rPr>
        <w:t>付款时间： 2018-11-17</w:t>
      </w:r>
    </w:p>
    <w:p>
      <w:pPr>
        <w:numPr>
          <w:ilvl w:val="0"/>
          <w:numId w:val="4"/>
        </w:numPr>
        <w:tabs>
          <w:tab w:val="clear" w:pos="312"/>
        </w:tabs>
        <w:rPr>
          <w:rFonts w:hint="eastAsia"/>
          <w:lang w:val="en-US" w:eastAsia="zh-CN"/>
        </w:rPr>
      </w:pPr>
      <w:r>
        <w:rPr>
          <w:rFonts w:hint="eastAsia"/>
          <w:lang w:val="en-US" w:eastAsia="zh-CN"/>
        </w:rPr>
        <w:t>付款方式：甲方网站须支付乙方的总费用为贰万捌仟贰佰（28200）元，项目正式开始前，须支付乙方定金为项目总额的30%，为捌仟肆佰陆拾（8460）元，项目进行一个月时须追加定金壹万（10000）元，网站完成验收后24小</w:t>
      </w:r>
      <w:bookmarkStart w:id="0" w:name="_GoBack"/>
      <w:bookmarkEnd w:id="0"/>
      <w:r>
        <w:rPr>
          <w:rFonts w:hint="eastAsia"/>
          <w:lang w:val="en-US" w:eastAsia="zh-CN"/>
        </w:rPr>
        <w:t>时内须及时支付尾款玖仟柒佰肆拾（9740）元。此上支付方式支持银行卡转账，支付宝转账，现金等方式。</w:t>
      </w:r>
    </w:p>
    <w:p>
      <w:pPr>
        <w:numPr>
          <w:ilvl w:val="0"/>
          <w:numId w:val="0"/>
        </w:numPr>
        <w:rPr>
          <w:rFonts w:hint="eastAsia"/>
          <w:b/>
          <w:bCs/>
          <w:lang w:val="en-US" w:eastAsia="zh-CN"/>
        </w:rPr>
      </w:pPr>
      <w:r>
        <w:rPr>
          <w:rFonts w:hint="eastAsia"/>
          <w:b/>
          <w:bCs/>
          <w:lang w:val="en-US" w:eastAsia="zh-CN"/>
        </w:rPr>
        <w:t>第七条：维护</w:t>
      </w:r>
    </w:p>
    <w:p>
      <w:pPr>
        <w:numPr>
          <w:ilvl w:val="0"/>
          <w:numId w:val="5"/>
        </w:numPr>
        <w:tabs>
          <w:tab w:val="clear" w:pos="312"/>
        </w:tabs>
        <w:rPr>
          <w:rFonts w:hint="eastAsia"/>
          <w:lang w:val="en-US" w:eastAsia="zh-CN"/>
        </w:rPr>
      </w:pPr>
      <w:r>
        <w:rPr>
          <w:rFonts w:hint="eastAsia"/>
          <w:lang w:val="en-US" w:eastAsia="zh-CN"/>
        </w:rPr>
        <w:t>乙方负责网站维护,期限为网站验收后一年内（维护内容包括网站问题解决，微改：网站文字修改，图片替换，字体样式大小修改，网站界面微调，网站样式微改，网站页面错位）；</w:t>
      </w:r>
    </w:p>
    <w:p>
      <w:pPr>
        <w:numPr>
          <w:ilvl w:val="0"/>
          <w:numId w:val="5"/>
        </w:numPr>
        <w:tabs>
          <w:tab w:val="clear" w:pos="312"/>
        </w:tabs>
        <w:rPr>
          <w:rFonts w:hint="eastAsia"/>
          <w:lang w:val="en-US" w:eastAsia="zh-CN"/>
        </w:rPr>
      </w:pPr>
      <w:r>
        <w:rPr>
          <w:rFonts w:hint="eastAsia"/>
          <w:lang w:val="en-US" w:eastAsia="zh-CN"/>
        </w:rPr>
        <w:t>如网站需要添加额外的新功能、升级需要另外支付费用；</w:t>
      </w:r>
    </w:p>
    <w:p>
      <w:pPr>
        <w:numPr>
          <w:ilvl w:val="0"/>
          <w:numId w:val="5"/>
        </w:numPr>
        <w:tabs>
          <w:tab w:val="clear" w:pos="312"/>
        </w:tabs>
        <w:rPr>
          <w:rFonts w:hint="eastAsia"/>
          <w:lang w:val="en-US" w:eastAsia="zh-CN"/>
        </w:rPr>
      </w:pPr>
      <w:r>
        <w:rPr>
          <w:rFonts w:hint="eastAsia"/>
          <w:lang w:val="en-US" w:eastAsia="zh-CN"/>
        </w:rPr>
        <w:t>甲方需要委托乙方进行二次开发，甲方应同乙方友好协商，乙方另收开发费用。</w:t>
      </w:r>
    </w:p>
    <w:p>
      <w:pPr>
        <w:numPr>
          <w:ilvl w:val="0"/>
          <w:numId w:val="0"/>
        </w:numPr>
        <w:rPr>
          <w:rFonts w:hint="eastAsia"/>
          <w:b/>
          <w:bCs/>
          <w:lang w:val="en-US" w:eastAsia="zh-CN"/>
        </w:rPr>
      </w:pPr>
      <w:r>
        <w:rPr>
          <w:rFonts w:hint="eastAsia"/>
          <w:b/>
          <w:bCs/>
          <w:lang w:val="en-US" w:eastAsia="zh-CN"/>
        </w:rPr>
        <w:t>第八条：违约责任</w:t>
      </w:r>
    </w:p>
    <w:p>
      <w:pPr>
        <w:numPr>
          <w:ilvl w:val="0"/>
          <w:numId w:val="6"/>
        </w:numPr>
        <w:tabs>
          <w:tab w:val="clear" w:pos="312"/>
        </w:tabs>
        <w:rPr>
          <w:rFonts w:hint="eastAsia"/>
          <w:lang w:val="en-US" w:eastAsia="zh-CN"/>
        </w:rPr>
      </w:pPr>
      <w:r>
        <w:rPr>
          <w:rFonts w:hint="eastAsia"/>
          <w:lang w:val="en-US" w:eastAsia="zh-CN"/>
        </w:rPr>
        <w:t>任何一方有证据表明对方已经、正在或将要违约，可以中止履行本合同，但应及时通知对方。若对方继续不履行、履行不当或者违反本合同，该方可要求解除本合同并要求对方赔偿损失。</w:t>
      </w:r>
    </w:p>
    <w:p>
      <w:pPr>
        <w:numPr>
          <w:ilvl w:val="0"/>
          <w:numId w:val="6"/>
        </w:numPr>
        <w:tabs>
          <w:tab w:val="clear" w:pos="312"/>
        </w:tabs>
        <w:rPr>
          <w:rFonts w:hint="eastAsia"/>
          <w:lang w:val="en-US" w:eastAsia="zh-CN"/>
        </w:rPr>
      </w:pPr>
      <w:r>
        <w:rPr>
          <w:rFonts w:hint="eastAsia"/>
          <w:lang w:val="en-US" w:eastAsia="zh-CN"/>
        </w:rPr>
        <w:t>因不可抗力而无法承担责任的一方，应在不可抗力发生的三日内，及时通知对方。</w:t>
      </w:r>
    </w:p>
    <w:p>
      <w:pPr>
        <w:numPr>
          <w:ilvl w:val="0"/>
          <w:numId w:val="6"/>
        </w:numPr>
        <w:tabs>
          <w:tab w:val="clear" w:pos="312"/>
        </w:tabs>
        <w:rPr>
          <w:rFonts w:hint="eastAsia"/>
          <w:lang w:val="en-US" w:eastAsia="zh-CN"/>
        </w:rPr>
      </w:pPr>
      <w:r>
        <w:rPr>
          <w:rFonts w:hint="eastAsia"/>
          <w:lang w:val="en-US" w:eastAsia="zh-CN"/>
        </w:rPr>
        <w:t>一方因不抗力确实无法承担责任，而造成损失的，不付赔偿责任。本合同称不可抗力是指不可预见、不能克服并且不能避免的客观事件，如自然灾害洪水，地震，火灾和风暴等以及社会事件如战争、动乱及政府行为等。</w:t>
      </w:r>
    </w:p>
    <w:p>
      <w:pPr>
        <w:numPr>
          <w:ilvl w:val="0"/>
          <w:numId w:val="0"/>
        </w:numPr>
        <w:rPr>
          <w:rFonts w:hint="eastAsia"/>
          <w:lang w:val="en-US" w:eastAsia="zh-CN"/>
        </w:rPr>
      </w:pPr>
      <w:r>
        <w:rPr>
          <w:rFonts w:hint="eastAsia"/>
          <w:b/>
          <w:bCs/>
          <w:lang w:val="en-US" w:eastAsia="zh-CN"/>
        </w:rPr>
        <w:t>第九条：协议开始、延续和终止</w:t>
      </w:r>
    </w:p>
    <w:p>
      <w:pPr>
        <w:numPr>
          <w:ilvl w:val="0"/>
          <w:numId w:val="7"/>
        </w:numPr>
        <w:tabs>
          <w:tab w:val="clear" w:pos="312"/>
        </w:tabs>
        <w:rPr>
          <w:rFonts w:hint="eastAsia"/>
          <w:lang w:val="en-US" w:eastAsia="zh-CN"/>
        </w:rPr>
      </w:pPr>
      <w:r>
        <w:rPr>
          <w:rFonts w:hint="eastAsia"/>
          <w:lang w:val="en-US" w:eastAsia="zh-CN"/>
        </w:rPr>
        <w:t>本协议有效为柒拾伍天（注：期限使用大写）</w:t>
      </w:r>
    </w:p>
    <w:p>
      <w:pPr>
        <w:numPr>
          <w:ilvl w:val="0"/>
          <w:numId w:val="7"/>
        </w:numPr>
        <w:tabs>
          <w:tab w:val="clear" w:pos="312"/>
        </w:tabs>
        <w:rPr>
          <w:rFonts w:hint="eastAsia"/>
          <w:lang w:val="en-US" w:eastAsia="zh-CN"/>
        </w:rPr>
      </w:pPr>
      <w:r>
        <w:rPr>
          <w:rFonts w:hint="eastAsia"/>
          <w:lang w:val="en-US" w:eastAsia="zh-CN"/>
        </w:rPr>
        <w:t>本协议到期，且双方没有续签协议或没有收到甲方次年服务费，本协议终止。</w:t>
      </w:r>
    </w:p>
    <w:p>
      <w:pPr>
        <w:numPr>
          <w:ilvl w:val="0"/>
          <w:numId w:val="7"/>
        </w:numPr>
        <w:tabs>
          <w:tab w:val="clear" w:pos="312"/>
        </w:tabs>
        <w:rPr>
          <w:rFonts w:hint="eastAsia"/>
          <w:lang w:val="en-US" w:eastAsia="zh-CN"/>
        </w:rPr>
      </w:pPr>
      <w:r>
        <w:rPr>
          <w:rFonts w:hint="eastAsia"/>
          <w:lang w:val="en-US" w:eastAsia="zh-CN"/>
        </w:rPr>
        <w:t>本协议壹式贰份，双方各持壹份，自双方签字、盖章并收到甲方款项后生效。</w:t>
      </w:r>
    </w:p>
    <w:p>
      <w:pPr>
        <w:numPr>
          <w:ilvl w:val="0"/>
          <w:numId w:val="0"/>
        </w:numPr>
        <w:rPr>
          <w:rFonts w:hint="eastAsia"/>
          <w:b/>
          <w:bCs/>
          <w:lang w:val="en-US" w:eastAsia="zh-CN"/>
        </w:rPr>
      </w:pPr>
      <w:r>
        <w:rPr>
          <w:rFonts w:hint="eastAsia"/>
          <w:b/>
          <w:bCs/>
          <w:lang w:val="en-US" w:eastAsia="zh-CN"/>
        </w:rPr>
        <w:t>第十条：其他未尽事宜</w:t>
      </w:r>
    </w:p>
    <w:p>
      <w:pPr>
        <w:numPr>
          <w:ilvl w:val="0"/>
          <w:numId w:val="0"/>
        </w:numPr>
        <w:rPr>
          <w:rFonts w:hint="eastAsia"/>
          <w:lang w:val="en-US" w:eastAsia="zh-CN"/>
        </w:rPr>
      </w:pPr>
      <w:r>
        <w:rPr>
          <w:rFonts w:hint="eastAsia"/>
          <w:lang w:val="en-US" w:eastAsia="zh-CN"/>
        </w:rPr>
        <w:t>对本协议未尽事宜或在执行过程中发生争议，双方应本着友好合作精神共同协商解决。其中若有与本协议矛盾之处，以新协议为准。</w:t>
      </w:r>
    </w:p>
    <w:p>
      <w:pPr>
        <w:numPr>
          <w:ilvl w:val="0"/>
          <w:numId w:val="0"/>
        </w:numPr>
        <w:rPr>
          <w:rFonts w:hint="eastAsia"/>
          <w:lang w:val="en-US" w:eastAsia="zh-CN"/>
        </w:rPr>
      </w:pPr>
      <w:r>
        <w:rPr>
          <w:rFonts w:hint="eastAsia"/>
          <w:lang w:val="en-US" w:eastAsia="zh-CN"/>
        </w:rPr>
        <w:t>甲方：            乙方：</w:t>
      </w:r>
    </w:p>
    <w:p>
      <w:pPr>
        <w:numPr>
          <w:ilvl w:val="0"/>
          <w:numId w:val="0"/>
        </w:numPr>
        <w:rPr>
          <w:rFonts w:hint="eastAsia"/>
          <w:lang w:val="en-US" w:eastAsia="zh-CN"/>
        </w:rPr>
      </w:pPr>
      <w:r>
        <w:rPr>
          <w:rFonts w:hint="eastAsia"/>
          <w:lang w:val="en-US" w:eastAsia="zh-CN"/>
        </w:rPr>
        <w:t>日期：            日期：</w:t>
      </w:r>
    </w:p>
    <w:p>
      <w:pPr>
        <w:numPr>
          <w:ilvl w:val="0"/>
          <w:numId w:val="0"/>
        </w:num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4A472C"/>
    <w:multiLevelType w:val="singleLevel"/>
    <w:tmpl w:val="CD4A472C"/>
    <w:lvl w:ilvl="0" w:tentative="0">
      <w:start w:val="1"/>
      <w:numFmt w:val="decimal"/>
      <w:lvlText w:val="%1."/>
      <w:lvlJc w:val="left"/>
      <w:pPr>
        <w:tabs>
          <w:tab w:val="left" w:pos="312"/>
        </w:tabs>
      </w:pPr>
    </w:lvl>
  </w:abstractNum>
  <w:abstractNum w:abstractNumId="1">
    <w:nsid w:val="12FF47F3"/>
    <w:multiLevelType w:val="singleLevel"/>
    <w:tmpl w:val="12FF47F3"/>
    <w:lvl w:ilvl="0" w:tentative="0">
      <w:start w:val="1"/>
      <w:numFmt w:val="decimal"/>
      <w:suff w:val="space"/>
      <w:lvlText w:val="%1."/>
      <w:lvlJc w:val="left"/>
    </w:lvl>
  </w:abstractNum>
  <w:abstractNum w:abstractNumId="2">
    <w:nsid w:val="19ACFECB"/>
    <w:multiLevelType w:val="singleLevel"/>
    <w:tmpl w:val="19ACFECB"/>
    <w:lvl w:ilvl="0" w:tentative="0">
      <w:start w:val="1"/>
      <w:numFmt w:val="decimal"/>
      <w:lvlText w:val="%1."/>
      <w:lvlJc w:val="left"/>
      <w:pPr>
        <w:tabs>
          <w:tab w:val="left" w:pos="312"/>
        </w:tabs>
      </w:pPr>
    </w:lvl>
  </w:abstractNum>
  <w:abstractNum w:abstractNumId="3">
    <w:nsid w:val="3C31D8F7"/>
    <w:multiLevelType w:val="singleLevel"/>
    <w:tmpl w:val="3C31D8F7"/>
    <w:lvl w:ilvl="0" w:tentative="0">
      <w:start w:val="1"/>
      <w:numFmt w:val="decimal"/>
      <w:lvlText w:val="%1."/>
      <w:lvlJc w:val="left"/>
      <w:pPr>
        <w:tabs>
          <w:tab w:val="left" w:pos="312"/>
        </w:tabs>
      </w:pPr>
    </w:lvl>
  </w:abstractNum>
  <w:abstractNum w:abstractNumId="4">
    <w:nsid w:val="408D519C"/>
    <w:multiLevelType w:val="singleLevel"/>
    <w:tmpl w:val="408D519C"/>
    <w:lvl w:ilvl="0" w:tentative="0">
      <w:start w:val="1"/>
      <w:numFmt w:val="decimal"/>
      <w:lvlText w:val="%1."/>
      <w:lvlJc w:val="left"/>
      <w:pPr>
        <w:tabs>
          <w:tab w:val="left" w:pos="312"/>
        </w:tabs>
      </w:pPr>
    </w:lvl>
  </w:abstractNum>
  <w:abstractNum w:abstractNumId="5">
    <w:nsid w:val="59EB8C1C"/>
    <w:multiLevelType w:val="singleLevel"/>
    <w:tmpl w:val="59EB8C1C"/>
    <w:lvl w:ilvl="0" w:tentative="0">
      <w:start w:val="1"/>
      <w:numFmt w:val="decimal"/>
      <w:lvlText w:val="%1."/>
      <w:lvlJc w:val="left"/>
      <w:pPr>
        <w:tabs>
          <w:tab w:val="left" w:pos="312"/>
        </w:tabs>
      </w:pPr>
    </w:lvl>
  </w:abstractNum>
  <w:abstractNum w:abstractNumId="6">
    <w:nsid w:val="62976AB6"/>
    <w:multiLevelType w:val="singleLevel"/>
    <w:tmpl w:val="62976AB6"/>
    <w:lvl w:ilvl="0" w:tentative="0">
      <w:start w:val="1"/>
      <w:numFmt w:val="ideographTraditional"/>
      <w:suff w:val="nothing"/>
      <w:lvlText w:val="%1、"/>
      <w:lvlJc w:val="left"/>
      <w:rPr>
        <w:rFonts w:hint="eastAsia"/>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D247A"/>
    <w:rsid w:val="07827B29"/>
    <w:rsid w:val="0BD1281F"/>
    <w:rsid w:val="16D9520E"/>
    <w:rsid w:val="16E82040"/>
    <w:rsid w:val="172D5EF5"/>
    <w:rsid w:val="173566AA"/>
    <w:rsid w:val="197A29C6"/>
    <w:rsid w:val="214D247A"/>
    <w:rsid w:val="23856E8A"/>
    <w:rsid w:val="2E386D27"/>
    <w:rsid w:val="302E0990"/>
    <w:rsid w:val="31E32231"/>
    <w:rsid w:val="32600BCA"/>
    <w:rsid w:val="40173725"/>
    <w:rsid w:val="43290E0D"/>
    <w:rsid w:val="44BC3597"/>
    <w:rsid w:val="469E3C57"/>
    <w:rsid w:val="483841DF"/>
    <w:rsid w:val="4CA26BDA"/>
    <w:rsid w:val="4D511294"/>
    <w:rsid w:val="4DB525F6"/>
    <w:rsid w:val="4E8642D3"/>
    <w:rsid w:val="51021245"/>
    <w:rsid w:val="52A31DA2"/>
    <w:rsid w:val="598C31C9"/>
    <w:rsid w:val="59A47EEB"/>
    <w:rsid w:val="5A067FCF"/>
    <w:rsid w:val="5E5F1D9D"/>
    <w:rsid w:val="5F033119"/>
    <w:rsid w:val="602C4141"/>
    <w:rsid w:val="61461D0E"/>
    <w:rsid w:val="633D6968"/>
    <w:rsid w:val="664F61CD"/>
    <w:rsid w:val="676C405D"/>
    <w:rsid w:val="6D90079C"/>
    <w:rsid w:val="6EB2040C"/>
    <w:rsid w:val="6FF23D6C"/>
    <w:rsid w:val="717C0777"/>
    <w:rsid w:val="787B6FA7"/>
    <w:rsid w:val="7C2E2504"/>
    <w:rsid w:val="7C551A0E"/>
    <w:rsid w:val="7EB914F8"/>
    <w:rsid w:val="7F0D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2018-11-14T04:32:00Z</dcterms:created>
  <dc:creator>Administrator</dc:creator>
  <cp:lastModifiedBy>1398240002</cp:lastModifiedBy>
  <dcterms:modified xsi:type="dcterms:W3CDTF">2018-12-15T05:46:50Z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