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SimpleModbusMaster_README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16/02/2014 - SMMv11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Cleaned up comments and changed the BUFFER size to 64 which matches the new buffer value in the hardwareSerial core library in version 1.05 onwards.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16/06/2014 - SMMv12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Minor changes in the keywords.txt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15/09/2014 - SMMv2rev2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decided to rewrite some of the library to create easier abstraction and to add functions 5 and 6. I have also created a manual of sorts with lots of information to help getting started. I have also shared a link on my drive to all my communication information. The ones in question are modbus and RS485. It makes for a very good (and long) read. The library for the DUE differs only in the removal of the byteFornat parameter in modbus_configure().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