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r w:rsidR="00073760" w:rsidRPr="00073760">
        <w:rPr>
          <w:rFonts w:ascii="楷体" w:eastAsia="楷体" w:hAnsi="楷体" w:hint="eastAsia"/>
          <w:kern w:val="0"/>
          <w:sz w:val="28"/>
          <w:szCs w:val="28"/>
          <w:u w:val="single"/>
        </w:rPr>
        <w:t>董梦实</w:t>
      </w:r>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271A54C4" w14:textId="77777777" w:rsidR="00EE2A47" w:rsidRDefault="00EE2A47" w:rsidP="003C01F5">
      <w:pPr>
        <w:spacing w:beforeLines="100" w:before="312" w:afterLines="100" w:after="312" w:line="360" w:lineRule="auto"/>
        <w:jc w:val="left"/>
        <w:rPr>
          <w:rFonts w:ascii="黑体" w:eastAsia="黑体" w:hAnsi="黑体"/>
          <w:kern w:val="0"/>
          <w:sz w:val="24"/>
          <w:szCs w:val="24"/>
        </w:rPr>
        <w:sectPr w:rsidR="00EE2A47" w:rsidSect="00D16D6E">
          <w:headerReference w:type="even" r:id="rId9"/>
          <w:headerReference w:type="default" r:id="rId10"/>
          <w:footerReference w:type="even" r:id="rId11"/>
          <w:footerReference w:type="default" r:id="rId12"/>
          <w:headerReference w:type="first" r:id="rId13"/>
          <w:footerReference w:type="first" r:id="rId14"/>
          <w:pgSz w:w="11906" w:h="16838" w:code="9"/>
          <w:pgMar w:top="1474" w:right="1474" w:bottom="1474" w:left="1814" w:header="851" w:footer="992" w:gutter="0"/>
          <w:pgNumType w:fmt="upperRoman" w:start="1"/>
          <w:cols w:space="425"/>
          <w:titlePg/>
          <w:docGrid w:type="lines" w:linePitch="312"/>
        </w:sectPr>
      </w:pPr>
    </w:p>
    <w:p w14:paraId="711C18EB" w14:textId="79860FD5"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董梦实</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0C150386" w:rsidR="00BC1ABA" w:rsidRPr="00A742E1" w:rsidRDefault="00A742E1" w:rsidP="00A742E1">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r w:rsidR="004148BF">
        <w:rPr>
          <w:rFonts w:ascii="宋体" w:eastAsia="宋体" w:hAnsi="宋体" w:hint="eastAsia"/>
          <w:sz w:val="24"/>
          <w:szCs w:val="24"/>
        </w:rPr>
        <w:t>纵隔淋巴结为恶性肿瘤发生淋巴结转移的常见部位之一。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增强成像的纵隔淋巴结恶性程度的放射组学模型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特征，构建了一个用来判别纵隔淋巴结良恶性的逻辑回归模型。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机器学习算法（支持向量机</w:t>
      </w:r>
      <w:r w:rsidR="008F27E1">
        <w:rPr>
          <w:rFonts w:ascii="宋体" w:eastAsia="宋体" w:hAnsi="宋体" w:hint="eastAsia"/>
          <w:sz w:val="24"/>
          <w:szCs w:val="24"/>
        </w:rPr>
        <w:t>算法</w:t>
      </w:r>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w:t>
      </w:r>
      <w:proofErr w:type="spellStart"/>
      <w:r w:rsidR="00CE4EAE" w:rsidRPr="007467A1">
        <w:rPr>
          <w:rFonts w:ascii="Times New Roman" w:eastAsia="宋体" w:hAnsi="Times New Roman" w:cs="Times New Roman"/>
          <w:sz w:val="24"/>
          <w:szCs w:val="24"/>
        </w:rPr>
        <w:t>Lemesho</w:t>
      </w:r>
      <w:r w:rsidR="009D3BA5" w:rsidRPr="007467A1">
        <w:rPr>
          <w:rFonts w:ascii="Times New Roman" w:eastAsia="宋体" w:hAnsi="Times New Roman" w:cs="Times New Roman"/>
          <w:sz w:val="24"/>
          <w:szCs w:val="24"/>
        </w:rPr>
        <w:t>w</w:t>
      </w:r>
      <w:proofErr w:type="spellEnd"/>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在鉴别纵隔淋巴结良恶性方面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w:t>
      </w:r>
      <w:proofErr w:type="spellStart"/>
      <w:r w:rsidR="001929FA" w:rsidRPr="004F1BF4">
        <w:rPr>
          <w:rFonts w:ascii="Times New Roman" w:eastAsia="宋体" w:hAnsi="Times New Roman" w:cs="Times New Roman"/>
          <w:sz w:val="24"/>
          <w:szCs w:val="24"/>
        </w:rPr>
        <w:t>Lemeshow</w:t>
      </w:r>
      <w:proofErr w:type="spellEnd"/>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模型有助于对纵隔淋巴结的良恶性进行术前评估，并且该模型在不同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r>
        <w:rPr>
          <w:rFonts w:ascii="宋体" w:eastAsia="宋体" w:hAnsi="宋体" w:hint="eastAsia"/>
          <w:sz w:val="24"/>
          <w:szCs w:val="24"/>
        </w:rPr>
        <w:t>纵隔淋巴结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1D34E4A1" w:rsidR="008648A1" w:rsidRDefault="008648A1" w:rsidP="009C6029">
      <w:pPr>
        <w:spacing w:line="440" w:lineRule="exact"/>
        <w:ind w:firstLine="480"/>
        <w:jc w:val="left"/>
        <w:rPr>
          <w:rFonts w:ascii="宋体" w:eastAsia="宋体" w:hAnsi="宋体"/>
          <w:sz w:val="24"/>
          <w:szCs w:val="24"/>
        </w:rPr>
      </w:pPr>
    </w:p>
    <w:p w14:paraId="1133A9C4" w14:textId="77777777" w:rsidR="00A742E1" w:rsidRDefault="00A742E1" w:rsidP="009C6029">
      <w:pPr>
        <w:spacing w:line="440" w:lineRule="exact"/>
        <w:ind w:firstLine="480"/>
        <w:jc w:val="left"/>
        <w:rPr>
          <w:rFonts w:ascii="宋体" w:eastAsia="宋体" w:hAnsi="宋体"/>
          <w:sz w:val="24"/>
          <w:szCs w:val="24"/>
        </w:rPr>
      </w:pPr>
    </w:p>
    <w:p w14:paraId="2BC1A224" w14:textId="77777777" w:rsidR="00A742E1" w:rsidRPr="00BA6B9E" w:rsidRDefault="00A742E1" w:rsidP="00A742E1">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786B2F11" w14:textId="77777777" w:rsidR="00A742E1" w:rsidRPr="0029081A" w:rsidRDefault="00A742E1" w:rsidP="00A742E1">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5C0C9909" w14:textId="77777777"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p w14:paraId="0780EC87"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ACS</w:t>
            </w:r>
          </w:p>
          <w:p w14:paraId="01421216" w14:textId="77777777" w:rsidR="00F0778A" w:rsidRDefault="00F0778A" w:rsidP="00B33BB8">
            <w:pPr>
              <w:spacing w:line="440" w:lineRule="exact"/>
              <w:jc w:val="left"/>
              <w:rPr>
                <w:rFonts w:ascii="Times New Roman" w:eastAsia="宋体" w:hAnsi="Times New Roman" w:cs="Times New Roman"/>
                <w:sz w:val="24"/>
                <w:szCs w:val="24"/>
              </w:rPr>
            </w:pPr>
          </w:p>
          <w:p w14:paraId="248705EA"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OI</w:t>
            </w:r>
          </w:p>
          <w:p w14:paraId="228CB906" w14:textId="70F2D360" w:rsidR="00690074" w:rsidRDefault="00690074" w:rsidP="00B33BB8">
            <w:pPr>
              <w:spacing w:line="440" w:lineRule="exact"/>
              <w:jc w:val="left"/>
              <w:rPr>
                <w:rFonts w:ascii="Times New Roman" w:eastAsia="宋体" w:hAnsi="Times New Roman" w:cs="Times New Roman"/>
                <w:sz w:val="24"/>
                <w:szCs w:val="24"/>
              </w:rPr>
            </w:pPr>
            <w:r w:rsidRPr="00E748B7">
              <w:rPr>
                <w:rFonts w:ascii="Times New Roman" w:eastAsia="宋体" w:hAnsi="Times New Roman" w:cs="Times New Roman"/>
                <w:sz w:val="24"/>
                <w:szCs w:val="24"/>
              </w:rPr>
              <w:t>ICC</w:t>
            </w:r>
          </w:p>
          <w:p w14:paraId="2EA3F9AB" w14:textId="421B9B1D" w:rsidR="008431C8" w:rsidRDefault="008431C8" w:rsidP="00B33BB8">
            <w:pPr>
              <w:spacing w:line="440" w:lineRule="exact"/>
              <w:jc w:val="left"/>
              <w:rPr>
                <w:rFonts w:ascii="Times New Roman" w:eastAsia="宋体" w:hAnsi="Times New Roman" w:cs="Times New Roman"/>
                <w:sz w:val="24"/>
                <w:szCs w:val="24"/>
              </w:rPr>
            </w:pPr>
            <w:r w:rsidRPr="00E74864">
              <w:rPr>
                <w:rFonts w:ascii="Times New Roman" w:eastAsia="宋体" w:hAnsi="Times New Roman" w:cs="Times New Roman"/>
                <w:sz w:val="24"/>
                <w:szCs w:val="24"/>
              </w:rPr>
              <w:t>DICOM</w:t>
            </w:r>
          </w:p>
          <w:p w14:paraId="381A8BCA" w14:textId="77777777" w:rsidR="008431C8" w:rsidRDefault="008431C8" w:rsidP="00B33BB8">
            <w:pPr>
              <w:spacing w:line="440" w:lineRule="exact"/>
              <w:jc w:val="left"/>
              <w:rPr>
                <w:rFonts w:ascii="Times New Roman" w:eastAsia="宋体" w:hAnsi="Times New Roman" w:cs="Times New Roman"/>
                <w:sz w:val="24"/>
                <w:szCs w:val="24"/>
              </w:rPr>
            </w:pPr>
          </w:p>
          <w:p w14:paraId="593EE9DA"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IBSI</w:t>
            </w:r>
          </w:p>
          <w:p w14:paraId="19579A94" w14:textId="77777777" w:rsidR="009D3DDF" w:rsidRDefault="009D3DDF" w:rsidP="00B33BB8">
            <w:pPr>
              <w:spacing w:line="440" w:lineRule="exact"/>
              <w:jc w:val="left"/>
              <w:rPr>
                <w:rFonts w:ascii="Times New Roman" w:eastAsia="宋体" w:hAnsi="Times New Roman" w:cs="Times New Roman"/>
                <w:sz w:val="24"/>
                <w:szCs w:val="24"/>
              </w:rPr>
            </w:pPr>
          </w:p>
          <w:p w14:paraId="48500207" w14:textId="77777777" w:rsidR="009D3DDF" w:rsidRDefault="00B6315C" w:rsidP="00B33BB8">
            <w:pPr>
              <w:spacing w:line="440" w:lineRule="exact"/>
              <w:jc w:val="left"/>
              <w:rPr>
                <w:rFonts w:ascii="Times New Roman" w:eastAsia="宋体" w:hAnsi="Times New Roman" w:cs="Times New Roman"/>
                <w:sz w:val="24"/>
                <w:szCs w:val="24"/>
              </w:rPr>
            </w:pPr>
            <w:r w:rsidRPr="007467A1">
              <w:rPr>
                <w:rFonts w:ascii="Times New Roman" w:eastAsia="宋体" w:hAnsi="Times New Roman" w:cs="Times New Roman"/>
                <w:sz w:val="24"/>
                <w:szCs w:val="24"/>
              </w:rPr>
              <w:t>LASSO</w:t>
            </w:r>
          </w:p>
          <w:p w14:paraId="58818FC0" w14:textId="77777777" w:rsidR="00B6315C" w:rsidRDefault="00B6315C" w:rsidP="00B33BB8">
            <w:pPr>
              <w:spacing w:line="440" w:lineRule="exact"/>
              <w:jc w:val="left"/>
              <w:rPr>
                <w:rFonts w:ascii="Times New Roman" w:eastAsia="宋体" w:hAnsi="Times New Roman" w:cs="Times New Roman"/>
                <w:sz w:val="24"/>
                <w:szCs w:val="24"/>
              </w:rPr>
            </w:pPr>
          </w:p>
          <w:p w14:paraId="167FC4F7"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sz w:val="24"/>
                <w:szCs w:val="24"/>
              </w:rPr>
              <w:t>SVM</w:t>
            </w:r>
          </w:p>
          <w:p w14:paraId="4F5E599F"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N</w:t>
            </w:r>
            <w:r w:rsidRPr="009F12CB">
              <w:rPr>
                <w:rFonts w:ascii="Times New Roman" w:eastAsia="宋体" w:hAnsi="Times New Roman" w:cs="Times New Roman"/>
                <w:sz w:val="24"/>
                <w:szCs w:val="24"/>
              </w:rPr>
              <w:t>B</w:t>
            </w:r>
          </w:p>
          <w:p w14:paraId="11EED8CE"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R</w:t>
            </w:r>
            <w:r w:rsidRPr="009F12CB">
              <w:rPr>
                <w:rFonts w:ascii="Times New Roman" w:eastAsia="宋体" w:hAnsi="Times New Roman" w:cs="Times New Roman"/>
                <w:sz w:val="24"/>
                <w:szCs w:val="24"/>
              </w:rPr>
              <w:t>F</w:t>
            </w:r>
          </w:p>
          <w:p w14:paraId="73E334D1"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D</w:t>
            </w:r>
            <w:r w:rsidRPr="009F12CB">
              <w:rPr>
                <w:rFonts w:ascii="Times New Roman" w:eastAsia="宋体" w:hAnsi="Times New Roman" w:cs="Times New Roman"/>
                <w:sz w:val="24"/>
                <w:szCs w:val="24"/>
              </w:rPr>
              <w:t>T</w:t>
            </w:r>
          </w:p>
          <w:p w14:paraId="56A9CCC9"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NN</w:t>
            </w:r>
          </w:p>
          <w:p w14:paraId="1079342D" w14:textId="77777777" w:rsidR="003B2BCC" w:rsidRDefault="003B2BCC" w:rsidP="00B33BB8">
            <w:pPr>
              <w:spacing w:line="440" w:lineRule="exact"/>
              <w:jc w:val="left"/>
              <w:rPr>
                <w:rFonts w:ascii="宋体" w:eastAsia="宋体" w:hAnsi="宋体"/>
                <w:sz w:val="24"/>
                <w:szCs w:val="24"/>
              </w:rPr>
            </w:pPr>
            <w:r w:rsidRPr="007467A1">
              <w:rPr>
                <w:rFonts w:ascii="Times New Roman" w:eastAsia="宋体" w:hAnsi="Times New Roman" w:cs="Times New Roman"/>
                <w:sz w:val="24"/>
                <w:szCs w:val="24"/>
              </w:rPr>
              <w:t>ROC</w:t>
            </w:r>
            <w:r w:rsidRPr="00614259">
              <w:rPr>
                <w:rFonts w:ascii="宋体" w:eastAsia="宋体" w:hAnsi="宋体"/>
                <w:sz w:val="24"/>
                <w:szCs w:val="24"/>
              </w:rPr>
              <w:t>曲线</w:t>
            </w:r>
          </w:p>
          <w:p w14:paraId="0D7BAFB4" w14:textId="77777777" w:rsidR="003B2BCC" w:rsidRDefault="003B2BCC" w:rsidP="00B33BB8">
            <w:pPr>
              <w:spacing w:line="440" w:lineRule="exact"/>
              <w:jc w:val="left"/>
              <w:rPr>
                <w:rFonts w:ascii="宋体" w:eastAsia="宋体" w:hAnsi="宋体"/>
                <w:sz w:val="24"/>
                <w:szCs w:val="24"/>
              </w:rPr>
            </w:pPr>
          </w:p>
          <w:p w14:paraId="0E7D3AE0" w14:textId="77777777" w:rsidR="003B2BCC" w:rsidRDefault="003B2BCC" w:rsidP="00B33BB8">
            <w:pPr>
              <w:spacing w:line="440" w:lineRule="exact"/>
              <w:jc w:val="left"/>
              <w:rPr>
                <w:rFonts w:ascii="Times New Roman" w:eastAsia="宋体" w:hAnsi="Times New Roman" w:cs="Times New Roman"/>
                <w:sz w:val="24"/>
                <w:szCs w:val="24"/>
              </w:rPr>
            </w:pPr>
            <w:r w:rsidRPr="000A1166">
              <w:rPr>
                <w:rFonts w:ascii="Times New Roman" w:eastAsia="宋体" w:hAnsi="Times New Roman" w:cs="Times New Roman"/>
                <w:sz w:val="24"/>
                <w:szCs w:val="24"/>
              </w:rPr>
              <w:t>AUC</w:t>
            </w:r>
          </w:p>
          <w:p w14:paraId="01035F5D" w14:textId="77777777" w:rsidR="003B2BCC" w:rsidRDefault="003B2BCC" w:rsidP="00B33BB8">
            <w:pPr>
              <w:spacing w:line="440" w:lineRule="exact"/>
              <w:jc w:val="left"/>
              <w:rPr>
                <w:rFonts w:ascii="Times New Roman" w:eastAsia="宋体" w:hAnsi="Times New Roman" w:cs="Times New Roman"/>
                <w:sz w:val="24"/>
                <w:szCs w:val="24"/>
              </w:rPr>
            </w:pPr>
            <w:r w:rsidRPr="00027A52">
              <w:rPr>
                <w:rFonts w:ascii="Times New Roman" w:eastAsia="宋体" w:hAnsi="Times New Roman" w:cs="Times New Roman"/>
                <w:sz w:val="24"/>
                <w:szCs w:val="24"/>
              </w:rPr>
              <w:t>DCA</w:t>
            </w:r>
          </w:p>
          <w:p w14:paraId="6C210F4C" w14:textId="77777777" w:rsidR="003B2BCC" w:rsidRDefault="00444F77" w:rsidP="00B33BB8">
            <w:pPr>
              <w:spacing w:line="440" w:lineRule="exact"/>
              <w:jc w:val="left"/>
              <w:rPr>
                <w:rFonts w:ascii="Times New Roman" w:eastAsia="宋体" w:hAnsi="Times New Roman" w:cs="Times New Roman"/>
                <w:sz w:val="24"/>
                <w:szCs w:val="24"/>
              </w:rPr>
            </w:pPr>
            <w:r w:rsidRPr="00D064D9">
              <w:rPr>
                <w:rFonts w:ascii="Times New Roman" w:eastAsia="宋体" w:hAnsi="Times New Roman" w:cs="Times New Roman"/>
                <w:sz w:val="24"/>
                <w:szCs w:val="24"/>
              </w:rPr>
              <w:t>GLSZM</w:t>
            </w:r>
          </w:p>
          <w:p w14:paraId="40D514E0"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GLCM</w:t>
            </w:r>
          </w:p>
          <w:p w14:paraId="6027529F"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GLRLM</w:t>
            </w:r>
          </w:p>
          <w:p w14:paraId="106D5C41" w14:textId="1FDD0CAE" w:rsidR="00D94A1C" w:rsidRPr="00E76864" w:rsidRDefault="00D94A1C" w:rsidP="00B33BB8">
            <w:pPr>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GBDT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lastRenderedPageBreak/>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5D71FEBE" w14:textId="7C73EAEC" w:rsid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 xml:space="preserve">Positron </w:t>
            </w:r>
            <w:r w:rsidR="00F0778A">
              <w:rPr>
                <w:rFonts w:ascii="Times New Roman" w:eastAsia="宋体" w:hAnsi="Times New Roman" w:cs="Times New Roman"/>
                <w:sz w:val="24"/>
                <w:szCs w:val="24"/>
              </w:rPr>
              <w:t>e</w:t>
            </w:r>
            <w:r w:rsidRPr="00A24C91">
              <w:rPr>
                <w:rFonts w:ascii="Times New Roman" w:eastAsia="宋体" w:hAnsi="Times New Roman" w:cs="Times New Roman"/>
                <w:sz w:val="24"/>
                <w:szCs w:val="24"/>
              </w:rPr>
              <w:t xml:space="preserve">mission </w:t>
            </w:r>
            <w:r w:rsidR="00F0778A">
              <w:rPr>
                <w:rFonts w:ascii="Times New Roman" w:eastAsia="宋体" w:hAnsi="Times New Roman" w:cs="Times New Roman"/>
                <w:sz w:val="24"/>
                <w:szCs w:val="24"/>
              </w:rPr>
              <w:t>t</w:t>
            </w:r>
            <w:r w:rsidRPr="00A24C91">
              <w:rPr>
                <w:rFonts w:ascii="Times New Roman" w:eastAsia="宋体" w:hAnsi="Times New Roman" w:cs="Times New Roman"/>
                <w:sz w:val="24"/>
                <w:szCs w:val="24"/>
              </w:rPr>
              <w:t>omography</w:t>
            </w:r>
          </w:p>
          <w:p w14:paraId="00AAE104"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icture archiving and </w:t>
            </w:r>
            <w:r w:rsidR="00F0778A">
              <w:rPr>
                <w:rFonts w:ascii="Times New Roman" w:eastAsia="宋体" w:hAnsi="Times New Roman" w:cs="Times New Roman"/>
                <w:sz w:val="24"/>
                <w:szCs w:val="24"/>
              </w:rPr>
              <w:t>communication system</w:t>
            </w:r>
          </w:p>
          <w:p w14:paraId="2E156BD0"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Region of interest</w:t>
            </w:r>
          </w:p>
          <w:p w14:paraId="00D049D8" w14:textId="63ABE25F" w:rsidR="00690074" w:rsidRDefault="00A61AB2"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I</w:t>
            </w:r>
            <w:r w:rsidR="00690074" w:rsidRPr="00E748B7">
              <w:rPr>
                <w:rFonts w:ascii="Times New Roman" w:eastAsia="宋体" w:hAnsi="Times New Roman" w:cs="Times New Roman"/>
                <w:sz w:val="24"/>
                <w:szCs w:val="24"/>
              </w:rPr>
              <w:t>ntraclass correlation coefficient</w:t>
            </w:r>
          </w:p>
          <w:p w14:paraId="54183EE3" w14:textId="3F1FCD81" w:rsidR="008431C8" w:rsidRDefault="008431C8"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E74864">
              <w:rPr>
                <w:rFonts w:ascii="Times New Roman" w:eastAsia="宋体" w:hAnsi="Times New Roman" w:cs="Times New Roman" w:hint="eastAsia"/>
                <w:sz w:val="24"/>
                <w:szCs w:val="24"/>
              </w:rPr>
              <w:t>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p>
          <w:p w14:paraId="20DA9292"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 xml:space="preserve">Image </w:t>
            </w:r>
            <w:r>
              <w:rPr>
                <w:rFonts w:ascii="Times New Roman" w:eastAsia="宋体" w:hAnsi="Times New Roman" w:cs="Times New Roman"/>
                <w:sz w:val="24"/>
                <w:szCs w:val="24"/>
              </w:rPr>
              <w:t>b</w:t>
            </w:r>
            <w:r w:rsidRPr="005408C8">
              <w:rPr>
                <w:rFonts w:ascii="Times New Roman" w:eastAsia="宋体" w:hAnsi="Times New Roman" w:cs="Times New Roman"/>
                <w:sz w:val="24"/>
                <w:szCs w:val="24"/>
              </w:rPr>
              <w:t xml:space="preserve">iomarker </w:t>
            </w:r>
            <w:r>
              <w:rPr>
                <w:rFonts w:ascii="Times New Roman" w:eastAsia="宋体" w:hAnsi="Times New Roman" w:cs="Times New Roman"/>
                <w:sz w:val="24"/>
                <w:szCs w:val="24"/>
              </w:rPr>
              <w:t>s</w:t>
            </w:r>
            <w:r w:rsidRPr="005408C8">
              <w:rPr>
                <w:rFonts w:ascii="Times New Roman" w:eastAsia="宋体" w:hAnsi="Times New Roman" w:cs="Times New Roman"/>
                <w:sz w:val="24"/>
                <w:szCs w:val="24"/>
              </w:rPr>
              <w:t xml:space="preserve">tandardization </w:t>
            </w:r>
            <w:r>
              <w:rPr>
                <w:rFonts w:ascii="Times New Roman" w:eastAsia="宋体" w:hAnsi="Times New Roman" w:cs="Times New Roman"/>
                <w:sz w:val="24"/>
                <w:szCs w:val="24"/>
              </w:rPr>
              <w:t>i</w:t>
            </w:r>
            <w:r w:rsidRPr="005408C8">
              <w:rPr>
                <w:rFonts w:ascii="Times New Roman" w:eastAsia="宋体" w:hAnsi="Times New Roman" w:cs="Times New Roman"/>
                <w:sz w:val="24"/>
                <w:szCs w:val="24"/>
              </w:rPr>
              <w:t>nitiative</w:t>
            </w:r>
          </w:p>
          <w:p w14:paraId="00CF8CFC" w14:textId="77777777" w:rsidR="009D3DDF" w:rsidRDefault="00B6315C"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L</w:t>
            </w:r>
            <w:r w:rsidRPr="007467A1">
              <w:rPr>
                <w:rFonts w:ascii="Times New Roman" w:eastAsia="宋体" w:hAnsi="Times New Roman" w:cs="Times New Roman"/>
                <w:sz w:val="24"/>
                <w:szCs w:val="24"/>
              </w:rPr>
              <w:t>east absolute shrinkage and selection operator</w:t>
            </w:r>
          </w:p>
          <w:p w14:paraId="189AD32F"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S</w:t>
            </w:r>
            <w:r w:rsidRPr="009F12CB">
              <w:rPr>
                <w:rFonts w:ascii="Times New Roman" w:eastAsia="宋体" w:hAnsi="Times New Roman" w:cs="Times New Roman"/>
                <w:sz w:val="24"/>
                <w:szCs w:val="24"/>
              </w:rPr>
              <w:t>upport vector machine</w:t>
            </w:r>
          </w:p>
          <w:p w14:paraId="49E1F4A0"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N</w:t>
            </w:r>
            <w:r w:rsidRPr="009F12CB">
              <w:rPr>
                <w:rFonts w:ascii="Times New Roman" w:eastAsia="宋体" w:hAnsi="Times New Roman" w:cs="Times New Roman"/>
                <w:sz w:val="24"/>
                <w:szCs w:val="24"/>
              </w:rPr>
              <w:t xml:space="preserve">aive </w:t>
            </w:r>
            <w:proofErr w:type="spellStart"/>
            <w:r>
              <w:rPr>
                <w:rFonts w:ascii="Times New Roman" w:eastAsia="宋体" w:hAnsi="Times New Roman" w:cs="Times New Roman"/>
                <w:sz w:val="24"/>
                <w:szCs w:val="24"/>
              </w:rPr>
              <w:t>b</w:t>
            </w:r>
            <w:r w:rsidRPr="009F12CB">
              <w:rPr>
                <w:rFonts w:ascii="Times New Roman" w:eastAsia="宋体" w:hAnsi="Times New Roman" w:cs="Times New Roman"/>
                <w:sz w:val="24"/>
                <w:szCs w:val="24"/>
              </w:rPr>
              <w:t>ayes</w:t>
            </w:r>
            <w:proofErr w:type="spellEnd"/>
          </w:p>
          <w:p w14:paraId="03F536C0" w14:textId="0291E4E3" w:rsidR="00B6315C" w:rsidRDefault="005F26D7"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00B6315C" w:rsidRPr="009F12CB">
              <w:rPr>
                <w:rFonts w:ascii="Times New Roman" w:eastAsia="宋体" w:hAnsi="Times New Roman" w:cs="Times New Roman" w:hint="eastAsia"/>
                <w:sz w:val="24"/>
                <w:szCs w:val="24"/>
              </w:rPr>
              <w:t>andom</w:t>
            </w:r>
            <w:r w:rsidR="00B6315C" w:rsidRPr="009F12CB">
              <w:rPr>
                <w:rFonts w:ascii="Times New Roman" w:eastAsia="宋体" w:hAnsi="Times New Roman" w:cs="Times New Roman"/>
                <w:sz w:val="24"/>
                <w:szCs w:val="24"/>
              </w:rPr>
              <w:t xml:space="preserve"> forest</w:t>
            </w:r>
          </w:p>
          <w:p w14:paraId="7207F014" w14:textId="20FE30A9" w:rsidR="005F26D7" w:rsidRDefault="005F26D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9F12CB">
              <w:rPr>
                <w:rFonts w:ascii="Times New Roman" w:eastAsia="宋体" w:hAnsi="Times New Roman" w:cs="Times New Roman" w:hint="eastAsia"/>
                <w:sz w:val="24"/>
                <w:szCs w:val="24"/>
              </w:rPr>
              <w:t>ecision</w:t>
            </w:r>
            <w:r w:rsidRPr="009F12CB">
              <w:rPr>
                <w:rFonts w:ascii="Times New Roman" w:eastAsia="宋体" w:hAnsi="Times New Roman" w:cs="Times New Roman"/>
                <w:sz w:val="24"/>
                <w:szCs w:val="24"/>
              </w:rPr>
              <w:t xml:space="preserve"> tree</w:t>
            </w:r>
          </w:p>
          <w:p w14:paraId="465ACD4E" w14:textId="77777777" w:rsidR="005F26D7" w:rsidRDefault="005F26D7" w:rsidP="005F26D7">
            <w:pPr>
              <w:tabs>
                <w:tab w:val="left" w:pos="1970"/>
              </w:tabs>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-nearest neighbors</w:t>
            </w:r>
          </w:p>
          <w:p w14:paraId="53C53571"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Pr="007467A1">
              <w:rPr>
                <w:rFonts w:ascii="Times New Roman" w:eastAsia="宋体" w:hAnsi="Times New Roman" w:cs="Times New Roman"/>
                <w:sz w:val="24"/>
                <w:szCs w:val="24"/>
              </w:rPr>
              <w:t>eceiver operating characteristic curve</w:t>
            </w:r>
          </w:p>
          <w:p w14:paraId="75E4DC16"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w:t>
            </w:r>
            <w:r w:rsidRPr="000A1166">
              <w:rPr>
                <w:rFonts w:ascii="Times New Roman" w:eastAsia="宋体" w:hAnsi="Times New Roman" w:cs="Times New Roman"/>
                <w:sz w:val="24"/>
                <w:szCs w:val="24"/>
              </w:rPr>
              <w:t>re under the ROC curve</w:t>
            </w:r>
          </w:p>
          <w:p w14:paraId="0F26A7E4"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027A52">
              <w:rPr>
                <w:rFonts w:ascii="Times New Roman" w:eastAsia="宋体" w:hAnsi="Times New Roman" w:cs="Times New Roman"/>
                <w:sz w:val="24"/>
                <w:szCs w:val="24"/>
              </w:rPr>
              <w:t>ecision curve analysis</w:t>
            </w:r>
          </w:p>
          <w:p w14:paraId="105FFFB6" w14:textId="77777777" w:rsidR="003B2BCC"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D064D9">
              <w:rPr>
                <w:rFonts w:ascii="Times New Roman" w:eastAsia="宋体" w:hAnsi="Times New Roman" w:cs="Times New Roman"/>
                <w:sz w:val="24"/>
                <w:szCs w:val="24"/>
              </w:rPr>
              <w:t>ray level size zone matrix</w:t>
            </w:r>
          </w:p>
          <w:p w14:paraId="015AA8DD"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cooccurrence matrix</w:t>
            </w:r>
          </w:p>
          <w:p w14:paraId="1D3DA43E"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run length matrix</w:t>
            </w:r>
          </w:p>
          <w:p w14:paraId="4E78EF12" w14:textId="7E3C2B9A" w:rsidR="00D94A1C" w:rsidRPr="001F6A99" w:rsidRDefault="00D94A1C" w:rsidP="005F26D7">
            <w:pPr>
              <w:tabs>
                <w:tab w:val="left" w:pos="1970"/>
              </w:tabs>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 xml:space="preserve">Gradient </w:t>
            </w:r>
            <w:r>
              <w:rPr>
                <w:rFonts w:ascii="Times New Roman" w:eastAsia="宋体" w:hAnsi="Times New Roman" w:cs="Times New Roman"/>
                <w:sz w:val="24"/>
                <w:szCs w:val="24"/>
              </w:rPr>
              <w:t>b</w:t>
            </w:r>
            <w:r w:rsidRPr="00467C31">
              <w:rPr>
                <w:rFonts w:ascii="Times New Roman" w:eastAsia="宋体" w:hAnsi="Times New Roman" w:cs="Times New Roman"/>
                <w:sz w:val="24"/>
                <w:szCs w:val="24"/>
              </w:rPr>
              <w:t xml:space="preserve">oost </w:t>
            </w:r>
            <w:r>
              <w:rPr>
                <w:rFonts w:ascii="Times New Roman" w:eastAsia="宋体" w:hAnsi="Times New Roman" w:cs="Times New Roman"/>
                <w:sz w:val="24"/>
                <w:szCs w:val="24"/>
              </w:rPr>
              <w:t>d</w:t>
            </w:r>
            <w:r w:rsidRPr="00467C31">
              <w:rPr>
                <w:rFonts w:ascii="Times New Roman" w:eastAsia="宋体" w:hAnsi="Times New Roman" w:cs="Times New Roman"/>
                <w:sz w:val="24"/>
                <w:szCs w:val="24"/>
              </w:rPr>
              <w:t xml:space="preserve">ecision </w:t>
            </w:r>
            <w:r>
              <w:rPr>
                <w:rFonts w:ascii="Times New Roman" w:eastAsia="宋体" w:hAnsi="Times New Roman" w:cs="Times New Roman"/>
                <w:sz w:val="24"/>
                <w:szCs w:val="24"/>
              </w:rPr>
              <w:t>t</w:t>
            </w:r>
            <w:r w:rsidRPr="00467C31">
              <w:rPr>
                <w:rFonts w:ascii="Times New Roman" w:eastAsia="宋体" w:hAnsi="Times New Roman" w:cs="Times New Roman"/>
                <w:sz w:val="24"/>
                <w:szCs w:val="24"/>
              </w:rPr>
              <w:t>ree</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lastRenderedPageBreak/>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091C9A76" w14:textId="77777777" w:rsidR="001F6A99" w:rsidRDefault="001F6A99" w:rsidP="00B33BB8">
            <w:pPr>
              <w:spacing w:line="440" w:lineRule="exact"/>
              <w:jc w:val="left"/>
              <w:rPr>
                <w:rFonts w:ascii="宋体" w:eastAsia="宋体" w:hAnsi="宋体"/>
                <w:sz w:val="24"/>
                <w:szCs w:val="24"/>
              </w:rPr>
            </w:pPr>
            <w:r w:rsidRPr="00853007">
              <w:rPr>
                <w:rFonts w:ascii="宋体" w:eastAsia="宋体" w:hAnsi="宋体" w:hint="eastAsia"/>
                <w:sz w:val="24"/>
                <w:szCs w:val="24"/>
              </w:rPr>
              <w:t>正电子发射计算机断层扫描</w:t>
            </w:r>
          </w:p>
          <w:p w14:paraId="72E5C00A" w14:textId="77777777" w:rsidR="00F0778A" w:rsidRDefault="00F0778A" w:rsidP="00B33BB8">
            <w:pPr>
              <w:spacing w:line="440" w:lineRule="exact"/>
              <w:jc w:val="left"/>
              <w:rPr>
                <w:rFonts w:ascii="宋体" w:eastAsia="宋体" w:hAnsi="宋体"/>
                <w:sz w:val="24"/>
                <w:szCs w:val="24"/>
              </w:rPr>
            </w:pPr>
            <w:r>
              <w:rPr>
                <w:rFonts w:ascii="宋体" w:eastAsia="宋体" w:hAnsi="宋体" w:hint="eastAsia"/>
                <w:sz w:val="24"/>
                <w:szCs w:val="24"/>
              </w:rPr>
              <w:t>图片存档和通信系统</w:t>
            </w:r>
          </w:p>
          <w:p w14:paraId="411E9BC3" w14:textId="77777777" w:rsidR="00F0778A" w:rsidRDefault="00F0778A" w:rsidP="00B33BB8">
            <w:pPr>
              <w:spacing w:line="440" w:lineRule="exact"/>
              <w:jc w:val="left"/>
              <w:rPr>
                <w:rFonts w:ascii="宋体" w:eastAsia="宋体" w:hAnsi="宋体" w:cs="Times New Roman"/>
                <w:sz w:val="24"/>
                <w:szCs w:val="24"/>
              </w:rPr>
            </w:pPr>
          </w:p>
          <w:p w14:paraId="56C4D3CC" w14:textId="77777777" w:rsidR="00F0778A" w:rsidRDefault="00F0778A"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感兴趣区</w:t>
            </w:r>
          </w:p>
          <w:p w14:paraId="0B50D5EB" w14:textId="77777777" w:rsidR="00690074" w:rsidRDefault="00690074"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组内相关系数</w:t>
            </w:r>
          </w:p>
          <w:p w14:paraId="3B03800D" w14:textId="3F5886C8" w:rsidR="008431C8" w:rsidRDefault="008431C8"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医学数字成像和通信</w:t>
            </w:r>
          </w:p>
          <w:p w14:paraId="0D5A7E5E" w14:textId="77777777" w:rsidR="008431C8" w:rsidRDefault="008431C8" w:rsidP="00B33BB8">
            <w:pPr>
              <w:spacing w:line="440" w:lineRule="exact"/>
              <w:jc w:val="left"/>
              <w:rPr>
                <w:rFonts w:ascii="宋体" w:eastAsia="宋体" w:hAnsi="宋体" w:cs="Times New Roman"/>
                <w:sz w:val="24"/>
                <w:szCs w:val="24"/>
              </w:rPr>
            </w:pPr>
          </w:p>
          <w:p w14:paraId="337E980D" w14:textId="77777777" w:rsidR="00690074" w:rsidRDefault="00A61AB2" w:rsidP="00B33BB8">
            <w:pPr>
              <w:spacing w:line="440" w:lineRule="exact"/>
              <w:jc w:val="left"/>
              <w:rPr>
                <w:rFonts w:ascii="宋体" w:eastAsia="宋体" w:hAnsi="宋体" w:cs="Times New Roman"/>
                <w:sz w:val="24"/>
                <w:szCs w:val="24"/>
              </w:rPr>
            </w:pPr>
            <w:r w:rsidRPr="005408C8">
              <w:rPr>
                <w:rFonts w:ascii="宋体" w:eastAsia="宋体" w:hAnsi="宋体" w:cs="Times New Roman" w:hint="eastAsia"/>
                <w:sz w:val="24"/>
                <w:szCs w:val="24"/>
              </w:rPr>
              <w:t>图像生物标志物标准化倡议</w:t>
            </w:r>
          </w:p>
          <w:p w14:paraId="6F145239" w14:textId="77777777" w:rsidR="009D3DDF" w:rsidRDefault="009D3DDF" w:rsidP="00B33BB8">
            <w:pPr>
              <w:spacing w:line="440" w:lineRule="exact"/>
              <w:jc w:val="left"/>
              <w:rPr>
                <w:rFonts w:ascii="宋体" w:eastAsia="宋体" w:hAnsi="宋体" w:cs="Times New Roman"/>
                <w:sz w:val="24"/>
                <w:szCs w:val="24"/>
              </w:rPr>
            </w:pPr>
          </w:p>
          <w:p w14:paraId="1977A37D" w14:textId="77777777" w:rsidR="009D3DDF" w:rsidRDefault="00B6315C" w:rsidP="00B33BB8">
            <w:pPr>
              <w:spacing w:line="440" w:lineRule="exact"/>
              <w:jc w:val="left"/>
              <w:rPr>
                <w:rFonts w:ascii="宋体" w:eastAsia="宋体" w:hAnsi="宋体"/>
                <w:sz w:val="24"/>
                <w:szCs w:val="24"/>
              </w:rPr>
            </w:pPr>
            <w:r>
              <w:rPr>
                <w:rFonts w:ascii="宋体" w:eastAsia="宋体" w:hAnsi="宋体" w:hint="eastAsia"/>
                <w:sz w:val="24"/>
                <w:szCs w:val="24"/>
              </w:rPr>
              <w:t>最小绝对收缩和选择算子</w:t>
            </w:r>
          </w:p>
          <w:p w14:paraId="0EFA49BA" w14:textId="77777777" w:rsidR="00B6315C" w:rsidRDefault="00B6315C" w:rsidP="00B33BB8">
            <w:pPr>
              <w:spacing w:line="440" w:lineRule="exact"/>
              <w:jc w:val="left"/>
              <w:rPr>
                <w:rFonts w:ascii="宋体" w:eastAsia="宋体" w:hAnsi="宋体"/>
                <w:sz w:val="24"/>
                <w:szCs w:val="24"/>
              </w:rPr>
            </w:pPr>
          </w:p>
          <w:p w14:paraId="701CF2C0" w14:textId="1C43C1ED" w:rsidR="00B6315C" w:rsidRDefault="00B6315C" w:rsidP="00B6315C">
            <w:pPr>
              <w:spacing w:line="440" w:lineRule="exact"/>
              <w:jc w:val="left"/>
              <w:rPr>
                <w:rFonts w:ascii="宋体" w:eastAsia="宋体" w:hAnsi="宋体"/>
                <w:sz w:val="24"/>
                <w:szCs w:val="24"/>
              </w:rPr>
            </w:pPr>
            <w:r>
              <w:rPr>
                <w:rFonts w:ascii="宋体" w:eastAsia="宋体" w:hAnsi="宋体" w:hint="eastAsia"/>
                <w:sz w:val="24"/>
                <w:szCs w:val="24"/>
              </w:rPr>
              <w:t>支持向量机</w:t>
            </w:r>
          </w:p>
          <w:p w14:paraId="4DA219B7" w14:textId="77777777" w:rsidR="00B6315C" w:rsidRDefault="00B6315C" w:rsidP="00B6315C">
            <w:pPr>
              <w:spacing w:line="440" w:lineRule="exact"/>
              <w:jc w:val="left"/>
              <w:rPr>
                <w:rFonts w:ascii="宋体" w:eastAsia="宋体" w:hAnsi="宋体"/>
                <w:sz w:val="24"/>
                <w:szCs w:val="24"/>
              </w:rPr>
            </w:pPr>
            <w:r w:rsidRPr="008F27E1">
              <w:rPr>
                <w:rFonts w:ascii="宋体" w:eastAsia="宋体" w:hAnsi="宋体" w:hint="eastAsia"/>
                <w:sz w:val="24"/>
                <w:szCs w:val="24"/>
              </w:rPr>
              <w:t>朴素贝叶斯</w:t>
            </w:r>
          </w:p>
          <w:p w14:paraId="5BF5E0C0" w14:textId="77777777" w:rsidR="00B6315C"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随机森林</w:t>
            </w:r>
          </w:p>
          <w:p w14:paraId="1413A3BD" w14:textId="77777777" w:rsidR="005F26D7"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决策树</w:t>
            </w:r>
          </w:p>
          <w:p w14:paraId="6F2B56DC" w14:textId="77777777" w:rsidR="005F26D7" w:rsidRDefault="005F26D7" w:rsidP="00B6315C">
            <w:pPr>
              <w:spacing w:line="440" w:lineRule="exact"/>
              <w:jc w:val="left"/>
              <w:rPr>
                <w:rFonts w:ascii="宋体" w:eastAsia="宋体" w:hAnsi="宋体"/>
                <w:sz w:val="24"/>
                <w:szCs w:val="24"/>
              </w:rPr>
            </w:pPr>
            <w:r w:rsidRPr="009F12CB">
              <w:rPr>
                <w:rFonts w:ascii="Times New Roman" w:eastAsia="宋体" w:hAnsi="Times New Roman" w:cs="Times New Roman" w:hint="eastAsia"/>
                <w:sz w:val="24"/>
                <w:szCs w:val="24"/>
              </w:rPr>
              <w:t>K</w:t>
            </w:r>
            <w:r>
              <w:rPr>
                <w:rFonts w:ascii="宋体" w:eastAsia="宋体" w:hAnsi="宋体" w:hint="eastAsia"/>
                <w:sz w:val="24"/>
                <w:szCs w:val="24"/>
              </w:rPr>
              <w:t>最邻近</w:t>
            </w:r>
          </w:p>
          <w:p w14:paraId="237B9B78" w14:textId="77777777" w:rsidR="009C769E" w:rsidRDefault="009C769E" w:rsidP="00B6315C">
            <w:pPr>
              <w:spacing w:line="440" w:lineRule="exact"/>
              <w:jc w:val="left"/>
              <w:rPr>
                <w:rFonts w:ascii="宋体" w:eastAsia="宋体" w:hAnsi="宋体"/>
                <w:sz w:val="24"/>
                <w:szCs w:val="24"/>
              </w:rPr>
            </w:pPr>
            <w:r w:rsidRPr="00614259">
              <w:rPr>
                <w:rFonts w:ascii="宋体" w:eastAsia="宋体" w:hAnsi="宋体" w:hint="eastAsia"/>
                <w:sz w:val="24"/>
                <w:szCs w:val="24"/>
              </w:rPr>
              <w:t>接收者操作特征曲线</w:t>
            </w:r>
          </w:p>
          <w:p w14:paraId="484F5105" w14:textId="77777777" w:rsidR="003B2BCC" w:rsidRDefault="003B2BCC" w:rsidP="00B6315C">
            <w:pPr>
              <w:spacing w:line="440" w:lineRule="exact"/>
              <w:jc w:val="left"/>
              <w:rPr>
                <w:rFonts w:ascii="宋体" w:eastAsia="宋体" w:hAnsi="宋体" w:cs="Times New Roman"/>
                <w:sz w:val="24"/>
                <w:szCs w:val="24"/>
              </w:rPr>
            </w:pPr>
          </w:p>
          <w:p w14:paraId="0311CE32"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曲线下面积</w:t>
            </w:r>
          </w:p>
          <w:p w14:paraId="78528005"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决策曲线分析</w:t>
            </w:r>
          </w:p>
          <w:p w14:paraId="623BB0A8" w14:textId="77777777" w:rsidR="003B2BCC" w:rsidRDefault="00444F77"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灰度大小区域矩阵特征</w:t>
            </w:r>
          </w:p>
          <w:p w14:paraId="1EDF95F2"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灰度共生矩阵</w:t>
            </w:r>
          </w:p>
          <w:p w14:paraId="09321BEF"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灰度游程长度矩阵</w:t>
            </w:r>
          </w:p>
          <w:p w14:paraId="10786DFE" w14:textId="65619C38" w:rsidR="00D94A1C" w:rsidRPr="001F6A99" w:rsidRDefault="00D94A1C" w:rsidP="00B6315C">
            <w:pPr>
              <w:spacing w:line="440" w:lineRule="exact"/>
              <w:jc w:val="left"/>
              <w:rPr>
                <w:rFonts w:ascii="宋体" w:eastAsia="宋体" w:hAnsi="宋体" w:cs="Times New Roman"/>
                <w:sz w:val="24"/>
                <w:szCs w:val="24"/>
              </w:rPr>
            </w:pPr>
            <w:r w:rsidRPr="007630FD">
              <w:rPr>
                <w:rFonts w:ascii="宋体" w:eastAsia="宋体" w:hAnsi="宋体" w:cs="Times New Roman"/>
                <w:sz w:val="24"/>
                <w:szCs w:val="24"/>
              </w:rPr>
              <w:lastRenderedPageBreak/>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CB2F21F" w:rsidR="0049048C" w:rsidRDefault="0049048C" w:rsidP="003D63B8">
      <w:pPr>
        <w:spacing w:line="440" w:lineRule="exact"/>
        <w:jc w:val="left"/>
        <w:rPr>
          <w:rFonts w:ascii="Times New Roman" w:eastAsia="宋体" w:hAnsi="Times New Roman" w:cs="Times New Roman"/>
          <w:sz w:val="24"/>
          <w:szCs w:val="24"/>
        </w:rPr>
      </w:pPr>
    </w:p>
    <w:p w14:paraId="27FF910A" w14:textId="126BF731" w:rsidR="00DF3893" w:rsidRDefault="00DF3893" w:rsidP="003D63B8">
      <w:pPr>
        <w:spacing w:line="440" w:lineRule="exact"/>
        <w:jc w:val="left"/>
        <w:rPr>
          <w:rFonts w:ascii="Times New Roman" w:eastAsia="宋体" w:hAnsi="Times New Roman" w:cs="Times New Roman"/>
          <w:sz w:val="24"/>
          <w:szCs w:val="24"/>
        </w:rPr>
      </w:pPr>
    </w:p>
    <w:p w14:paraId="52F6BC03" w14:textId="5E97952E" w:rsidR="00DF3893" w:rsidRDefault="00DF3893" w:rsidP="003D63B8">
      <w:pPr>
        <w:spacing w:line="440" w:lineRule="exact"/>
        <w:jc w:val="left"/>
        <w:rPr>
          <w:rFonts w:ascii="Times New Roman" w:eastAsia="宋体" w:hAnsi="Times New Roman" w:cs="Times New Roman"/>
          <w:sz w:val="24"/>
          <w:szCs w:val="24"/>
        </w:rPr>
      </w:pPr>
    </w:p>
    <w:p w14:paraId="7842FA99" w14:textId="3C94A735" w:rsidR="00DF3893" w:rsidRDefault="00DF3893" w:rsidP="003D63B8">
      <w:pPr>
        <w:spacing w:line="440" w:lineRule="exact"/>
        <w:jc w:val="left"/>
        <w:rPr>
          <w:rFonts w:ascii="Times New Roman" w:eastAsia="宋体" w:hAnsi="Times New Roman" w:cs="Times New Roman"/>
          <w:sz w:val="24"/>
          <w:szCs w:val="24"/>
        </w:rPr>
      </w:pPr>
    </w:p>
    <w:p w14:paraId="2DDF7E30" w14:textId="71F8BA6C" w:rsidR="00DF3893" w:rsidRDefault="00DF3893" w:rsidP="003D63B8">
      <w:pPr>
        <w:spacing w:line="440" w:lineRule="exact"/>
        <w:jc w:val="left"/>
        <w:rPr>
          <w:rFonts w:ascii="Times New Roman" w:eastAsia="宋体" w:hAnsi="Times New Roman" w:cs="Times New Roman"/>
          <w:sz w:val="24"/>
          <w:szCs w:val="24"/>
        </w:rPr>
      </w:pPr>
    </w:p>
    <w:p w14:paraId="6E14A9E8" w14:textId="29C7200B" w:rsidR="00DF3893" w:rsidRDefault="00DF3893" w:rsidP="003D63B8">
      <w:pPr>
        <w:spacing w:line="440" w:lineRule="exact"/>
        <w:jc w:val="left"/>
        <w:rPr>
          <w:rFonts w:ascii="Times New Roman" w:eastAsia="宋体" w:hAnsi="Times New Roman" w:cs="Times New Roman"/>
          <w:sz w:val="24"/>
          <w:szCs w:val="24"/>
        </w:rPr>
      </w:pPr>
    </w:p>
    <w:p w14:paraId="57251C16" w14:textId="45B36CE1" w:rsidR="00DF3893" w:rsidRDefault="00DF3893" w:rsidP="003D63B8">
      <w:pPr>
        <w:spacing w:line="440" w:lineRule="exact"/>
        <w:jc w:val="left"/>
        <w:rPr>
          <w:rFonts w:ascii="Times New Roman" w:eastAsia="宋体" w:hAnsi="Times New Roman" w:cs="Times New Roman"/>
          <w:sz w:val="24"/>
          <w:szCs w:val="24"/>
        </w:rPr>
      </w:pPr>
    </w:p>
    <w:p w14:paraId="0F64DB5E" w14:textId="77777777" w:rsidR="00DF3893" w:rsidRDefault="00DF3893"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sdt>
      <w:sdtPr>
        <w:rPr>
          <w:rFonts w:asciiTheme="minorHAnsi" w:eastAsiaTheme="minorEastAsia" w:hAnsiTheme="minorHAnsi" w:cstheme="minorBidi"/>
          <w:color w:val="auto"/>
          <w:kern w:val="2"/>
          <w:sz w:val="21"/>
          <w:szCs w:val="22"/>
          <w:lang w:val="zh-CN"/>
        </w:rPr>
        <w:id w:val="-1511069066"/>
        <w:docPartObj>
          <w:docPartGallery w:val="Table of Contents"/>
          <w:docPartUnique/>
        </w:docPartObj>
      </w:sdtPr>
      <w:sdtEndPr>
        <w:rPr>
          <w:b/>
          <w:bCs/>
        </w:rPr>
      </w:sdtEndPr>
      <w:sdtContent>
        <w:p w14:paraId="6B5970E2" w14:textId="56CF156A" w:rsidR="0081192B" w:rsidRPr="0063112E" w:rsidRDefault="0081192B">
          <w:pPr>
            <w:pStyle w:val="TOC"/>
            <w:rPr>
              <w:sz w:val="24"/>
              <w:szCs w:val="24"/>
            </w:rPr>
          </w:pPr>
        </w:p>
        <w:p w14:paraId="2A925C87" w14:textId="235A2E92" w:rsidR="0081192B" w:rsidRPr="0063112E" w:rsidRDefault="0081192B" w:rsidP="0063112E">
          <w:pPr>
            <w:pStyle w:val="TOC1"/>
          </w:pPr>
          <w:r w:rsidRPr="0063112E">
            <w:fldChar w:fldCharType="begin"/>
          </w:r>
          <w:r w:rsidRPr="0063112E">
            <w:instrText xml:space="preserve"> TOC \o "1-3" \h \z \u </w:instrText>
          </w:r>
          <w:r w:rsidRPr="0063112E">
            <w:fldChar w:fldCharType="separate"/>
          </w:r>
          <w:hyperlink w:anchor="_Toc64749405" w:history="1">
            <w:r w:rsidRPr="0063112E">
              <w:rPr>
                <w:rStyle w:val="a9"/>
              </w:rPr>
              <w:t>摘 要</w:t>
            </w:r>
            <w:r w:rsidRPr="0063112E">
              <w:rPr>
                <w:webHidden/>
              </w:rPr>
              <w:tab/>
            </w:r>
            <w:r w:rsidRPr="0063112E">
              <w:rPr>
                <w:webHidden/>
              </w:rPr>
              <w:fldChar w:fldCharType="begin"/>
            </w:r>
            <w:r w:rsidRPr="0063112E">
              <w:rPr>
                <w:webHidden/>
              </w:rPr>
              <w:instrText xml:space="preserve"> PAGEREF _Toc64749405 \h </w:instrText>
            </w:r>
            <w:r w:rsidRPr="0063112E">
              <w:rPr>
                <w:webHidden/>
              </w:rPr>
            </w:r>
            <w:r w:rsidRPr="0063112E">
              <w:rPr>
                <w:webHidden/>
              </w:rPr>
              <w:fldChar w:fldCharType="separate"/>
            </w:r>
            <w:r w:rsidRPr="0063112E">
              <w:rPr>
                <w:webHidden/>
              </w:rPr>
              <w:t>III</w:t>
            </w:r>
            <w:r w:rsidRPr="0063112E">
              <w:rPr>
                <w:webHidden/>
              </w:rPr>
              <w:fldChar w:fldCharType="end"/>
            </w:r>
          </w:hyperlink>
        </w:p>
        <w:p w14:paraId="4BF475B8" w14:textId="6A241552" w:rsidR="0081192B" w:rsidRPr="0063112E" w:rsidRDefault="004376E0" w:rsidP="0063112E">
          <w:pPr>
            <w:pStyle w:val="TOC1"/>
          </w:pPr>
          <w:hyperlink w:anchor="_Toc64749406" w:history="1">
            <w:r w:rsidR="0081192B" w:rsidRPr="0063112E">
              <w:rPr>
                <w:rStyle w:val="a9"/>
                <w:rFonts w:ascii="Times New Roman" w:hAnsi="Times New Roman"/>
              </w:rPr>
              <w:t>Abstract</w:t>
            </w:r>
            <w:r w:rsidR="0081192B" w:rsidRPr="0063112E">
              <w:rPr>
                <w:webHidden/>
              </w:rPr>
              <w:tab/>
            </w:r>
            <w:r w:rsidR="0081192B" w:rsidRPr="0063112E">
              <w:rPr>
                <w:webHidden/>
              </w:rPr>
              <w:fldChar w:fldCharType="begin"/>
            </w:r>
            <w:r w:rsidR="0081192B" w:rsidRPr="0063112E">
              <w:rPr>
                <w:webHidden/>
              </w:rPr>
              <w:instrText xml:space="preserve"> PAGEREF _Toc64749406 \h </w:instrText>
            </w:r>
            <w:r w:rsidR="0081192B" w:rsidRPr="0063112E">
              <w:rPr>
                <w:webHidden/>
              </w:rPr>
            </w:r>
            <w:r w:rsidR="0081192B" w:rsidRPr="0063112E">
              <w:rPr>
                <w:webHidden/>
              </w:rPr>
              <w:fldChar w:fldCharType="separate"/>
            </w:r>
            <w:r w:rsidR="0081192B" w:rsidRPr="0063112E">
              <w:rPr>
                <w:webHidden/>
              </w:rPr>
              <w:t>V</w:t>
            </w:r>
            <w:r w:rsidR="0081192B" w:rsidRPr="0063112E">
              <w:rPr>
                <w:webHidden/>
              </w:rPr>
              <w:fldChar w:fldCharType="end"/>
            </w:r>
          </w:hyperlink>
        </w:p>
        <w:p w14:paraId="7C54E30A" w14:textId="40D5EB5E" w:rsidR="0081192B" w:rsidRPr="0063112E" w:rsidRDefault="004376E0" w:rsidP="0063112E">
          <w:pPr>
            <w:pStyle w:val="TOC1"/>
          </w:pPr>
          <w:hyperlink w:anchor="_Toc64749407" w:history="1">
            <w:r w:rsidR="0081192B" w:rsidRPr="0063112E">
              <w:rPr>
                <w:rStyle w:val="a9"/>
              </w:rPr>
              <w:t>英文缩略语</w:t>
            </w:r>
            <w:r w:rsidR="0081192B" w:rsidRPr="0063112E">
              <w:rPr>
                <w:webHidden/>
              </w:rPr>
              <w:tab/>
            </w:r>
            <w:r w:rsidR="0081192B" w:rsidRPr="0063112E">
              <w:rPr>
                <w:rFonts w:ascii="Times New Roman" w:hAnsi="Times New Roman"/>
                <w:webHidden/>
              </w:rPr>
              <w:fldChar w:fldCharType="begin"/>
            </w:r>
            <w:r w:rsidR="0081192B" w:rsidRPr="0063112E">
              <w:rPr>
                <w:rFonts w:ascii="Times New Roman" w:hAnsi="Times New Roman"/>
                <w:webHidden/>
              </w:rPr>
              <w:instrText xml:space="preserve"> PAGEREF _Toc64749407 \h </w:instrText>
            </w:r>
            <w:r w:rsidR="0081192B" w:rsidRPr="0063112E">
              <w:rPr>
                <w:rFonts w:ascii="Times New Roman" w:hAnsi="Times New Roman"/>
                <w:webHidden/>
              </w:rPr>
            </w:r>
            <w:r w:rsidR="0081192B" w:rsidRPr="0063112E">
              <w:rPr>
                <w:rFonts w:ascii="Times New Roman" w:hAnsi="Times New Roman"/>
                <w:webHidden/>
              </w:rPr>
              <w:fldChar w:fldCharType="separate"/>
            </w:r>
            <w:r w:rsidR="0081192B" w:rsidRPr="0063112E">
              <w:rPr>
                <w:rFonts w:ascii="Times New Roman" w:hAnsi="Times New Roman"/>
                <w:webHidden/>
              </w:rPr>
              <w:t>VII</w:t>
            </w:r>
            <w:r w:rsidR="0081192B" w:rsidRPr="0063112E">
              <w:rPr>
                <w:rFonts w:ascii="Times New Roman" w:hAnsi="Times New Roman"/>
                <w:webHidden/>
              </w:rPr>
              <w:fldChar w:fldCharType="end"/>
            </w:r>
          </w:hyperlink>
        </w:p>
        <w:p w14:paraId="5F96F69C" w14:textId="158AB5FE" w:rsidR="0081192B" w:rsidRPr="0063112E" w:rsidRDefault="004376E0" w:rsidP="0063112E">
          <w:pPr>
            <w:pStyle w:val="TOC1"/>
          </w:pPr>
          <w:hyperlink w:anchor="_Toc64749408" w:history="1">
            <w:r w:rsidR="0081192B" w:rsidRPr="0063112E">
              <w:rPr>
                <w:rStyle w:val="a9"/>
              </w:rPr>
              <w:t>1  前言</w:t>
            </w:r>
            <w:r w:rsidR="0081192B" w:rsidRPr="0063112E">
              <w:rPr>
                <w:webHidden/>
              </w:rPr>
              <w:tab/>
            </w:r>
            <w:r w:rsidR="0081192B" w:rsidRPr="0063112E">
              <w:rPr>
                <w:webHidden/>
              </w:rPr>
              <w:fldChar w:fldCharType="begin"/>
            </w:r>
            <w:r w:rsidR="0081192B" w:rsidRPr="0063112E">
              <w:rPr>
                <w:webHidden/>
              </w:rPr>
              <w:instrText xml:space="preserve"> PAGEREF _Toc64749408 \h </w:instrText>
            </w:r>
            <w:r w:rsidR="0081192B" w:rsidRPr="0063112E">
              <w:rPr>
                <w:webHidden/>
              </w:rPr>
            </w:r>
            <w:r w:rsidR="0081192B" w:rsidRPr="0063112E">
              <w:rPr>
                <w:webHidden/>
              </w:rPr>
              <w:fldChar w:fldCharType="separate"/>
            </w:r>
            <w:r w:rsidR="0081192B" w:rsidRPr="0063112E">
              <w:rPr>
                <w:webHidden/>
              </w:rPr>
              <w:t>1</w:t>
            </w:r>
            <w:r w:rsidR="0081192B" w:rsidRPr="0063112E">
              <w:rPr>
                <w:webHidden/>
              </w:rPr>
              <w:fldChar w:fldCharType="end"/>
            </w:r>
          </w:hyperlink>
        </w:p>
        <w:p w14:paraId="3D7FA1CD" w14:textId="63FEA6E7"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09" w:history="1">
            <w:r w:rsidR="0081192B" w:rsidRPr="0063112E">
              <w:rPr>
                <w:rStyle w:val="a9"/>
                <w:rFonts w:ascii="宋体" w:eastAsia="宋体" w:hAnsi="宋体"/>
                <w:noProof/>
                <w:sz w:val="24"/>
                <w:szCs w:val="24"/>
              </w:rPr>
              <w:t>1.1 研究背景及意义</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_Toc64749409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w:t>
            </w:r>
            <w:r w:rsidR="0081192B" w:rsidRPr="0063112E">
              <w:rPr>
                <w:rFonts w:ascii="宋体" w:eastAsia="宋体" w:hAnsi="宋体"/>
                <w:noProof/>
                <w:webHidden/>
                <w:sz w:val="24"/>
                <w:szCs w:val="24"/>
              </w:rPr>
              <w:fldChar w:fldCharType="end"/>
            </w:r>
          </w:hyperlink>
        </w:p>
        <w:p w14:paraId="646F1B39" w14:textId="79725B29"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10" w:history="1">
            <w:r w:rsidR="0081192B" w:rsidRPr="0063112E">
              <w:rPr>
                <w:rStyle w:val="a9"/>
                <w:rFonts w:ascii="宋体" w:eastAsia="宋体" w:hAnsi="宋体"/>
                <w:noProof/>
                <w:sz w:val="24"/>
                <w:szCs w:val="24"/>
              </w:rPr>
              <w:t>1.2 研究现状</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w:t>
            </w:r>
            <w:r w:rsidR="0081192B" w:rsidRPr="0063112E">
              <w:rPr>
                <w:rFonts w:ascii="宋体" w:eastAsia="宋体" w:hAnsi="宋体"/>
                <w:noProof/>
                <w:webHidden/>
                <w:sz w:val="24"/>
                <w:szCs w:val="24"/>
              </w:rPr>
              <w:fldChar w:fldCharType="end"/>
            </w:r>
          </w:hyperlink>
        </w:p>
        <w:p w14:paraId="15744D2D" w14:textId="2C7FF4BF" w:rsidR="0081192B" w:rsidRPr="0063112E" w:rsidRDefault="004376E0" w:rsidP="0063112E">
          <w:pPr>
            <w:pStyle w:val="TOC1"/>
          </w:pPr>
          <w:hyperlink w:anchor="_Toc64749411" w:history="1">
            <w:r w:rsidR="0081192B" w:rsidRPr="0063112E">
              <w:rPr>
                <w:rStyle w:val="a9"/>
              </w:rPr>
              <w:t>2  材料和方法</w:t>
            </w:r>
            <w:r w:rsidR="0081192B" w:rsidRPr="0063112E">
              <w:rPr>
                <w:webHidden/>
              </w:rPr>
              <w:tab/>
            </w:r>
            <w:r w:rsidR="0081192B" w:rsidRPr="0063112E">
              <w:rPr>
                <w:webHidden/>
              </w:rPr>
              <w:fldChar w:fldCharType="begin"/>
            </w:r>
            <w:r w:rsidR="0081192B" w:rsidRPr="0063112E">
              <w:rPr>
                <w:webHidden/>
              </w:rPr>
              <w:instrText xml:space="preserve"> PAGEREF _Toc64749411 \h </w:instrText>
            </w:r>
            <w:r w:rsidR="0081192B" w:rsidRPr="0063112E">
              <w:rPr>
                <w:webHidden/>
              </w:rPr>
            </w:r>
            <w:r w:rsidR="0081192B" w:rsidRPr="0063112E">
              <w:rPr>
                <w:webHidden/>
              </w:rPr>
              <w:fldChar w:fldCharType="separate"/>
            </w:r>
            <w:r w:rsidR="0081192B" w:rsidRPr="0063112E">
              <w:rPr>
                <w:webHidden/>
              </w:rPr>
              <w:t>3</w:t>
            </w:r>
            <w:r w:rsidR="0081192B" w:rsidRPr="0063112E">
              <w:rPr>
                <w:webHidden/>
              </w:rPr>
              <w:fldChar w:fldCharType="end"/>
            </w:r>
          </w:hyperlink>
        </w:p>
        <w:p w14:paraId="29C1674E" w14:textId="401D2FCA"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12" w:history="1">
            <w:r w:rsidR="0081192B" w:rsidRPr="0063112E">
              <w:rPr>
                <w:rStyle w:val="a9"/>
                <w:rFonts w:ascii="宋体" w:eastAsia="宋体" w:hAnsi="宋体"/>
                <w:noProof/>
                <w:sz w:val="24"/>
                <w:szCs w:val="24"/>
              </w:rPr>
              <w:t>2.1 研究对象</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_Toc64749412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3</w:t>
            </w:r>
            <w:r w:rsidR="0081192B" w:rsidRPr="0063112E">
              <w:rPr>
                <w:rFonts w:ascii="宋体" w:eastAsia="宋体" w:hAnsi="宋体"/>
                <w:noProof/>
                <w:webHidden/>
                <w:sz w:val="24"/>
                <w:szCs w:val="24"/>
              </w:rPr>
              <w:fldChar w:fldCharType="end"/>
            </w:r>
          </w:hyperlink>
        </w:p>
        <w:p w14:paraId="7BA4D866" w14:textId="7925A2F2"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13" w:history="1">
            <w:r w:rsidR="0081192B" w:rsidRPr="0063112E">
              <w:rPr>
                <w:rStyle w:val="a9"/>
                <w:rFonts w:ascii="宋体" w:eastAsia="宋体" w:hAnsi="宋体"/>
                <w:noProof/>
                <w:sz w:val="24"/>
                <w:szCs w:val="24"/>
              </w:rPr>
              <w:t>2.2 CT图像获取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_Toc64749413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4</w:t>
            </w:r>
            <w:r w:rsidR="0081192B" w:rsidRPr="0063112E">
              <w:rPr>
                <w:rFonts w:ascii="宋体" w:eastAsia="宋体" w:hAnsi="宋体"/>
                <w:noProof/>
                <w:webHidden/>
                <w:sz w:val="24"/>
                <w:szCs w:val="24"/>
              </w:rPr>
              <w:fldChar w:fldCharType="end"/>
            </w:r>
          </w:hyperlink>
        </w:p>
        <w:p w14:paraId="7E0EC2AD" w14:textId="2E53E4B2"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14" w:history="1">
            <w:r w:rsidR="0081192B" w:rsidRPr="0063112E">
              <w:rPr>
                <w:rStyle w:val="a9"/>
                <w:rFonts w:ascii="宋体" w:eastAsia="宋体" w:hAnsi="宋体"/>
                <w:noProof/>
                <w:sz w:val="24"/>
                <w:szCs w:val="24"/>
              </w:rPr>
              <w:t>2.3 放射组学特征提取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_Toc64749414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5</w:t>
            </w:r>
            <w:r w:rsidR="0081192B" w:rsidRPr="0063112E">
              <w:rPr>
                <w:rFonts w:ascii="宋体" w:eastAsia="宋体" w:hAnsi="宋体"/>
                <w:noProof/>
                <w:webHidden/>
                <w:sz w:val="24"/>
                <w:szCs w:val="24"/>
              </w:rPr>
              <w:fldChar w:fldCharType="end"/>
            </w:r>
          </w:hyperlink>
        </w:p>
        <w:p w14:paraId="174F7058" w14:textId="13672081"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15" w:history="1">
            <w:r w:rsidR="0081192B" w:rsidRPr="0063112E">
              <w:rPr>
                <w:rStyle w:val="a9"/>
                <w:rFonts w:ascii="宋体" w:eastAsia="宋体" w:hAnsi="宋体"/>
                <w:noProof/>
                <w:sz w:val="24"/>
                <w:szCs w:val="24"/>
              </w:rPr>
              <w:t>2.4 放射组学模型构建</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_Toc64749415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5D959F6E" w14:textId="40E16975"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16" w:history="1">
            <w:r w:rsidR="0081192B" w:rsidRPr="0063112E">
              <w:rPr>
                <w:rStyle w:val="a9"/>
                <w:rFonts w:ascii="宋体" w:eastAsia="宋体" w:hAnsi="宋体"/>
                <w:noProof/>
                <w:sz w:val="24"/>
                <w:szCs w:val="24"/>
              </w:rPr>
              <w:t>2.5 放射组学模型评估</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_Toc64749416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50123965" w14:textId="4C73FD33" w:rsidR="0081192B" w:rsidRPr="0063112E" w:rsidRDefault="004376E0" w:rsidP="0063112E">
          <w:pPr>
            <w:pStyle w:val="TOC3"/>
            <w:tabs>
              <w:tab w:val="right" w:leader="dot" w:pos="8608"/>
            </w:tabs>
            <w:spacing w:before="50" w:line="440" w:lineRule="exact"/>
            <w:rPr>
              <w:rFonts w:ascii="宋体" w:eastAsia="宋体" w:hAnsi="宋体"/>
              <w:noProof/>
              <w:sz w:val="24"/>
              <w:szCs w:val="24"/>
            </w:rPr>
          </w:pPr>
          <w:hyperlink w:anchor="_Toc64749417" w:history="1">
            <w:r w:rsidR="0081192B" w:rsidRPr="0063112E">
              <w:rPr>
                <w:rStyle w:val="a9"/>
                <w:rFonts w:ascii="宋体" w:eastAsia="宋体" w:hAnsi="宋体"/>
                <w:noProof/>
                <w:sz w:val="24"/>
                <w:szCs w:val="24"/>
              </w:rPr>
              <w:t>2.5.1 辨别度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_Toc64749417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6630A9E3" w14:textId="11737D35" w:rsidR="0081192B" w:rsidRPr="0063112E" w:rsidRDefault="004376E0" w:rsidP="0063112E">
          <w:pPr>
            <w:pStyle w:val="TOC3"/>
            <w:tabs>
              <w:tab w:val="right" w:leader="dot" w:pos="8608"/>
            </w:tabs>
            <w:spacing w:before="50" w:line="440" w:lineRule="exact"/>
            <w:rPr>
              <w:rFonts w:ascii="宋体" w:eastAsia="宋体" w:hAnsi="宋体"/>
              <w:noProof/>
              <w:sz w:val="24"/>
              <w:szCs w:val="24"/>
            </w:rPr>
          </w:pPr>
          <w:hyperlink w:anchor="_Toc64749418" w:history="1">
            <w:r w:rsidR="0081192B" w:rsidRPr="0063112E">
              <w:rPr>
                <w:rStyle w:val="a9"/>
                <w:rFonts w:ascii="宋体" w:eastAsia="宋体" w:hAnsi="宋体"/>
                <w:noProof/>
                <w:sz w:val="24"/>
                <w:szCs w:val="24"/>
              </w:rPr>
              <w:t>2.5.2 校准度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_Toc64749418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73F24D44" w14:textId="2D51ED7E" w:rsidR="0081192B" w:rsidRPr="0063112E" w:rsidRDefault="004376E0" w:rsidP="0063112E">
          <w:pPr>
            <w:pStyle w:val="TOC3"/>
            <w:tabs>
              <w:tab w:val="right" w:leader="dot" w:pos="8608"/>
            </w:tabs>
            <w:spacing w:before="50" w:line="440" w:lineRule="exact"/>
            <w:rPr>
              <w:rFonts w:ascii="宋体" w:eastAsia="宋体" w:hAnsi="宋体"/>
              <w:noProof/>
              <w:sz w:val="24"/>
              <w:szCs w:val="24"/>
            </w:rPr>
          </w:pPr>
          <w:hyperlink w:anchor="_Toc64749419" w:history="1">
            <w:r w:rsidR="0081192B" w:rsidRPr="0063112E">
              <w:rPr>
                <w:rStyle w:val="a9"/>
                <w:rFonts w:ascii="宋体" w:eastAsia="宋体" w:hAnsi="宋体"/>
                <w:noProof/>
                <w:sz w:val="24"/>
                <w:szCs w:val="24"/>
              </w:rPr>
              <w:t>2.5.3 临床应用</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318B27CF" w14:textId="7F964AF1"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20" w:history="1">
            <w:r w:rsidR="0081192B" w:rsidRPr="0063112E">
              <w:rPr>
                <w:rStyle w:val="a9"/>
                <w:rFonts w:ascii="宋体" w:eastAsia="宋体" w:hAnsi="宋体"/>
                <w:noProof/>
                <w:sz w:val="24"/>
                <w:szCs w:val="24"/>
              </w:rPr>
              <w:t>2.6 分层分析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4282FEA6" w14:textId="44D45399"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21" w:history="1">
            <w:r w:rsidR="0081192B" w:rsidRPr="0063112E">
              <w:rPr>
                <w:rStyle w:val="a9"/>
                <w:rFonts w:ascii="宋体" w:eastAsia="宋体" w:hAnsi="宋体"/>
                <w:noProof/>
                <w:sz w:val="24"/>
                <w:szCs w:val="24"/>
              </w:rPr>
              <w:t>2.7 统计分析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_Toc64749421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367006F7" w14:textId="130EC1E5" w:rsidR="0081192B" w:rsidRPr="0063112E" w:rsidRDefault="004376E0" w:rsidP="0063112E">
          <w:pPr>
            <w:pStyle w:val="TOC1"/>
          </w:pPr>
          <w:hyperlink w:anchor="_Toc64749422" w:history="1">
            <w:r w:rsidR="0081192B" w:rsidRPr="0063112E">
              <w:rPr>
                <w:rStyle w:val="a9"/>
              </w:rPr>
              <w:t>3  结果</w:t>
            </w:r>
            <w:r w:rsidR="0081192B" w:rsidRPr="0063112E">
              <w:rPr>
                <w:webHidden/>
              </w:rPr>
              <w:tab/>
            </w:r>
            <w:r w:rsidR="0081192B" w:rsidRPr="0063112E">
              <w:rPr>
                <w:webHidden/>
              </w:rPr>
              <w:fldChar w:fldCharType="begin"/>
            </w:r>
            <w:r w:rsidR="0081192B" w:rsidRPr="0063112E">
              <w:rPr>
                <w:webHidden/>
              </w:rPr>
              <w:instrText xml:space="preserve"> PAGEREF _Toc64749422 \h </w:instrText>
            </w:r>
            <w:r w:rsidR="0081192B" w:rsidRPr="0063112E">
              <w:rPr>
                <w:webHidden/>
              </w:rPr>
            </w:r>
            <w:r w:rsidR="0081192B" w:rsidRPr="0063112E">
              <w:rPr>
                <w:webHidden/>
              </w:rPr>
              <w:fldChar w:fldCharType="separate"/>
            </w:r>
            <w:r w:rsidR="0081192B" w:rsidRPr="0063112E">
              <w:rPr>
                <w:webHidden/>
              </w:rPr>
              <w:t>8</w:t>
            </w:r>
            <w:r w:rsidR="0081192B" w:rsidRPr="0063112E">
              <w:rPr>
                <w:webHidden/>
              </w:rPr>
              <w:fldChar w:fldCharType="end"/>
            </w:r>
          </w:hyperlink>
        </w:p>
        <w:p w14:paraId="02C7F159" w14:textId="0AD34F45"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23" w:history="1">
            <w:r w:rsidR="0081192B" w:rsidRPr="0063112E">
              <w:rPr>
                <w:rStyle w:val="a9"/>
                <w:rFonts w:ascii="宋体" w:eastAsia="宋体" w:hAnsi="宋体"/>
                <w:noProof/>
                <w:sz w:val="24"/>
                <w:szCs w:val="24"/>
              </w:rPr>
              <w:t>3.1 病理结果和临床资料</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_Toc64749423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8</w:t>
            </w:r>
            <w:r w:rsidR="0081192B" w:rsidRPr="0063112E">
              <w:rPr>
                <w:rFonts w:ascii="宋体" w:eastAsia="宋体" w:hAnsi="宋体"/>
                <w:noProof/>
                <w:webHidden/>
                <w:sz w:val="24"/>
                <w:szCs w:val="24"/>
              </w:rPr>
              <w:fldChar w:fldCharType="end"/>
            </w:r>
          </w:hyperlink>
        </w:p>
        <w:p w14:paraId="4B829EF9" w14:textId="65228CBE"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24" w:history="1">
            <w:r w:rsidR="0081192B" w:rsidRPr="0063112E">
              <w:rPr>
                <w:rStyle w:val="a9"/>
                <w:rFonts w:ascii="宋体" w:eastAsia="宋体" w:hAnsi="宋体"/>
                <w:noProof/>
                <w:sz w:val="24"/>
                <w:szCs w:val="24"/>
              </w:rPr>
              <w:t>3.2 放射组学特征提取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_Toc64749424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10</w:t>
            </w:r>
            <w:r w:rsidR="0081192B" w:rsidRPr="0063112E">
              <w:rPr>
                <w:rFonts w:ascii="宋体" w:eastAsia="宋体" w:hAnsi="宋体"/>
                <w:noProof/>
                <w:webHidden/>
                <w:sz w:val="24"/>
                <w:szCs w:val="24"/>
              </w:rPr>
              <w:fldChar w:fldCharType="end"/>
            </w:r>
          </w:hyperlink>
        </w:p>
        <w:p w14:paraId="6D19A6C6" w14:textId="569D3589"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25" w:history="1">
            <w:r w:rsidR="0081192B" w:rsidRPr="0063112E">
              <w:rPr>
                <w:rStyle w:val="a9"/>
                <w:rFonts w:ascii="宋体" w:eastAsia="宋体" w:hAnsi="宋体"/>
                <w:noProof/>
                <w:sz w:val="24"/>
                <w:szCs w:val="24"/>
              </w:rPr>
              <w:t>3.3 放射组学模型构建</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_Toc64749425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10</w:t>
            </w:r>
            <w:r w:rsidR="0081192B" w:rsidRPr="0063112E">
              <w:rPr>
                <w:rFonts w:ascii="宋体" w:eastAsia="宋体" w:hAnsi="宋体"/>
                <w:noProof/>
                <w:webHidden/>
                <w:sz w:val="24"/>
                <w:szCs w:val="24"/>
              </w:rPr>
              <w:fldChar w:fldCharType="end"/>
            </w:r>
          </w:hyperlink>
        </w:p>
        <w:p w14:paraId="0C1FF57D" w14:textId="66F23AFD"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26" w:history="1">
            <w:r w:rsidR="0081192B" w:rsidRPr="0063112E">
              <w:rPr>
                <w:rStyle w:val="a9"/>
                <w:rFonts w:ascii="宋体" w:eastAsia="宋体" w:hAnsi="宋体"/>
                <w:noProof/>
                <w:sz w:val="24"/>
                <w:szCs w:val="24"/>
              </w:rPr>
              <w:t>3.4 放射组学模型评估</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_Toc64749426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12</w:t>
            </w:r>
            <w:r w:rsidR="0081192B" w:rsidRPr="0063112E">
              <w:rPr>
                <w:rFonts w:ascii="宋体" w:eastAsia="宋体" w:hAnsi="宋体"/>
                <w:noProof/>
                <w:webHidden/>
                <w:sz w:val="24"/>
                <w:szCs w:val="24"/>
              </w:rPr>
              <w:fldChar w:fldCharType="end"/>
            </w:r>
          </w:hyperlink>
        </w:p>
        <w:p w14:paraId="4119841E" w14:textId="37816827" w:rsidR="0081192B" w:rsidRPr="0063112E" w:rsidRDefault="004376E0" w:rsidP="0063112E">
          <w:pPr>
            <w:pStyle w:val="TOC3"/>
            <w:tabs>
              <w:tab w:val="right" w:leader="dot" w:pos="8608"/>
            </w:tabs>
            <w:spacing w:before="50" w:line="440" w:lineRule="exact"/>
            <w:rPr>
              <w:rFonts w:ascii="宋体" w:eastAsia="宋体" w:hAnsi="宋体"/>
              <w:noProof/>
              <w:sz w:val="24"/>
              <w:szCs w:val="24"/>
            </w:rPr>
          </w:pPr>
          <w:hyperlink w:anchor="_Toc64749427" w:history="1">
            <w:r w:rsidR="0081192B" w:rsidRPr="0063112E">
              <w:rPr>
                <w:rStyle w:val="a9"/>
                <w:rFonts w:ascii="宋体" w:eastAsia="宋体" w:hAnsi="宋体"/>
                <w:noProof/>
                <w:sz w:val="24"/>
                <w:szCs w:val="24"/>
              </w:rPr>
              <w:t>3.4.1 辨别度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_Toc64749427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12</w:t>
            </w:r>
            <w:r w:rsidR="0081192B" w:rsidRPr="0063112E">
              <w:rPr>
                <w:rFonts w:ascii="宋体" w:eastAsia="宋体" w:hAnsi="宋体"/>
                <w:noProof/>
                <w:webHidden/>
                <w:sz w:val="24"/>
                <w:szCs w:val="24"/>
              </w:rPr>
              <w:fldChar w:fldCharType="end"/>
            </w:r>
          </w:hyperlink>
        </w:p>
        <w:p w14:paraId="0AEE4639" w14:textId="6944FCCA" w:rsidR="0081192B" w:rsidRPr="0063112E" w:rsidRDefault="004376E0" w:rsidP="0063112E">
          <w:pPr>
            <w:pStyle w:val="TOC3"/>
            <w:tabs>
              <w:tab w:val="right" w:leader="dot" w:pos="8608"/>
            </w:tabs>
            <w:spacing w:before="50" w:line="440" w:lineRule="exact"/>
            <w:rPr>
              <w:rFonts w:ascii="宋体" w:eastAsia="宋体" w:hAnsi="宋体"/>
              <w:noProof/>
              <w:sz w:val="24"/>
              <w:szCs w:val="24"/>
            </w:rPr>
          </w:pPr>
          <w:hyperlink w:anchor="_Toc64749428" w:history="1">
            <w:r w:rsidR="0081192B" w:rsidRPr="0063112E">
              <w:rPr>
                <w:rStyle w:val="a9"/>
                <w:rFonts w:ascii="宋体" w:eastAsia="宋体" w:hAnsi="宋体"/>
                <w:noProof/>
                <w:sz w:val="24"/>
                <w:szCs w:val="24"/>
              </w:rPr>
              <w:t>3.4.2 校准度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_Toc64749428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14</w:t>
            </w:r>
            <w:r w:rsidR="0081192B" w:rsidRPr="0063112E">
              <w:rPr>
                <w:rFonts w:ascii="宋体" w:eastAsia="宋体" w:hAnsi="宋体"/>
                <w:noProof/>
                <w:webHidden/>
                <w:sz w:val="24"/>
                <w:szCs w:val="24"/>
              </w:rPr>
              <w:fldChar w:fldCharType="end"/>
            </w:r>
          </w:hyperlink>
        </w:p>
        <w:p w14:paraId="7208AB95" w14:textId="510F8C20" w:rsidR="0081192B" w:rsidRPr="0063112E" w:rsidRDefault="004376E0" w:rsidP="0063112E">
          <w:pPr>
            <w:pStyle w:val="TOC3"/>
            <w:tabs>
              <w:tab w:val="right" w:leader="dot" w:pos="8608"/>
            </w:tabs>
            <w:spacing w:before="50" w:line="440" w:lineRule="exact"/>
            <w:rPr>
              <w:rFonts w:ascii="宋体" w:eastAsia="宋体" w:hAnsi="宋体"/>
              <w:noProof/>
              <w:sz w:val="24"/>
              <w:szCs w:val="24"/>
            </w:rPr>
          </w:pPr>
          <w:hyperlink w:anchor="_Toc64749429" w:history="1">
            <w:r w:rsidR="0081192B" w:rsidRPr="0063112E">
              <w:rPr>
                <w:rStyle w:val="a9"/>
                <w:rFonts w:ascii="宋体" w:eastAsia="宋体" w:hAnsi="宋体"/>
                <w:noProof/>
                <w:sz w:val="24"/>
                <w:szCs w:val="24"/>
              </w:rPr>
              <w:t>3.4.3 临床应用</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15</w:t>
            </w:r>
            <w:r w:rsidR="0081192B" w:rsidRPr="0063112E">
              <w:rPr>
                <w:rFonts w:ascii="宋体" w:eastAsia="宋体" w:hAnsi="宋体"/>
                <w:noProof/>
                <w:webHidden/>
                <w:sz w:val="24"/>
                <w:szCs w:val="24"/>
              </w:rPr>
              <w:fldChar w:fldCharType="end"/>
            </w:r>
          </w:hyperlink>
        </w:p>
        <w:p w14:paraId="51AB59C8" w14:textId="76A2331C" w:rsidR="0081192B" w:rsidRPr="0063112E" w:rsidRDefault="004376E0" w:rsidP="0063112E">
          <w:pPr>
            <w:pStyle w:val="TOC2"/>
            <w:tabs>
              <w:tab w:val="right" w:leader="dot" w:pos="8608"/>
            </w:tabs>
            <w:spacing w:before="50" w:line="440" w:lineRule="exact"/>
            <w:rPr>
              <w:rFonts w:ascii="宋体" w:eastAsia="宋体" w:hAnsi="宋体"/>
              <w:noProof/>
              <w:sz w:val="24"/>
              <w:szCs w:val="24"/>
            </w:rPr>
          </w:pPr>
          <w:hyperlink w:anchor="_Toc64749430" w:history="1">
            <w:r w:rsidR="0081192B" w:rsidRPr="0063112E">
              <w:rPr>
                <w:rStyle w:val="a9"/>
                <w:rFonts w:ascii="宋体" w:eastAsia="宋体" w:hAnsi="宋体"/>
                <w:noProof/>
                <w:sz w:val="24"/>
                <w:szCs w:val="24"/>
              </w:rPr>
              <w:t>3.5 分层分析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_Toc64749430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16</w:t>
            </w:r>
            <w:r w:rsidR="0081192B" w:rsidRPr="0063112E">
              <w:rPr>
                <w:rFonts w:ascii="宋体" w:eastAsia="宋体" w:hAnsi="宋体"/>
                <w:noProof/>
                <w:webHidden/>
                <w:sz w:val="24"/>
                <w:szCs w:val="24"/>
              </w:rPr>
              <w:fldChar w:fldCharType="end"/>
            </w:r>
          </w:hyperlink>
        </w:p>
        <w:p w14:paraId="35A021CD" w14:textId="6DEA5AA5" w:rsidR="0081192B" w:rsidRPr="0063112E" w:rsidRDefault="004376E0" w:rsidP="0063112E">
          <w:pPr>
            <w:pStyle w:val="TOC1"/>
          </w:pPr>
          <w:hyperlink w:anchor="_Toc64749431" w:history="1">
            <w:r w:rsidR="0081192B" w:rsidRPr="0063112E">
              <w:rPr>
                <w:rStyle w:val="a9"/>
              </w:rPr>
              <w:t>4  讨论</w:t>
            </w:r>
            <w:r w:rsidR="0081192B" w:rsidRPr="0063112E">
              <w:rPr>
                <w:webHidden/>
              </w:rPr>
              <w:tab/>
            </w:r>
            <w:r w:rsidR="0081192B" w:rsidRPr="0063112E">
              <w:rPr>
                <w:webHidden/>
              </w:rPr>
              <w:fldChar w:fldCharType="begin"/>
            </w:r>
            <w:r w:rsidR="0081192B" w:rsidRPr="0063112E">
              <w:rPr>
                <w:webHidden/>
              </w:rPr>
              <w:instrText xml:space="preserve"> PAGEREF _Toc64749431 \h </w:instrText>
            </w:r>
            <w:r w:rsidR="0081192B" w:rsidRPr="0063112E">
              <w:rPr>
                <w:webHidden/>
              </w:rPr>
            </w:r>
            <w:r w:rsidR="0081192B" w:rsidRPr="0063112E">
              <w:rPr>
                <w:webHidden/>
              </w:rPr>
              <w:fldChar w:fldCharType="separate"/>
            </w:r>
            <w:r w:rsidR="0081192B" w:rsidRPr="0063112E">
              <w:rPr>
                <w:webHidden/>
              </w:rPr>
              <w:t>17</w:t>
            </w:r>
            <w:r w:rsidR="0081192B" w:rsidRPr="0063112E">
              <w:rPr>
                <w:webHidden/>
              </w:rPr>
              <w:fldChar w:fldCharType="end"/>
            </w:r>
          </w:hyperlink>
        </w:p>
        <w:p w14:paraId="5B3D8EA3" w14:textId="026ED24A" w:rsidR="0081192B" w:rsidRPr="0063112E" w:rsidRDefault="004376E0" w:rsidP="0063112E">
          <w:pPr>
            <w:pStyle w:val="TOC1"/>
          </w:pPr>
          <w:hyperlink w:anchor="_Toc64749432" w:history="1">
            <w:r w:rsidR="0081192B" w:rsidRPr="0063112E">
              <w:rPr>
                <w:rStyle w:val="a9"/>
              </w:rPr>
              <w:t>本研究创新性的自我评价</w:t>
            </w:r>
            <w:r w:rsidR="0081192B" w:rsidRPr="0063112E">
              <w:rPr>
                <w:webHidden/>
              </w:rPr>
              <w:tab/>
            </w:r>
            <w:r w:rsidR="0081192B" w:rsidRPr="0063112E">
              <w:rPr>
                <w:webHidden/>
              </w:rPr>
              <w:fldChar w:fldCharType="begin"/>
            </w:r>
            <w:r w:rsidR="0081192B" w:rsidRPr="0063112E">
              <w:rPr>
                <w:webHidden/>
              </w:rPr>
              <w:instrText xml:space="preserve"> PAGEREF _Toc64749432 \h </w:instrText>
            </w:r>
            <w:r w:rsidR="0081192B" w:rsidRPr="0063112E">
              <w:rPr>
                <w:webHidden/>
              </w:rPr>
            </w:r>
            <w:r w:rsidR="0081192B" w:rsidRPr="0063112E">
              <w:rPr>
                <w:webHidden/>
              </w:rPr>
              <w:fldChar w:fldCharType="separate"/>
            </w:r>
            <w:r w:rsidR="0081192B" w:rsidRPr="0063112E">
              <w:rPr>
                <w:webHidden/>
              </w:rPr>
              <w:t>20</w:t>
            </w:r>
            <w:r w:rsidR="0081192B" w:rsidRPr="0063112E">
              <w:rPr>
                <w:webHidden/>
              </w:rPr>
              <w:fldChar w:fldCharType="end"/>
            </w:r>
          </w:hyperlink>
        </w:p>
        <w:p w14:paraId="6395E2E5" w14:textId="003695B3" w:rsidR="0081192B" w:rsidRPr="0063112E" w:rsidRDefault="004376E0" w:rsidP="0063112E">
          <w:pPr>
            <w:pStyle w:val="TOC1"/>
          </w:pPr>
          <w:hyperlink w:anchor="_Toc64749433" w:history="1">
            <w:r w:rsidR="0081192B" w:rsidRPr="0063112E">
              <w:rPr>
                <w:rStyle w:val="a9"/>
              </w:rPr>
              <w:t>参考文献</w:t>
            </w:r>
            <w:r w:rsidR="0081192B" w:rsidRPr="0063112E">
              <w:rPr>
                <w:webHidden/>
              </w:rPr>
              <w:tab/>
            </w:r>
            <w:r w:rsidR="0081192B" w:rsidRPr="0063112E">
              <w:rPr>
                <w:webHidden/>
              </w:rPr>
              <w:fldChar w:fldCharType="begin"/>
            </w:r>
            <w:r w:rsidR="0081192B" w:rsidRPr="0063112E">
              <w:rPr>
                <w:webHidden/>
              </w:rPr>
              <w:instrText xml:space="preserve"> PAGEREF _Toc64749433 \h </w:instrText>
            </w:r>
            <w:r w:rsidR="0081192B" w:rsidRPr="0063112E">
              <w:rPr>
                <w:webHidden/>
              </w:rPr>
            </w:r>
            <w:r w:rsidR="0081192B" w:rsidRPr="0063112E">
              <w:rPr>
                <w:webHidden/>
              </w:rPr>
              <w:fldChar w:fldCharType="separate"/>
            </w:r>
            <w:r w:rsidR="0081192B" w:rsidRPr="0063112E">
              <w:rPr>
                <w:webHidden/>
              </w:rPr>
              <w:t>21</w:t>
            </w:r>
            <w:r w:rsidR="0081192B" w:rsidRPr="0063112E">
              <w:rPr>
                <w:webHidden/>
              </w:rPr>
              <w:fldChar w:fldCharType="end"/>
            </w:r>
          </w:hyperlink>
        </w:p>
        <w:p w14:paraId="082E69AD" w14:textId="3A3CF716" w:rsidR="0081192B" w:rsidRPr="0063112E" w:rsidRDefault="004376E0" w:rsidP="0063112E">
          <w:pPr>
            <w:pStyle w:val="TOC1"/>
          </w:pPr>
          <w:hyperlink w:anchor="_Toc64749434" w:history="1">
            <w:r w:rsidR="0081192B" w:rsidRPr="0063112E">
              <w:rPr>
                <w:rStyle w:val="a9"/>
              </w:rPr>
              <w:t>综 述</w:t>
            </w:r>
            <w:r w:rsidR="0081192B" w:rsidRPr="0063112E">
              <w:rPr>
                <w:webHidden/>
              </w:rPr>
              <w:tab/>
            </w:r>
            <w:r w:rsidR="0081192B" w:rsidRPr="0063112E">
              <w:rPr>
                <w:webHidden/>
              </w:rPr>
              <w:fldChar w:fldCharType="begin"/>
            </w:r>
            <w:r w:rsidR="0081192B" w:rsidRPr="0063112E">
              <w:rPr>
                <w:webHidden/>
              </w:rPr>
              <w:instrText xml:space="preserve"> PAGEREF _Toc64749434 \h </w:instrText>
            </w:r>
            <w:r w:rsidR="0081192B" w:rsidRPr="0063112E">
              <w:rPr>
                <w:webHidden/>
              </w:rPr>
            </w:r>
            <w:r w:rsidR="0081192B" w:rsidRPr="0063112E">
              <w:rPr>
                <w:webHidden/>
              </w:rPr>
              <w:fldChar w:fldCharType="separate"/>
            </w:r>
            <w:r w:rsidR="0081192B" w:rsidRPr="0063112E">
              <w:rPr>
                <w:webHidden/>
              </w:rPr>
              <w:t>24</w:t>
            </w:r>
            <w:r w:rsidR="0081192B" w:rsidRPr="0063112E">
              <w:rPr>
                <w:webHidden/>
              </w:rPr>
              <w:fldChar w:fldCharType="end"/>
            </w:r>
          </w:hyperlink>
        </w:p>
        <w:p w14:paraId="7798B656" w14:textId="46BAC7EF" w:rsidR="0081192B" w:rsidRPr="0063112E" w:rsidRDefault="004376E0" w:rsidP="0063112E">
          <w:pPr>
            <w:pStyle w:val="TOC1"/>
          </w:pPr>
          <w:hyperlink w:anchor="_Toc64749435" w:history="1">
            <w:r w:rsidR="0081192B" w:rsidRPr="0063112E">
              <w:rPr>
                <w:rStyle w:val="a9"/>
              </w:rPr>
              <w:t>攻读学位期间取得的研究成果</w:t>
            </w:r>
            <w:r w:rsidR="0081192B" w:rsidRPr="0063112E">
              <w:rPr>
                <w:webHidden/>
              </w:rPr>
              <w:tab/>
            </w:r>
            <w:r w:rsidR="0081192B" w:rsidRPr="0063112E">
              <w:rPr>
                <w:webHidden/>
              </w:rPr>
              <w:fldChar w:fldCharType="begin"/>
            </w:r>
            <w:r w:rsidR="0081192B" w:rsidRPr="0063112E">
              <w:rPr>
                <w:webHidden/>
              </w:rPr>
              <w:instrText xml:space="preserve"> PAGEREF _Toc64749435 \h </w:instrText>
            </w:r>
            <w:r w:rsidR="0081192B" w:rsidRPr="0063112E">
              <w:rPr>
                <w:webHidden/>
              </w:rPr>
            </w:r>
            <w:r w:rsidR="0081192B" w:rsidRPr="0063112E">
              <w:rPr>
                <w:webHidden/>
              </w:rPr>
              <w:fldChar w:fldCharType="separate"/>
            </w:r>
            <w:r w:rsidR="0081192B" w:rsidRPr="0063112E">
              <w:rPr>
                <w:webHidden/>
              </w:rPr>
              <w:t>30</w:t>
            </w:r>
            <w:r w:rsidR="0081192B" w:rsidRPr="0063112E">
              <w:rPr>
                <w:webHidden/>
              </w:rPr>
              <w:fldChar w:fldCharType="end"/>
            </w:r>
          </w:hyperlink>
        </w:p>
        <w:p w14:paraId="3897ECB1" w14:textId="35A0C233" w:rsidR="0081192B" w:rsidRPr="0063112E" w:rsidRDefault="004376E0" w:rsidP="0063112E">
          <w:pPr>
            <w:pStyle w:val="TOC1"/>
          </w:pPr>
          <w:hyperlink w:anchor="_Toc64749436" w:history="1">
            <w:r w:rsidR="0081192B" w:rsidRPr="0063112E">
              <w:rPr>
                <w:rStyle w:val="a9"/>
              </w:rPr>
              <w:t>致 谢</w:t>
            </w:r>
            <w:r w:rsidR="0081192B" w:rsidRPr="0063112E">
              <w:rPr>
                <w:webHidden/>
              </w:rPr>
              <w:tab/>
            </w:r>
            <w:r w:rsidR="0081192B" w:rsidRPr="0063112E">
              <w:rPr>
                <w:webHidden/>
              </w:rPr>
              <w:fldChar w:fldCharType="begin"/>
            </w:r>
            <w:r w:rsidR="0081192B" w:rsidRPr="0063112E">
              <w:rPr>
                <w:webHidden/>
              </w:rPr>
              <w:instrText xml:space="preserve"> PAGEREF _Toc64749436 \h </w:instrText>
            </w:r>
            <w:r w:rsidR="0081192B" w:rsidRPr="0063112E">
              <w:rPr>
                <w:webHidden/>
              </w:rPr>
            </w:r>
            <w:r w:rsidR="0081192B" w:rsidRPr="0063112E">
              <w:rPr>
                <w:webHidden/>
              </w:rPr>
              <w:fldChar w:fldCharType="separate"/>
            </w:r>
            <w:r w:rsidR="0081192B" w:rsidRPr="0063112E">
              <w:rPr>
                <w:webHidden/>
              </w:rPr>
              <w:t>31</w:t>
            </w:r>
            <w:r w:rsidR="0081192B" w:rsidRPr="0063112E">
              <w:rPr>
                <w:webHidden/>
              </w:rPr>
              <w:fldChar w:fldCharType="end"/>
            </w:r>
          </w:hyperlink>
        </w:p>
        <w:p w14:paraId="3760080F" w14:textId="4D371812" w:rsidR="0081192B" w:rsidRPr="0063112E" w:rsidRDefault="004376E0" w:rsidP="0063112E">
          <w:pPr>
            <w:pStyle w:val="TOC1"/>
          </w:pPr>
          <w:hyperlink w:anchor="_Toc64749437" w:history="1">
            <w:r w:rsidR="0081192B" w:rsidRPr="0063112E">
              <w:rPr>
                <w:rStyle w:val="a9"/>
              </w:rPr>
              <w:t>个人简历</w:t>
            </w:r>
            <w:r w:rsidR="0081192B" w:rsidRPr="0063112E">
              <w:rPr>
                <w:webHidden/>
              </w:rPr>
              <w:tab/>
            </w:r>
            <w:r w:rsidR="0081192B" w:rsidRPr="0063112E">
              <w:rPr>
                <w:webHidden/>
              </w:rPr>
              <w:fldChar w:fldCharType="begin"/>
            </w:r>
            <w:r w:rsidR="0081192B" w:rsidRPr="0063112E">
              <w:rPr>
                <w:webHidden/>
              </w:rPr>
              <w:instrText xml:space="preserve"> PAGEREF _Toc64749437 \h </w:instrText>
            </w:r>
            <w:r w:rsidR="0081192B" w:rsidRPr="0063112E">
              <w:rPr>
                <w:webHidden/>
              </w:rPr>
            </w:r>
            <w:r w:rsidR="0081192B" w:rsidRPr="0063112E">
              <w:rPr>
                <w:webHidden/>
              </w:rPr>
              <w:fldChar w:fldCharType="separate"/>
            </w:r>
            <w:r w:rsidR="0081192B" w:rsidRPr="0063112E">
              <w:rPr>
                <w:webHidden/>
              </w:rPr>
              <w:t>32</w:t>
            </w:r>
            <w:r w:rsidR="0081192B" w:rsidRPr="0063112E">
              <w:rPr>
                <w:webHidden/>
              </w:rPr>
              <w:fldChar w:fldCharType="end"/>
            </w:r>
          </w:hyperlink>
        </w:p>
        <w:p w14:paraId="614C6EFB" w14:textId="55A338B0" w:rsidR="0081192B" w:rsidRDefault="0081192B">
          <w:r w:rsidRPr="0063112E">
            <w:rPr>
              <w:b/>
              <w:bCs/>
              <w:sz w:val="24"/>
              <w:szCs w:val="24"/>
              <w:lang w:val="zh-CN"/>
            </w:rPr>
            <w:fldChar w:fldCharType="end"/>
          </w:r>
        </w:p>
      </w:sdtContent>
    </w:sdt>
    <w:p w14:paraId="0ABB0491" w14:textId="62949D20" w:rsidR="00C553DF" w:rsidRPr="00A742E1" w:rsidRDefault="00C553DF" w:rsidP="00A742E1"/>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11CEA591" w14:textId="77777777" w:rsidR="00D16D6E" w:rsidRDefault="00D16D6E" w:rsidP="00567D7C">
      <w:pPr>
        <w:spacing w:before="480" w:after="480" w:line="440" w:lineRule="exact"/>
        <w:jc w:val="center"/>
        <w:rPr>
          <w:rFonts w:ascii="黑体" w:eastAsia="黑体" w:hAnsi="黑体" w:cs="Times New Roman"/>
          <w:sz w:val="32"/>
          <w:szCs w:val="32"/>
        </w:rPr>
        <w:sectPr w:rsidR="00D16D6E" w:rsidSect="00D16D6E">
          <w:footerReference w:type="default" r:id="rId15"/>
          <w:pgSz w:w="11906" w:h="16838" w:code="9"/>
          <w:pgMar w:top="1474" w:right="1474" w:bottom="1474" w:left="1814" w:header="851" w:footer="992" w:gutter="0"/>
          <w:pgNumType w:fmt="upperRoman" w:start="1"/>
          <w:cols w:space="425"/>
          <w:docGrid w:type="lines" w:linePitch="312"/>
        </w:sectPr>
      </w:pPr>
    </w:p>
    <w:p w14:paraId="0D1D5B4A" w14:textId="77777777" w:rsidR="00A742E1" w:rsidRPr="00B011B7" w:rsidRDefault="00A742E1" w:rsidP="00A742E1">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3A43EDBD" w14:textId="77777777" w:rsidR="00A742E1"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1E0EE04E" w:rsidR="00F0443C" w:rsidRDefault="008648A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纵隔淋巴结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 </w:instrText>
      </w:r>
      <w:r w:rsidR="008E11AC">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EN.CITE.DATA </w:instrText>
      </w:r>
      <w:r w:rsidR="008E11AC">
        <w:rPr>
          <w:rFonts w:ascii="宋体" w:eastAsia="宋体" w:hAnsi="宋体" w:cs="Times New Roman"/>
          <w:sz w:val="24"/>
          <w:szCs w:val="24"/>
          <w:vertAlign w:val="superscript"/>
        </w:rPr>
      </w:r>
      <w:r w:rsidR="008E11AC">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因此，对纵隔淋巴结的良恶性进行术前评估就变得尤为重要</w:t>
      </w:r>
      <w:r w:rsidR="00207305" w:rsidRPr="005D344E">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r w:rsidR="00DE20C0">
        <w:rPr>
          <w:rFonts w:ascii="宋体" w:eastAsia="宋体" w:hAnsi="宋体" w:cs="Times New Roman" w:hint="eastAsia"/>
          <w:sz w:val="24"/>
          <w:szCs w:val="24"/>
        </w:rPr>
        <w:t>纵隔淋巴结的良恶性，有助于临床医生全面的了解患者的状况，从而做出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但恶性肿瘤发生纵隔淋巴结转移时，部分病例不会出现淋巴结肿大。有时，淋巴结最大直径小于1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3386A62C"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是评估纵隔</w:t>
      </w:r>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术前鉴别纵隔淋巴结良恶性的方法</w:t>
      </w:r>
      <w:r w:rsidR="003B177E">
        <w:rPr>
          <w:rFonts w:ascii="宋体" w:eastAsia="宋体" w:hAnsi="宋体" w:cs="Times New Roman" w:hint="eastAsia"/>
          <w:sz w:val="24"/>
          <w:szCs w:val="24"/>
        </w:rPr>
        <w:t>是亟待解决的问题。</w:t>
      </w:r>
    </w:p>
    <w:p w14:paraId="44D276F3" w14:textId="77777777" w:rsidR="00A742E1" w:rsidRPr="002C366D"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643CD2A1"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在位于纵隔的病变的术前分期中表现出了很好的效果</w:t>
      </w:r>
      <w:r w:rsidR="00375700" w:rsidRPr="00375700">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r w:rsidR="00DB5BAE" w:rsidRPr="002A3A70">
        <w:rPr>
          <w:rFonts w:ascii="宋体" w:eastAsia="宋体" w:hAnsi="宋体" w:cs="Times New Roman" w:hint="eastAsia"/>
          <w:sz w:val="24"/>
          <w:szCs w:val="24"/>
        </w:rPr>
        <w:t>纵隔淋巴结的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用纵隔淋巴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表明放射组学具有鉴别纵隔淋巴结良恶性的能力。一项近期的研究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在诊断</w:t>
      </w:r>
      <w:r w:rsidR="00D72D7A" w:rsidRPr="00D72D7A">
        <w:rPr>
          <w:rFonts w:ascii="宋体" w:eastAsia="宋体" w:hAnsi="宋体" w:cs="Times New Roman" w:hint="eastAsia"/>
          <w:sz w:val="24"/>
          <w:szCs w:val="24"/>
        </w:rPr>
        <w:t>非小细胞肺癌患者的纵隔淋巴结转移方面得到了非常好的结果</w:t>
      </w:r>
      <w:r w:rsidR="00D72D7A" w:rsidRPr="008B6038">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&lt;EndNote&gt;&lt;Cite&gt;&lt;Author&gt;Sha&lt;/Author&gt;&lt;Year&gt;2020&lt;/Year&gt;&lt;RecNum&gt;82&lt;/RecNum&gt;&lt;DisplayText&gt;&lt;style face="superscript"&gt;[27]&lt;/style&gt;&lt;/DisplayText&gt;&lt;record&gt;&lt;rec-number&gt;82&lt;/rec-number&gt;&lt;foreign-keys&gt;&lt;key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679DCD2"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基于纵隔淋巴结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鉴别纵隔淋巴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&lt;EndNote&gt;&lt;Cite&gt;&lt;Author&gt;Dong&lt;/Author&gt;&lt;Year&gt;2019&lt;/Year&gt;&lt;RecNum&gt;86&lt;/RecNum&gt;&lt;DisplayText&gt;&lt;style face="superscript"&gt;[28]&lt;/style&gt;&lt;/DisplayText&gt;&lt;record&gt;&lt;rec-number&gt;86&lt;/rec-number&gt;&lt;foreign-keys&gt;&lt;key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可以有效的鉴别纵隔淋巴结的良恶性，并且具有很好的鲁棒性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中，且仍然</w:t>
      </w:r>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08A3295E" w14:textId="77777777" w:rsidR="00A742E1" w:rsidRPr="00257ECD" w:rsidRDefault="00A742E1" w:rsidP="00A742E1">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7676B0DE" w14:textId="77777777" w:rsidR="00A742E1" w:rsidRPr="00257ECD" w:rsidRDefault="00A742E1" w:rsidP="00A742E1">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岁；且以上患者</w:t>
      </w:r>
      <w:r w:rsidR="00A7057C">
        <w:rPr>
          <w:rFonts w:ascii="宋体" w:eastAsia="宋体" w:hAnsi="宋体" w:cs="Times New Roman" w:hint="eastAsia"/>
          <w:sz w:val="24"/>
          <w:szCs w:val="24"/>
        </w:rPr>
        <w:t>均具有纵隔淋巴结的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患者具有纵隔淋巴结的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时间和纵隔淋巴结的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r w:rsidR="009F6581">
        <w:rPr>
          <w:rFonts w:ascii="宋体" w:eastAsia="宋体" w:hAnsi="宋体" w:cs="Times New Roman" w:hint="eastAsia"/>
          <w:sz w:val="24"/>
          <w:szCs w:val="24"/>
        </w:rPr>
        <w:t>纵隔淋巴结的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纵隔淋巴结病灶难以勾画；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3B0405E1"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代表纵隔淋巴结数</w:t>
      </w:r>
      <w:r w:rsidR="00D07AD6">
        <w:rPr>
          <w:rFonts w:ascii="宋体" w:eastAsia="宋体" w:hAnsi="宋体" w:cs="Times New Roman" w:hint="eastAsia"/>
          <w:szCs w:val="21"/>
        </w:rPr>
        <w:t>。</w:t>
      </w:r>
    </w:p>
    <w:p w14:paraId="53001FBD" w14:textId="77777777" w:rsidR="00875B3C" w:rsidRPr="00763F3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增强扫描共来自于4种品牌的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w:t>
      </w:r>
      <w:proofErr w:type="spellStart"/>
      <w:r w:rsidR="00972D64" w:rsidRPr="00972D64">
        <w:rPr>
          <w:rFonts w:ascii="Times New Roman" w:eastAsia="宋体" w:hAnsi="Times New Roman" w:cs="Times New Roman"/>
          <w:sz w:val="24"/>
          <w:szCs w:val="24"/>
        </w:rPr>
        <w:t>Aquilion</w:t>
      </w:r>
      <w:proofErr w:type="spellEnd"/>
      <w:r w:rsidR="00972D64" w:rsidRPr="00972D64">
        <w:rPr>
          <w:rFonts w:ascii="Times New Roman" w:eastAsia="宋体" w:hAnsi="Times New Roman" w:cs="Times New Roman"/>
          <w:sz w:val="24"/>
          <w:szCs w:val="24"/>
        </w:rPr>
        <w:t xml:space="preserve">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 xml:space="preserve">Philips (Brilliance </w:t>
      </w:r>
      <w:proofErr w:type="spellStart"/>
      <w:r w:rsidR="00972D64" w:rsidRPr="00972D64">
        <w:rPr>
          <w:rFonts w:ascii="Times New Roman" w:eastAsia="宋体" w:hAnsi="Times New Roman" w:cs="Times New Roman"/>
          <w:sz w:val="24"/>
          <w:szCs w:val="24"/>
        </w:rPr>
        <w:t>iCT</w:t>
      </w:r>
      <w:proofErr w:type="spellEnd"/>
      <w:r w:rsidR="00972D64" w:rsidRPr="00972D64">
        <w:rPr>
          <w:rFonts w:ascii="Times New Roman" w:eastAsia="宋体" w:hAnsi="Times New Roman" w:cs="Times New Roman"/>
          <w:sz w:val="24"/>
          <w:szCs w:val="24"/>
        </w:rPr>
        <w: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proofErr w:type="spellStart"/>
      <w:r w:rsidR="00294BDF" w:rsidRPr="0011611B">
        <w:rPr>
          <w:rFonts w:ascii="Times New Roman" w:eastAsia="宋体" w:hAnsi="Times New Roman" w:cs="Times New Roman"/>
          <w:sz w:val="24"/>
          <w:szCs w:val="24"/>
        </w:rPr>
        <w:t>kVp</w:t>
      </w:r>
      <w:proofErr w:type="spellEnd"/>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proofErr w:type="spellStart"/>
      <w:r w:rsidR="00142298" w:rsidRPr="00142298">
        <w:rPr>
          <w:rFonts w:ascii="Times New Roman" w:eastAsia="宋体" w:hAnsi="Times New Roman" w:cs="Times New Roman"/>
          <w:sz w:val="24"/>
          <w:szCs w:val="24"/>
        </w:rPr>
        <w:t>Iproamine</w:t>
      </w:r>
      <w:proofErr w:type="spellEnd"/>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3D7713B" w14:textId="77777777" w:rsidR="00875B3C" w:rsidRPr="00655D68"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r w:rsidR="004D741F">
        <w:rPr>
          <w:rFonts w:ascii="宋体" w:eastAsia="宋体" w:hAnsi="宋体" w:cs="Times New Roman" w:hint="eastAsia"/>
          <w:sz w:val="24"/>
          <w:szCs w:val="24"/>
        </w:rPr>
        <w:t>的胸组放射科医师（阅片者1）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调整为纵隔窗（窗宽：3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是沿着纵隔淋巴结的边沿，在淋巴结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w:t>
      </w:r>
      <w:r w:rsidRPr="00690074">
        <w:rPr>
          <w:rFonts w:ascii="Times New Roman" w:eastAsia="宋体" w:hAnsi="Times New Roman" w:cs="Times New Roman"/>
          <w:sz w:val="24"/>
          <w:szCs w:val="24"/>
        </w:rPr>
        <w:t>ROI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年诊断经验的胸组放射科医师（阅片者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17B8969D"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008431C8">
        <w:rPr>
          <w:rFonts w:ascii="宋体" w:eastAsia="宋体" w:hAnsi="宋体" w:cs="Times New Roman" w:hint="eastAsia"/>
          <w:sz w:val="24"/>
          <w:szCs w:val="24"/>
        </w:rPr>
        <w:t>医学数字成像和通信</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sidR="008431C8">
        <w:rPr>
          <w:rFonts w:ascii="Times New Roman" w:eastAsia="宋体" w:hAnsi="Times New Roman" w:cs="Times New Roman" w:hint="eastAsia"/>
          <w:sz w:val="24"/>
          <w:szCs w:val="24"/>
        </w:rPr>
        <w:t>，</w:t>
      </w:r>
      <w:r w:rsidR="008431C8"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008431C8">
        <w:rPr>
          <w:rFonts w:ascii="宋体" w:eastAsia="宋体" w:hAnsi="宋体" w:cs="Times New Roman" w:hint="eastAsia"/>
          <w:sz w:val="24"/>
          <w:szCs w:val="24"/>
        </w:rPr>
        <w:t>格式的</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8E11AC">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&lt;EndNote&gt;&lt;Cite&gt;&lt;Author&gt;Zwanenburg&lt;/Author&gt;&lt;Year&gt;2016&lt;/Year&gt;&lt;RecNum&gt;65&lt;/RecNum&gt;&lt;DisplayText&gt;&lt;style face="superscript"&gt;[32]&lt;/style&gt;&lt;/DisplayText&gt;&lt;record&gt;&lt;rec-number&gt;65&lt;/rec-number&gt;&lt;foreign-keys&gt;&lt;key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8E11AC">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4D1F8527" w14:textId="77777777" w:rsidR="00875B3C" w:rsidRPr="00676AAD"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lastRenderedPageBreak/>
        <w:t>2</w:t>
      </w:r>
      <w:r w:rsidRPr="00EE4775">
        <w:rPr>
          <w:rFonts w:ascii="黑体" w:eastAsia="黑体" w:hAnsi="黑体" w:cs="Times New Roman"/>
          <w:sz w:val="28"/>
          <w:szCs w:val="28"/>
        </w:rPr>
        <w:t>.</w:t>
      </w:r>
      <w:r>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鉴别纵隔淋巴结良恶性的相关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本研究利用后退逐步淘汰法的多元逻辑回归的方式来筛选与纵隔淋巴结恶性概率相关的相关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F3150C7"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在鉴别纵隔淋巴结良恶性方面的分类性能，本研究又构建了其它5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w:t>
      </w:r>
      <w:r w:rsidR="005F26D7" w:rsidRPr="008F27E1">
        <w:rPr>
          <w:rFonts w:ascii="宋体" w:eastAsia="宋体" w:hAnsi="宋体" w:hint="eastAsia"/>
          <w:sz w:val="24"/>
          <w:szCs w:val="24"/>
        </w:rPr>
        <w:t>算法</w:t>
      </w:r>
      <w:r w:rsidR="0047439E">
        <w:rPr>
          <w:rFonts w:ascii="宋体" w:eastAsia="宋体" w:hAnsi="宋体" w:hint="eastAsia"/>
          <w:sz w:val="24"/>
          <w:szCs w:val="24"/>
        </w:rPr>
        <w:t>、随机森林（</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、决策树（</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p>
    <w:p w14:paraId="118DD922" w14:textId="77777777" w:rsidR="00875B3C" w:rsidRPr="00896E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不同机器学习模型鉴别纵隔淋巴结良恶性的诊断性能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27D31E9A" w14:textId="77777777" w:rsidR="00875B3C" w:rsidRPr="000425BD"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辨别度，即衡量模型区分纵隔淋巴结良恶性的能力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5CDC94A0" w14:textId="77777777" w:rsidR="00875B3C" w:rsidRPr="00A7358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proofErr w:type="spellStart"/>
      <w:r w:rsidR="00F370D3" w:rsidRPr="00F370D3">
        <w:rPr>
          <w:rFonts w:ascii="Times New Roman" w:eastAsia="宋体" w:hAnsi="Times New Roman" w:cs="Times New Roman"/>
          <w:sz w:val="24"/>
          <w:szCs w:val="24"/>
        </w:rPr>
        <w:t>Lemeshow</w:t>
      </w:r>
      <w:proofErr w:type="spellEnd"/>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4587F2BE" w14:textId="77777777" w:rsidR="00875B3C" w:rsidRPr="0099171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lastRenderedPageBreak/>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035122AF" w14:textId="77777777" w:rsidR="00875B3C" w:rsidRPr="00FA7A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21245C5C" w14:textId="77777777" w:rsidR="00875B3C" w:rsidRPr="006145D0"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proofErr w:type="spellStart"/>
      <w:r w:rsidR="002B65E1" w:rsidRPr="00064D33">
        <w:rPr>
          <w:rFonts w:ascii="Times New Roman" w:eastAsia="宋体" w:hAnsi="Times New Roman" w:cs="Times New Roman"/>
          <w:sz w:val="24"/>
          <w:szCs w:val="24"/>
        </w:rPr>
        <w:t>glmnet</w:t>
      </w:r>
      <w:proofErr w:type="spellEnd"/>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pROC</w:t>
      </w:r>
      <w:proofErr w:type="spellEnd"/>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proofErr w:type="spellEnd"/>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0E763A9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68B38980" w14:textId="77777777" w:rsidR="00875B3C" w:rsidRPr="008B6ADD" w:rsidRDefault="00875B3C" w:rsidP="00875B3C">
      <w:pPr>
        <w:spacing w:before="240" w:after="240" w:line="440" w:lineRule="exact"/>
        <w:jc w:val="left"/>
        <w:rPr>
          <w:rFonts w:ascii="黑体" w:eastAsia="黑体" w:hAnsi="黑体" w:cs="Times New Roman"/>
          <w:sz w:val="28"/>
          <w:szCs w:val="28"/>
        </w:rPr>
      </w:pPr>
      <w:bookmarkStart w:id="0"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0"/>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1" w:name="_Hlk64569252"/>
      <w:r w:rsidRPr="008529C1">
        <w:rPr>
          <w:rFonts w:ascii="宋体" w:eastAsia="宋体" w:hAnsi="宋体" w:cs="Times New Roman" w:hint="eastAsia"/>
          <w:szCs w:val="21"/>
        </w:rPr>
        <w:t>表</w:t>
      </w:r>
      <w:bookmarkEnd w:id="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分别代表第1、3百分位数，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5F17A241" w14:textId="77777777" w:rsidR="00875B3C" w:rsidRPr="008335C3"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440D9DC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DA67C1">
        <w:rPr>
          <w:rFonts w:ascii="宋体" w:eastAsia="宋体" w:hAnsi="宋体" w:cs="Times New Roman" w:hint="eastAsia"/>
          <w:sz w:val="24"/>
          <w:szCs w:val="24"/>
        </w:rPr>
        <w:t>，包括</w:t>
      </w:r>
      <w:proofErr w:type="spellStart"/>
      <w:r w:rsidR="00DA67C1" w:rsidRPr="006579C6">
        <w:rPr>
          <w:rFonts w:ascii="Times New Roman" w:eastAsia="宋体" w:hAnsi="Times New Roman" w:cs="Times New Roman" w:hint="eastAsia"/>
          <w:sz w:val="24"/>
          <w:szCs w:val="24"/>
        </w:rPr>
        <w:t>haralick</w:t>
      </w:r>
      <w:proofErr w:type="spellEnd"/>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3" w:name="_Hlk64573936"/>
      <w:r w:rsidR="00D064D9" w:rsidRPr="00744B32">
        <w:rPr>
          <w:rFonts w:ascii="Times New Roman" w:eastAsia="宋体" w:hAnsi="Times New Roman" w:cs="Times New Roman" w:hint="eastAsia"/>
          <w:sz w:val="24"/>
          <w:szCs w:val="24"/>
        </w:rPr>
        <w:t>，</w:t>
      </w:r>
      <w:bookmarkEnd w:id="3"/>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4B9E258A" w14:textId="77777777" w:rsidR="00875B3C" w:rsidRPr="00445359"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w:t>
      </w:r>
      <w:proofErr w:type="spellStart"/>
      <w:r w:rsidR="00F5482D" w:rsidRPr="000863E5">
        <w:rPr>
          <w:rFonts w:ascii="Times New Roman" w:eastAsia="宋体" w:hAnsi="Times New Roman" w:cs="Times New Roman"/>
          <w:sz w:val="24"/>
          <w:szCs w:val="24"/>
        </w:rPr>
        <w:t>sumAverage</w:t>
      </w:r>
      <w:proofErr w:type="spellEnd"/>
      <w:r w:rsidR="00F5482D" w:rsidRPr="000863E5">
        <w:rPr>
          <w:rFonts w:ascii="Times New Roman" w:eastAsia="宋体" w:hAnsi="Times New Roman" w:cs="Times New Roman"/>
          <w:sz w:val="24"/>
          <w:szCs w:val="24"/>
        </w:rPr>
        <w:t xml:space="preserve"> × 1.645 + HighGrayLevelRunEmphasis_AllDirection_offset7_SD × 2.479 + LongRunHighGrayLevelEmphasis_angle135_offset4 × 2.281 + </w:t>
      </w:r>
      <w:proofErr w:type="spellStart"/>
      <w:r w:rsidR="00F5482D" w:rsidRPr="000863E5">
        <w:rPr>
          <w:rFonts w:ascii="Times New Roman" w:eastAsia="宋体" w:hAnsi="Times New Roman" w:cs="Times New Roman"/>
          <w:sz w:val="24"/>
          <w:szCs w:val="24"/>
        </w:rPr>
        <w:t>SurfaceArea</w:t>
      </w:r>
      <w:proofErr w:type="spellEnd"/>
      <w:r w:rsidR="00F5482D" w:rsidRPr="000863E5">
        <w:rPr>
          <w:rFonts w:ascii="Times New Roman" w:eastAsia="宋体" w:hAnsi="Times New Roman" w:cs="Times New Roman"/>
          <w:sz w:val="24"/>
          <w:szCs w:val="24"/>
        </w:rPr>
        <w:t xml:space="preserve">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0C59980B"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）之间的关系。 垂直的左虚线是使用</w:t>
      </w:r>
      <w:r w:rsidR="00E40D94">
        <w:rPr>
          <w:rFonts w:ascii="宋体" w:eastAsia="宋体" w:hAnsi="宋体" w:cs="Times New Roman" w:hint="eastAsia"/>
          <w:szCs w:val="21"/>
        </w:rPr>
        <w:t>最小均方误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值，而右侧是使用最小</w:t>
      </w:r>
      <w:r w:rsidR="00E40D94">
        <w:rPr>
          <w:rFonts w:ascii="宋体" w:eastAsia="宋体" w:hAnsi="宋体" w:cs="Times New Roman" w:hint="eastAsia"/>
          <w:szCs w:val="21"/>
        </w:rPr>
        <w:t>均方误</w:t>
      </w:r>
      <w:r w:rsidR="00D31F4B" w:rsidRPr="00D31F4B">
        <w:rPr>
          <w:rFonts w:ascii="宋体" w:eastAsia="宋体" w:hAnsi="宋体" w:cs="Times New Roman"/>
          <w:szCs w:val="21"/>
        </w:rPr>
        <w:t>标准的1个标准误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标准）在最佳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选择的值处绘制一条垂直线，其中最佳</w:t>
      </w:r>
      <w:r w:rsidR="0067604A" w:rsidRPr="00D00C3D">
        <w:rPr>
          <w:rFonts w:ascii="Times New Roman" w:eastAsia="宋体" w:hAnsi="Times New Roman" w:cs="Times New Roman"/>
          <w:szCs w:val="21"/>
        </w:rPr>
        <w:t>λ</w:t>
      </w:r>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7CA103C2" w14:textId="77777777"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支持向量机</w:t>
            </w:r>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支持向量机和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鉴别纵隔淋巴结良恶性的分类性能</w:t>
      </w:r>
      <w:r w:rsidR="00BB6558" w:rsidRPr="0057731D">
        <w:rPr>
          <w:rFonts w:ascii="宋体" w:eastAsia="宋体" w:hAnsi="宋体" w:cs="Times New Roman"/>
          <w:sz w:val="24"/>
          <w:szCs w:val="24"/>
        </w:rPr>
        <w:t>如下。</w:t>
      </w:r>
    </w:p>
    <w:p w14:paraId="4455154F" w14:textId="77777777" w:rsidR="00875B3C" w:rsidRPr="00B8509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归模型鉴别纵隔淋巴结良恶性的接收者操作特征曲线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491845DE" w14:textId="77777777"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w:t>
      </w:r>
      <w:proofErr w:type="spellStart"/>
      <w:r w:rsidR="00DE7861" w:rsidRPr="00DE7861">
        <w:rPr>
          <w:rFonts w:ascii="Times New Roman" w:eastAsia="宋体" w:hAnsi="Times New Roman" w:cs="Times New Roman"/>
          <w:sz w:val="24"/>
          <w:szCs w:val="24"/>
        </w:rPr>
        <w:t>Lemeshow</w:t>
      </w:r>
      <w:proofErr w:type="spellEnd"/>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r w:rsidRPr="00B314C5">
        <w:rPr>
          <w:rFonts w:ascii="宋体" w:eastAsia="宋体" w:hAnsi="宋体" w:cs="Times New Roman"/>
          <w:szCs w:val="21"/>
        </w:rPr>
        <w:t>轴</w:t>
      </w:r>
      <w:r w:rsidRPr="00B314C5">
        <w:rPr>
          <w:rFonts w:ascii="宋体" w:eastAsia="宋体" w:hAnsi="宋体" w:cs="Times New Roman" w:hint="eastAsia"/>
          <w:szCs w:val="21"/>
        </w:rPr>
        <w:t>代表</w:t>
      </w:r>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765EE981" w14:textId="77777777"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诊断纵隔淋巴结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良恶</w:t>
      </w:r>
      <w:r w:rsidR="00AC5549">
        <w:rPr>
          <w:rFonts w:ascii="宋体" w:eastAsia="宋体" w:hAnsi="宋体" w:cs="Times New Roman" w:hint="eastAsia"/>
          <w:sz w:val="24"/>
          <w:szCs w:val="24"/>
        </w:rPr>
        <w:t>性会获得更多的净收益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的范围内时，应用放射组学模型诊断纵隔淋巴结的良恶性会获得更多的净收益（如图7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6F32BECE" w:rsidR="00445359" w:rsidRDefault="00A1431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lastRenderedPageBreak/>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2D6251B1" w14:textId="508DC5CD"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w:t>
      </w:r>
      <w:r>
        <w:rPr>
          <w:rFonts w:ascii="黑体" w:eastAsia="黑体" w:hAnsi="黑体" w:cs="Times New Roman" w:hint="eastAsia"/>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7936CF69" w14:textId="46BFDDAA" w:rsidR="00D86029" w:rsidRDefault="00D86029" w:rsidP="002B7DE6">
      <w:pPr>
        <w:spacing w:line="440" w:lineRule="exact"/>
        <w:ind w:firstLine="480"/>
        <w:rPr>
          <w:rFonts w:ascii="宋体" w:eastAsia="宋体" w:hAnsi="宋体"/>
          <w:sz w:val="24"/>
          <w:szCs w:val="24"/>
        </w:rPr>
      </w:pPr>
    </w:p>
    <w:p w14:paraId="49A79999" w14:textId="3DBC706D" w:rsidR="00D86029" w:rsidRDefault="00D86029" w:rsidP="002B7DE6">
      <w:pPr>
        <w:spacing w:line="440" w:lineRule="exact"/>
        <w:ind w:firstLine="480"/>
        <w:rPr>
          <w:rFonts w:ascii="宋体" w:eastAsia="宋体" w:hAnsi="宋体"/>
          <w:sz w:val="24"/>
          <w:szCs w:val="24"/>
        </w:rPr>
      </w:pPr>
    </w:p>
    <w:p w14:paraId="0131EA61" w14:textId="72F94A7A" w:rsidR="00D86029" w:rsidRDefault="00D86029" w:rsidP="002B7DE6">
      <w:pPr>
        <w:spacing w:line="440" w:lineRule="exact"/>
        <w:ind w:firstLine="480"/>
        <w:rPr>
          <w:rFonts w:ascii="宋体" w:eastAsia="宋体" w:hAnsi="宋体"/>
          <w:sz w:val="24"/>
          <w:szCs w:val="24"/>
        </w:rPr>
      </w:pPr>
    </w:p>
    <w:p w14:paraId="60AB0FD9" w14:textId="1D8BE202" w:rsidR="00D86029" w:rsidRDefault="00D86029" w:rsidP="002B7DE6">
      <w:pPr>
        <w:spacing w:line="440" w:lineRule="exact"/>
        <w:ind w:firstLine="480"/>
        <w:rPr>
          <w:rFonts w:ascii="宋体" w:eastAsia="宋体" w:hAnsi="宋体"/>
          <w:sz w:val="24"/>
          <w:szCs w:val="24"/>
        </w:rPr>
      </w:pPr>
    </w:p>
    <w:p w14:paraId="54BA0DD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用于鉴别纵隔淋巴结良恶性的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664CEE1F"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对患有肺部恶性肿瘤患者的纵隔淋巴结进行准确的术前评估，在肿瘤分期和治疗方案的选择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r w:rsidR="00A12072">
        <w:rPr>
          <w:rFonts w:ascii="Times New Roman" w:eastAsia="宋体" w:hAnsi="Times New Roman" w:cs="Times New Roman" w:hint="eastAsia"/>
          <w:sz w:val="24"/>
          <w:szCs w:val="24"/>
        </w:rPr>
        <w:t>纵隔淋巴结的大小、形态、内部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r w:rsidR="00C524A6">
        <w:rPr>
          <w:rFonts w:ascii="Times New Roman" w:eastAsia="宋体" w:hAnsi="Times New Roman" w:cs="Times New Roman" w:hint="eastAsia"/>
          <w:sz w:val="24"/>
          <w:szCs w:val="24"/>
        </w:rPr>
        <w:t>纵隔淋巴结转移的术前评估的手段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r>
      <w:r w:rsidR="00DB1EE9" w:rsidRPr="00DB1EE9">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r>
      <w:r w:rsidR="00A679F7" w:rsidRPr="00A679F7">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扫描图像中所包含的不同信息，包括纵隔淋巴结内部的造影剂分布的异质性，本研究采用增强期的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6677B902"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proofErr w:type="spellStart"/>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proofErr w:type="spellEnd"/>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proofErr w:type="spellStart"/>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proofErr w:type="spellEnd"/>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proofErr w:type="spellStart"/>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ighGrayLevelRunEmpgasis</w:t>
      </w:r>
      <w:proofErr w:type="spellEnd"/>
      <w:r w:rsidR="00B6786A">
        <w:rPr>
          <w:rFonts w:ascii="Times New Roman" w:eastAsia="宋体" w:hAnsi="Times New Roman" w:cs="Times New Roman"/>
          <w:sz w:val="24"/>
          <w:szCs w:val="24"/>
        </w:rPr>
        <w:t xml:space="preserve">, </w:t>
      </w:r>
      <w:proofErr w:type="spellStart"/>
      <w:r w:rsidR="0002383B">
        <w:rPr>
          <w:rFonts w:ascii="Times New Roman" w:eastAsia="宋体" w:hAnsi="Times New Roman" w:cs="Times New Roman"/>
          <w:sz w:val="24"/>
          <w:szCs w:val="24"/>
        </w:rPr>
        <w:t>LongRunHighGrayLevelEmphasis</w:t>
      </w:r>
      <w:proofErr w:type="spellEnd"/>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含义为纵隔淋巴结最大横截面的面积越大，其为恶性的可能性就越大。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lastRenderedPageBreak/>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r w:rsidR="00C60D3E">
        <w:rPr>
          <w:rFonts w:ascii="Times New Roman" w:eastAsia="宋体" w:hAnsi="Times New Roman" w:cs="Times New Roman" w:hint="eastAsia"/>
          <w:sz w:val="24"/>
          <w:szCs w:val="24"/>
        </w:rPr>
        <w:t>纵隔淋巴结恶性可能性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个本类特征。这些特征表示具有特点灰度值的特定像素集的联合概率。</w:t>
      </w:r>
      <w:proofErr w:type="spellStart"/>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proofErr w:type="spellEnd"/>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，与纵隔淋巴结恶性可能性的相关性最强。</w:t>
      </w:r>
      <w:proofErr w:type="spellStart"/>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测量图像中的同质的模式。</w:t>
      </w:r>
      <w:proofErr w:type="spellStart"/>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与纵隔淋巴结</w:t>
      </w:r>
      <w:r w:rsidR="00BB2799">
        <w:rPr>
          <w:rFonts w:ascii="Times New Roman" w:eastAsia="宋体" w:hAnsi="Times New Roman" w:cs="Times New Roman" w:hint="eastAsia"/>
          <w:sz w:val="24"/>
          <w:szCs w:val="24"/>
        </w:rPr>
        <w:t>的恶性可能性呈负相关。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排除了患有原发性肺部恶性肿瘤，但是纵隔淋巴结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。偶可见部分小淋巴结存在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为了验证放射组学诊断模型是否具有鲁棒性，能够适用于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模型应用于</w:t>
      </w:r>
      <w:r w:rsidR="00671394">
        <w:rPr>
          <w:rFonts w:ascii="宋体" w:eastAsia="宋体" w:hAnsi="宋体" w:hint="eastAsia"/>
          <w:sz w:val="24"/>
          <w:szCs w:val="24"/>
        </w:rPr>
        <w:t>依据不同的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首先，这是一项回顾性的单中心研究，样本量相对较小；另外图像采集于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尽管如此，放射组学诊断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却无法代表纵隔淋巴结</w:t>
      </w:r>
      <w:r w:rsidR="0024151C">
        <w:rPr>
          <w:rFonts w:ascii="Times New Roman" w:eastAsia="宋体" w:hAnsi="Times New Roman" w:cs="Times New Roman" w:hint="eastAsia"/>
          <w:sz w:val="24"/>
          <w:szCs w:val="24"/>
        </w:rPr>
        <w:t>的全部特征和特性，从而导致部分信息的损失。尽管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w:t>
      </w:r>
      <w:r w:rsidR="000C127E">
        <w:rPr>
          <w:rFonts w:ascii="Times New Roman" w:eastAsia="宋体" w:hAnsi="Times New Roman" w:cs="Times New Roman" w:hint="eastAsia"/>
          <w:sz w:val="24"/>
          <w:szCs w:val="24"/>
        </w:rPr>
        <w:lastRenderedPageBreak/>
        <w:t>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，患者的性别和年龄的分布没有统计学差异。另外，在训练组内部，良性亚组和恶性亚组的性别和年龄分布无统计学差异。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增强扫描图像构建了一个用于鉴别纵隔淋巴结良恶性的放射组学诊断模型，该诊断模型具有鲁棒性，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2D680400" w14:textId="77777777" w:rsidR="001D5819" w:rsidRDefault="001D5819" w:rsidP="002B7DE6">
      <w:pPr>
        <w:spacing w:line="440" w:lineRule="exact"/>
        <w:ind w:firstLine="480"/>
        <w:rPr>
          <w:rFonts w:ascii="宋体" w:eastAsia="宋体" w:hAnsi="宋体" w:cs="Times New Roman"/>
          <w:sz w:val="24"/>
          <w:szCs w:val="24"/>
        </w:rPr>
      </w:pPr>
    </w:p>
    <w:p w14:paraId="1EB0303F" w14:textId="5A2AEEFF" w:rsidR="001D5819" w:rsidRDefault="001D5819" w:rsidP="002B7DE6">
      <w:pPr>
        <w:spacing w:line="440" w:lineRule="exact"/>
        <w:ind w:firstLine="480"/>
        <w:rPr>
          <w:rFonts w:ascii="宋体" w:eastAsia="宋体" w:hAnsi="宋体" w:cs="Times New Roman"/>
          <w:sz w:val="24"/>
          <w:szCs w:val="24"/>
        </w:rPr>
      </w:pPr>
    </w:p>
    <w:p w14:paraId="5F6223FE" w14:textId="77777777" w:rsidR="00875B3C" w:rsidRPr="00D13A82" w:rsidRDefault="00875B3C" w:rsidP="00875B3C">
      <w:pPr>
        <w:spacing w:before="480" w:after="480" w:line="440" w:lineRule="exact"/>
        <w:ind w:firstLine="482"/>
        <w:jc w:val="center"/>
        <w:rPr>
          <w:rFonts w:ascii="黑体" w:eastAsia="黑体" w:hAnsi="黑体" w:cs="Times New Roman"/>
          <w:sz w:val="32"/>
          <w:szCs w:val="32"/>
        </w:rPr>
      </w:pPr>
      <w:r w:rsidRPr="00D13A82">
        <w:rPr>
          <w:rFonts w:ascii="黑体" w:eastAsia="黑体" w:hAnsi="黑体" w:cs="Times New Roman" w:hint="eastAsia"/>
          <w:sz w:val="32"/>
          <w:szCs w:val="32"/>
        </w:rPr>
        <w:lastRenderedPageBreak/>
        <w:t>本研究创新性的自我评价</w:t>
      </w:r>
    </w:p>
    <w:p w14:paraId="6D7F6FD9" w14:textId="78883782"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研究基于</w:t>
      </w:r>
      <w:r w:rsidR="001C6076">
        <w:rPr>
          <w:rFonts w:ascii="宋体" w:eastAsia="宋体" w:hAnsi="宋体" w:cs="Times New Roman" w:hint="eastAsia"/>
          <w:sz w:val="24"/>
          <w:szCs w:val="24"/>
        </w:rPr>
        <w:t>纵隔淋巴结的胸部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诊断纵隔淋巴结良恶性的放射组学模型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本研究通过提取定量的放射组学特征，对图像中肉眼无法识别的大量有意义的信息进行了挖掘。且本研究还让两名经验丰富的放射科医师分别进行了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sz w:val="24"/>
          <w:szCs w:val="24"/>
        </w:rPr>
      </w:pPr>
    </w:p>
    <w:p w14:paraId="29133D66" w14:textId="77777777" w:rsidR="00875B3C" w:rsidRPr="00DC28A8" w:rsidRDefault="00875B3C" w:rsidP="00875B3C">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lastRenderedPageBreak/>
        <w:t>参考文献</w:t>
      </w:r>
    </w:p>
    <w:p w14:paraId="0707AC1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eastAsia="宋体" w:hAnsi="Times New Roman" w:cs="Times New Roman"/>
          <w:sz w:val="21"/>
          <w:szCs w:val="21"/>
        </w:rPr>
        <w:fldChar w:fldCharType="begin"/>
      </w:r>
      <w:r w:rsidRPr="00E57144">
        <w:rPr>
          <w:rFonts w:ascii="Times New Roman" w:eastAsia="宋体" w:hAnsi="Times New Roman" w:cs="Times New Roman"/>
          <w:sz w:val="21"/>
          <w:szCs w:val="21"/>
        </w:rPr>
        <w:instrText xml:space="preserve"> ADDIN EN.SECTION.REFLIST </w:instrText>
      </w:r>
      <w:r w:rsidRPr="00E57144">
        <w:rPr>
          <w:rFonts w:ascii="Times New Roman" w:eastAsia="宋体" w:hAnsi="Times New Roman" w:cs="Times New Roman"/>
          <w:sz w:val="21"/>
          <w:szCs w:val="21"/>
        </w:rPr>
        <w:fldChar w:fldCharType="separate"/>
      </w:r>
      <w:r w:rsidRPr="00E57144">
        <w:rPr>
          <w:rFonts w:ascii="Times New Roman" w:hAnsi="Times New Roman" w:cs="Times New Roman"/>
          <w:sz w:val="21"/>
          <w:szCs w:val="21"/>
        </w:rPr>
        <w:t>[1]</w:t>
      </w:r>
      <w:r w:rsidRPr="00E57144">
        <w:rPr>
          <w:rFonts w:ascii="Times New Roman" w:hAnsi="Times New Roman" w:cs="Times New Roman"/>
          <w:sz w:val="21"/>
          <w:szCs w:val="21"/>
        </w:rPr>
        <w:tab/>
        <w:t>Guo D, Ni Y, Lv X</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Distribution and prognosis of mediastinal lymph node metastases of nonsmall cell lung cancer. Journal of cancer research and therapeutics, 2016, 12(5):120.</w:t>
      </w:r>
    </w:p>
    <w:p w14:paraId="3B39B5A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w:t>
      </w:r>
      <w:r w:rsidRPr="00E57144">
        <w:rPr>
          <w:rFonts w:ascii="Times New Roman" w:hAnsi="Times New Roman" w:cs="Times New Roman"/>
          <w:sz w:val="21"/>
          <w:szCs w:val="21"/>
        </w:rPr>
        <w:tab/>
        <w:t>Hegde PV, Liberman M Mediastinal staging: endosonographic ultrasound lymph node biopsy or mediastinoscopy. Thoracic surgery clinics, 2016, 26(3):243-249.</w:t>
      </w:r>
    </w:p>
    <w:p w14:paraId="4370AC0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w:t>
      </w:r>
      <w:r w:rsidRPr="00E57144">
        <w:rPr>
          <w:rFonts w:ascii="Times New Roman" w:hAnsi="Times New Roman" w:cs="Times New Roman"/>
          <w:sz w:val="21"/>
          <w:szCs w:val="21"/>
        </w:rPr>
        <w:tab/>
        <w:t>Alberts WM Diagnosis and management of lung cancer executive summary: ACCP evidence-based clinical practice guidelines. Chest, 2007, 132(3):1S-19S.</w:t>
      </w:r>
    </w:p>
    <w:p w14:paraId="6B06691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[4]</w:t>
      </w:r>
      <w:r w:rsidRPr="00E57144">
        <w:rPr>
          <w:rFonts w:ascii="Times New Roman" w:hAnsi="Times New Roman" w:cs="Times New Roman"/>
          <w:sz w:val="21"/>
          <w:szCs w:val="21"/>
        </w:rPr>
        <w:tab/>
        <w:t>Li L, Zhang H, Wang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 retrospective analysis on metastatic rate of the internal mammary lymph node and its clinical significance in adjuvant radiotherapy of breast cancer patients. BMC cancer, 2020, 20(1):1-7.</w:t>
      </w:r>
    </w:p>
    <w:p w14:paraId="05300E4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[5]</w:t>
      </w:r>
      <w:r w:rsidRPr="00E57144">
        <w:rPr>
          <w:rFonts w:ascii="Times New Roman" w:hAnsi="Times New Roman" w:cs="Times New Roman"/>
          <w:sz w:val="21"/>
          <w:szCs w:val="21"/>
        </w:rPr>
        <w:tab/>
        <w:t>Sanz-Santos J, Call S Preoperative staging of the mediastinum is an essential and multidisciplinary task. Respirology, 2020.</w:t>
      </w:r>
    </w:p>
    <w:p w14:paraId="0613256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[6]</w:t>
      </w:r>
      <w:r w:rsidRPr="00E57144">
        <w:rPr>
          <w:rFonts w:ascii="Times New Roman" w:hAnsi="Times New Roman" w:cs="Times New Roman"/>
          <w:sz w:val="21"/>
          <w:szCs w:val="21"/>
        </w:rPr>
        <w:tab/>
        <w:t>Gu P, Zhao YZ, Jiang LY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ultrasound-guided transbronchial needle aspiration for staging of lung cancer: a systematic review and meta-analysis. Eur J Cancer, 2009, 45(8):1389-1396.</w:t>
      </w:r>
    </w:p>
    <w:p w14:paraId="5F90C5C5"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[7]</w:t>
      </w:r>
      <w:r w:rsidRPr="00E57144">
        <w:rPr>
          <w:rFonts w:ascii="Times New Roman" w:hAnsi="Times New Roman" w:cs="Times New Roman"/>
          <w:sz w:val="21"/>
          <w:szCs w:val="21"/>
        </w:rPr>
        <w:tab/>
        <w:t>Silvestri GA, Gonzalez AV, Jantz MA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Methods for staging non-small cell lung cancer: Diagnosis and management of lung cancer, 3rd ed: American College of Chest Physicians evidence-based clinical practice guidelines. Chest, 2013, 143(5 Suppl):e211S-e250S.</w:t>
      </w:r>
    </w:p>
    <w:p w14:paraId="29B66BF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[8]</w:t>
      </w:r>
      <w:r w:rsidRPr="00E57144">
        <w:rPr>
          <w:rFonts w:ascii="Times New Roman" w:hAnsi="Times New Roman" w:cs="Times New Roman"/>
          <w:sz w:val="21"/>
          <w:szCs w:val="21"/>
        </w:rPr>
        <w:tab/>
        <w:t>Varela-Lema L, Fernandez-Villar A, Ruano-Ravina A Effectiveness and safety of endobronchial ultrasound-transbronchial needle aspiration: a systematic review. Eur Respir J, 2009, 33(5):1156-1164.</w:t>
      </w:r>
    </w:p>
    <w:p w14:paraId="38EC4B7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[9]</w:t>
      </w:r>
      <w:r w:rsidRPr="00E57144">
        <w:rPr>
          <w:rFonts w:ascii="Times New Roman" w:hAnsi="Times New Roman" w:cs="Times New Roman"/>
          <w:sz w:val="21"/>
          <w:szCs w:val="21"/>
        </w:rPr>
        <w:tab/>
        <w:t>Yasufuku K, Chiyo M, Koh E</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for staging of lung cancer. Lung Cancer, 2005, 50(3):347-354.</w:t>
      </w:r>
    </w:p>
    <w:p w14:paraId="59921C1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[10]</w:t>
      </w:r>
      <w:r w:rsidRPr="00E57144">
        <w:rPr>
          <w:rFonts w:ascii="Times New Roman" w:hAnsi="Times New Roman" w:cs="Times New Roman"/>
          <w:sz w:val="21"/>
          <w:szCs w:val="21"/>
        </w:rPr>
        <w:tab/>
        <w:t>Haas AR Infectious complications from full extension endobronchial ultrasound transbronchial needle aspiration. Eur Respir J, 2009, 33(4):935-938.</w:t>
      </w:r>
    </w:p>
    <w:p w14:paraId="42AFF8E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[11]</w:t>
      </w:r>
      <w:r w:rsidRPr="00E57144">
        <w:rPr>
          <w:rFonts w:ascii="Times New Roman" w:hAnsi="Times New Roman" w:cs="Times New Roman"/>
          <w:sz w:val="21"/>
          <w:szCs w:val="21"/>
        </w:rPr>
        <w:tab/>
        <w:t>Asano F, Aoe M, Ohsaki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Complications associated with endobronchial ultrasound-guided transbronchial needle aspiration: a nationwide survey by the Japan Society for Respiratory Endoscopy. Respir Res, 2013, 14:50.</w:t>
      </w:r>
    </w:p>
    <w:p w14:paraId="7E1C016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[12]</w:t>
      </w:r>
      <w:r w:rsidRPr="00E57144">
        <w:rPr>
          <w:rFonts w:ascii="Times New Roman" w:hAnsi="Times New Roman" w:cs="Times New Roman"/>
          <w:sz w:val="21"/>
          <w:szCs w:val="21"/>
        </w:rPr>
        <w:tab/>
        <w:t>Steinfort DP, Johnson DF, Irving LB Infective complications from endobronchial ultrasound-transbronchial needle aspiration. Eur Respir J, 2009, 34(2):524-525; author reply 525.</w:t>
      </w:r>
    </w:p>
    <w:p w14:paraId="620BF9E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[13]</w:t>
      </w:r>
      <w:r w:rsidRPr="00E57144">
        <w:rPr>
          <w:rFonts w:ascii="Times New Roman" w:hAnsi="Times New Roman" w:cs="Times New Roman"/>
          <w:sz w:val="21"/>
          <w:szCs w:val="21"/>
        </w:rPr>
        <w:tab/>
        <w:t>Tian Q, Chen LA, Wang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The reasons of false negative results of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in the diagnosis of intrapulmonary and mediastinal malignancy. 2013, 4(2):186-190.</w:t>
      </w:r>
    </w:p>
    <w:p w14:paraId="55878C37"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[14]</w:t>
      </w:r>
      <w:r w:rsidRPr="00E57144">
        <w:rPr>
          <w:rFonts w:ascii="Times New Roman" w:hAnsi="Times New Roman" w:cs="Times New Roman"/>
          <w:sz w:val="21"/>
          <w:szCs w:val="21"/>
        </w:rPr>
        <w:tab/>
        <w:t>Medford AR, Bennett J, Free C</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2010, 86(1012):106-115.</w:t>
      </w:r>
    </w:p>
    <w:p w14:paraId="40229B4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[15]</w:t>
      </w:r>
      <w:r w:rsidRPr="00E57144">
        <w:rPr>
          <w:rFonts w:ascii="Times New Roman" w:hAnsi="Times New Roman" w:cs="Times New Roman"/>
          <w:sz w:val="21"/>
          <w:szCs w:val="21"/>
        </w:rPr>
        <w:tab/>
        <w:t>Kemp S, El Batrawy S, Harrison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w:t>
      </w:r>
      <w:r w:rsidRPr="00E57144">
        <w:rPr>
          <w:rFonts w:ascii="Times New Roman" w:hAnsi="Times New Roman" w:cs="Times New Roman"/>
          <w:b/>
          <w:sz w:val="21"/>
          <w:szCs w:val="21"/>
        </w:rPr>
        <w:t>Learning curves for endobronchial ultrasound using cusum analysis</w:t>
      </w:r>
      <w:r w:rsidRPr="00E57144">
        <w:rPr>
          <w:rFonts w:ascii="Times New Roman" w:hAnsi="Times New Roman" w:cs="Times New Roman"/>
          <w:sz w:val="21"/>
          <w:szCs w:val="21"/>
        </w:rPr>
        <w:t>. In</w:t>
      </w:r>
      <w:r w:rsidRPr="00E57144">
        <w:rPr>
          <w:rFonts w:ascii="Times New Roman" w:hAnsi="Times New Roman" w:cs="Times New Roman"/>
          <w:i/>
          <w:sz w:val="21"/>
          <w:szCs w:val="21"/>
        </w:rPr>
        <w:t>.</w:t>
      </w:r>
      <w:r w:rsidRPr="00E57144">
        <w:rPr>
          <w:rFonts w:ascii="Times New Roman" w:hAnsi="Times New Roman" w:cs="Times New Roman"/>
          <w:sz w:val="21"/>
          <w:szCs w:val="21"/>
        </w:rPr>
        <w:t>: BMJ Publishing Group Ltd; 2010.</w:t>
      </w:r>
    </w:p>
    <w:p w14:paraId="1B6B8D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[16]</w:t>
      </w:r>
      <w:r w:rsidRPr="00E57144">
        <w:rPr>
          <w:rFonts w:ascii="Times New Roman" w:hAnsi="Times New Roman" w:cs="Times New Roman"/>
          <w:sz w:val="21"/>
          <w:szCs w:val="21"/>
        </w:rPr>
        <w:tab/>
        <w:t>Medford ARJTc False negative results and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2013, 4(4):484-484.</w:t>
      </w:r>
    </w:p>
    <w:p w14:paraId="0E2D6B6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[17]</w:t>
      </w:r>
      <w:r w:rsidRPr="00E57144">
        <w:rPr>
          <w:rFonts w:ascii="Times New Roman" w:hAnsi="Times New Roman" w:cs="Times New Roman"/>
          <w:sz w:val="21"/>
          <w:szCs w:val="21"/>
        </w:rPr>
        <w:tab/>
        <w:t>Kumar V, Gu Y, Basu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the process and the challenges. Magn Reson Imaging, 2012, 30(9):1234-1248.</w:t>
      </w:r>
    </w:p>
    <w:p w14:paraId="3CE22C4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[18]</w:t>
      </w:r>
      <w:r w:rsidRPr="00E57144">
        <w:rPr>
          <w:rFonts w:ascii="Times New Roman" w:hAnsi="Times New Roman" w:cs="Times New Roman"/>
          <w:sz w:val="21"/>
          <w:szCs w:val="21"/>
        </w:rPr>
        <w:tab/>
        <w:t>Aerts HJ, Velazquez ER, Leijenaar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Decoding tumour phenotype by noninvasive </w:t>
      </w:r>
      <w:r w:rsidRPr="00E57144">
        <w:rPr>
          <w:rFonts w:ascii="Times New Roman" w:hAnsi="Times New Roman" w:cs="Times New Roman"/>
          <w:sz w:val="21"/>
          <w:szCs w:val="21"/>
        </w:rPr>
        <w:lastRenderedPageBreak/>
        <w:t>imaging using a quantitative radiomics approach. Nat Commun, 2014, 5:4006.</w:t>
      </w:r>
    </w:p>
    <w:p w14:paraId="6D48873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[19]</w:t>
      </w:r>
      <w:r w:rsidRPr="00E57144">
        <w:rPr>
          <w:rFonts w:ascii="Times New Roman" w:hAnsi="Times New Roman" w:cs="Times New Roman"/>
          <w:sz w:val="21"/>
          <w:szCs w:val="21"/>
        </w:rPr>
        <w:tab/>
        <w:t>Gillies RJ, Kinahan PE, Hricak H Radiomics: Images Are More than Pictures, They Are Data. Radiology, 2016, 278(2):563-577.</w:t>
      </w:r>
    </w:p>
    <w:p w14:paraId="0F9808A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[20]</w:t>
      </w:r>
      <w:r w:rsidRPr="00E57144">
        <w:rPr>
          <w:rFonts w:ascii="Times New Roman" w:hAnsi="Times New Roman" w:cs="Times New Roman"/>
          <w:sz w:val="21"/>
          <w:szCs w:val="21"/>
        </w:rPr>
        <w:tab/>
        <w:t>Lambin P, Rios-Velazquez E, Leijenaar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extracting more information from medical images using advanced feature analysis. Eur J Cancer, 2012, 48(4):441-446.</w:t>
      </w:r>
    </w:p>
    <w:p w14:paraId="4253963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[21]</w:t>
      </w:r>
      <w:r w:rsidRPr="00E57144">
        <w:rPr>
          <w:rFonts w:ascii="Times New Roman" w:hAnsi="Times New Roman" w:cs="Times New Roman"/>
          <w:sz w:val="21"/>
          <w:szCs w:val="21"/>
        </w:rPr>
        <w:tab/>
        <w:t>Zhao B, Tan Y, Tsai WY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Reproducibility of radiomics for deciphering tumor phenotype with imaging. Sci Rep, 2016, 6:23428.</w:t>
      </w:r>
    </w:p>
    <w:p w14:paraId="6B2DC5E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[22]</w:t>
      </w:r>
      <w:r w:rsidRPr="00E57144">
        <w:rPr>
          <w:rFonts w:ascii="Times New Roman" w:hAnsi="Times New Roman" w:cs="Times New Roman"/>
          <w:sz w:val="21"/>
          <w:szCs w:val="21"/>
        </w:rPr>
        <w:tab/>
        <w:t>Coroller TP, Grossmann P, Hou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CT-based radiomic signature predicts distant metastasis in lung adenocarcinoma. Radiother Oncol, 2015, 114(3):345-350.</w:t>
      </w:r>
    </w:p>
    <w:p w14:paraId="57A2367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[23]</w:t>
      </w:r>
      <w:r w:rsidRPr="00E57144">
        <w:rPr>
          <w:rFonts w:ascii="Times New Roman" w:hAnsi="Times New Roman" w:cs="Times New Roman"/>
          <w:sz w:val="21"/>
          <w:szCs w:val="21"/>
        </w:rPr>
        <w:tab/>
        <w:t>Huang YQ, Liang CH, He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39267A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[24]</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2019, 139:73-79.</w:t>
      </w:r>
    </w:p>
    <w:p w14:paraId="7D90CCE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[25]</w:t>
      </w:r>
      <w:r w:rsidRPr="00E57144">
        <w:rPr>
          <w:rFonts w:ascii="Times New Roman" w:hAnsi="Times New Roman" w:cs="Times New Roman"/>
          <w:sz w:val="21"/>
          <w:szCs w:val="21"/>
        </w:rPr>
        <w:tab/>
        <w:t>Bayanati H, R ET, Souza CA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Quantitative CT texture and shape analysis: can it differentiate benign and malignant mediastinal lymph nodes in patients with primary lung cancer? Eur Radiol, 2015, 25(2):480-487.</w:t>
      </w:r>
    </w:p>
    <w:p w14:paraId="606EDB5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[26]</w:t>
      </w:r>
      <w:r w:rsidRPr="00E57144">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46FA747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[27]</w:t>
      </w:r>
      <w:r w:rsidRPr="00E57144">
        <w:rPr>
          <w:rFonts w:ascii="Times New Roman" w:hAnsi="Times New Roman" w:cs="Times New Roman"/>
          <w:sz w:val="21"/>
          <w:szCs w:val="21"/>
        </w:rPr>
        <w:tab/>
        <w:t>Sha X, Gong G, Qiu Q</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Discrimination of mediastinal metastatic lymph nodes in NSCLC based on radiomic features in different phases of CT imaging. 2020, 20(1):12.</w:t>
      </w:r>
    </w:p>
    <w:p w14:paraId="1588F7F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[28]</w:t>
      </w:r>
      <w:r w:rsidRPr="00E57144">
        <w:rPr>
          <w:rFonts w:ascii="Times New Roman" w:hAnsi="Times New Roman" w:cs="Times New Roman"/>
          <w:sz w:val="21"/>
          <w:szCs w:val="21"/>
        </w:rPr>
        <w:tab/>
        <w:t>Dong D, Tang L, Li ZY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an individualized nomogram to identify occult peritoneal metastasis in patients with advanced gastric cancer. Annals of Oncology, 2019, 30(3):431-438.</w:t>
      </w:r>
    </w:p>
    <w:p w14:paraId="4C9763B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[29]</w:t>
      </w:r>
      <w:r w:rsidRPr="00E57144">
        <w:rPr>
          <w:rFonts w:ascii="Times New Roman" w:hAnsi="Times New Roman" w:cs="Times New Roman"/>
          <w:sz w:val="21"/>
          <w:szCs w:val="21"/>
        </w:rPr>
        <w:tab/>
        <w:t>Xu X, Li H, Wang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Multiplanar MRI-Based Predictive Model for Preoperative Assessment of Lymph Node Metastasis in Endometrial Cancer. Front Oncol, 2019, 9:1007.</w:t>
      </w:r>
    </w:p>
    <w:p w14:paraId="204CCAB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[30]</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2020, 139:73-79.</w:t>
      </w:r>
    </w:p>
    <w:p w14:paraId="00713C5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[31]</w:t>
      </w:r>
      <w:r w:rsidRPr="00E57144">
        <w:rPr>
          <w:rFonts w:ascii="Times New Roman" w:hAnsi="Times New Roman" w:cs="Times New Roman"/>
          <w:sz w:val="21"/>
          <w:szCs w:val="21"/>
        </w:rPr>
        <w:tab/>
        <w:t>Zhang Y, Yu S, Zhang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Based on CECT in Differentiating Kimura Disease From Lymph Node Metastases in Head and Neck: A Non-Invasive and Reliable Method. Front Oncol, 2020, 10:1121.</w:t>
      </w:r>
    </w:p>
    <w:p w14:paraId="7E80AE9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[32]</w:t>
      </w:r>
      <w:r w:rsidRPr="00E57144">
        <w:rPr>
          <w:rFonts w:ascii="Times New Roman" w:hAnsi="Times New Roman" w:cs="Times New Roman"/>
          <w:sz w:val="21"/>
          <w:szCs w:val="21"/>
        </w:rPr>
        <w:tab/>
        <w:t>Zwanenburg A, Leger S, Vallières 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Image biomarker standardisation initiative. arXiv preprint arXiv:161207003, 2016.</w:t>
      </w:r>
    </w:p>
    <w:p w14:paraId="4001D0E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[33]</w:t>
      </w:r>
      <w:r w:rsidRPr="00E57144">
        <w:rPr>
          <w:rFonts w:ascii="Times New Roman" w:hAnsi="Times New Roman" w:cs="Times New Roman"/>
          <w:sz w:val="21"/>
          <w:szCs w:val="21"/>
        </w:rPr>
        <w:tab/>
        <w:t>Ganeshan B, Panayiotou E, Burnand K</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Tumour heterogeneity in non-small cell lung carcinoma assessed by CT texture analysis: a potential marker of survival. Eur Radiol, 2012, 22(4):796-802.</w:t>
      </w:r>
    </w:p>
    <w:p w14:paraId="7EB00A8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[34]</w:t>
      </w:r>
      <w:r w:rsidRPr="00E57144">
        <w:rPr>
          <w:rFonts w:ascii="Times New Roman" w:hAnsi="Times New Roman" w:cs="Times New Roman"/>
          <w:sz w:val="21"/>
          <w:szCs w:val="21"/>
        </w:rPr>
        <w:tab/>
        <w:t>Lunt SJ, Chaudary N, Hill RP The tumor microenvironment and metastatic disease. Clin Exp Metastasis, 2009, 26(1):19-34.</w:t>
      </w:r>
    </w:p>
    <w:p w14:paraId="40254D3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[35]</w:t>
      </w:r>
      <w:r w:rsidRPr="00E57144">
        <w:rPr>
          <w:rFonts w:ascii="Times New Roman" w:hAnsi="Times New Roman" w:cs="Times New Roman"/>
          <w:sz w:val="21"/>
          <w:szCs w:val="21"/>
        </w:rPr>
        <w:tab/>
        <w:t>Davnall F, Yip CS, Ljungqvist G</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Assessment of tumor heterogeneity: an emerging imaging tool for clinical practice? Insights Imaging, 2012, 3(6):573-589.</w:t>
      </w:r>
    </w:p>
    <w:p w14:paraId="16CDE97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[36]</w:t>
      </w:r>
      <w:r w:rsidRPr="00E57144">
        <w:rPr>
          <w:rFonts w:ascii="Times New Roman" w:hAnsi="Times New Roman" w:cs="Times New Roman"/>
          <w:sz w:val="21"/>
          <w:szCs w:val="21"/>
        </w:rPr>
        <w:tab/>
        <w:t>Spira D, Wecker M, Spira SM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Does volume perfusion computed tomography enable differentiation of metastatic and non-metastatic mediastinal lymph nodes in lung cancer </w:t>
      </w:r>
      <w:r w:rsidRPr="00E57144">
        <w:rPr>
          <w:rFonts w:ascii="Times New Roman" w:hAnsi="Times New Roman" w:cs="Times New Roman"/>
          <w:sz w:val="21"/>
          <w:szCs w:val="21"/>
        </w:rPr>
        <w:lastRenderedPageBreak/>
        <w:t>patients? A feasibility study. Cancer Imaging, 2013, 13(3):323-331.</w:t>
      </w:r>
    </w:p>
    <w:p w14:paraId="548EB796" w14:textId="0507C99B" w:rsidR="00294FCA" w:rsidRDefault="008E11AC" w:rsidP="00FF7A78">
      <w:pPr>
        <w:spacing w:line="440" w:lineRule="exact"/>
        <w:ind w:firstLine="480"/>
        <w:rPr>
          <w:rFonts w:ascii="Times New Roman" w:eastAsia="宋体" w:hAnsi="Times New Roman" w:cs="Times New Roman"/>
          <w:szCs w:val="21"/>
        </w:rPr>
      </w:pPr>
      <w:r w:rsidRPr="00E57144">
        <w:rPr>
          <w:rFonts w:ascii="Times New Roman" w:eastAsia="宋体" w:hAnsi="Times New Roman" w:cs="Times New Roman"/>
          <w:szCs w:val="21"/>
        </w:rPr>
        <w:fldChar w:fldCharType="end"/>
      </w:r>
    </w:p>
    <w:p w14:paraId="2E7C46A2" w14:textId="77777777" w:rsidR="00A54561" w:rsidRDefault="00A54561" w:rsidP="00FF7A78">
      <w:pPr>
        <w:spacing w:line="440" w:lineRule="exact"/>
        <w:ind w:firstLine="480"/>
        <w:rPr>
          <w:rFonts w:ascii="Times New Roman" w:eastAsia="宋体" w:hAnsi="Times New Roman" w:cs="Times New Roman"/>
          <w:szCs w:val="21"/>
        </w:rPr>
        <w:sectPr w:rsidR="00A54561" w:rsidSect="00D16D6E">
          <w:footerReference w:type="default" r:id="rId24"/>
          <w:pgSz w:w="11906" w:h="16838" w:code="9"/>
          <w:pgMar w:top="1474" w:right="1474" w:bottom="1474" w:left="1814" w:header="851" w:footer="992" w:gutter="0"/>
          <w:pgNumType w:start="1"/>
          <w:cols w:space="425"/>
          <w:docGrid w:type="lines" w:linePitch="312"/>
        </w:sectPr>
      </w:pPr>
    </w:p>
    <w:p w14:paraId="27B6ADBA" w14:textId="77777777" w:rsidR="00875B3C" w:rsidRPr="00673739" w:rsidRDefault="00875B3C" w:rsidP="00875B3C">
      <w:pPr>
        <w:spacing w:before="480" w:after="480" w:line="440" w:lineRule="exact"/>
        <w:ind w:firstLine="482"/>
        <w:jc w:val="center"/>
        <w:rPr>
          <w:rFonts w:ascii="黑体" w:eastAsia="黑体" w:hAnsi="黑体"/>
          <w:sz w:val="32"/>
          <w:szCs w:val="32"/>
        </w:rPr>
      </w:pPr>
      <w:r w:rsidRPr="00673739">
        <w:rPr>
          <w:rFonts w:ascii="黑体" w:eastAsia="黑体" w:hAnsi="黑体" w:hint="eastAsia"/>
          <w:sz w:val="32"/>
          <w:szCs w:val="32"/>
        </w:rPr>
        <w:lastRenderedPageBreak/>
        <w:t>综</w:t>
      </w:r>
      <w:r>
        <w:rPr>
          <w:rFonts w:ascii="黑体" w:eastAsia="黑体" w:hAnsi="黑体" w:hint="eastAsia"/>
          <w:sz w:val="32"/>
          <w:szCs w:val="32"/>
        </w:rPr>
        <w:t xml:space="preserve"> </w:t>
      </w:r>
      <w:r w:rsidRPr="00673739">
        <w:rPr>
          <w:rFonts w:ascii="黑体" w:eastAsia="黑体" w:hAnsi="黑体" w:hint="eastAsia"/>
          <w:sz w:val="32"/>
          <w:szCs w:val="32"/>
        </w:rPr>
        <w:t>述</w:t>
      </w:r>
    </w:p>
    <w:p w14:paraId="1957EAD4" w14:textId="77777777" w:rsidR="008E11AC" w:rsidRPr="00E33877" w:rsidRDefault="008E11AC" w:rsidP="008E11AC">
      <w:pPr>
        <w:spacing w:afterLines="100" w:after="312" w:line="440" w:lineRule="exact"/>
        <w:ind w:firstLine="482"/>
        <w:jc w:val="center"/>
        <w:rPr>
          <w:rFonts w:ascii="华文中宋" w:eastAsia="华文中宋" w:hAnsi="华文中宋"/>
          <w:sz w:val="30"/>
          <w:szCs w:val="30"/>
        </w:rPr>
      </w:pPr>
      <w:r w:rsidRPr="00E33877">
        <w:rPr>
          <w:rFonts w:ascii="华文中宋" w:eastAsia="华文中宋" w:hAnsi="华文中宋" w:hint="eastAsia"/>
          <w:sz w:val="30"/>
          <w:szCs w:val="30"/>
        </w:rPr>
        <w:t>放射组学对鉴别纵隔淋巴结良恶性的研究进展</w:t>
      </w:r>
    </w:p>
    <w:p w14:paraId="5CD875D8" w14:textId="71185DE2"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 xml:space="preserve">2003 年 </w:t>
      </w:r>
      <w:r w:rsidRPr="00AD03E0">
        <w:rPr>
          <w:rFonts w:ascii="Times New Roman" w:eastAsia="宋体" w:hAnsi="Times New Roman" w:cs="Times New Roman"/>
          <w:sz w:val="24"/>
        </w:rPr>
        <w:t>Baumann</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&lt;EndNote&gt;&lt;Cite&gt;&lt;Author&gt;Baumann&lt;/Author&gt;&lt;Year&gt;2003&lt;/Year&gt;&lt;RecNum&gt;333&lt;/RecNum&gt;&lt;DisplayText&gt;&lt;style face="superscript"&gt;[1]&lt;/style&gt;&lt;/DisplayText&gt;&lt;record&gt;&lt;rec-number&gt;333&lt;/rec-number&gt;&lt;foreign-keys&gt;&lt;key app="EN" db-id="xxwvs9e9tz090ne2x5rv5ztltp9t0rdps2ww" timestamp="1561209944"&gt;333&lt;/key&gt;&lt;/foreign-keys&gt;&lt;ref-type name="Journal Article"&gt;17&lt;/ref-type&gt;&lt;contributors&gt;&lt;authors&gt;&lt;author&gt;Baumann, Michael&lt;/author&gt;&lt;author&gt;Hölscher, Tobias&lt;/author&gt;&lt;author&gt;Begg, Adrian C&lt;/author&gt;&lt;/authors&gt;&lt;/contributors&gt;&lt;titles&gt;&lt;title&gt;Towards genetic prediction of radiation responses: ESTRO&amp;apos;s GENEPI project&lt;/title&gt;&lt;secondary-title&gt;Radiotherapy and Oncology&lt;/secondary-title&gt;&lt;/titles&gt;&lt;periodical&gt;&lt;full-title&gt;Radiotherapy and Oncology&lt;/full-title&gt;&lt;/periodical&gt;&lt;pages&gt;121-125&lt;/pages&gt;&lt;volume&gt;69&lt;/volume&gt;&lt;number&gt;2&lt;/number&gt;&lt;dates&gt;&lt;year&gt;2003&lt;/year&gt;&lt;/dates&gt;&lt;isbn&gt;0167-8140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首次提出</w:t>
      </w:r>
      <w:r w:rsidR="00F82FD3" w:rsidRPr="00AD03E0">
        <w:rPr>
          <w:rFonts w:ascii="宋体" w:eastAsia="宋体" w:hAnsi="宋体" w:cs="宋体" w:hint="eastAsia"/>
          <w:sz w:val="24"/>
        </w:rPr>
        <w:t>了</w:t>
      </w:r>
      <w:r w:rsidRPr="00AD03E0">
        <w:rPr>
          <w:rFonts w:ascii="宋体" w:eastAsia="宋体" w:hAnsi="宋体" w:cs="宋体" w:hint="eastAsia"/>
          <w:sz w:val="24"/>
        </w:rPr>
        <w:t>放射基因组学（</w:t>
      </w:r>
      <w:proofErr w:type="spellStart"/>
      <w:r w:rsidRPr="00AD03E0">
        <w:rPr>
          <w:rFonts w:ascii="Times New Roman" w:eastAsia="宋体" w:hAnsi="Times New Roman" w:cs="Times New Roman" w:hint="eastAsia"/>
          <w:sz w:val="24"/>
        </w:rPr>
        <w:t>radiogenomics</w:t>
      </w:r>
      <w:proofErr w:type="spellEnd"/>
      <w:r w:rsidRPr="00AD03E0">
        <w:rPr>
          <w:rFonts w:ascii="宋体" w:eastAsia="宋体" w:hAnsi="宋体" w:cs="宋体" w:hint="eastAsia"/>
          <w:sz w:val="24"/>
        </w:rPr>
        <w:t xml:space="preserve">）的概念，其主要研究肿瘤组织及瘤周正常组织对放射治疗的敏感性，及其同遗传基因的关系，并未针对影像学表型的异质性与基因表达的差异性进行相关研究。2007年 </w:t>
      </w:r>
      <w:r w:rsidRPr="000F4107">
        <w:rPr>
          <w:rFonts w:ascii="Times New Roman" w:eastAsia="宋体" w:hAnsi="Times New Roman" w:cs="Times New Roman" w:hint="eastAsia"/>
          <w:sz w:val="24"/>
        </w:rPr>
        <w:t>Segal</w:t>
      </w:r>
      <w:r w:rsidRPr="00AD03E0">
        <w:rPr>
          <w:rFonts w:ascii="宋体" w:eastAsia="宋体" w:hAnsi="宋体"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&lt;EndNote&gt;&lt;Cite&gt;&lt;Author&gt;Segal&lt;/Author&gt;&lt;Year&gt;2007&lt;/Year&gt;&lt;RecNum&gt;304&lt;/RecNum&gt;&lt;DisplayText&gt;&lt;style face="superscript"&gt;[2]&lt;/style&gt;&lt;/DisplayText&gt;&lt;record&gt;&lt;rec-number&gt;304&lt;/rec-number&gt;&lt;foreign-keys&gt;&lt;key app="EN" db-id="xxwvs9e9tz090ne2x5rv5ztltp9t0rdps2ww" timestamp="1561209944"&gt;304&lt;/key&gt;&lt;/foreign-keys&gt;&lt;ref-type name="Journal Article"&gt;17&lt;/ref-type&gt;&lt;contributors&gt;&lt;authors&gt;&lt;author&gt;Segal, Eran&lt;/author&gt;&lt;author&gt;Sirlin, Claude B&lt;/author&gt;&lt;author&gt;Ooi, Clara&lt;/author&gt;&lt;author&gt;Adler, Adam S&lt;/author&gt;&lt;author&gt;Gollub, Jeremy&lt;/author&gt;&lt;author&gt;Chen, Xin&lt;/author&gt;&lt;author&gt;Chan, Bryan K&lt;/author&gt;&lt;author&gt;Matcuk, George R&lt;/author&gt;&lt;author&gt;Barry, Christopher T&lt;/author&gt;&lt;author&gt;Chang, Howard Y&lt;/author&gt;&lt;/authors&gt;&lt;/contributors&gt;&lt;titles&gt;&lt;title&gt;Decoding global gene expression programs in liver cancer by noninvasive imaging&lt;/title&gt;&lt;secondary-title&gt;Nature biotechnology&lt;/secondary-title&gt;&lt;/titles&gt;&lt;periodical&gt;&lt;full-title&gt;Nature biotechnology&lt;/full-title&gt;&lt;/periodical&gt;&lt;pages&gt;675&lt;/pages&gt;&lt;volume&gt;25&lt;/volume&gt;&lt;number&gt;6&lt;/number&gt;&lt;dates&gt;&lt;year&gt;2007&lt;/year&gt;&lt;/dates&gt;&lt;isbn&gt;1546-1696&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 xml:space="preserve">采用28个影像学特征，成功对116个基因模块包含的6732 个差异表达的肿瘤基因进行编码，重建出78%的肿瘤基因，并揭示出与细胞的增殖、肝细胞生成和患者预后有关的基因表达的信息。文中虽未提及放射基因组学的概念，但实则是放射基因组学研究的核心，并已具备放射组学的雏形。2012 年，荷兰学者 </w:t>
      </w:r>
      <w:proofErr w:type="spellStart"/>
      <w:r w:rsidRPr="000F4107">
        <w:rPr>
          <w:rFonts w:ascii="Times New Roman" w:eastAsia="宋体" w:hAnsi="Times New Roman" w:cs="Times New Roman" w:hint="eastAsia"/>
          <w:sz w:val="24"/>
        </w:rPr>
        <w:t>Lambin</w:t>
      </w:r>
      <w:proofErr w:type="spellEnd"/>
      <w:r w:rsidRPr="000F4107">
        <w:rPr>
          <w:rFonts w:ascii="Times New Roman" w:eastAsia="宋体" w:hAnsi="Times New Roman" w:cs="Times New Roman"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&lt;EndNote&gt;&lt;Cite&gt;&lt;Author&gt;Lambin&lt;/Author&gt;&lt;Year&gt;2012&lt;/Year&gt;&lt;RecNum&gt;305&lt;/RecNum&gt;&lt;DisplayText&gt;&lt;style face="superscript"&gt;[3]&lt;/style&gt;&lt;/DisplayText&gt;&lt;record&gt;&lt;rec-number&gt;305&lt;/rec-number&gt;&lt;foreign-keys&gt;&lt;key app="EN" db-id="xxwvs9e9tz090ne2x5rv5ztltp9t0rdps2ww" timestamp="1561209944"&gt;305&lt;/key&gt;&lt;/foreign-keys&gt;&lt;ref-type name="Journal Article"&gt;17&lt;/ref-type&gt;&lt;contributors&gt;&lt;authors&gt;&lt;author&gt;Lambin, Philippe&lt;/author&gt;&lt;author&gt;Rios-Velazquez, Emmanuel&lt;/author&gt;&lt;author&gt;Leijenaar, Ralph&lt;/author&gt;&lt;author&gt;Carvalho, Sara&lt;/author&gt;&lt;author&gt;Van Stiphout, Ruud GPM&lt;/author&gt;&lt;author&gt;Granton, Patrick&lt;/author&gt;&lt;author&gt;Zegers, Catharina ML&lt;/author&gt;&lt;author&gt;Gillies, Robert&lt;/author&gt;&lt;author&gt;Boellard, Ronald&lt;/author&gt;&lt;author&gt;Dekker, André&lt;/author&gt;&lt;/authors&gt;&lt;/contributors&gt;&lt;titles&gt;&lt;title&gt;Radiomics: extracting more information from medical images using advanced feature analysis&lt;/title&gt;&lt;secondary-title&gt;European journal of cancer&lt;/secondary-title&gt;&lt;/titles&gt;&lt;periodical&gt;&lt;full-title&gt;European journal of cancer&lt;/full-title&gt;&lt;/periodical&gt;&lt;pages&gt;441-446&lt;/pages&gt;&lt;volume&gt;48&lt;/volume&gt;&lt;number&gt;4&lt;/number&gt;&lt;dates&gt;&lt;year&gt;2012&lt;/year&gt;&lt;/dates&gt;&lt;isbn&gt;0959-8049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正式提出了放射组学（</w:t>
      </w:r>
      <w:r w:rsidRPr="000F4107">
        <w:rPr>
          <w:rFonts w:ascii="Times New Roman" w:eastAsia="宋体" w:hAnsi="Times New Roman" w:cs="Times New Roman" w:hint="eastAsia"/>
          <w:sz w:val="24"/>
        </w:rPr>
        <w:t>radiomics</w:t>
      </w:r>
      <w:r w:rsidRPr="00AD03E0">
        <w:rPr>
          <w:rFonts w:ascii="宋体" w:eastAsia="宋体" w:hAnsi="宋体" w:cs="宋体" w:hint="eastAsia"/>
          <w:sz w:val="24"/>
        </w:rPr>
        <w:t>）的概念，即从</w:t>
      </w:r>
      <w:r w:rsidR="00A01E85">
        <w:rPr>
          <w:rFonts w:ascii="宋体" w:eastAsia="宋体" w:hAnsi="宋体" w:cs="宋体" w:hint="eastAsia"/>
          <w:sz w:val="24"/>
        </w:rPr>
        <w:t>数字医学图像</w:t>
      </w:r>
      <w:r w:rsidRPr="00AD03E0">
        <w:rPr>
          <w:rFonts w:ascii="宋体" w:eastAsia="宋体" w:hAnsi="宋体" w:cs="宋体" w:hint="eastAsia"/>
          <w:sz w:val="24"/>
        </w:rPr>
        <w:t>中</w:t>
      </w:r>
      <w:r w:rsidR="00A01E85" w:rsidRPr="00AD03E0">
        <w:rPr>
          <w:rFonts w:ascii="宋体" w:eastAsia="宋体" w:hAnsi="宋体" w:cs="宋体" w:hint="eastAsia"/>
          <w:sz w:val="24"/>
        </w:rPr>
        <w:t>高通量（</w:t>
      </w:r>
      <w:r w:rsidR="00A01E85" w:rsidRPr="000F4107">
        <w:rPr>
          <w:rFonts w:ascii="Times New Roman" w:eastAsia="宋体" w:hAnsi="Times New Roman" w:cs="Times New Roman" w:hint="eastAsia"/>
          <w:sz w:val="24"/>
        </w:rPr>
        <w:t>high throughput</w:t>
      </w:r>
      <w:r w:rsidR="00A01E85" w:rsidRPr="00AD03E0">
        <w:rPr>
          <w:rFonts w:ascii="宋体" w:eastAsia="宋体" w:hAnsi="宋体" w:cs="宋体" w:hint="eastAsia"/>
          <w:sz w:val="24"/>
        </w:rPr>
        <w:t>）地</w:t>
      </w:r>
      <w:r w:rsidRPr="00AD03E0">
        <w:rPr>
          <w:rFonts w:ascii="宋体" w:eastAsia="宋体" w:hAnsi="宋体" w:cs="宋体" w:hint="eastAsia"/>
          <w:sz w:val="24"/>
        </w:rPr>
        <w:t>提取大量</w:t>
      </w:r>
      <w:r w:rsidR="00A01E85">
        <w:rPr>
          <w:rFonts w:ascii="宋体" w:eastAsia="宋体" w:hAnsi="宋体" w:cs="宋体" w:hint="eastAsia"/>
          <w:sz w:val="24"/>
        </w:rPr>
        <w:t>定量的</w:t>
      </w:r>
      <w:r w:rsidRPr="00AD03E0">
        <w:rPr>
          <w:rFonts w:ascii="宋体" w:eastAsia="宋体" w:hAnsi="宋体" w:cs="宋体" w:hint="eastAsia"/>
          <w:sz w:val="24"/>
        </w:rPr>
        <w:t>影像特征，</w:t>
      </w:r>
      <w:r w:rsidR="00911686">
        <w:rPr>
          <w:rFonts w:ascii="宋体" w:eastAsia="宋体" w:hAnsi="宋体" w:cs="宋体" w:hint="eastAsia"/>
          <w:sz w:val="24"/>
        </w:rPr>
        <w:t>并</w:t>
      </w:r>
      <w:r w:rsidRPr="00AD03E0">
        <w:rPr>
          <w:rFonts w:ascii="宋体" w:eastAsia="宋体" w:hAnsi="宋体" w:cs="宋体" w:hint="eastAsia"/>
          <w:sz w:val="24"/>
        </w:rPr>
        <w:t>运用多种自动化</w:t>
      </w:r>
      <w:r w:rsidR="00911686">
        <w:rPr>
          <w:rFonts w:ascii="宋体" w:eastAsia="宋体" w:hAnsi="宋体" w:cs="宋体" w:hint="eastAsia"/>
          <w:sz w:val="24"/>
        </w:rPr>
        <w:t>的</w:t>
      </w:r>
      <w:r w:rsidRPr="00AD03E0">
        <w:rPr>
          <w:rFonts w:ascii="宋体" w:eastAsia="宋体" w:hAnsi="宋体" w:cs="宋体" w:hint="eastAsia"/>
          <w:sz w:val="24"/>
        </w:rPr>
        <w:t>数据特征</w:t>
      </w:r>
      <w:r w:rsidR="00911686">
        <w:rPr>
          <w:rFonts w:ascii="宋体" w:eastAsia="宋体" w:hAnsi="宋体" w:cs="宋体" w:hint="eastAsia"/>
          <w:sz w:val="24"/>
        </w:rPr>
        <w:t>技术</w:t>
      </w:r>
      <w:r w:rsidRPr="00AD03E0">
        <w:rPr>
          <w:rFonts w:ascii="宋体" w:eastAsia="宋体" w:hAnsi="宋体" w:cs="宋体" w:hint="eastAsia"/>
          <w:sz w:val="24"/>
        </w:rPr>
        <w:t>将感兴趣区域（</w:t>
      </w:r>
      <w:r w:rsidRPr="000F4107">
        <w:rPr>
          <w:rFonts w:ascii="Times New Roman" w:eastAsia="宋体" w:hAnsi="Times New Roman" w:cs="Times New Roman" w:hint="eastAsia"/>
          <w:sz w:val="24"/>
        </w:rPr>
        <w:t>region of interest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ROI</w:t>
      </w:r>
      <w:r w:rsidRPr="00AD03E0">
        <w:rPr>
          <w:rFonts w:ascii="宋体" w:eastAsia="宋体" w:hAnsi="宋体" w:cs="宋体" w:hint="eastAsia"/>
          <w:sz w:val="24"/>
        </w:rPr>
        <w:t>）内的影像</w:t>
      </w:r>
      <w:r w:rsidR="002877CB">
        <w:rPr>
          <w:rFonts w:ascii="宋体" w:eastAsia="宋体" w:hAnsi="宋体" w:cs="宋体" w:hint="eastAsia"/>
          <w:sz w:val="24"/>
        </w:rPr>
        <w:t>资料</w:t>
      </w:r>
      <w:r w:rsidRPr="00AD03E0">
        <w:rPr>
          <w:rFonts w:ascii="宋体" w:eastAsia="宋体" w:hAnsi="宋体" w:cs="宋体" w:hint="eastAsia"/>
          <w:sz w:val="24"/>
        </w:rPr>
        <w:t>转化为高维度的、可发掘的空间数据。同年</w:t>
      </w:r>
      <w:r w:rsidRPr="000F4107">
        <w:rPr>
          <w:rFonts w:ascii="Times New Roman" w:eastAsia="宋体" w:hAnsi="Times New Roman" w:cs="Times New Roman" w:hint="eastAsia"/>
          <w:sz w:val="24"/>
        </w:rPr>
        <w:t xml:space="preserve"> Kumar</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&lt;EndNote&gt;&lt;Cite&gt;&lt;Author&gt;Kumar&lt;/Author&gt;&lt;Year&gt;2012&lt;/Year&gt;&lt;RecNum&gt;306&lt;/RecNum&gt;&lt;DisplayText&gt;&lt;style face="superscript"&gt;[4]&lt;/style&gt;&lt;/DisplayText&gt;&lt;record&gt;&lt;rec-number&gt;306&lt;/rec-number&gt;&lt;foreign-keys&gt;&lt;key app="EN" db-id="xxwvs9e9tz090ne2x5rv5ztltp9t0rdps2ww" timestamp="1561209944"&gt;306&lt;/key&gt;&lt;/foreign-keys&gt;&lt;ref-type name="Journal Article"&gt;17&lt;/ref-type&gt;&lt;contributors&gt;&lt;authors&gt;&lt;author&gt;Kumar, Virendra&lt;/author&gt;&lt;author&gt;Gu, Yuhua&lt;/author&gt;&lt;author&gt;Basu, Satrajit&lt;/author&gt;&lt;author&gt;Berglund, Anders&lt;/author&gt;&lt;author&gt;Eschrich, Steven A&lt;/author&gt;&lt;author&gt;Schabath, Matthew B&lt;/author&gt;&lt;author&gt;Forster, Kenneth&lt;/author&gt;&lt;author&gt;Aerts, Hugo JWL&lt;/author&gt;&lt;author&gt;Dekker, Andre&lt;/author&gt;&lt;author&gt;Fenstermacher, David&lt;/author&gt;&lt;/authors&gt;&lt;/contributors&gt;&lt;titles&gt;&lt;title&gt;Radiomics: the process and the challenges&lt;/title&gt;&lt;secondary-title&gt;Magnetic resonance imaging&lt;/secondary-title&gt;&lt;/titles&gt;&lt;periodical&gt;&lt;full-title&gt;Magnetic resonance imaging&lt;/full-title&gt;&lt;/periodical&gt;&lt;pages&gt;1234-1248&lt;/pages&gt;&lt;volume&gt;30&lt;/volume&gt;&lt;number&gt;9&lt;/number&gt;&lt;dates&gt;&lt;year&gt;2012&lt;/year&gt;&lt;/dates&gt;&lt;isbn&gt;0730-725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发表文章，将放射组学的定义进一步扩展为：</w:t>
      </w:r>
      <w:r w:rsidR="00962EE9">
        <w:rPr>
          <w:rFonts w:ascii="宋体" w:eastAsia="宋体" w:hAnsi="宋体" w:cs="宋体" w:hint="eastAsia"/>
          <w:sz w:val="24"/>
        </w:rPr>
        <w:t>一种</w:t>
      </w:r>
      <w:r w:rsidRPr="00AD03E0">
        <w:rPr>
          <w:rFonts w:ascii="宋体" w:eastAsia="宋体" w:hAnsi="宋体" w:cs="宋体" w:hint="eastAsia"/>
          <w:sz w:val="24"/>
        </w:rPr>
        <w:t xml:space="preserve">从 </w:t>
      </w:r>
      <w:r w:rsidRPr="000F4107">
        <w:rPr>
          <w:rFonts w:ascii="Times New Roman" w:eastAsia="宋体" w:hAnsi="Times New Roman" w:cs="Times New Roman" w:hint="eastAsia"/>
          <w:sz w:val="24"/>
        </w:rPr>
        <w:t>CT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PET</w:t>
      </w:r>
      <w:r w:rsidRPr="00AD03E0">
        <w:rPr>
          <w:rFonts w:ascii="宋体" w:eastAsia="宋体" w:hAnsi="宋体" w:cs="宋体" w:hint="eastAsia"/>
          <w:sz w:val="24"/>
        </w:rPr>
        <w:t>或</w:t>
      </w:r>
      <w:r w:rsidRPr="000F4107">
        <w:rPr>
          <w:rFonts w:ascii="Times New Roman" w:eastAsia="宋体" w:hAnsi="Times New Roman" w:cs="Times New Roman" w:hint="eastAsia"/>
          <w:sz w:val="24"/>
        </w:rPr>
        <w:t xml:space="preserve"> MRI </w:t>
      </w:r>
      <w:r w:rsidRPr="00AD03E0">
        <w:rPr>
          <w:rFonts w:ascii="宋体" w:eastAsia="宋体" w:hAnsi="宋体" w:cs="宋体" w:hint="eastAsia"/>
          <w:sz w:val="24"/>
        </w:rPr>
        <w:t>等医学影像图像中高通量地提取大量高级、定量的影像学特征</w:t>
      </w:r>
      <w:r w:rsidR="00962EE9">
        <w:rPr>
          <w:rFonts w:ascii="宋体" w:eastAsia="宋体" w:hAnsi="宋体" w:cs="宋体" w:hint="eastAsia"/>
          <w:sz w:val="24"/>
        </w:rPr>
        <w:t>,</w:t>
      </w:r>
      <w:r w:rsidR="00962EE9" w:rsidRPr="00AD03E0">
        <w:rPr>
          <w:rFonts w:ascii="宋体" w:eastAsia="宋体" w:hAnsi="宋体" w:cs="宋体" w:hint="eastAsia"/>
          <w:sz w:val="24"/>
        </w:rPr>
        <w:t>并</w:t>
      </w:r>
      <w:r w:rsidR="00962EE9">
        <w:rPr>
          <w:rFonts w:ascii="宋体" w:eastAsia="宋体" w:hAnsi="宋体" w:cs="宋体" w:hint="eastAsia"/>
          <w:sz w:val="24"/>
        </w:rPr>
        <w:t>对其进行</w:t>
      </w:r>
      <w:r w:rsidR="00962EE9" w:rsidRPr="00AD03E0">
        <w:rPr>
          <w:rFonts w:ascii="宋体" w:eastAsia="宋体" w:hAnsi="宋体" w:cs="宋体" w:hint="eastAsia"/>
          <w:sz w:val="24"/>
        </w:rPr>
        <w:t>分析</w:t>
      </w:r>
      <w:r w:rsidR="00962EE9">
        <w:rPr>
          <w:rFonts w:ascii="宋体" w:eastAsia="宋体" w:hAnsi="宋体" w:cs="宋体" w:hint="eastAsia"/>
          <w:sz w:val="24"/>
        </w:rPr>
        <w:t>的方法</w:t>
      </w:r>
      <w:bookmarkStart w:id="4" w:name="_GoBack"/>
      <w:bookmarkEnd w:id="4"/>
      <w:r w:rsidRPr="00AD03E0">
        <w:rPr>
          <w:rFonts w:ascii="宋体" w:eastAsia="宋体" w:hAnsi="宋体" w:cs="宋体" w:hint="eastAsia"/>
          <w:sz w:val="24"/>
        </w:rPr>
        <w:t>。放射组学产生于大数据的背景下，因其优于传统研究手段，迅速得到了广大研究人员的青睐。放射组学是大数据时代精准影像医学的重要组成部分，已在肿瘤的诊断、鉴别诊断、疗效评估、患者预后及生存分析等领域取得显著的进展</w:t>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PEVuZE5vdGU+PENpdGU+PEF1dGhvcj5IdWFuZzwvQXV0aG9yPjxZZWFyPjIwMTY8L1llYXI+PFJl
Y051bT40MjwvUmVjTnVtPjxEaXNwbGF5VGV4dD48c3R5bGUgZmFjZT0ic3VwZXJzY3JpcHQiPls1
LTIwXTwvc3R5bGU+PC9EaXNwbGF5VGV4dD48cmVjb3JkPjxyZWMtbnVtYmVyPjQyPC9yZWMtbnVt
YmVyPjxmb3JlaWduLWtleXM+PGtleSBhcHA9IkVOIiBkYi1pZD0iemFkcDB3dnozMndzZGFlMnYy
MXhmOXoweGYyZXM5ZHByZnZmIiB0aW1lc3RhbXA9IjE1NzQyMzg1MTQiIGd1aWQ9IjUwNTY3Y2Ni
LWFmNTUtNGZiNC05MWNjLTkzODAwOWI0MDU0YyI+NDI8L2tleT48L2ZvcmVpZ24ta2V5cz48cmVm
LXR5cGUgbmFtZT0iSm91cm5hbCBBcnRpY2xlIj4xNzwvcmVmLXR5cGU+PGNvbnRyaWJ1dG9ycz48
YXV0aG9ycz48YXV0aG9yPkh1YW5nLCBZLiBRLjwvYXV0aG9yPjxhdXRob3I+TGlhbmcsIEMuIEgu
PC9hdXRob3I+PGF1dGhvcj5IZSwgTC48L2F1dGhvcj48YXV0aG9yPlRpYW4sIEouPC9hdXRob3I+
PGF1dGhvcj5MaWFuZywgQy4gUy48L2F1dGhvcj48YXV0aG9yPkNoZW4sIFguPC9hdXRob3I+PGF1
dGhvcj5NYSwgWi4gTC48L2F1dGhvcj48YXV0aG9yPkxpdSwgWi4gWS48L2F1dGhvcj48L2F1dGhv
cnM+PC9jb250cmlidXRvcnM+PGF1dGgtYWRkcmVzcz5ZYW4tcWkgSHVhbmcsIENoYW5nLWhvbmcg
TGlhbmcsIExhbiBIZSwgQ3VpLXNoYW4gTGlhbmcsIFplLWxhbiBNYSwgYW5kIFphaS15aSBMaXUs
IEd1YW5nZG9uZyBHZW5lcmFsIEhvc3BpdGFsLCBHdWFuZ2RvbmcgQWNhZGVteSBvZiBNZWRpY2Fs
IFNjaWVuY2VzOyBZYW4tcWkgSHVhbmcsIEN1aS1zaGFuIExpYW5nLCBhbmQgWmUtbGFuIE1hLCBT
b3V0aGVybiBNZWRpY2FsIFVuaXZlcnNpdHk7IExhbiBIZSwgU2Nob29sIG9mIE1lZGljaW5lLCBT
b3V0aCBDaGluYSBVbml2ZXJzaXR5IG9mIFRlY2hub2xvZ3k7IFhpbiBDaGVuLCBBZmZpbGlhdGVk
IEd1YW5nemhvdSBGaXJzdCBQZW9wbGUmYXBvcztzIEhvc3BpdGFsLCBHdWFuZ3pob3UgTWVkaWNh
bCBVbml2ZXJzaXR5LCBHdWFuZ3pob3U7IGFuZCBKaWUgVGlhbiwgS2V5IExhYm9yYXRvcnkgb2Yg
TW9sZWN1bGFyIEltYWdpbmcsIENoaW5lc2UgQWNhZGVteSBvZiBTY2llbmNlcywgQmVpamluZywg
UGVvcGxlJmFwb3M7cyBSZXB1YmxpYyBvZiBDaGluYS4mI3hEO1lhbi1xaSBIdWFuZywgQ2hhbmct
aG9uZyBMaWFuZywgTGFuIEhlLCBDdWktc2hhbiBMaWFuZywgWmUtbGFuIE1hLCBhbmQgWmFpLXlp
IExpdSwgR3Vhbmdkb25nIEdlbmVyYWwgSG9zcGl0YWwsIEd1YW5nZG9uZyBBY2FkZW15IG9mIE1l
ZGljYWwgU2NpZW5jZXM7IFlhbi1xaSBIdWFuZywgQ3VpLXNoYW4gTGlhbmcsIGFuZCBaZS1sYW4g
TWEsIFNvdXRoZXJuIE1lZGljYWwgVW5pdmVyc2l0eTsgTGFuIEhlLCBTY2hvb2wgb2YgTWVkaWNp
bmUsIFNvdXRoIENoaW5hIFVuaXZlcnNpdHkgb2YgVGVjaG5vbG9neTsgWGluIENoZW4sIEFmZmls
aWF0ZWQgR3Vhbmd6aG91IEZpcnN0IFBlb3BsZSZhcG9zO3MgSG9zcGl0YWwsIEd1YW5nemhvdSBN
ZWRpY2FsIFVuaXZlcnNpdHksIEd1YW5nemhvdTsgYW5kIEppZSBUaWFuLCBLZXkgTGFib3JhdG9y
eSBvZiBNb2xlY3VsYXIgSW1hZ2luZywgQ2hpbmVzZSBBY2FkZW15IG9mIFNjaWVuY2VzLCBCZWlq
aW5nLCBQZW9wbGUmYXBvcztzIFJlcHVibGljIG9mIENoaW5hLiB6eWxpdUAxNjMuY29tLjwvYXV0
aC1hZGRyZXNzPjx0aXRsZXM+PHRpdGxlPkRldmVsb3BtZW50IGFuZCBWYWxpZGF0aW9uIG9mIGEg
UmFkaW9taWNzIE5vbW9ncmFtIGZvciBQcmVvcGVyYXRpdmUgUHJlZGljdGlvbiBvZiBMeW1waCBO
b2RlIE1ldGFzdGFzaXMgaW4gQ29sb3JlY3RhbCBDYW5jZXI8L3RpdGxlPjxzZWNvbmRhcnktdGl0
bGU+SiBDbGluIE9uY29sPC9zZWNvbmRhcnktdGl0bGU+PC90aXRsZXM+PHBlcmlvZGljYWw+PGZ1
bGwtdGl0bGU+SiBDbGluIE9uY29sPC9mdWxsLXRpdGxlPjwvcGVyaW9kaWNhbD48cGFnZXM+MjE1
Ny02NDwvcGFnZXM+PHZvbHVtZT4zNDwvdm9sdW1lPjxudW1iZXI+MTg8L251bWJlcj48a2V5d29y
ZHM+PGtleXdvcmQ+QWR1bHQ8L2tleXdvcmQ+PGtleXdvcmQ+QWdlZDwva2V5d29yZD48a2V5d29y
ZD5BZ2VkLCA4MCBhbmQgb3Zlcjwva2V5d29yZD48a2V5d29yZD5DYXJjaW5vZW1icnlvbmljIEFu
dGlnZW4vYmxvb2Q8L2tleXdvcmQ+PGtleXdvcmQ+Q29sb3JlY3RhbCBOZW9wbGFzbXMvZGlhZ25v
c3RpYyBpbWFnaW5nLypwYXRob2xvZ3kvc3VyZ2VyeTwva2V5d29yZD48a2V5d29yZD5GZW1hbGU8
L2tleXdvcmQ+PGtleXdvcmQ+SHVtYW5zPC9rZXl3b3JkPjxrZXl3b3JkPkx5bXBoYXRpYyBNZXRh
c3Rhc2lzPC9rZXl3b3JkPjxrZXl3b3JkPk1hbGU8L2tleXdvcmQ+PGtleXdvcmQ+TWlkZGxlIEFn
ZWQ8L2tleXdvcmQ+PGtleXdvcmQ+TmVvcGxhc20gR3JhZGluZzwva2V5d29yZD48a2V5d29yZD4q
Tm9tb2dyYW1zPC9rZXl3b3JkPjxrZXl3b3JkPlRvbW9ncmFwaHksIFgtUmF5IENvbXB1dGVkPC9r
ZXl3b3JkPjwva2V5d29yZHM+PGRhdGVzPjx5ZWFyPjIwMTY8L3llYXI+PHB1Yi1kYXRlcz48ZGF0
ZT5KdW4gMjA8L2RhdGU+PC9wdWItZGF0ZXM+PC9kYXRlcz48aXNibj4xNTI3LTc3NTUgKEVsZWN0
cm9uaWMpJiN4RDswNzMyLTE4M1ggKExpbmtpbmcpPC9pc2JuPjxhY2Nlc3Npb24tbnVtPjI3MTM4
NTc3PC9hY2Nlc3Npb24tbnVtPjx1cmxzPjxyZWxhdGVkLXVybHM+PHVybD5odHRwczovL3d3dy5u
Y2JpLm5sbS5uaWguZ292L3B1Ym1lZC8yNzEzODU3NzwvdXJsPjwvcmVsYXRlZC11cmxzPjwvdXJs
cz48ZWxlY3Ryb25pYy1yZXNvdXJjZS1udW0+MTAuMTIwMC9KQ08uMjAxNS42NS45MTI4PC9lbGVj
dHJvbmljLXJlc291cmNlLW51bT48L3JlY29yZD48L0NpdGU+PENpdGU+PEF1dGhvcj5MYW1iaW48
L0F1dGhvcj48WWVhcj4yMDE3PC9ZZWFyPjxSZWNOdW0+OTY8L1JlY051bT48cmVjb3JkPjxyZWMt
bnVtYmVyPjk2PC9yZWMtbnVtYmVyPjxmb3JlaWduLWtleXM+PGtleSBhcHA9IkVOIiBkYi1pZD0i
emFkcDB3dnozMndzZGFlMnYyMXhmOXoweGYyZXM5ZHByZnZmIiB0aW1lc3RhbXA9IjE2MTM4MTUy
MTgiIGd1aWQ9IjhiMTcwZDk1LTIzYmQtNDEyMC05ODU3LWQyNGY3NGY4Yzg4ZSI+OTY8L2tleT48
L2ZvcmVpZ24ta2V5cz48cmVmLXR5cGUgbmFtZT0iSm91cm5hbCBBcnRpY2xlIj4xNzwvcmVmLXR5
cGU+PGNvbnRyaWJ1dG9ycz48YXV0aG9ycz48YXV0aG9yPkxhbWJpbiwgUGhpbGlwcGU8L2F1dGhv
cj48YXV0aG9yPkxlaWplbmFhciwgUmFscGggVC4gSC48L2F1dGhvcj48YXV0aG9yPkRlaXN0LCBU
aW1vIE0uPC9hdXRob3I+PGF1dGhvcj5QZWVybGluZ3MsIEp1cmdlbjwvYXV0aG9yPjxhdXRob3I+
RGUgSm9uZywgRXZlbHluIEUuIEMuPC9hdXRob3I+PGF1dGhvcj5WYW4gVGltbWVyZW4sIEphbml0
YTwvYXV0aG9yPjxhdXRob3I+U2FuZHVsZWFudSwgU2ViYXN0aWFuPC9hdXRob3I+PGF1dGhvcj5M
YXJ1ZSwgUnViZW4gVC4gSC4gTS48L2F1dGhvcj48YXV0aG9yPkV2ZW4sIEFuaWVrIEouIEcuPC9h
dXRob3I+PGF1dGhvcj5Kb2NoZW1zLCBBcnRodXIgJUogTmF0dXJlIFJldmlld3MgQ2xpbmljYWwg
T25jb2xvZ3k8L2F1dGhvcj48L2F1dGhvcnM+PC9jb250cmlidXRvcnM+PHRpdGxlcz48dGl0bGU+
UmFkaW9taWNzOiB0aGUgYnJpZGdlIGJldHdlZW4gbWVkaWNhbCBpbWFnaW5nIGFuZCBwZXJzb25h
bGl6ZWQgbWVkaWNpbmU8L3RpdGxlPjwvdGl0bGVzPjxkYXRlcz48eWVhcj4yMDE3PC95ZWFyPjwv
ZGF0ZXM+PHVybHM+PC91cmxzPjwvcmVjb3JkPjwvQ2l0ZT48Q2l0ZT48QXV0aG9yPlNvbmc8L0F1
dGhvcj48WWVhcj4yMDE4PC9ZZWFyPjxSZWNOdW0+OTc8L1JlY051bT48cmVjb3JkPjxyZWMtbnVt
YmVyPjk3PC9yZWMtbnVtYmVyPjxmb3JlaWduLWtleXM+PGtleSBhcHA9IkVOIiBkYi1pZD0iemFk
cDB3dnozMndzZGFlMnYyMXhmOXoweGYyZXM5ZHByZnZmIiB0aW1lc3RhbXA9IjE2MTM4MTUyNTMi
IGd1aWQ9ImEyMzg1ZDQ4LTk4YTItNDhlOC04MTY4LWE3OWMxNDg0NmFkYiI+OTc8L2tleT48L2Zv
cmVpZ24ta2V5cz48cmVmLXR5cGUgbmFtZT0iSm91cm5hbCBBcnRpY2xlIj4xNzwvcmVmLXR5cGU+
PGNvbnRyaWJ1dG9ycz48YXV0aG9ycz48YXV0aG9yPlNvbmcsIEppYW5nZGlhbjwvYXV0aG9yPjxh
dXRob3I+U2hpLCBKaW5neXVuPC9hdXRob3I+PGF1dGhvcj5Eb25nLCBEaTwvYXV0aG9yPjxhdXRo
b3I+RmFuZywgTWVuZ2ppZTwvYXV0aG9yPjxhdXRob3I+WmhvbmcsIFdlbnpoYW88L2F1dGhvcj48
YXV0aG9yPldhbmcsIEt1bjwvYXV0aG9yPjxhdXRob3I+V3UsIE5pbmc8L2F1dGhvcj48YXV0aG9y
Pkh1YW5nLCBZYW5xaTwvYXV0aG9yPjxhdXRob3I+TGl1LCBaaGVueXU8L2F1dGhvcj48YXV0aG9y
PkNoZW5nLCBZdWUgJUogQ2xpbmljYWwgQ2FuY2VyIFJlc2VhcmNoPC9hdXRob3I+PC9hdXRob3Jz
PjwvY29udHJpYnV0b3JzPjx0aXRsZXM+PHRpdGxlPkEgTmV3IEFwcHJvYWNoIHRvIFByZWRpY3Qg
UHJvZ3Jlc3Npb24tZnJlZSBTdXJ2aXZhbCBpbiBTdGFnZSBJViBFR0ZSLW11dGFudCBOU0NMQyBQ
YXRpZW50cyB3aXRoIEVHRlItVEtJIFRoZXJhcHk8L3RpdGxlPjwvdGl0bGVzPjxwYWdlcz5jbGlu
Y2FucmVzLjI1MDcuMjAxNzwvcGFnZXM+PGRhdGVzPjx5ZWFyPjIwMTg8L3llYXI+PC9kYXRlcz48
dXJscz48L3VybHM+PC9yZWNvcmQ+PC9DaXRlPjxDaXRlPjxBdXRob3I+TGk8L0F1dGhvcj48WWVh
cj4yMDE3PC9ZZWFyPjxSZWNOdW0+OTg8L1JlY051bT48cmVjb3JkPjxyZWMtbnVtYmVyPjk4PC9y
ZWMtbnVtYmVyPjxmb3JlaWduLWtleXM+PGtleSBhcHA9IkVOIiBkYi1pZD0iemFkcDB3dnozMndz
ZGFlMnYyMXhmOXoweGYyZXM5ZHByZnZmIiB0aW1lc3RhbXA9IjE2MTM4MTUyNzIiIGd1aWQ9IjJk
ZGJmYTRiLTRlZTEtNDhhNy04MzBlLTJlMjI0NjA1MmJkMSI+OTg8L2tleT48L2ZvcmVpZ24ta2V5
cz48cmVmLXR5cGUgbmFtZT0iSm91cm5hbCBBcnRpY2xlIj4xNzwvcmVmLXR5cGU+PGNvbnRyaWJ1
dG9ycz48YXV0aG9ycz48YXV0aG9yPkxpLCBIdWk8L2F1dGhvcj48YXV0aG9yPlpodSwgWWl0YW48
L2F1dGhvcj48YXV0aG9yPkJ1cm5zaWRlLCBFbGl6YWJldGggUy48L2F1dGhvcj48YXV0aG9yPkRy
dWtrZXIsIEthcmVuPC9hdXRob3I+PGF1dGhvcj5Ib2FkbGV5LCBLYXRoZXJpbmUgQS48L2F1dGhv
cj48YXV0aG9yPkZhbiwgQ2hlbmc8L2F1dGhvcj48YXV0aG9yPkNvbnplbiwgU3V6YW5uZSBELjwv
YXV0aG9yPjxhdXRob3I+V2hpdG1hbiwgR2FyeSBKLjwvYXV0aG9yPjxhdXRob3I+U3V0dG9uLCBF
bGl6YWJldGggSi48L2F1dGhvcj48YXV0aG9yPk5ldCwgSm9zZSBNLiAlSiBSYWRpb2xvZ3k8L2F1
dGhvcj48L2F1dGhvcnM+PC9jb250cmlidXRvcnM+PHRpdGxlcz48dGl0bGU+TVIgSW1hZ2luZyBS
YWRpb21pY3MgU2lnbmF0dXJlcyBmb3IgUHJlZGljdGluZyB0aGUgUmlzayBvZiBCcmVhc3QgQ2Fu
Y2VyIFJlY3VycmVuY2UgYXMgR2l2ZW4gYnkgUmVzZWFyY2ggVmVyc2lvbnMgb2YgTWFtbWFQcmlu
dCwgT25jb3R5cGUgRFgsIGFuZCBQQU01MCBHZW5lIEFzc2F5czwvdGl0bGU+PC90aXRsZXM+PHBh
Z2VzPjE1MjExMDwvcGFnZXM+PGRhdGVzPjx5ZWFyPjIwMTc8L3llYXI+PC9kYXRlcz48dXJscz48
L3VybHM+PC9yZWNvcmQ+PC9DaXRlPjxDaXRlPjxBdXRob3I+V2lsc29uPC9BdXRob3I+PFllYXI+
MjAxNzwvWWVhcj48UmVjTnVtPjk5PC9SZWNOdW0+PHJlY29yZD48cmVjLW51bWJlcj45OTwvcmVj
LW51bWJlcj48Zm9yZWlnbi1rZXlzPjxrZXkgYXBwPSJFTiIgZGItaWQ9InphZHAwd3Z6MzJ3c2Rh
ZTJ2MjF4Zjl6MHhmMmVzOWRwcmZ2ZiIgdGltZXN0YW1wPSIxNjEzODE1NDgxIiBndWlkPSI3YTlj
ZDRhYi0wZmU2LTQxYjItOWQ1Mi0xZjBkMjE3ZTJiNGQiPjk5PC9rZXk+PC9mb3JlaWduLWtleXM+
PHJlZi10eXBlIG5hbWU9IkpvdXJuYWwgQXJ0aWNsZSI+MTc8L3JlZi10eXBlPjxjb250cmlidXRv
cnM+PGF1dGhvcnM+PGF1dGhvcj5XaWxzb24sIFIuPC9hdXRob3I+PGF1dGhvcj5EZXZhcmFqLCBB
LjwvYXV0aG9yPjwvYXV0aG9ycz48L2NvbnRyaWJ1dG9ycz48YXV0aC1hZGRyZXNzPlJveWFsIEJy
b21wdG9uIEhvc3BpdGFsLCBMb25kb24sIFNXMyA2TlAsIFVLLjwvYXV0aC1hZGRyZXNzPjx0aXRs
ZXM+PHRpdGxlPlJhZGlvbWljcyBvZiBwdWxtb25hcnkgbm9kdWxlcyBhbmQgbHVuZyBjYW5jZXI8
L3RpdGxlPjxzZWNvbmRhcnktdGl0bGU+VHJhbnNsIEx1bmcgQ2FuY2VyIFJlczwvc2Vjb25kYXJ5
LXRpdGxlPjxhbHQtdGl0bGU+VHJhbnNsYXRpb25hbCBsdW5nIGNhbmNlciByZXNlYXJjaDwvYWx0
LXRpdGxlPjwvdGl0bGVzPjxwZXJpb2RpY2FsPjxmdWxsLXRpdGxlPlRyYW5zbCBMdW5nIENhbmNl
ciBSZXM8L2Z1bGwtdGl0bGU+PGFiYnItMT5UcmFuc2xhdGlvbmFsIGx1bmcgY2FuY2VyIHJlc2Vh
cmNoPC9hYmJyLTE+PC9wZXJpb2RpY2FsPjxhbHQtcGVyaW9kaWNhbD48ZnVsbC10aXRsZT5UcmFu
c2wgTHVuZyBDYW5jZXIgUmVzPC9mdWxsLXRpdGxlPjxhYmJyLTE+VHJhbnNsYXRpb25hbCBsdW5n
IGNhbmNlciByZXNlYXJjaDwvYWJici0xPjwvYWx0LXBlcmlvZGljYWw+PHBhZ2VzPjg2LTkxPC9w
YWdlcz48dm9sdW1lPjY8L3ZvbHVtZT48bnVtYmVyPjE8L251bWJlcj48ZWRpdGlvbj4yMDE3LzAz
LzI0PC9lZGl0aW9uPjxrZXl3b3Jkcz48a2V5d29yZD5DdDwva2V5d29yZD48a2V5d29yZD5MdW5n
IGNhbmNlcjwva2V5d29yZD48a2V5d29yZD5wdWxtb25hcnkgbm9kdWxlczwva2V5d29yZD48a2V5
d29yZD5yYWRpb2xvZ3k8L2tleXdvcmQ+PGtleXdvcmQ+cmFkaW9taWNzPC9rZXl3b3JkPjwva2V5
d29yZHM+PGRhdGVzPjx5ZWFyPjIwMTc8L3llYXI+PHB1Yi1kYXRlcz48ZGF0ZT5GZWI8L2RhdGU+
PC9wdWItZGF0ZXM+PC9kYXRlcz48aXNibj4yMjE4LTY3NTEgKFByaW50KSYjeEQ7MjIxOC02NzUx
PC9pc2JuPjxhY2Nlc3Npb24tbnVtPjI4MzMxODI4PC9hY2Nlc3Npb24tbnVtPjx1cmxzPjwvdXJs
cz48Y3VzdG9tMj5QTUM1MzQ0ODM1PC9jdXN0b20yPjxlbGVjdHJvbmljLXJlc291cmNlLW51bT4x
MC4yMTAzNy90bGNyLjIwMTcuMDEuMDQ8L2VsZWN0cm9uaWMtcmVzb3VyY2UtbnVtPjxyZW1vdGUt
ZGF0YWJhc2UtcHJvdmlkZXI+TkxNPC9yZW1vdGUtZGF0YWJhc2UtcHJvdmlkZXI+PGxhbmd1YWdl
PmVuZzwvbGFuZ3VhZ2U+PC9yZWNvcmQ+PC9DaXRlPjxDaXRlPjxBdXRob3I+Wmhhbmc8L0F1dGhv
cj48WWVhcj4yMDE3PC9ZZWFyPjxSZWNOdW0+MTAwPC9SZWNOdW0+PHJlY29yZD48cmVjLW51bWJl
cj4xMDA8L3JlYy1udW1iZXI+PGZvcmVpZ24ta2V5cz48a2V5IGFwcD0iRU4iIGRiLWlkPSJ6YWRw
MHd2ejMyd3NkYWUydjIxeGY5ejB4ZjJlczlkcHJmdmYiIHRpbWVzdGFtcD0iMTYxMzgxNTUwMiIg
Z3VpZD0iYWRiYTc4ODQtYWEwNi00MWJlLWJjYmQtODdkZGM2YzlhOTEyIj4xMDA8L2tleT48L2Zv
cmVpZ24ta2V5cz48cmVmLXR5cGUgbmFtZT0iSm91cm5hbCBBcnRpY2xlIj4xNzwvcmVmLXR5cGU+
PGNvbnRyaWJ1dG9ycz48YXV0aG9ycz48YXV0aG9yPlpoYW5nLCBZLjwvYXV0aG9yPjxhdXRob3I+
T2lrb25vbW91LCBBLjwvYXV0aG9yPjxhdXRob3I+V29uZywgQS48L2F1dGhvcj48YXV0aG9yPkhh
aWRlciwgTS4gQS48L2F1dGhvcj48YXV0aG9yPktoYWx2YXRpLCBGLjwvYXV0aG9yPjwvYXV0aG9y
cz48L2NvbnRyaWJ1dG9ycz48YXV0aC1hZGRyZXNzPkRlcHQuIG9mIE1lZGljYWwgSW1hZ2luZywg
U3Vubnlicm9vayBSZXNlYXJjaCBJbnN0aXR1dGUsIFVuaXZlcnNpdHkgb2YgVG9yb250bywgVG9y
b250bywgT04sIENhbmFkYS4mI3hEO0RlcHQuIG9mIFN5c3RlbXMgRGVzaWduIEVuZ2luZWVyaW5n
LCBVbml2ZXJzaXR5IG9mIFdhdGVybG9vLCBXYXRlcmxvbywgT04sIENhbmFkYS48L2F1dGgtYWRk
cmVzcz48dGl0bGVzPjx0aXRsZT5SYWRpb21pY3MtYmFzZWQgUHJvZ25vc2lzIEFuYWx5c2lzIGZv
ciBOb24tU21hbGwgQ2VsbCBMdW5nIENhbmNlcjwvdGl0bGU+PHNlY29uZGFyeS10aXRsZT5TY2kg
UmVwPC9zZWNvbmRhcnktdGl0bGU+PGFsdC10aXRsZT5TY2llbnRpZmljIHJlcG9ydHM8L2FsdC10
aXRsZT48L3RpdGxlcz48cGVyaW9kaWNhbD48ZnVsbC10aXRsZT5TY2kgUmVwPC9mdWxsLXRpdGxl
PjwvcGVyaW9kaWNhbD48cGFnZXM+NDYzNDk8L3BhZ2VzPjx2b2x1bWU+Nzwvdm9sdW1lPjxlZGl0
aW9uPjIwMTcvMDQvMTk8L2VkaXRpb24+PGtleXdvcmRzPjxrZXl3b3JkPkFnZWQ8L2tleXdvcmQ+
PGtleXdvcmQ+QWdlZCwgODAgYW5kIG92ZXI8L2tleXdvcmQ+PGtleXdvcmQ+QW5hbHlzaXMgb2Yg
VmFyaWFuY2U8L2tleXdvcmQ+PGtleXdvcmQ+QXJlYSBVbmRlciBDdXJ2ZTwva2V5d29yZD48a2V5
d29yZD5CaW9tYXJrZXJzPC9rZXl3b3JkPjxrZXl3b3JkPkNhcmNpbm9tYSwgTm9uLVNtYWxsLUNl
bGwgTHVuZy8qZGlhZ25vc3RpYyBpbWFnaW5nLyptb3J0YWxpdHk8L2tleXdvcmQ+PGtleXdvcmQ+
RmVtYWxlPC9rZXl3b3JkPjxrZXl3b3JkPkh1bWFuczwva2V5d29yZD48a2V5d29yZD5JbWFnZSBQ
cm9jZXNzaW5nLCBDb21wdXRlci1Bc3Npc3RlZDwva2V5d29yZD48a2V5d29yZD5MdW5nIE5lb3Bs
YXNtcy8qZGlhZ25vc3RpYyBpbWFnaW5nLyptb3J0YWxpdHk8L2tleXdvcmQ+PGtleXdvcmQ+TWFs
ZTwva2V5d29yZD48a2V5d29yZD5NZWRpY2FsIEluZm9ybWF0aWNzPC9rZXl3b3JkPjxrZXl3b3Jk
Pk1pZGRsZSBBZ2VkPC9rZXl3b3JkPjxrZXl3b3JkPlByb2dub3Npczwva2V5d29yZD48a2V5d29y
ZD5SZXByb2R1Y2liaWxpdHkgb2YgUmVzdWx0czwva2V5d29yZD48a2V5d29yZD5SZXRyb3NwZWN0
aXZlIFN0dWRpZXM8L2tleXdvcmQ+PGtleXdvcmQ+U29mdHdhcmU8L2tleXdvcmQ+PGtleXdvcmQ+
VG9tb2dyYXBoeSwgWC1SYXkgQ29tcHV0ZWQ8L2tleXdvcmQ+PC9rZXl3b3Jkcz48ZGF0ZXM+PHll
YXI+MjAxNzwveWVhcj48cHViLWRhdGVzPjxkYXRlPkFwciAxODwvZGF0ZT48L3B1Yi1kYXRlcz48
L2RhdGVzPjxpc2JuPjIwNDUtMjMyMjwvaXNibj48YWNjZXNzaW9uLW51bT4yODQxODAwNjwvYWNj
ZXNzaW9uLW51bT48dXJscz48L3VybHM+PGN1c3RvbTI+UE1DNTM5NDQ2NTwvY3VzdG9tMj48ZWxl
Y3Ryb25pYy1yZXNvdXJjZS1udW0+MTAuMTAzOC9zcmVwNDYzNDk8L2VsZWN0cm9uaWMtcmVzb3Vy
Y2UtbnVtPjxyZW1vdGUtZGF0YWJhc2UtcHJvdmlkZXI+TkxNPC9yZW1vdGUtZGF0YWJhc2UtcHJv
dmlkZXI+PGxhbmd1YWdlPmVuZzwvbGFuZ3VhZ2U+PC9yZWNvcmQ+PC9DaXRlPjxDaXRlPjxBdXRo
b3I+Q296emk8L0F1dGhvcj48WWVhcj4yMDE3PC9ZZWFyPjxSZWNOdW0+MTAxPC9SZWNOdW0+PHJl
Y29yZD48cmVjLW51bWJlcj4xMDE8L3JlYy1udW1iZXI+PGZvcmVpZ24ta2V5cz48a2V5IGFwcD0i
RU4iIGRiLWlkPSJ6YWRwMHd2ejMyd3NkYWUydjIxeGY5ejB4ZjJlczlkcHJmdmYiIHRpbWVzdGFt
cD0iMTYxMzgxNTUxNyIgZ3VpZD0iNzU4MGNlZGEtZDYzYS00MWFlLTk3ZGItYzA3ZDY3NWU4ODZm
Ij4xMDE8L2tleT48L2ZvcmVpZ24ta2V5cz48cmVmLXR5cGUgbmFtZT0iSm91cm5hbCBBcnRpY2xl
Ij4xNzwvcmVmLXR5cGU+PGNvbnRyaWJ1dG9ycz48YXV0aG9ycz48YXV0aG9yPkNvenppLCBMLjwv
YXV0aG9yPjxhdXRob3I+RGluYXBvbGksIE4uPC9hdXRob3I+PGF1dGhvcj5Gb2dsaWF0YSwgQS48
L2F1dGhvcj48YXV0aG9yPkhzdSwgVy4gQy48L2F1dGhvcj48YXV0aG9yPlJlZ2dpb3JpLCBHLjwv
YXV0aG9yPjxhdXRob3I+TG9iZWZhbG8sIEYuPC9hdXRob3I+PGF1dGhvcj5LaXJpZW5rbywgTS48
L2F1dGhvcj48YXV0aG9yPlNvbGxpbmksIE0uPC9hdXRob3I+PGF1dGhvcj5GcmFuY2VzY2hpbmks
IEQuPC9hdXRob3I+PGF1dGhvcj5Db21pdG8sIFQuPC9hdXRob3I+PGF1dGhvcj5GcmFuemVzZSwg
Qy48L2F1dGhvcj48YXV0aG9yPlNjb3JzZXR0aSwgTS48L2F1dGhvcj48YXV0aG9yPldhbmcsIFAu
IE0uPC9hdXRob3I+PC9hdXRob3JzPjwvY29udHJpYnV0b3JzPjxhdXRoLWFkZHJlc3M+UmFkaW90
aGVyYXB5IGFuZCBSYWRpb3N1cmdlcnkgRGVwYXJ0bWVudCwgSHVtYW5pdGFzIENsaW5pY2FsIGFu
ZCBSZXNlYXJjaCBIb3NwaXRhbCwgUm96emFubywgSXRhbHkuIGx1Y2EuY296emlAaHVtYW5pdGFz
Lml0LiYjeEQ7RGVwYXJ0bWVudCBvZiBCaW9tZWRpY2FsIFNjaWVuY2VzIEh1bWFuaXRhcyBVbml2
ZXJzaXR5LCBSb3p6YW5vLCBJdGFseS4gbHVjYS5jb3p6aUBodW1hbml0YXMuaXQuJiN4RDtIdW1h
bml0YXMgQ2FuY2VyIENlbnRlciBhbmQgUmVzZWFyY2ggSG9zcGl0YWwsIFZpYSBNYW56b25pIDU2
LCAyMDA4OSwgUm96emFubywgTWlsYW5vLCBJdGFseS4gbHVjYS5jb3p6aUBodW1hbml0YXMuaXQu
JiN4RDtQb2xvIFNjaWVuemUgT25jb2xvZ2ljaGUgZWQgRW1hdG9sb2dpY2hlLCBGb25kYXppb25l
IFBvbGljbGluaWNvLCBVbml2ZXJzaXRhcmlvIEFnb3N0aW5vIEdlbWVsbGksIFJvbWUsIEl0YWx5
LiYjeEQ7UmFkaW90aGVyYXB5IGFuZCBSYWRpb3N1cmdlcnkgRGVwYXJ0bWVudCwgSHVtYW5pdGFz
IENsaW5pY2FsIGFuZCBSZXNlYXJjaCBIb3NwaXRhbCwgUm96emFubywgSXRhbHkuJiN4RDtEZXBh
cnRtZW50IG9mIFJhZGlhdGlvbiBPbmNvbG9neSwgQ2hlbmctQ2hpbmcgR2VuZXJhbCBIb3NwaXRh
bCwgVGFpY2h1bmcsIFRhaXdhbi4mI3hEO051Y2xlYXIgTWVkaWNpbmUgRGVwYXJ0bWVudCwgSHVt
YW5pdGFzIENsaW5pY2FsIGFuZCBSZXNlYXJjaCBIb3NwaXRhbCwgUm96emFubywgSXRhbHkuJiN4
RDtEZXBhcnRtZW50IG9mIEJpb21lZGljYWwgU2NpZW5jZXMgSHVtYW5pdGFzIFVuaXZlcnNpdHks
IFJvenphbm8sIEl0YWx5LjwvYXV0aC1hZGRyZXNzPjx0aXRsZXM+PHRpdGxlPlJhZGlvbWljcyBi
YXNlZCBhbmFseXNpcyB0byBwcmVkaWN0IGxvY2FsIGNvbnRyb2wgYW5kIHN1cnZpdmFsIGluIGhl
cGF0b2NlbGx1bGFyIGNhcmNpbm9tYSBwYXRpZW50cyB0cmVhdGVkIHdpdGggdm9sdW1ldHJpYyBt
b2R1bGF0ZWQgYXJjIHRoZXJhcHk8L3RpdGxlPjxzZWNvbmRhcnktdGl0bGU+Qk1DIENhbmNlcjwv
c2Vjb25kYXJ5LXRpdGxlPjxhbHQtdGl0bGU+Qk1DIGNhbmNlcjwvYWx0LXRpdGxlPjwvdGl0bGVz
PjxwZXJpb2RpY2FsPjxmdWxsLXRpdGxlPkJNQyBjYW5jZXI8L2Z1bGwtdGl0bGU+PC9wZXJpb2Rp
Y2FsPjxhbHQtcGVyaW9kaWNhbD48ZnVsbC10aXRsZT5CTUMgY2FuY2VyPC9mdWxsLXRpdGxlPjwv
YWx0LXBlcmlvZGljYWw+PHBhZ2VzPjgyOTwvcGFnZXM+PHZvbHVtZT4xNzwvdm9sdW1lPjxudW1i
ZXI+MTwvbnVtYmVyPjxlZGl0aW9uPjIwMTcvMTIvMDc8L2VkaXRpb24+PGtleXdvcmRzPjxrZXl3
b3JkPkFkdWx0PC9rZXl3b3JkPjxrZXl3b3JkPkFnZWQ8L2tleXdvcmQ+PGtleXdvcmQ+QWdlZCwg
ODAgYW5kIG92ZXI8L2tleXdvcmQ+PGtleXdvcmQ+QXJlYSBVbmRlciBDdXJ2ZTwva2V5d29yZD48
a2V5d29yZD5DYXJjaW5vbWEsIEhlcGF0b2NlbGx1bGFyLypkaWFnbm9zdGljIGltYWdpbmcvbW9y
dGFsaXR5L3JhZGlvdGhlcmFweTwva2V5d29yZD48a2V5d29yZD5GZW1hbGU8L2tleXdvcmQ+PGtl
eXdvcmQ+SHVtYW5zPC9rZXl3b3JkPjxrZXl3b3JkPkxpdmVyLypkaWFnbm9zdGljIGltYWdpbmcv
cGF0aG9sb2d5PC9rZXl3b3JkPjxrZXl3b3JkPkxpdmVyIE5lb3BsYXNtcy8qZGlhZ25vc3RpYyBp
bWFnaW5nL21vcnRhbGl0eS9yYWRpb3RoZXJhcHk8L2tleXdvcmQ+PGtleXdvcmQ+TWFsZTwva2V5
d29yZD48a2V5d29yZD5NaWRkbGUgQWdlZDwva2V5d29yZD48a2V5d29yZD5NdWx0aXZhcmlhdGUg
QW5hbHlzaXM8L2tleXdvcmQ+PGtleXdvcmQ+UHJvcG9ydGlvbmFsIEhhemFyZHMgTW9kZWxzPC9r
ZXl3b3JkPjxrZXl3b3JkPlJPQyBDdXJ2ZTwva2V5d29yZD48a2V5d29yZD5SYWRpb3RoZXJhcHks
IEludGVuc2l0eS1Nb2R1bGF0ZWQ8L2tleXdvcmQ+PGtleXdvcmQ+UmV0cm9zcGVjdGl2ZSBTdHVk
aWVzPC9rZXl3b3JkPjxrZXl3b3JkPlRvbW9ncmFwaHksIFgtUmF5IENvbXB1dGVkPC9rZXl3b3Jk
PjxrZXl3b3JkPlRyZWF0bWVudCBPdXRjb21lPC9rZXl3b3JkPjxrZXl3b3JkPkhlcGF0b2NlbGx1
bGFyIGNhcmNpbm9tYTwva2V5d29yZD48a2V5d29yZD5MaXZlciBjYW5jZXI8L2tleXdvcmQ+PGtl
eXdvcmQ+T3V0Y29tZSBwcmVkaWN0aW9uPC9rZXl3b3JkPjxrZXl3b3JkPlJhZGlvbWljczwva2V5
d29yZD48a2V5d29yZD50ZXh0dXJlIGFuYWx5c2lzPC9rZXl3b3JkPjxrZXl3b3JkPlZNQVQ8L2tl
eXdvcmQ+PGtleXdvcmQ+Ynkgbm90aWZpY2F0aW9uIGJ5IHRoZSBDaGVuZyBDaGluIGhvc3BpdGFs
4oCZcyBFdGhpY2FsIFJldmlldyBDb21taXR0ZWUuIEluZm9ybWVkPC9rZXl3b3JkPjxrZXl3b3Jk
PmNvbnNlbnQgdG8gcGFydGljaXBhdGUgaW4gdGhlIHN0dWR5IHdhcyBvYnRhaW5lZCBmcm9tIGVh
Y2ggcGF0aWVudCBhdCBhZG1pc3Npb24uPC9rZXl3b3JkPjxrZXl3b3JkPkNPTlNFTlQgRk9SIFBV
QkxJQ0FUSU9OOiBOb3QgYXBwbGljYWJsZS4gQ09NUEVUSU5HIElOVEVSRVNUUzogTC4gQ296emkg
YWN0cyBhczwva2V5d29yZD48a2V5d29yZD5TY2llbnRpZmljIEFkdmlzb3IgdG8gVmFyaWFuIE1l
ZGljYWwgU3lzdGVtcyBhbmQgaXMgQ2xpbmljYWwgUmVzZWFyY2ggU2NpZW50aXN0IGF0PC9rZXl3
b3JkPjxrZXl3b3JkPkh1bWFuaXRhcyBDYW5jZXIgQ2VudGVyLiBBbGwgb3RoZXIgY28tYXV0aG9y
cyBoYXZlIG5vIGNvbmZsaWN0cyBvZiBpbnRlcmVzdC4gTm88L2tleXdvcmQ+PGtleXdvcmQ+b3Ro
ZXIgY29uZmxpY3Qgb3Igc291cmNlIHNob3VsZCBiZSBkaXNjbG9zZWQuIFBVQkxJU0hFUuKAmVMg
Tk9URTogU3ByaW5nZXIgTmF0dXJlPC9rZXl3b3JkPjxrZXl3b3JkPnJlbWFpbnMgbmV1dHJhbCB3
aXRoIHJlZ2FyZCB0byBqdXJpc2RpY3Rpb25hbCBjbGFpbXMgaW4gcHVibGlzaGVkIG1hcHMgYW5k
PC9rZXl3b3JkPjxrZXl3b3JkPmluc3RpdHV0aW9uYWwgYWZmaWxpYXRpb25zLjwva2V5d29yZD48
L2tleXdvcmRzPjxkYXRlcz48eWVhcj4yMDE3PC95ZWFyPjxwdWItZGF0ZXM+PGRhdGU+RGVjIDY8
L2RhdGU+PC9wdWItZGF0ZXM+PC9kYXRlcz48aXNibj4xNDcxLTI0MDc8L2lzYm4+PGFjY2Vzc2lv
bi1udW0+MjkyMDc5NzU8L2FjY2Vzc2lvbi1udW0+PHVybHM+PC91cmxzPjxjdXN0b20yPlBNQzU3
MTgxMTY8L2N1c3RvbTI+PGVsZWN0cm9uaWMtcmVzb3VyY2UtbnVtPjEwLjExODYvczEyODg1LTAx
Ny0zODQ3LTc8L2VsZWN0cm9uaWMtcmVzb3VyY2UtbnVtPjxyZW1vdGUtZGF0YWJhc2UtcHJvdmlk
ZXI+TkxNPC9yZW1vdGUtZGF0YWJhc2UtcHJvdmlkZXI+PGxhbmd1YWdlPmVuZzwvbGFuZ3VhZ2U+
PC9yZWNvcmQ+PC9DaXRlPjxDaXRlPjxBdXRob3I+Q29uc3RhbnpvPC9BdXRob3I+PFllYXI+MjAx
NzwvWWVhcj48UmVjTnVtPjEwMjwvUmVjTnVtPjxyZWNvcmQ+PHJlYy1udW1iZXI+MTAyPC9yZWMt
bnVtYmVyPjxmb3JlaWduLWtleXM+PGtleSBhcHA9IkVOIiBkYi1pZD0iemFkcDB3dnozMndzZGFl
MnYyMXhmOXoweGYyZXM5ZHByZnZmIiB0aW1lc3RhbXA9IjE2MTM4MTU1MzYiIGd1aWQ9IjQ4ZGQ2
ZjExLTZiZWItNDQwNi1hYjBlLTU0NDZmNzNiMTI0MSI+MTAyPC9rZXk+PC9mb3JlaWduLWtleXM+
PHJlZi10eXBlIG5hbWU9IkpvdXJuYWwgQXJ0aWNsZSI+MTc8L3JlZi10eXBlPjxjb250cmlidXRv
cnM+PGF1dGhvcnM+PGF1dGhvcj5Db25zdGFuem8sIEouPC9hdXRob3I+PGF1dGhvcj5XZWksIEwu
PC9hdXRob3I+PGF1dGhvcj5Uc2VuZywgSC4gSC48L2F1dGhvcj48YXV0aG9yPkVsIE5hcWEsIEku
PC9hdXRob3I+PC9hdXRob3JzPjwvY29udHJpYnV0b3JzPjxhdXRoLWFkZHJlc3M+VW5pdmVyc2l0
w6kgZGUgU3RyYXNib3VyZywgQ05SUywgSVBIQyBVTVIgNzE3OCwgU3RyYXNib3VyZyBGLTY3MDAw
LCBGcmFuY2UuJiN4RDtEZXBhcnRtZW50IG9mIFJhZGlhdGlvbiBPbmNvbG9neSwgUGh5c2ljcyBE
aXZpc2lvbiwgVW5pdmVyc2l0eSBvZiBNaWNoaWdhbiwgQW5uIEFyYm9yLCBNSSA0ODEwMywgVVNB
LjwvYXV0aC1hZGRyZXNzPjx0aXRsZXM+PHRpdGxlPlJhZGlvbWljcyBpbiBwcmVjaXNpb24gbWVk
aWNpbmUgZm9yIGx1bmcgY2FuY2VyPC90aXRsZT48c2Vjb25kYXJ5LXRpdGxlPlRyYW5zbCBMdW5n
IENhbmNlciBSZXM8L3NlY29uZGFyeS10aXRsZT48YWx0LXRpdGxlPlRyYW5zbGF0aW9uYWwgbHVu
ZyBjYW5jZXIgcmVzZWFyY2g8L2FsdC10aXRsZT48L3RpdGxlcz48cGVyaW9kaWNhbD48ZnVsbC10
aXRsZT5UcmFuc2wgTHVuZyBDYW5jZXIgUmVzPC9mdWxsLXRpdGxlPjxhYmJyLTE+VHJhbnNsYXRp
b25hbCBsdW5nIGNhbmNlciByZXNlYXJjaDwvYWJici0xPjwvcGVyaW9kaWNhbD48YWx0LXBlcmlv
ZGljYWw+PGZ1bGwtdGl0bGU+VHJhbnNsIEx1bmcgQ2FuY2VyIFJlczwvZnVsbC10aXRsZT48YWJi
ci0xPlRyYW5zbGF0aW9uYWwgbHVuZyBjYW5jZXIgcmVzZWFyY2g8L2FiYnItMT48L2FsdC1wZXJp
b2RpY2FsPjxwYWdlcz42MzUtNjQ3PC9wYWdlcz48dm9sdW1lPjY8L3ZvbHVtZT48bnVtYmVyPjY8
L251bWJlcj48ZWRpdGlvbj4yMDE3LzEyLzA5PC9lZGl0aW9uPjxrZXl3b3Jkcz48a2V5d29yZD5R
dWFudGl0YXRpdmUgaW1hZ2luZzwva2V5d29yZD48a2V5d29yZD5iaW9tYXJrZXJzPC9rZXl3b3Jk
PjxrZXl3b3JkPmx1bmcgY2FuY2VyPC9rZXl3b3JkPjxrZXl3b3JkPnJhZGlvbWljczwva2V5d29y
ZD48L2tleXdvcmRzPjxkYXRlcz48eWVhcj4yMDE3PC95ZWFyPjxwdWItZGF0ZXM+PGRhdGU+RGVj
PC9kYXRlPjwvcHViLWRhdGVzPjwvZGF0ZXM+PGlzYm4+MjIxOC02NzUxIChQcmludCkmI3hEOzIy
MTgtNjc1MTwvaXNibj48YWNjZXNzaW9uLW51bT4yOTIxODI2NzwvYWNjZXNzaW9uLW51bT48dXJs
cz48L3VybHM+PGN1c3RvbTI+UE1DNTcwOTEzMjwvY3VzdG9tMj48ZWxlY3Ryb25pYy1yZXNvdXJj
ZS1udW0+MTAuMjEwMzcvdGxjci4yMDE3LjA5LjA3PC9lbGVjdHJvbmljLXJlc291cmNlLW51bT48
cmVtb3RlLWRhdGFiYXNlLXByb3ZpZGVyPk5MTTwvcmVtb3RlLWRhdGFiYXNlLXByb3ZpZGVyPjxs
YW5ndWFnZT5lbmc8L2xhbmd1YWdlPjwvcmVjb3JkPjwvQ2l0ZT48Q2l0ZT48QXV0aG9yPkNoYWRk
YWQ8L0F1dGhvcj48WWVhcj4yMDE3PC9ZZWFyPjxSZWNOdW0+MTAzPC9SZWNOdW0+PHJlY29yZD48
cmVjLW51bWJlcj4xMDM8L3JlYy1udW1iZXI+PGZvcmVpZ24ta2V5cz48a2V5IGFwcD0iRU4iIGRi
LWlkPSJ6YWRwMHd2ejMyd3NkYWUydjIxeGY5ejB4ZjJlczlkcHJmdmYiIHRpbWVzdGFtcD0iMTYx
MzgxNTU1MiIgZ3VpZD0iYWNlNzhmNjItMTFhOC00MmM5LWJjYmMtZjhlZGI0ZGFkZTA3Ij4xMDM8
L2tleT48L2ZvcmVpZ24ta2V5cz48cmVmLXR5cGUgbmFtZT0iSm91cm5hbCBBcnRpY2xlIj4xNzwv
cmVmLXR5cGU+PGNvbnRyaWJ1dG9ycz48YXV0aG9ycz48YXV0aG9yPkNoYWRkYWQsIEEuPC9hdXRo
b3I+PGF1dGhvcj5EZXNyb3NpZXJzLCBDLjwvYXV0aG9yPjxhdXRob3I+VG9ld3MsIE0uPC9hdXRo
b3I+PGF1dGhvcj5BYmR1bGthcmltLCBCLjwvYXV0aG9yPjwvYXV0aG9ycz48L2NvbnRyaWJ1dG9y
cz48YXV0aC1hZGRyZXNzPkRpdmlzaW9uIG9mIFJhZGlhdGlvbiBPbmNvbG9neSwgTWNHaWxsIFVu
aXZlcnNpdHksIE1vbnRyw6lhbCwgQ2FuYWRhLiYjeEQ7VGhlIExhYm9yYXRvcnkgZm9yIEltYWdl
cnksIFZpc2lvbiBhbmQgQXJ0aWZpY2lhbCBJbnRlbGxpZ2VuY2UsIEVjb2xlIGRlIFRlY2hub2xv
Z2llIFN1cMOpcmlldXJlLCBNb250csOpYWwsIENhbmFkYS48L2F1dGgtYWRkcmVzcz48dGl0bGVz
Pjx0aXRsZT5QcmVkaWN0aW5nIHN1cnZpdmFsIHRpbWUgb2YgbHVuZyBjYW5jZXIgcGF0aWVudHMg
dXNpbmcgcmFkaW9taWMgYW5hbHlzaXM8L3RpdGxlPjxzZWNvbmRhcnktdGl0bGU+T25jb3Rhcmdl
dDwvc2Vjb25kYXJ5LXRpdGxlPjxhbHQtdGl0bGU+T25jb3RhcmdldDwvYWx0LXRpdGxlPjwvdGl0
bGVzPjxwZXJpb2RpY2FsPjxmdWxsLXRpdGxlPk9uY290YXJnZXQ8L2Z1bGwtdGl0bGU+PGFiYnIt
MT5PbmNvdGFyZ2V0PC9hYmJyLTE+PC9wZXJpb2RpY2FsPjxhbHQtcGVyaW9kaWNhbD48ZnVsbC10
aXRsZT5PbmNvdGFyZ2V0PC9mdWxsLXRpdGxlPjxhYmJyLTE+T25jb3RhcmdldDwvYWJici0xPjwv
YWx0LXBlcmlvZGljYWw+PHBhZ2VzPjEwNDM5My0xMDQ0MDc8L3BhZ2VzPjx2b2x1bWU+ODwvdm9s
dW1lPjxudW1iZXI+NjE8L251bWJlcj48ZWRpdGlvbj4yMDE3LzEyLzIyPC9lZGl0aW9uPjxrZXl3
b3Jkcz48a2V5d29yZD5Oc2NsYzwva2V5d29yZD48a2V5d29yZD5jYW5jZXIgc3RhZ2luZzwva2V5
d29yZD48a2V5d29yZD5sdW5nIGNhbmNlcjwva2V5d29yZD48a2V5d29yZD5yYWRpb21pY3M8L2tl
eXdvcmQ+PGtleXdvcmQ+dGV4dHVyZSBmZWF0dXJlczwva2V5d29yZD48L2tleXdvcmRzPjxkYXRl
cz48eWVhcj4yMDE3PC95ZWFyPjxwdWItZGF0ZXM+PGRhdGU+Tm92IDI4PC9kYXRlPjwvcHViLWRh
dGVzPjwvZGF0ZXM+PGlzYm4+MTk0OS0yNTUzPC9pc2JuPjxhY2Nlc3Npb24tbnVtPjI5MjYyNjQ4
PC9hY2Nlc3Npb24tbnVtPjx1cmxzPjwvdXJscz48Y3VzdG9tMj5QTUM1NzMyODE0PC9jdXN0b20y
PjxlbGVjdHJvbmljLXJlc291cmNlLW51bT4xMC4xODYzMi9vbmNvdGFyZ2V0LjIyMjUxPC9lbGVj
dHJvbmljLXJlc291cmNlLW51bT48cmVtb3RlLWRhdGFiYXNlLXByb3ZpZGVyPk5MTTwvcmVtb3Rl
LWRhdGFiYXNlLXByb3ZpZGVyPjxsYW5ndWFnZT5lbmc8L2xhbmd1YWdlPjwvcmVjb3JkPjwvQ2l0
ZT48Q2l0ZT48QXV0aG9yPlRvbmc8L0F1dGhvcj48WWVhcj4yMDE4PC9ZZWFyPjxSZWNOdW0+MTA0
PC9SZWNOdW0+PHJlY29yZD48cmVjLW51bWJlcj4xMDQ8L3JlYy1udW1iZXI+PGZvcmVpZ24ta2V5
cz48a2V5IGFwcD0iRU4iIGRiLWlkPSJ6YWRwMHd2ejMyd3NkYWUydjIxeGY5ejB4ZjJlczlkcHJm
dmYiIHRpbWVzdGFtcD0iMTYxMzgxNTU2NyIgZ3VpZD0iZmU5YTgwZTMtMDZhMS00NGVhLTk2MDQt
NDE3ZjVjMmZkNzQ0Ij4xMDQ8L2tleT48L2ZvcmVpZ24ta2V5cz48cmVmLXR5cGUgbmFtZT0iSm91
cm5hbCBBcnRpY2xlIj4xNzwvcmVmLXR5cGU+PGNvbnRyaWJ1dG9ycz48YXV0aG9ycz48YXV0aG9y
PlRvbmcsIFkuPC9hdXRob3I+PGF1dGhvcj5VZHVwYSwgSi4gSy48L2F1dGhvcj48YXV0aG9yPldh
bmcsIEMuPC9hdXRob3I+PGF1dGhvcj5DaGVuLCBKLjwvYXV0aG9yPjxhdXRob3I+VmVuaWdhbGxh
LCBTLjwvYXV0aG9yPjxhdXRob3I+R3V6em8sIFQuIEouPC9hdXRob3I+PGF1dGhvcj5NYW10YW5p
LCBSLjwvYXV0aG9yPjxhdXRob3I+QmF1bWFubiwgQi4gQy48L2F1dGhvcj48YXV0aG9yPkNocmlz
dG9kb3VsZWFzLCBKLiBQLjwvYXV0aG9yPjxhdXRob3I+VG9yaWdpYW4sIEQuIEEuPC9hdXRob3I+
PC9hdXRob3JzPjwvY29udHJpYnV0b3JzPjxhdXRoLWFkZHJlc3M+TWVkaWNhbCBJbWFnZSBQcm9j
ZXNzaW5nIEdyb3VwLCBEZXBhcnRtZW50IG9mIFJhZGlvbG9neSwgVW5pdmVyc2l0eSBvZiBQZW5u
c3lsdmFuaWEsIFBoaWxhZGVscGhpYSwgUGVubnN5bHZhbmlhLiYjeEQ7VGhlIFBlcmVsbWFuIENl
bnRlciBmb3IgQWR2YW5jZWQgTWVkaWNpbmUsIERlcGFydG1lbnQgb2YgUmFkaWF0aW9uIE9uY29s
b2d5LCBVbml2ZXJzaXR5IG9mIFBlbm5zeWx2YW5pYSwgUGhpbGFkZWxwaGlhLCBQZW5uc3lsdmFu
aWEuJiN4RDtUaGUgUGVyZWxtYW4gQ2VudGVyIGZvciBBZHZhbmNlZCBNZWRpY2luZSwgRGVwYXJ0
bWVudCBvZiBVcm9sb2d5LCBVbml2ZXJzaXR5IG9mIFBlbm5zeWx2YW5pYSwgUGhpbGFkZWxwaGlh
LCBQZW5uc3lsdmFuaWEuJiN4RDtUaGUgUGVyZWxtYW4gQ2VudGVyIGZvciBBZHZhbmNlZCBNZWRp
Y2luZSwgRGVwYXJ0bWVudCBvZiBNZWRpY2luZSwgVW5pdmVyc2l0eSBvZiBQZW5uc3lsdmFuaWEs
IFBoaWxhZGVscGhpYSwgUGVubnN5bHZhbmlhLiYjeEQ7V2FzaGluZ3RvbiBVbml2ZXJzaXR5IFNj
aG9vbCBvZiBNZWRpY2luZSwgU3QuIExvdWlzLCBNaXNzb3VyaS48L2F1dGgtYWRkcmVzcz48dGl0
bGVzPjx0aXRsZT5SYWRpb21pY3MtZ3VpZGVkIHRoZXJhcHkgZm9yIGJsYWRkZXIgY2FuY2VyOiBV
c2luZyBhbiBvcHRpbWFsIGJpb21hcmtlciBhcHByb2FjaCB0byBkZXRlcm1pbmUgZXh0ZW50IG9m
IGJsYWRkZXIgY2FuY2VyIGludmFzaW9uIGZyb20gdDItd2VpZ2h0ZWQgbWFnbmV0aWMgcmVzb25h
bmNlIGltYWdlczwvdGl0bGU+PHNlY29uZGFyeS10aXRsZT5BZHYgUmFkaWF0IE9uY29sPC9zZWNv
bmRhcnktdGl0bGU+PGFsdC10aXRsZT5BZHZhbmNlcyBpbiByYWRpYXRpb24gb25jb2xvZ3k8L2Fs
dC10aXRsZT48L3RpdGxlcz48cGVyaW9kaWNhbD48ZnVsbC10aXRsZT5BZHYgUmFkaWF0IE9uY29s
PC9mdWxsLXRpdGxlPjxhYmJyLTE+QWR2YW5jZXMgaW4gcmFkaWF0aW9uIG9uY29sb2d5PC9hYmJy
LTE+PC9wZXJpb2RpY2FsPjxhbHQtcGVyaW9kaWNhbD48ZnVsbC10aXRsZT5BZHYgUmFkaWF0IE9u
Y29sPC9mdWxsLXRpdGxlPjxhYmJyLTE+QWR2YW5jZXMgaW4gcmFkaWF0aW9uIG9uY29sb2d5PC9h
YmJyLTE+PC9hbHQtcGVyaW9kaWNhbD48cGFnZXM+MzMxLTMzODwvcGFnZXM+PHZvbHVtZT4zPC92
b2x1bWU+PG51bWJlcj4zPC9udW1iZXI+PGVkaXRpb24+MjAxOC8wOS8xMjwvZWRpdGlvbj48ZGF0
ZXM+PHllYXI+MjAxODwveWVhcj48cHViLWRhdGVzPjxkYXRlPkp1bC1TZXA8L2RhdGU+PC9wdWIt
ZGF0ZXM+PC9kYXRlcz48aXNibj4yNDUyLTEwOTQgKFByaW50KSYjeEQ7MjQ1Mi0xMDk0PC9pc2Ju
PjxhY2Nlc3Npb24tbnVtPjMwMjAyODAyPC9hY2Nlc3Npb24tbnVtPjx1cmxzPjwvdXJscz48Y3Vz
dG9tMj5QTUM2MTI4MDkzPC9jdXN0b20yPjxlbGVjdHJvbmljLXJlc291cmNlLW51bT4xMC4xMDE2
L2ouYWRyby4yMDE4LjA0LjAxMTwvZWxlY3Ryb25pYy1yZXNvdXJjZS1udW0+PHJlbW90ZS1kYXRh
YmFzZS1wcm92aWRlcj5OTE08L3JlbW90ZS1kYXRhYmFzZS1wcm92aWRlcj48bGFuZ3VhZ2U+ZW5n
PC9sYW5ndWFnZT48L3JlY29yZD48L0NpdGU+PENpdGU+PEF1dGhvcj5aaHVvPC9BdXRob3I+PFll
YXI+MjAxOTwvWWVhcj48UmVjTnVtPjEwNTwvUmVjTnVtPjxyZWNvcmQ+PHJlYy1udW1iZXI+MTA1
PC9yZWMtbnVtYmVyPjxmb3JlaWduLWtleXM+PGtleSBhcHA9IkVOIiBkYi1pZD0iemFkcDB3dnoz
MndzZGFlMnYyMXhmOXoweGYyZXM5ZHByZnZmIiB0aW1lc3RhbXA9IjE2MTM4MTU5OTciIGd1aWQ9
ImQ2YzQ1MmQyLTM5YWUtNGRjMC05YjQ0LTYwOTUwYmEzZDg5MyI+MTA1PC9rZXk+PC9mb3JlaWdu
LWtleXM+PHJlZi10eXBlIG5hbWU9IkpvdXJuYWwgQXJ0aWNsZSI+MTc8L3JlZi10eXBlPjxjb250
cmlidXRvcnM+PGF1dGhvcnM+PGF1dGhvcj5aaHVvLCBFLiBILjwvYXV0aG9yPjxhdXRob3I+Wmhh
bmcsIFcuIEouPC9hdXRob3I+PGF1dGhvcj5MaSwgSC4gSi48L2F1dGhvcj48YXV0aG9yPlpoYW5n
LCBHLiBZLjwvYXV0aG9yPjxhdXRob3I+SmluZywgQi4gWi48L2F1dGhvcj48YXV0aG9yPlpob3Us
IEouPC9hdXRob3I+PGF1dGhvcj5DdWksIEMuIFkuPC9hdXRob3I+PGF1dGhvcj5DaGVuLCBNLiBZ
LjwvYXV0aG9yPjxhdXRob3I+U3VuLCBZLjwvYXV0aG9yPjxhdXRob3I+TGl1LCBMLiBaLjwvYXV0
aG9yPjxhdXRob3I+Q2FpLCBILiBNLjwvYXV0aG9yPjwvYXV0aG9ycz48L2NvbnRyaWJ1dG9ycz48
YXV0aC1hZGRyZXNzPlNjaG9vbCBvZiBDb21wdXRlciBTY2llbmNlIGFuZCBFbmdpbmVlcmluZywg
U291dGggQ2hpbmEgVW5pdmVyc2l0eSBvZiBUZWNobm9sb2d5LCBHdWFuZ3pob3UsIDUxMDAwNiwg
R3Vhbmdkb25nIFByb3ZpbmNlLCBQZW9wbGUmYXBvcztzIFJlcHVibGljIG9mIENoaW5hLiYjeEQ7
U3RhdGUgS2V5IExhYm9yYXRvcnkgb2YgT25jb2xvZ3kgaW4gU291dGggQ2hpbmEsIENvbGxhYm9y
YXRpdmUgSW5ub3ZhdGlvbiBDZW50ZXIgZm9yIENhbmNlciBNZWRpY2luZSwgR3Vhbmdkb25nIEtl
eSBMYWJvcmF0b3J5IG9mIE5hc29waGFyeW5nZWFsIENhcmNpbm9tYSBEaWFnbm9zaXMgYW5kIFRo
ZXJhcHksIFN1biBZYXQtc2VuIFVuaXZlcnNpdHkgQ2FuY2VyIENlbnRlciwgTm8uIDY1MSBEb25n
ZmVuZyBFYXN0IFJvYWQsIFl1ZXhpdSBEaXN0cmljdCwgR3Vhbmd6aG91LCBHdWFuZ2RvbmcgUHJv
dmluY2UsIFBlb3BsZSZhcG9zO3MgUmVwdWJsaWMgb2YgQ2hpbmEuJiN4RDtEZXBhcnRtZW50IG9m
IFJhZGlhdGlvbiBPbmNvbG9neSwgQ2FuY2VyIENlbnRlciwgRmlyc3QgUGVvcGxlJmFwb3M7cyBI
b3NwaXRhbCBvZiBGb3NoYW4sIEZvc2hhbiwgNTI4MDAwLCBHdWFuZ2RvbmcgUHJvdmluY2UsIFBl
b3BsZSZhcG9zO3MgUmVwdWJsaWMgb2YgQ2hpbmEuJiN4RDtTdGF0ZSBLZXkgTGFib3JhdG9yeSBv
ZiBPbmNvbG9neSBpbiBTb3V0aCBDaGluYSwgQ29sbGFib3JhdGl2ZSBJbm5vdmF0aW9uIENlbnRl
ciBmb3IgQ2FuY2VyIE1lZGljaW5lLCBHdWFuZ2RvbmcgS2V5IExhYm9yYXRvcnkgb2YgTmFzb3Bo
YXJ5bmdlYWwgQ2FyY2lub21hIERpYWdub3NpcyBhbmQgVGhlcmFweSwgU3VuIFlhdC1zZW4gVW5p
dmVyc2l0eSBDYW5jZXIgQ2VudGVyLCBOby4gNjUxIERvbmdmZW5nIEVhc3QgUm9hZCwgWXVleGl1
IERpc3RyaWN0LCBHdWFuZ3pob3UsIEd1YW5nZG9uZyBQcm92aW5jZSwgUGVvcGxlJmFwb3M7cyBS
ZXB1YmxpYyBvZiBDaGluYS4gbGl1bGl6aEBzeXN1Y2Mub3JnLmNvbS4mI3hEO1NjaG9vbCBvZiBD
b21wdXRlciBTY2llbmNlIGFuZCBFbmdpbmVlcmluZywgU291dGggQ2hpbmEgVW5pdmVyc2l0eSBv
ZiBUZWNobm9sb2d5LCBHdWFuZ3pob3UsIDUxMDAwNiwgR3Vhbmdkb25nIFByb3ZpbmNlLCBQZW9w
bGUmYXBvcztzIFJlcHVibGljIG9mIENoaW5hLiBobWNhaUBzY3V0LmVkdS5jbi4mI3hEO0d1YW5n
ZG9uZyBQcm92aW5jaWFsIEtleSBMYWIgb2YgQ29tcHV0YXRpb25hbCBJbnRlbGxpZ2VuY2UgYW5k
IEN5YmVyc3BhY2UgSW5mb3JtYXRpb24sIFNvdXRoIENoaW5hIFVuaXZlcnNpdHkgb2YgVGVjaG5v
bG9neSwgR3Vhbmd6aG91LCBQZW9wbGUmYXBvcztzIFJlcHVibGljIG9mIENoaW5hLiBobWNhaUBz
Y3V0LmVkdS5jbi48L2F1dGgtYWRkcmVzcz48dGl0bGVzPjx0aXRsZT5Db3JyZWN0aW9uIHRvOiBS
YWRpb21pY3Mgb24gbXVsdGktbW9kYWxpdGllcyBNUiBzZXF1ZW5jZXMgY2FuIHN1YnR5cGUgcGF0
aWVudHMgd2l0aCBub24tbWV0YXN0YXRpYyBuYXNvcGhhcnluZ2VhbCBjYXJjaW5vbWEgKE5QQykg
aW50byBkaXN0aW5jdCBzdXJ2aXZhbCBzdWJncm91cHM8L3RpdGxlPjxzZWNvbmRhcnktdGl0bGU+
RXVyIFJhZGlvbDwvc2Vjb25kYXJ5LXRpdGxlPjxhbHQtdGl0bGU+RXVyb3BlYW4gcmFkaW9sb2d5
PC9hbHQtdGl0bGU+PC90aXRsZXM+PHBlcmlvZGljYWw+PGZ1bGwtdGl0bGU+RXVyIFJhZGlvbDwv
ZnVsbC10aXRsZT48L3BlcmlvZGljYWw+PGFsdC1wZXJpb2RpY2FsPjxmdWxsLXRpdGxlPkV1cm9w
ZWFuIHJhZGlvbG9neTwvZnVsbC10aXRsZT48L2FsdC1wZXJpb2RpY2FsPjxwYWdlcz4zOTU3PC9w
YWdlcz48dm9sdW1lPjI5PC92b2x1bWU+PG51bWJlcj43PC9udW1iZXI+PGVkaXRpb24+MjAxOS8w
NC8yODwvZWRpdGlvbj48ZGF0ZXM+PHllYXI+MjAxOTwveWVhcj48cHViLWRhdGVzPjxkYXRlPkp1
bDwvZGF0ZT48L3B1Yi1kYXRlcz48L2RhdGVzPjxpc2JuPjA5MzgtNzk5NDwvaXNibj48YWNjZXNz
aW9uLW51bT4zMTAyODQ0MDwvYWNjZXNzaW9uLW51bT48dXJscz48L3VybHM+PGVsZWN0cm9uaWMt
cmVzb3VyY2UtbnVtPjEwLjEwMDcvczAwMzMwLTAxOS0wNjE4NC14PC9lbGVjdHJvbmljLXJlc291
cmNlLW51bT48cmVtb3RlLWRhdGFiYXNlLXByb3ZpZGVyPk5MTTwvcmVtb3RlLWRhdGFiYXNlLXBy
b3ZpZGVyPjxsYW5ndWFnZT5lbmc8L2xhbmd1YWdlPjwvcmVjb3JkPjwvQ2l0ZT48Q2l0ZT48QXV0
aG9yPlNoaTwvQXV0aG9yPjxZZWFyPjIwMTk8L1llYXI+PFJlY051bT4xMDY8L1JlY051bT48cmVj
b3JkPjxyZWMtbnVtYmVyPjEwNjwvcmVjLW51bWJlcj48Zm9yZWlnbi1rZXlzPjxrZXkgYXBwPSJF
TiIgZGItaWQ9InphZHAwd3Z6MzJ3c2RhZTJ2MjF4Zjl6MHhmMmVzOWRwcmZ2ZiIgdGltZXN0YW1w
PSIxNjEzODE2MDE1IiBndWlkPSJlNTNlZGFkNy0yZjgwLTQ3MGQtYjNkYy0wZDE5NWM3NDU3Y2Mi
PjEwNjwva2V5PjwvZm9yZWlnbi1rZXlzPjxyZWYtdHlwZSBuYW1lPSJKb3VybmFsIEFydGljbGUi
PjE3PC9yZWYtdHlwZT48Y29udHJpYnV0b3JzPjxhdXRob3JzPjxhdXRob3I+U2hpLCBMLjwvYXV0
aG9yPjxhdXRob3I+WmhhbmcsIFkuPC9hdXRob3I+PGF1dGhvcj5OaWUsIEsuPC9hdXRob3I+PGF1
dGhvcj5TdW4sIFguPC9hdXRob3I+PGF1dGhvcj5OaXUsIFQuPC9hdXRob3I+PGF1dGhvcj5ZdWUs
IE4uPC9hdXRob3I+PGF1dGhvcj5Ld29uZywgVC48L2F1dGhvcj48YXV0aG9yPkNoYW5nLCBQLjwv
YXV0aG9yPjxhdXRob3I+Q2hvdywgRC48L2F1dGhvcj48YXV0aG9yPkNoZW4sIEouIEguPC9hdXRo
b3I+PGF1dGhvcj5TdSwgTS4gWS48L2F1dGhvcj48L2F1dGhvcnM+PC9jb250cmlidXRvcnM+PGF1
dGgtYWRkcmVzcz5EZXBhcnRtZW50IG9mIFJhZGlhdGlvbiBPbmNvbG9neSwgU2lyIFJ1biBSdW4g
U2hhdyBIb3NwaXRhbCwgWmhlamlhbmcgVW5pdmVyc2l0eSBTY2hvb2wgb2YgTWVkaWNpbmUsIEhh
bmd6aG91LCBDaGluYS4mI3hEO0RlcGFydG1lbnQgb2YgUmFkaW9sb2dpY2FsIFNjaWVuY2VzLCBV
bml2ZXJzaXR5IG9mIENhbGlmb3JuaWEsIElydmluZSwgQ0EsIFVTQS4mI3hEO0RlcGFydG1lbnQg
b2YgUmFkaWF0aW9uIE9uY29sb2d5LCBSdXRnZXJzLVRoZSBTdGF0ZSBVbml2ZXJzaXR5IG9mIE5l
dyBKZXJzZXksIE5ldyBCcnVuc3dpY2ssIE5KLCBVU0EuIEVsZWN0cm9uaWMgYWRkcmVzczoga24y
MzFAY2luai5ydXRnZXJzLmVkdS4mI3hEO0RlcGFydG1lbnQgb2YgUmFkaWF0aW9uIE9uY29sb2d5
LCBTaXIgUnVuIFJ1biBTaGF3IEhvc3BpdGFsLCBaaGVqaWFuZyBVbml2ZXJzaXR5IFNjaG9vbCBv
ZiBNZWRpY2luZSwgSGFuZ3pob3UsIENoaW5hLiBFbGVjdHJvbmljIGFkZHJlc3M6IHN1bnhpYW9u
YW5Aemp1LmVkdS5jbi4mI3hEO0RlcGFydG1lbnQgb2YgUmFkaWF0aW9uIE9uY29sb2d5LCBSdXRn
ZXJzLVRoZSBTdGF0ZSBVbml2ZXJzaXR5IG9mIE5ldyBKZXJzZXksIE5ldyBCcnVuc3dpY2ssIE5K
LCBVU0EuJiN4RDtEZXBhcnRtZW50IG9mIFJhZGlvbG9naWNhbCBTY2llbmNlcywgVW5pdmVyc2l0
eSBvZiBDYWxpZm9ybmlhLCBJcnZpbmUsIENBLCBVU0E7IERlcGFydG1lbnQgb2YgUmFkaW9sb2d5
LCBFLURhIEhvc3BpdGFsIGFuZCBJLVNob3UgVW5pdmVyc2l0eSwgS2FvaHNpdW5nLCBUYWl3YW4u
JiN4RDtEZXBhcnRtZW50IG9mIFJhZGlvbG9naWNhbCBTY2llbmNlcywgVW5pdmVyc2l0eSBvZiBD
YWxpZm9ybmlhLCBJcnZpbmUsIENBLCBVU0EuIEVsZWN0cm9uaWMgYWRkcmVzczogbXN1QHVjaS5l
ZHUuPC9hdXRoLWFkZHJlc3M+PHRpdGxlcz48dGl0bGU+TWFjaGluZSBsZWFybmluZyBmb3IgcHJl
ZGljdGlvbiBvZiBjaGVtb3JhZGlhdGlvbiB0aGVyYXB5IHJlc3BvbnNlIGluIHJlY3RhbCBjYW5j
ZXIgdXNpbmcgcHJlLXRyZWF0bWVudCBhbmQgbWlkLXJhZGlhdGlvbiBtdWx0aS1wYXJhbWV0cmlj
IE1SSTwvdGl0bGU+PHNlY29uZGFyeS10aXRsZT5NYWduIFJlc29uIEltYWdpbmc8L3NlY29uZGFy
eS10aXRsZT48YWx0LXRpdGxlPk1hZ25ldGljIHJlc29uYW5jZSBpbWFnaW5nPC9hbHQtdGl0bGU+
PC90aXRsZXM+PHBlcmlvZGljYWw+PGZ1bGwtdGl0bGU+TWFnbiBSZXNvbiBJbWFnaW5nPC9mdWxs
LXRpdGxlPjwvcGVyaW9kaWNhbD48cGFnZXM+MzMtNDA8L3BhZ2VzPjx2b2x1bWU+NjE8L3ZvbHVt
ZT48ZWRpdGlvbj4yMDE5LzA1LzA3PC9lZGl0aW9uPjxrZXl3b3Jkcz48a2V5d29yZD5DaGVtb3Jh
ZGlvdGhlcmFweS8qbWV0aG9kczwva2V5d29yZD48a2V5d29yZD5Db250cmFzdCBNZWRpYTwva2V5
d29yZD48a2V5d29yZD5EaWZmdXNpb24gTWFnbmV0aWMgUmVzb25hbmNlIEltYWdpbmcvKm1ldGhv
ZHM8L2tleXdvcmQ+PGtleXdvcmQ+RmVtYWxlPC9rZXl3b3JkPjxrZXl3b3JkPkh1bWFuczwva2V5
d29yZD48a2V5d29yZD5JbWFnZSBFbmhhbmNlbWVudC9tZXRob2RzPC9rZXl3b3JkPjxrZXl3b3Jk
PipNYWNoaW5lIExlYXJuaW5nPC9rZXl3b3JkPjxrZXl3b3JkPk1hbGU8L2tleXdvcmQ+PGtleXdv
cmQ+TWlkZGxlIEFnZWQ8L2tleXdvcmQ+PGtleXdvcmQ+TXVsdGlwYXJhbWV0cmljIE1hZ25ldGlj
IFJlc29uYW5jZSBJbWFnaW5nLyptZXRob2RzPC9rZXl3b3JkPjxrZXl3b3JkPlByZWRpY3RpdmUg
VmFsdWUgb2YgVGVzdHM8L2tleXdvcmQ+PGtleXdvcmQ+UmVjdGFsIE5lb3BsYXNtcy8qZGlhZ25v
c3RpYyBpbWFnaW5nL3BhdGhvbG9neS8qdGhlcmFweTwva2V5d29yZD48a2V5d29yZD5SZWN0dW0v
ZGlhZ25vc3RpYyBpbWFnaW5nL3BhdGhvbG9neTwva2V5d29yZD48a2V5d29yZD5SZXByb2R1Y2li
aWxpdHkgb2YgUmVzdWx0czwva2V5d29yZD48a2V5d29yZD5UcmVhdG1lbnQgT3V0Y29tZTwva2V5
d29yZD48a2V5d29yZD5UdW1vciBCdXJkZW48L2tleXdvcmQ+PGtleXdvcmQ+KkNvbnZvbHV0aW9u
YWwgbmV1cmFsIG5ldHdvcms8L2tleXdvcmQ+PGtleXdvcmQ+KkxvY2FsbHkgYWR2YW5jZWQgcmVj
dGFsIGNhbmNlcjwva2V5d29yZD48a2V5d29yZD4qTXVsdGktcGFyYW1ldHJpYyBNUkk8L2tleXdv
cmQ+PGtleXdvcmQ+Kk5lb2FkanV2YW50IGNoZW1vcmFkaWF0aW9uIHRoZXJhcHk8L2tleXdvcmQ+
PGtleXdvcmQ+KlJhZGlvbWljczwva2V5d29yZD48L2tleXdvcmRzPjxkYXRlcz48eWVhcj4yMDE5
PC95ZWFyPjxwdWItZGF0ZXM+PGRhdGU+U2VwPC9kYXRlPjwvcHViLWRhdGVzPjwvZGF0ZXM+PGlz
Ym4+MDczMC03MjVYIChQcmludCkmI3hEOzA3MzAtNzI1eDwvaXNibj48YWNjZXNzaW9uLW51bT4z
MTA1OTc2ODwvYWNjZXNzaW9uLW51bT48dXJscz48L3VybHM+PGN1c3RvbTI+UE1DNzcwOTgxODwv
Y3VzdG9tMj48Y3VzdG9tNj5OSUhNUzE2NDg3NjI8L2N1c3RvbTY+PGVsZWN0cm9uaWMtcmVzb3Vy
Y2UtbnVtPjEwLjEwMTYvai5tcmkuMjAxOS4wNS4wMDM8L2VsZWN0cm9uaWMtcmVzb3VyY2UtbnVt
PjxyZW1vdGUtZGF0YWJhc2UtcHJvdmlkZXI+TkxNPC9yZW1vdGUtZGF0YWJhc2UtcHJvdmlkZXI+
PGxhbmd1YWdlPmVuZzwvbGFuZ3VhZ2U+PC9yZWNvcmQ+PC9DaXRlPjxDaXRlPjxBdXRob3I+U2hh
eWVzdGVoPC9BdXRob3I+PFllYXI+MjAxOTwvWWVhcj48UmVjTnVtPjEwNzwvUmVjTnVtPjxyZWNv
cmQ+PHJlYy1udW1iZXI+MTA3PC9yZWMtbnVtYmVyPjxmb3JlaWduLWtleXM+PGtleSBhcHA9IkVO
IiBkYi1pZD0iemFkcDB3dnozMndzZGFlMnYyMXhmOXoweGYyZXM5ZHByZnZmIiB0aW1lc3RhbXA9
IjE2MTM4MTYwMzAiIGd1aWQ9ImE0ZWM4OGM5LTZiYTItNGZiNy04ZmY4LTIxMDI1Mjk3ZmZhZSI+
MTA3PC9rZXk+PC9mb3JlaWduLWtleXM+PHJlZi10eXBlIG5hbWU9IkpvdXJuYWwgQXJ0aWNsZSI+
MTc8L3JlZi10eXBlPjxjb250cmlidXRvcnM+PGF1dGhvcnM+PGF1dGhvcj5TaGF5ZXN0ZWgsIFMu
IFAuPC9hdXRob3I+PGF1dGhvcj5BbGlraGFzc2ksIEEuPC9hdXRob3I+PGF1dGhvcj5GYXJkIEVz
ZmFoYW5pLCBBLjwvYXV0aG9yPjxhdXRob3I+TWlyYWllLCBNLjwvYXV0aG9yPjxhdXRob3I+R2Vy
YW1pZmFyLCBQLjwvYXV0aG9yPjxhdXRob3I+Qml0YXJhZmFuLVJhamFiaSwgQS48L2F1dGhvcj48
YXV0aG9yPkhhZGRhZCwgUC48L2F1dGhvcj48L2F1dGhvcnM+PC9jb250cmlidXRvcnM+PGF1dGgt
YWRkcmVzcz5EZXBhcnRtZW50IG9mIFBoeXNpb2xvZ3ksIFBoYXJtYWNvbG9neSBhbmQgTWVkaWNh
bCBQaHlzaWNzLCBGYWN1bHR5IG9mIE1lZGljaW5lLCBBbGJvcnogVW5pdmVyc2l0eSBvZiBNZWRp
Y2FsIFNjaWVuY2VzLCBLYXJhaiwgSXJhbi4mI3hEO0RlcGFydG1lbnQgb2YgUmFkaW9sb2d5LCBD
YW5jZXIgSW5zdGl0dXRlIG9mIElyYW4sIFRlaHJhbiBVbml2ZXJzaXR5IG9mIE1lZGljYWwgU2Np
ZW5jZXMsIFRlaHJhbiwgSXJhbi4mI3hEO1Jlc2VhcmNoIENlbnRlciBmb3IgTnVjbGVhciBNZWRp
Y2luZSwgU2hhcmlhdGkgSG9zcGl0YWwsIFRlaHJhbiBVbml2ZXJzaXR5IG9mIE1lZGljYWwgU2Np
ZW5jZXMsIFRlaHJhbiwgSXJhbi4mI3hEO0NhbmNlciBSZXNlYXJjaCBDZW50cmUgJmFtcDsgUmFk
aWF0aW9uIE9uY29sb2d5IERlcGFydG1lbnQsIENhbmNlciBJbnN0aXR1dGUsIFRlaHJhbiBVbml2
ZXJzaXR5IG9mIE1lZGljYWwgU2NpZW5jZXMsIFRlaHJhbiwgSXJhbi4mI3hEO0NhcmRpb3Zhc2N1
bGFyIEludGVydmVudGlvbiBSZXNlYXJjaCBDZW50ZXIsIFJhamFpZSBDYXJkaW92YXNjdWxhciBN
ZWRpY2FsIGFuZCBSZXNlYXJjaCBDZW50ZXIsIElyYW4gVW5pdmVyc2l0eSBvZiBNZWRpY2FsIFNj
aWVuY2VzLCBUZWhyYW4sIElyYW47IEVjaG9jYXJkaW9ncmFwaHkgUmVzZWFyY2ggQ2VudGVyLCBS
YWphaWUgQ2FyZGlvdmFzY3VsYXIgTWVkaWNhbCBhbmQgUmVzZWFyY2ggQ2VudGVyLCBJcmFuIFVu
aXZlcnNpdHkgb2YgTWVkaWNhbCBTY2llbmNlcywgVGVocmFuLCBJcmFuLiYjeEQ7UmFkaWF0aW9u
IE9uY29sb2d5IFJlc2VhcmNoIENlbnRlciwgQ2FuY2VyIEluc3RpdHV0ZSwgVGVocmFuIFVuaXZl
cnNpdHkgb2YgTWVkaWNhbCBTY2llbmNlcywgVGVocmFuLCBJcmFuLiBFbGVjdHJvbmljIGFkZHJl
c3M6IGhhZGRhZEB0dW1zLmFjLmlyLjwvYXV0aC1hZGRyZXNzPjx0aXRsZXM+PHRpdGxlPk5lby1h
ZGp1dmFudCBjaGVtb3JhZGlvdGhlcmFweSByZXNwb25zZSBwcmVkaWN0aW9uIHVzaW5nIE1SSSBi
YXNlZCBlbnNlbWJsZSBsZWFybmluZyBtZXRob2QgaW4gcmVjdGFsIGNhbmNlciBwYXRpZW50czwv
dGl0bGU+PHNlY29uZGFyeS10aXRsZT5QaHlzIE1lZDwvc2Vjb25kYXJ5LXRpdGxlPjxhbHQtdGl0
bGU+UGh5c2ljYSBtZWRpY2EgOiBQTSA6IGFuIGludGVybmF0aW9uYWwgam91cm5hbCBkZXZvdGVk
IHRvIHRoZSBhcHBsaWNhdGlvbnMgb2YgcGh5c2ljcyB0byBtZWRpY2luZSBhbmQgYmlvbG9neSA6
IG9mZmljaWFsIGpvdXJuYWwgb2YgdGhlIEl0YWxpYW4gQXNzb2NpYXRpb24gb2YgQmlvbWVkaWNh
bCBQaHlzaWNzIChBSUZCKTwvYWx0LXRpdGxlPjwvdGl0bGVzPjxwZXJpb2RpY2FsPjxmdWxsLXRp
dGxlPlBoeXMgTWVkPC9mdWxsLXRpdGxlPjxhYmJyLTE+UGh5c2ljYSBtZWRpY2EgOiBQTSA6IGFu
IGludGVybmF0aW9uYWwgam91cm5hbCBkZXZvdGVkIHRvIHRoZSBhcHBsaWNhdGlvbnMgb2YgcGh5
c2ljcyB0byBtZWRpY2luZSBhbmQgYmlvbG9neSA6IG9mZmljaWFsIGpvdXJuYWwgb2YgdGhlIEl0
YWxpYW4gQXNzb2NpYXRpb24gb2YgQmlvbWVkaWNhbCBQaHlzaWNzIChBSUZCKTwvYWJici0xPjwv
cGVyaW9kaWNhbD48YWx0LXBlcmlvZGljYWw+PGZ1bGwtdGl0bGU+UGh5cyBNZWQ8L2Z1bGwtdGl0
bGU+PGFiYnItMT5QaHlzaWNhIG1lZGljYSA6IFBNIDogYW4gaW50ZXJuYXRpb25hbCBqb3VybmFs
IGRldm90ZWQgdG8gdGhlIGFwcGxpY2F0aW9ucyBvZiBwaHlzaWNzIHRvIG1lZGljaW5lIGFuZCBi
aW9sb2d5IDogb2ZmaWNpYWwgam91cm5hbCBvZiB0aGUgSXRhbGlhbiBBc3NvY2lhdGlvbiBvZiBC
aW9tZWRpY2FsIFBoeXNpY3MgKEFJRkIpPC9hYmJyLTE+PC9hbHQtcGVyaW9kaWNhbD48cGFnZXM+
MTExLTExOTwvcGFnZXM+PHZvbHVtZT42Mjwvdm9sdW1lPjxlZGl0aW9uPjIwMTkvMDYvMDQ8L2Vk
aXRpb24+PGtleXdvcmRzPjxrZXl3b3JkPkFkb2xlc2NlbnQ8L2tleXdvcmQ+PGtleXdvcmQ+QWR1
bHQ8L2tleXdvcmQ+PGtleXdvcmQ+KkNoZW1vcmFkaW90aGVyYXB5LCBBZGp1dmFudDwva2V5d29y
ZD48a2V5d29yZD5GZW1hbGU8L2tleXdvcmQ+PGtleXdvcmQ+SHVtYW5zPC9rZXl3b3JkPjxrZXl3
b3JkPipNYWNoaW5lIExlYXJuaW5nPC9rZXl3b3JkPjxrZXl3b3JkPipNYWduZXRpYyBSZXNvbmFu
Y2UgSW1hZ2luZzwva2V5d29yZD48a2V5d29yZD5NYWxlPC9rZXl3b3JkPjxrZXl3b3JkPk1pZGRs
ZSBBZ2VkPC9rZXl3b3JkPjxrZXl3b3JkPlJlY3RhbCBOZW9wbGFzbXMvKmRpYWdub3N0aWMgaW1h
Z2luZy8qdGhlcmFweTwva2V5d29yZD48a2V5d29yZD5UcmVhdG1lbnQgT3V0Y29tZTwva2V5d29y
ZD48a2V5d29yZD5Zb3VuZyBBZHVsdDwva2V5d29yZD48a2V5d29yZD5DaGVtb3JhZGlvdGhlcmFw
eTwva2V5d29yZD48a2V5d29yZD5Ncmk8L2tleXdvcmQ+PGtleXdvcmQ+TWFjaGluZSBsZWFybmlu
Zzwva2V5d29yZD48a2V5d29yZD5SYWRpb21pY3M8L2tleXdvcmQ+PGtleXdvcmQ+UmVjdGFsIGNh
bmNlcjwva2V5d29yZD48L2tleXdvcmRzPjxkYXRlcz48eWVhcj4yMDE5PC95ZWFyPjxwdWItZGF0
ZXM+PGRhdGU+SnVuPC9kYXRlPjwvcHViLWRhdGVzPjwvZGF0ZXM+PGlzYm4+MTEyMC0xNzk3PC9p
c2JuPjxhY2Nlc3Npb24tbnVtPjMxMTUzMzkwPC9hY2Nlc3Npb24tbnVtPjx1cmxzPjwvdXJscz48
ZWxlY3Ryb25pYy1yZXNvdXJjZS1udW0+MTAuMTAxNi9qLmVqbXAuMjAxOS4wMy4wMTM8L2VsZWN0
cm9uaWMtcmVzb3VyY2UtbnVtPjxyZW1vdGUtZGF0YWJhc2UtcHJvdmlkZXI+TkxNPC9yZW1vdGUt
ZGF0YWJhc2UtcHJvdmlkZXI+PGxhbmd1YWdlPmVuZzwvbGFuZ3VhZ2U+PC9yZWNvcmQ+PC9DaXRl
PjxDaXRlPjxBdXRob3I+Wmh1PC9BdXRob3I+PFllYXI+MjAxOTwvWWVhcj48UmVjTnVtPjEwODwv
UmVjTnVtPjxyZWNvcmQ+PHJlYy1udW1iZXI+MTA4PC9yZWMtbnVtYmVyPjxmb3JlaWduLWtleXM+
PGtleSBhcHA9IkVOIiBkYi1pZD0iemFkcDB3dnozMndzZGFlMnYyMXhmOXoweGYyZXM5ZHByZnZm
IiB0aW1lc3RhbXA9IjE2MTM4MTYwNDYiIGd1aWQ9IjBhMDJjNzc5LTI1MWItNDMxMS1hYTM3LTYw
ODFiY2JlNGJjYSI+MTA4PC9rZXk+PC9mb3JlaWduLWtleXM+PHJlZi10eXBlIG5hbWU9IkpvdXJu
YWwgQXJ0aWNsZSI+MTc8L3JlZi10eXBlPjxjb250cmlidXRvcnM+PGF1dGhvcnM+PGF1dGhvcj5a
aHUsIFkuPC9hdXRob3I+PGF1dGhvcj5NYW4sIEMuPC9hdXRob3I+PGF1dGhvcj5Hb25nLCBMLjwv
YXV0aG9yPjxhdXRob3I+RG9uZywgRC48L2F1dGhvcj48YXV0aG9yPll1LCBYLjwvYXV0aG9yPjxh
dXRob3I+V2FuZywgUy48L2F1dGhvcj48YXV0aG9yPkZhbmcsIE0uPC9hdXRob3I+PGF1dGhvcj5X
YW5nLCBTLjwvYXV0aG9yPjxhdXRob3I+RmFuZywgWC48L2F1dGhvcj48YXV0aG9yPkNoZW4sIFgu
PC9hdXRob3I+PGF1dGhvcj5UaWFuLCBKLjwvYXV0aG9yPjwvYXV0aG9ycz48L2NvbnRyaWJ1dG9y
cz48YXV0aC1hZGRyZXNzPlNjaG9vbCBvZiBBdXRvbWF0aW9uLCBIYXJiaW4gVW5pdmVyc2l0eSBv
ZiBTY2llbmNlIGFuZCBUZWNobm9sb2d5LCBIZWlsb25namlhbmcsIEhhcmJpbiwgMTUwMDgwLCBD
aGluYTsgQ0FTIEtleSBMYWJvcmF0b3J5IG9mIE1vbGVjdWxhciBJbWFnaW5nLCBJbnN0aXR1dGUg
b2YgQXV0b21hdGlvbiwgQ2hpbmVzZSBBY2FkZW15IG9mIFNjaWVuY2VzLCBCZWlqaW5nLCAxMDAx
OTAsIENoaW5hOyBCZWlqaW5nIEFkdmFuY2VkIElubm92YXRpb24gQ2VudGVyIGZvciBCaWcgRGF0
YS1CYXNlZCBQcmVjaXNpb24gTWVkaWNpbmUsIFNjaG9vbCBvZiBNZWRpY2luZSwgQmVpaGFuZyBV
bml2ZXJzaXR5LCBCZWlqaW5nLCAxMDAxOTEsIENoaW5hLiYjeEQ7U2Nob29sIG9mIEF1dG9tYXRp
b24sIEhhcmJpbiBVbml2ZXJzaXR5IG9mIFNjaWVuY2UgYW5kIFRlY2hub2xvZ3ksIEhlaWxvbmdq
aWFuZywgSGFyYmluLCAxNTAwODAsIENoaW5hLiYjeEQ7U2luby1EdXRjaCBCaW9tZWRpY2FsIGFu
ZCBJbmZvcm1hdGlvbiBFbmdpbmVlcmluZyBTY2hvb2wsIE5vcnRoZWFzdGVybiBVbml2ZXJzaXR5
LCBTaGVueWFuZywgMTEwMTY5LCBDaGluYS4mI3hEO0NBUyBLZXkgTGFib3JhdG9yeSBvZiBNb2xl
Y3VsYXIgSW1hZ2luZywgSW5zdGl0dXRlIG9mIEF1dG9tYXRpb24sIENoaW5lc2UgQWNhZGVteSBv
ZiBTY2llbmNlcywgQmVpamluZywgMTAwMTkwLCBDaGluYTsgVW5pdmVyc2l0eSBvZiBDaGluZXNl
IEFjYWRlbXkgb2YgU2NpZW5jZXMsIEJlaWppbmcsIDEwMDA4MCwgQ2hpbmEuJiN4RDtJbWFnaW5n
IENlbnRlciwgV3V4aSBQZW9wbGUmYXBvcztzIEhvc3BpdGFsLCBOYW5qaW5nIE1lZGljYWwgVW5p
dmVyc2l0eSwgV3V4aSwgMjE0MDAwLCBDaGluYS4mI3hEO0ltYWdpbmcgQ2VudGVyLCBXdXhpIFBl
b3BsZSZhcG9zO3MgSG9zcGl0YWwsIE5hbmppbmcgTWVkaWNhbCBVbml2ZXJzaXR5LCBXdXhpLCAy
MTQwMDAsIENoaW5hLiBFbGVjdHJvbmljIGFkZHJlc3M6IGRyZnhtQDE2My5jb20uJiN4RDtEZXBh
cnRtZW50IG9mIFJhZGlvbG9neSwgQmVpamluZyBUaWFudGFuIEhvc3BpdGFsLCBDYXBpdGFsIE1l
ZGljYWwgVW5pdmVyc2l0eSwgQmVpamluZywgMTAwMDUwLCBDaGluYS4gRWxlY3Ryb25pYyBhZGRy
ZXNzOiByYWRpb2xvZ3k4ODhAYWxpeXVuLmNvbS4mI3hEO0NBUyBLZXkgTGFib3JhdG9yeSBvZiBN
b2xlY3VsYXIgSW1hZ2luZywgSW5zdGl0dXRlIG9mIEF1dG9tYXRpb24sIENoaW5lc2UgQWNhZGVt
eSBvZiBTY2llbmNlcywgQmVpamluZywgMTAwMTkwLCBDaGluYTsgQmVpamluZyBBZHZhbmNlZCBJ
bm5vdmF0aW9uIENlbnRlciBmb3IgQmlnIERhdGEtQmFzZWQgUHJlY2lzaW9uIE1lZGljaW5lLCBT
Y2hvb2wgb2YgTWVkaWNpbmUsIEJlaWhhbmcgVW5pdmVyc2l0eSwgQmVpamluZywgMTAwMTkxLCBD
aGluYTsgU2luby1EdXRjaCBCaW9tZWRpY2FsIGFuZCBJbmZvcm1hdGlvbiBFbmdpbmVlcmluZyBT
Y2hvb2wsIE5vcnRoZWFzdGVybiBVbml2ZXJzaXR5LCBTaGVueWFuZywgMTEwMTY5LCBDaGluYTsg
RW5naW5lZXJpbmcgUmVzZWFyY2ggQ2VudGVyIG9mIE1vbGVjdWxhciBhbmQgTmV1cm8gSW1hZ2lu
ZyBvZiBNaW5pc3RyeSBvZiBFZHVjYXRpb24sIFNjaG9vbCBvZiBMaWZlIFNjaWVuY2UgYW5kIFRl
Y2hub2xvZ3ksIFhpZGlhbiBVbml2ZXJzaXR5LCBYaSZhcG9zO2FuLCA3MTAxMjYsIENoaW5hLiBF
bGVjdHJvbmljIGFkZHJlc3M6IHRpYW5AaWVlZS5vcmcuPC9hdXRoLWFkZHJlc3M+PHRpdGxlcz48
dGl0bGU+QSBkZWVwIGxlYXJuaW5nIHJhZGlvbWljcyBtb2RlbCBmb3IgcHJlb3BlcmF0aXZlIGdy
YWRpbmcgaW4gbWVuaW5naW9tYTwvdGl0bGU+PHNlY29uZGFyeS10aXRsZT5FdXIgSiBSYWRpb2w8
L3NlY29uZGFyeS10aXRsZT48YWx0LXRpdGxlPkV1cm9wZWFuIGpvdXJuYWwgb2YgcmFkaW9sb2d5
PC9hbHQtdGl0bGU+PC90aXRsZXM+PGFsdC1wZXJpb2RpY2FsPjxmdWxsLXRpdGxlPkV1cm9wZWFu
IGpvdXJuYWwgb2YgcmFkaW9sb2d5PC9mdWxsLXRpdGxlPjwvYWx0LXBlcmlvZGljYWw+PHBhZ2Vz
PjEyOC0xMzQ8L3BhZ2VzPjx2b2x1bWU+MTE2PC92b2x1bWU+PGVkaXRpb24+MjAxOS8wNi8wNDwv
ZWRpdGlvbj48a2V5d29yZHM+PGtleXdvcmQ+QWRvbGVzY2VudDwva2V5d29yZD48a2V5d29yZD5B
ZHVsdDwva2V5d29yZD48a2V5d29yZD5BZ2VkPC9rZXl3b3JkPjxrZXl3b3JkPkFsZ29yaXRobXM8
L2tleXdvcmQ+PGtleXdvcmQ+QXJlYSBVbmRlciBDdXJ2ZTwva2V5d29yZD48a2V5d29yZD5Db2hv
cnQgU3R1ZGllczwva2V5d29yZD48a2V5d29yZD4qRGVlcCBMZWFybmluZzwva2V5d29yZD48a2V5
d29yZD5GZW1hbGU8L2tleXdvcmQ+PGtleXdvcmQ+SHVtYW5zPC9rZXl3b3JkPjxrZXl3b3JkPk1h
Z25ldGljIFJlc29uYW5jZSBJbWFnaW5nLyptZXRob2RzPC9rZXl3b3JkPjxrZXl3b3JkPk1hbGU8
L2tleXdvcmQ+PGtleXdvcmQ+TWVuaW5nZWFsIE5lb3BsYXNtcy8qZGlhZ25vc3RpYyBpbS==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[5-20]</w:t>
      </w:r>
      <w:r w:rsidRPr="00AD03E0">
        <w:rPr>
          <w:rFonts w:ascii="宋体" w:eastAsia="宋体" w:hAnsi="宋体" w:cs="宋体"/>
          <w:sz w:val="24"/>
        </w:rPr>
        <w:fldChar w:fldCharType="end"/>
      </w:r>
      <w:r w:rsidRPr="00AD03E0">
        <w:rPr>
          <w:rFonts w:ascii="宋体" w:eastAsia="宋体" w:hAnsi="宋体" w:cs="宋体" w:hint="eastAsia"/>
          <w:sz w:val="24"/>
        </w:rPr>
        <w:t>。</w:t>
      </w:r>
    </w:p>
    <w:p w14:paraId="772DCD76" w14:textId="77777777" w:rsidR="008E11AC" w:rsidRPr="001651D7" w:rsidRDefault="008E11AC" w:rsidP="008E11AC">
      <w:pPr>
        <w:spacing w:line="440" w:lineRule="exact"/>
        <w:jc w:val="left"/>
        <w:rPr>
          <w:rFonts w:ascii="宋体" w:hAnsi="宋体"/>
          <w:b/>
          <w:bCs/>
          <w:sz w:val="28"/>
          <w:szCs w:val="28"/>
        </w:rPr>
      </w:pPr>
      <w:r w:rsidRPr="00C45A08">
        <w:rPr>
          <w:rFonts w:ascii="宋体" w:hAnsi="宋体" w:hint="eastAsia"/>
          <w:b/>
          <w:bCs/>
          <w:sz w:val="28"/>
          <w:szCs w:val="28"/>
        </w:rPr>
        <w:t>一、放射组学在肿瘤方面的研究进展</w:t>
      </w:r>
    </w:p>
    <w:p w14:paraId="33301A95" w14:textId="28861A8E"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肿瘤一直是医学领域研究的重点，放射组学在肿瘤领域亦展开了广泛的研究。有研究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&lt;EndNote&gt;&lt;Cite&gt;&lt;Author&gt;Wang&lt;/Author&gt;&lt;Year&gt;2019&lt;/Year&gt;&lt;RecNum&gt;343&lt;/RecNum&gt;&lt;DisplayText&gt;&lt;style face="superscript"&gt;[21]&lt;/style&gt;&lt;/DisplayText&gt;&lt;record&gt;&lt;rec-number&gt;343&lt;/rec-number&gt;&lt;foreign-keys&gt;&lt;key app="EN" db-id="xxwvs9e9tz090ne2x5rv5ztltp9t0rdps2ww" timestamp="1561220414"&gt;343&lt;/key&gt;&lt;/foreign-keys&gt;&lt;ref-type name="Journal Article"&gt;17&lt;/ref-type&gt;&lt;contributors&gt;&lt;authors&gt;&lt;author&gt;Wang, Hexiang&lt;/author&gt;&lt;author&gt;Nie, Pei&lt;/author&gt;&lt;author&gt;Wang, Yujian&lt;/author&gt;&lt;author&gt;Xu, Wenjian&lt;/author&gt;&lt;author&gt;Duan, Shaofeng&lt;/author&gt;&lt;author&gt;Chen, Haisong&lt;/author&gt;&lt;author&gt;Hao, Dapeng&lt;/author&gt;&lt;author&gt;Liu, Jihua&lt;/author&gt;&lt;/authors&gt;&lt;/contributors&gt;&lt;titles&gt;&lt;title&gt;Radiomics nomogram for differentiating between benign and malignant soft‐tissue masses of the extremities&lt;/title&gt;&lt;secondary-title&gt;Journal of Magnetic Resonance Imaging&lt;/secondary-title&gt;&lt;/titles&gt;&lt;periodical&gt;&lt;full-title&gt;Journal of Magnetic Resonance Imaging&lt;/full-title&gt;&lt;/periodical&gt;&lt;dates&gt;&lt;year&gt;2019&lt;/year&gt;&lt;/dates&gt;&lt;isbn&gt;1053-1807&lt;/isbn&gt;&lt;urls&gt;&lt;/urls&gt;&lt;/record&gt;&lt;/Cite&gt;&lt;/EndNote&gt;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表明利用放射组学可对四肢软组织肿块的良恶性进行判别。</w:t>
      </w:r>
      <w:r w:rsidRPr="000F4107">
        <w:rPr>
          <w:rFonts w:ascii="Times New Roman" w:eastAsia="宋体" w:hAnsi="Times New Roman" w:cs="Times New Roman" w:hint="eastAsia"/>
          <w:sz w:val="24"/>
        </w:rPr>
        <w:t>Zhang</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&lt;EndNote&gt;&lt;Cite&gt;&lt;Author&gt;Zhang&lt;/Author&gt;&lt;Year&gt;2017&lt;/Year&gt;&lt;RecNum&gt;327&lt;/RecNum&gt;&lt;DisplayText&gt;&lt;style face="superscript"&gt;[22]&lt;/style&gt;&lt;/DisplayText&gt;&lt;record&gt;&lt;rec-number&gt;327&lt;/rec-number&gt;&lt;foreign-keys&gt;&lt;key app="EN" db-id="xxwvs9e9tz090ne2x5rv5ztltp9t0rdps2ww" timestamp="1561209944"&gt;327&lt;/key&gt;&lt;/foreign-keys&gt;&lt;ref-type name="Journal Article"&gt;17&lt;/ref-type&gt;&lt;contributors&gt;&lt;authors&gt;&lt;author&gt;Zhang, Yucheng&lt;/author&gt;&lt;author&gt;Oikonomou, Anastasia&lt;/author&gt;&lt;author&gt;Wong, Alexander&lt;/author&gt;&lt;author&gt;Haider, Masoom A&lt;/author&gt;&lt;author&gt;Khalvati, Farzad&lt;/author&gt;&lt;/authors&gt;&lt;/contributors&gt;&lt;titles&gt;&lt;title&gt;Radiomics-based prognosis analysis for non-small cell lung cancer&lt;/title&gt;&lt;secondary-title&gt;Scientific reports&lt;/secondary-title&gt;&lt;/titles&gt;&lt;periodical&gt;&lt;full-title&gt;Scientific reports&lt;/full-title&gt;&lt;/periodical&gt;&lt;pages&gt;46349&lt;/pages&gt;&lt;volume&gt;7&lt;/volume&gt;&lt;dates&gt;&lt;year&gt;2017&lt;/year&gt;&lt;/dates&gt;&lt;isbn&gt;2045-2322&lt;/isbn&gt;&lt;urls&gt;&lt;/urls&gt;&lt;/record&gt;&lt;/Cite&gt;&lt;/EndNote&gt;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等人利用放射组学对非小细胞肺癌的预后进行了研究。一项研究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&lt;EndNote&gt;&lt;Cite&gt;&lt;Author&gt;Tan&lt;/Author&gt;&lt;Year&gt;2019&lt;/Year&gt;&lt;RecNum&gt;344&lt;/RecNum&gt;&lt;DisplayText&gt;&lt;style face="superscript"&gt;[23]&lt;/style&gt;&lt;/DisplayText&gt;&lt;record&gt;&lt;rec-number&gt;344&lt;/rec-number&gt;&lt;foreign-keys&gt;&lt;key app="EN" db-id="xxwvs9e9tz090ne2x5rv5ztltp9t0rdps2ww" timestamp="1561220874"&gt;344&lt;/key&gt;&lt;/foreign-keys&gt;&lt;ref-type name="Journal Article"&gt;17&lt;/ref-type&gt;&lt;contributors&gt;&lt;authors&gt;&lt;author&gt;Tan, Yan&lt;/author&gt;&lt;author&gt;Zhang, Shuai-tong&lt;/author&gt;&lt;author&gt;Wei, Jing-wei&lt;/author&gt;&lt;author&gt;Dong, Di&lt;/author&gt;&lt;author&gt;Wang, Xiao-chun&lt;/author&gt;&lt;author&gt;Yang, Guo-qiang&lt;/author&gt;&lt;author&gt;Tian, Jie&lt;/author&gt;&lt;author&gt;Zhang, Hui&lt;/author&gt;&lt;/authors&gt;&lt;/contributors&gt;&lt;titles&gt;&lt;title&gt;A radiomics nomogram may improve the prediction of IDH genotype for astrocytoma before surgery&lt;/title&gt;&lt;secondary-title&gt;European radiology&lt;/secondary-title&gt;&lt;/titles&gt;&lt;periodical&gt;&lt;full-title&gt;European radiology&lt;/full-title&gt;&lt;/periodical&gt;&lt;pages&gt;3325-3337&lt;/pages&gt;&lt;volume&gt;29&lt;/volume&gt;&lt;number&gt;7&lt;/number&gt;&lt;dates&gt;&lt;year&gt;2019&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表明利用放射组学算法可以改善术前对星形细胞瘤的异柠檬酸脱氢酶基因型的预测。一项基于多参数</w:t>
      </w:r>
      <w:r w:rsidRPr="000F4107">
        <w:rPr>
          <w:rFonts w:ascii="Times New Roman" w:eastAsia="宋体" w:hAnsi="Times New Roman" w:cs="Times New Roman" w:hint="eastAsia"/>
          <w:sz w:val="24"/>
        </w:rPr>
        <w:t>MRI</w:t>
      </w:r>
      <w:r w:rsidRPr="00AD03E0">
        <w:rPr>
          <w:rFonts w:ascii="宋体" w:eastAsia="宋体" w:hAnsi="宋体" w:cs="宋体" w:hint="eastAsia"/>
          <w:sz w:val="24"/>
        </w:rPr>
        <w:t>的研究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&lt;EndNote&gt;&lt;Cite&gt;&lt;Author&gt;Min&lt;/Author&gt;&lt;Year&gt;2019&lt;/Year&gt;&lt;RecNum&gt;345&lt;/RecNum&gt;&lt;DisplayText&gt;&lt;style face="superscript"&gt;[24]&lt;/style&gt;&lt;/DisplayText&gt;&lt;record&gt;&lt;rec-number&gt;345&lt;/rec-number&gt;&lt;foreign-keys&gt;&lt;key app="EN" db-id="xxwvs9e9tz090ne2x5rv5ztltp9t0rdps2ww" timestamp="1561221689"&gt;345&lt;/key&gt;&lt;/foreign-keys&gt;&lt;ref-type name="Journal Article"&gt;17&lt;/ref-type&gt;&lt;contributors&gt;&lt;authors&gt;&lt;author&gt;Min, Xiangde&lt;/author&gt;&lt;author&gt;Li, Min&lt;/author&gt;&lt;author&gt;Dong, Di&lt;/author&gt;&lt;author&gt;Feng, Zhaoyan&lt;/author&gt;&lt;author&gt;Zhang, Peipei&lt;/author&gt;&lt;author&gt;Ke, Zan&lt;/author&gt;&lt;author&gt;You, Huijuan&lt;/author&gt;&lt;author&gt;Han, Fangfang&lt;/author&gt;&lt;author&gt;Ma, He&lt;/author&gt;&lt;author&gt;Tian, Jie&lt;/author&gt;&lt;/authors&gt;&lt;/contributors&gt;&lt;titles&gt;&lt;title&gt;Multi-parametric MRI-based radiomics signature for discriminating between clinically significant and insignificant prostate cancer: cross-validation of a machine learning method&lt;/title&gt;&lt;secondary-title&gt;European Journal of Radiology&lt;/secondary-title&gt;&lt;/titles&gt;&lt;periodical&gt;&lt;full-title&gt;European journal of radiology&lt;/full-title&gt;&lt;/periodical&gt;&lt;dates&gt;&lt;year&gt;2019&lt;/year&gt;&lt;/dates&gt;&lt;isbn&gt;0720-048X&lt;/isbn&gt;&lt;urls&gt;&lt;/urls&gt;&lt;/record&gt;&lt;/Cite&gt;&lt;/EndNote&gt;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表明应用放射组学可以对前列腺癌进行分级。</w:t>
      </w:r>
      <w:r w:rsidRPr="00AD03E0">
        <w:rPr>
          <w:rFonts w:ascii="宋体" w:eastAsia="宋体" w:hAnsi="宋体" w:cs="宋体"/>
          <w:sz w:val="24"/>
        </w:rPr>
        <w:t>淋巴结转移是肿瘤最常见的转移方式</w:t>
      </w:r>
      <w:r w:rsidRPr="00AD03E0">
        <w:rPr>
          <w:rFonts w:ascii="宋体" w:eastAsia="宋体" w:hAnsi="宋体" w:cs="宋体" w:hint="eastAsia"/>
          <w:sz w:val="24"/>
        </w:rPr>
        <w:t>之一，且是影响治疗方案选择及患者预后的一个重要因素。比如，患者纵隔淋巴结转移的有无，可能直接影响临床医生手术时是否进行淋巴结清扫，甚至是选择根治性疗法还是选择姑息疗法。随着放射组学研究的大</w:t>
      </w:r>
      <w:r w:rsidRPr="00AD03E0">
        <w:rPr>
          <w:rFonts w:ascii="宋体" w:eastAsia="宋体" w:hAnsi="宋体" w:cs="宋体" w:hint="eastAsia"/>
          <w:sz w:val="24"/>
        </w:rPr>
        <w:lastRenderedPageBreak/>
        <w:t>量展开，</w:t>
      </w:r>
      <w:r w:rsidRPr="000F4107">
        <w:rPr>
          <w:rFonts w:ascii="Times New Roman" w:eastAsia="宋体" w:hAnsi="Times New Roman" w:cs="Times New Roman"/>
          <w:sz w:val="24"/>
        </w:rPr>
        <w:t>Huang</w:t>
      </w:r>
      <w:r w:rsidRPr="00AD03E0">
        <w:rPr>
          <w:rFonts w:ascii="宋体" w:eastAsia="宋体" w:hAnsi="宋体" w:cs="宋体"/>
          <w:sz w:val="24"/>
        </w:rPr>
        <w:t xml:space="preserve"> </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&lt;EndNote&gt;&lt;Cite&gt;&lt;Author&gt;Huang&lt;/Author&gt;&lt;Year&gt;2016&lt;/Year&gt;&lt;RecNum&gt;307&lt;/RecNum&gt;&lt;DisplayText&gt;&lt;style face="superscript"&gt;[25]&lt;/style&gt;&lt;/DisplayText&gt;&lt;record&gt;&lt;rec-number&gt;307&lt;/rec-number&gt;&lt;foreign-keys&gt;&lt;key app="EN" db-id="xxwvs9e9tz090ne2x5rv5ztltp9t0rdps2ww" timestamp="1561209944"&gt;307&lt;/key&gt;&lt;/foreign-keys&gt;&lt;ref-type name="Journal Article"&gt;17&lt;/ref-type&gt;&lt;contributors&gt;&lt;authors&gt;&lt;author&gt;Huang, Yan-qi&lt;/author&gt;&lt;author&gt;Liang, Chang-hong&lt;/author&gt;&lt;author&gt;He, Lan&lt;/author&gt;&lt;author&gt;Tian, Jie&lt;/author&gt;&lt;author&gt;Liang, Cui-shan&lt;/author&gt;&lt;author&gt;Chen, Xin&lt;/author&gt;&lt;author&gt;Ma, Ze-lan&lt;/author&gt;&lt;author&gt;Liu, Zai-yi&lt;/author&gt;&lt;/authors&gt;&lt;/contributors&gt;&lt;titles&gt;&lt;title&gt;Development and validation of a radiomics nomogram for preoperative prediction of lymph node metastasis in colorectal cancer&lt;/title&gt;&lt;/titles&gt;&lt;dates&gt;&lt;year&gt;2016&lt;/year&gt;&lt;/dates&gt;&lt;urls&gt;&lt;/urls&gt;&lt;/record&gt;&lt;/Cite&gt;&lt;/EndNote&gt;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利用结直肠恶性肿瘤原发灶的放射组学特征来间接预测是否存在淋巴结转移取得了良好的结果，使得放射组学在预测淋巴结转移方面的价值得到了广泛的认可。2017年的一项研究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&lt;EndNote&gt;&lt;Cite&gt;&lt;Author&gt;Kim&lt;/Author&gt;&lt;Year&gt;2017&lt;/Year&gt;&lt;RecNum&gt;308&lt;/RecNum&gt;&lt;DisplayText&gt;&lt;style face="superscript"&gt;[26]&lt;/style&gt;&lt;/DisplayText&gt;&lt;record&gt;&lt;rec-number&gt;308&lt;/rec-number&gt;&lt;foreign-keys&gt;&lt;key app="EN" db-id="xxwvs9e9tz090ne2x5rv5ztltp9t0rdps2ww" timestamp="1561209944"&gt;308&lt;/key&gt;&lt;/foreign-keys&gt;&lt;ref-type name="Journal Article"&gt;17&lt;/ref-type&gt;&lt;contributors&gt;&lt;authors&gt;&lt;author&gt;Kim, Soo-Yeon&lt;/author&gt;&lt;author&gt;Lee, Eunjung&lt;/author&gt;&lt;author&gt;Nam, Se Jin&lt;/author&gt;&lt;author&gt;Kim, Eun-Kyung&lt;/author&gt;&lt;author&gt;Moon, Hee Jung&lt;/author&gt;&lt;author&gt;Yoon, Jung Hyun&lt;/author&gt;&lt;author&gt;Han, Kyung Hwa&lt;/author&gt;&lt;author&gt;Kwak, Jin Young&lt;/author&gt;&lt;/authors&gt;&lt;/contributors&gt;&lt;titles&gt;&lt;title&gt;Ultrasound texture analysis: Association with lymph node metastasis of papillary thyroid microcarcinoma&lt;/title&gt;&lt;secondary-title&gt;PloS one&lt;/secondary-title&gt;&lt;/titles&gt;&lt;periodical&gt;&lt;full-title&gt;PloS one&lt;/full-title&gt;&lt;/periodical&gt;&lt;pages&gt;e0176103&lt;/pages&gt;&lt;volume&gt;12&lt;/volume&gt;&lt;number&gt;4&lt;/number&gt;&lt;dates&gt;&lt;year&gt;2017&lt;/year&gt;&lt;/dates&gt;&lt;isbn&gt;1932-6203&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表明，可以利用甲状腺乳头状癌原发病灶超声图像的放射组学特征对是否存在淋巴结转移进行预测。有研究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&lt;EndNote&gt;&lt;Cite&gt;&lt;Author&gt;Wu&lt;/Author&gt;&lt;Year&gt;2017&lt;/Year&gt;&lt;RecNum&gt;334&lt;/RecNum&gt;&lt;DisplayText&gt;&lt;style face="superscript"&gt;[27]&lt;/style&gt;&lt;/DisplayText&gt;&lt;record&gt;&lt;rec-number&gt;334&lt;/rec-number&gt;&lt;foreign-keys&gt;&lt;key app="EN" db-id="xxwvs9e9tz090ne2x5rv5ztltp9t0rdps2ww" timestamp="1561209944"&gt;334&lt;/key&gt;&lt;/foreign-keys&gt;&lt;ref-type name="Journal Article"&gt;17&lt;/ref-type&gt;&lt;contributors&gt;&lt;authors&gt;&lt;author&gt;Wu, Shaoxu&lt;/author&gt;&lt;author&gt;Zheng, Junjiong&lt;/author&gt;&lt;author&gt;Li, Yong&lt;/author&gt;&lt;author&gt;Yu, Hao&lt;/author&gt;&lt;author&gt;Shi, Siya&lt;/author&gt;&lt;author&gt;Xie, Weibin&lt;/author&gt;&lt;author&gt;Liu, Hao&lt;/author&gt;&lt;author&gt;Su, Yangfan&lt;/author&gt;&lt;author&gt;Huang, Jian&lt;/author&gt;&lt;author&gt;Lin, Tianxin&lt;/author&gt;&lt;/authors&gt;&lt;/contributors&gt;&lt;titles&gt;&lt;title&gt;A radiomics nomogram for the preoperative prediction of lymph node metastasis in bladder cancer&lt;/title&gt;&lt;secondary-title&gt;Clinical Cancer Research&lt;/secondary-title&gt;&lt;/titles&gt;&lt;periodical&gt;&lt;full-title&gt;Clinical Cancer Research&lt;/full-title&gt;&lt;/periodical&gt;&lt;pages&gt;6904-6911&lt;/pages&gt;&lt;volume&gt;23&lt;/volume&gt;&lt;number&gt;22&lt;/number&gt;&lt;dates&gt;&lt;year&gt;2017&lt;/year&gt;&lt;/dates&gt;&lt;isbn&gt;1078-0432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[27]</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证实利用膀胱癌原发灶</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图像的放射组学特征可以预测是否发生淋巴结转移。一项研究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&lt;EndNote&gt;&lt;Cite&gt;&lt;Author&gt;Dong&lt;/Author&gt;&lt;Year&gt;2018&lt;/Year&gt;&lt;RecNum&gt;336&lt;/RecNum&gt;&lt;DisplayText&gt;&lt;style face="superscript"&gt;[28]&lt;/style&gt;&lt;/DisplayText&gt;&lt;record&gt;&lt;rec-number&gt;336&lt;/rec-number&gt;&lt;foreign-keys&gt;&lt;key app="EN" db-id="xxwvs9e9tz090ne2x5rv5ztltp9t0rdps2ww" timestamp="1561213264"&gt;336&lt;/key&gt;&lt;/foreign-keys&gt;&lt;ref-type name="Journal Article"&gt;17&lt;/ref-type&gt;&lt;contributors&gt;&lt;authors&gt;&lt;author&gt;Dong, Yuhao&lt;/author&gt;&lt;author&gt;Feng, Qianjin&lt;/author&gt;&lt;author&gt;Yang, Wei&lt;/author&gt;&lt;author&gt;Lu, Zixiao&lt;/author&gt;&lt;author&gt;Deng, Chunyan&lt;/author&gt;&lt;author&gt;Zhang, Lu&lt;/author&gt;&lt;author&gt;Lian, Zhouyang&lt;/author&gt;&lt;author&gt;Liu, Jing&lt;/author&gt;&lt;author&gt;Luo, Xiaoning&lt;/author&gt;&lt;author&gt;Pei, Shufang&lt;/author&gt;&lt;/authors&gt;&lt;/contributors&gt;&lt;titles&gt;&lt;title&gt;Preoperative prediction of sentinel lymph node metastasis in breast cancer based on radiomics of T2-weighted fat-suppression and diffusion-weighted MRI&lt;/title&gt;&lt;secondary-title&gt;European radiology&lt;/secondary-title&gt;&lt;/titles&gt;&lt;periodical&gt;&lt;full-title&gt;European radiology&lt;/full-title&gt;&lt;/periodical&gt;&lt;pages&gt;582-591&lt;/pages&gt;&lt;volume&gt;28&lt;/volume&gt;&lt;number&gt;2&lt;/number&gt;&lt;dates&gt;&lt;year&gt;2018&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得出可以利用</w:t>
      </w:r>
      <w:r w:rsidRPr="000F4107">
        <w:rPr>
          <w:rFonts w:ascii="Times New Roman" w:eastAsia="宋体" w:hAnsi="Times New Roman" w:cs="Times New Roman" w:hint="eastAsia"/>
          <w:sz w:val="24"/>
        </w:rPr>
        <w:t>MRI</w:t>
      </w:r>
      <w:r w:rsidRPr="00AD03E0">
        <w:rPr>
          <w:rFonts w:ascii="宋体" w:eastAsia="宋体" w:hAnsi="宋体" w:cs="宋体" w:hint="eastAsia"/>
          <w:sz w:val="24"/>
        </w:rPr>
        <w:t>的</w:t>
      </w:r>
      <w:r w:rsidRPr="000F4107">
        <w:rPr>
          <w:rFonts w:ascii="Times New Roman" w:eastAsia="宋体" w:hAnsi="Times New Roman" w:cs="Times New Roman" w:hint="eastAsia"/>
          <w:sz w:val="24"/>
        </w:rPr>
        <w:t>T2</w:t>
      </w:r>
      <w:r w:rsidRPr="00AD03E0">
        <w:rPr>
          <w:rFonts w:ascii="宋体" w:eastAsia="宋体" w:hAnsi="宋体" w:cs="宋体" w:hint="eastAsia"/>
          <w:sz w:val="24"/>
        </w:rPr>
        <w:t>脂肪抑制序列和</w:t>
      </w:r>
      <w:r w:rsidRPr="000F4107">
        <w:rPr>
          <w:rFonts w:ascii="Times New Roman" w:eastAsia="宋体" w:hAnsi="Times New Roman" w:cs="Times New Roman" w:hint="eastAsia"/>
          <w:sz w:val="24"/>
        </w:rPr>
        <w:t>DWI</w:t>
      </w:r>
      <w:r w:rsidRPr="00AD03E0">
        <w:rPr>
          <w:rFonts w:ascii="宋体" w:eastAsia="宋体" w:hAnsi="宋体" w:cs="宋体" w:hint="eastAsia"/>
          <w:sz w:val="24"/>
        </w:rPr>
        <w:t>序列的放射组学特征预测乳腺癌的前哨淋巴结转移。</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图像的放射组学特征对胃癌的淋巴结转移的预测价值已经被</w:t>
      </w:r>
      <w:r w:rsidRPr="000F4107">
        <w:rPr>
          <w:rFonts w:ascii="Times New Roman" w:eastAsia="宋体" w:hAnsi="Times New Roman" w:cs="Times New Roman"/>
          <w:sz w:val="24"/>
        </w:rPr>
        <w:t>Jiang</w:t>
      </w:r>
      <w:r w:rsidRPr="00AD03E0">
        <w:rPr>
          <w:rFonts w:ascii="宋体" w:eastAsia="宋体" w:hAnsi="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&lt;EndNote&gt;&lt;Cite&gt;&lt;Author&gt;Jiang&lt;/Author&gt;&lt;Year&gt;2019&lt;/Year&gt;&lt;RecNum&gt;337&lt;/RecNum&gt;&lt;DisplayText&gt;&lt;style face="superscript"&gt;[29]&lt;/style&gt;&lt;/DisplayText&gt;&lt;record&gt;&lt;rec-number&gt;337&lt;/rec-number&gt;&lt;foreign-keys&gt;&lt;key app="EN" db-id="xxwvs9e9tz090ne2x5rv5ztltp9t0rdps2ww" timestamp="1561214038"&gt;337&lt;/key&gt;&lt;/foreign-keys&gt;&lt;ref-type name="Journal Article"&gt;17&lt;/ref-type&gt;&lt;contributors&gt;&lt;authors&gt;&lt;author&gt;Jiang, Yuming&lt;/author&gt;&lt;author&gt;Wang, Wei&lt;/author&gt;&lt;author&gt;Chen, Chuanli&lt;/author&gt;&lt;author&gt;Zhang, Xiaodong&lt;/author&gt;&lt;author&gt;Zha, Xuefan&lt;/author&gt;&lt;author&gt;Lv, Wenbing&lt;/author&gt;&lt;author&gt;Xie, Jingjing&lt;/author&gt;&lt;author&gt;Huang, Weicai&lt;/author&gt;&lt;author&gt;Sun, Zepang&lt;/author&gt;&lt;author&gt;Hu, Yanfeng&lt;/author&gt;&lt;/authors&gt;&lt;/contributors&gt;&lt;titles&gt;&lt;title&gt;Radiomics Signature on Computed Tomography Imaging: Association With Lymph Node Metastasis in Patients With Gastric Cancer&lt;/title&gt;&lt;secondary-title&gt;Frontiers in oncology&lt;/secondary-title&gt;&lt;/titles&gt;&lt;periodical&gt;&lt;full-title&gt;Frontiers in oncology&lt;/full-title&gt;&lt;/periodical&gt;&lt;pages&gt;340&lt;/pages&gt;&lt;volume&gt;9&lt;/volume&gt;&lt;dates&gt;&lt;year&gt;2019&lt;/year&gt;&lt;/dates&gt;&lt;isbn&gt;2234-943X&lt;/isbn&gt;&lt;urls&gt;&lt;/urls&gt;&lt;/record&gt;&lt;/Cite&gt;&lt;/EndNote&gt;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所证实。上述研究均为利用恶性肿瘤原发灶的放射组学特征对是否发生淋巴结转移进行预测。</w:t>
      </w:r>
    </w:p>
    <w:p w14:paraId="5778A390" w14:textId="77777777" w:rsidR="008E11AC" w:rsidRPr="001651D7" w:rsidRDefault="008E11AC" w:rsidP="008E11AC">
      <w:pPr>
        <w:spacing w:line="360" w:lineRule="auto"/>
        <w:jc w:val="left"/>
        <w:rPr>
          <w:rFonts w:ascii="宋体" w:hAnsi="宋体" w:cs="宋体"/>
          <w:b/>
          <w:bCs/>
          <w:sz w:val="28"/>
          <w:szCs w:val="28"/>
        </w:rPr>
      </w:pPr>
      <w:r w:rsidRPr="001651D7">
        <w:rPr>
          <w:rFonts w:ascii="宋体" w:hAnsi="宋体" w:cs="宋体" w:hint="eastAsia"/>
          <w:b/>
          <w:bCs/>
          <w:sz w:val="28"/>
          <w:szCs w:val="28"/>
        </w:rPr>
        <w:t>二、传统影像诊断方法在鉴别纵隔淋巴结良恶性方面的研究进展</w:t>
      </w:r>
    </w:p>
    <w:p w14:paraId="4A27B88F" w14:textId="53FA9376" w:rsidR="008E11AC" w:rsidRPr="00AD03E0" w:rsidRDefault="008E11AC" w:rsidP="008E11AC">
      <w:pPr>
        <w:spacing w:line="360" w:lineRule="auto"/>
        <w:jc w:val="left"/>
        <w:rPr>
          <w:rFonts w:ascii="宋体" w:eastAsia="宋体" w:hAnsi="宋体" w:cs="宋体"/>
          <w:sz w:val="24"/>
        </w:rPr>
      </w:pPr>
      <w:r w:rsidRPr="00AD03E0">
        <w:rPr>
          <w:rFonts w:ascii="宋体" w:eastAsia="宋体" w:hAnsi="宋体" w:cs="宋体" w:hint="eastAsia"/>
          <w:sz w:val="24"/>
        </w:rPr>
        <w:t xml:space="preserve">    已有大量关于其它部位的淋巴结转移的研究，然而对于纵隔淋巴结转移的研究数量较少。纵隔淋巴结是肺癌、食管癌等恶性肿瘤非常常见的转移部位之一，纵隔解剖复杂，毗邻重要器官，纵隔淋巴结转移瘤常呈多灶性，且病变位置隐匿，限制了手术及放疗等手段的使用，而转移瘤侵犯食管、气管、主动脉、肺动脉、上腔静脉、喉返神经等又会严重影响患者的生活质量和生存期。因此术前明确恶性肿瘤患者纵隔淋巴结转移分期情况对治疗方案的选择及患者预后起着至关重要的作用。目前穿刺活检被视为进行纵隔淋巴结良恶性鉴别的有效方法</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&lt;EndNote&gt;&lt;Cite&gt;&lt;Author&gt;Harders&lt;/Author&gt;&lt;Year&gt;2014&lt;/Year&gt;&lt;RecNum&gt;312&lt;/RecNum&gt;&lt;DisplayText&gt;&lt;style face="superscript"&gt;[30]&lt;/style&gt;&lt;/DisplayText&gt;&lt;record&gt;&lt;rec-number&gt;312&lt;/rec-number&gt;&lt;foreign-keys&gt;&lt;key app="EN" db-id="xxwvs9e9tz090ne2x5rv5ztltp9t0rdps2ww" timestamp="1561209944"&gt;312&lt;/key&gt;&lt;/foreign-keys&gt;&lt;ref-type name="Journal Article"&gt;17&lt;/ref-type&gt;&lt;contributors&gt;&lt;authors&gt;&lt;author&gt;Harders, Stefan Walbom&lt;/author&gt;&lt;author&gt;Madsen, Hans Henrik&lt;/author&gt;&lt;author&gt;Hjorthaug, Karin&lt;/author&gt;&lt;author&gt;Arveschoug, Anne Kirstine&lt;/author&gt;&lt;author&gt;Rasmussen, Torben Riis&lt;/author&gt;&lt;author&gt;Meldgaard, Peter&lt;/author&gt;&lt;author&gt;Hoejbjerg, Johanne Andersen&lt;/author&gt;&lt;author&gt;Pilegaard, Hans Kristian&lt;/author&gt;&lt;author&gt;Hager, Henrik&lt;/author&gt;&lt;author&gt;Rehling, Michael&lt;/author&gt;&lt;/authors&gt;&lt;/contributors&gt;&lt;titles&gt;&lt;title&gt;Mediastinal staging in non-small-cell lung carcinoma: computed tomography versus F-18-fluorodeoxyglucose positron-emission tomography and computed tomography&lt;/title&gt;&lt;secondary-title&gt;Cancer Imaging&lt;/secondary-title&gt;&lt;/titles&gt;&lt;periodical&gt;&lt;full-title&gt;Cancer Imaging&lt;/full-title&gt;&lt;/periodical&gt;&lt;pages&gt;23&lt;/pages&gt;&lt;volume&gt;14&lt;/volume&gt;&lt;number&gt;1&lt;/number&gt;&lt;dates&gt;&lt;year&gt;2014&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然而穿刺活检作为一种侵入性的检查手段，亦有其局限性，比如其可能产生严重的并发症、对医生的专业性有较高的要求以及经济成本较高。因此，为尽量减少确定纵隔淋巴结良恶性所需的侵入性手术次数，从而减少与侵入性手术相关的并发症，找到一种对纵隔淋巴结良恶性的鉴别有着良好效果、非侵入性的、客观的诊断方法来辅助临床决策，就显得尤为重要。</w:t>
      </w:r>
    </w:p>
    <w:p w14:paraId="70E01957" w14:textId="4719243A"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非侵入性的影像成像方法，比如</w:t>
      </w:r>
      <w:r w:rsidRPr="000F4107">
        <w:rPr>
          <w:rFonts w:ascii="Times New Roman" w:eastAsia="宋体" w:hAnsi="Times New Roman" w:cs="Times New Roman" w:hint="eastAsia"/>
          <w:sz w:val="24"/>
        </w:rPr>
        <w:t>MR</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CT</w:t>
      </w:r>
      <w:r w:rsidRPr="00AD03E0">
        <w:rPr>
          <w:rFonts w:ascii="宋体" w:eastAsia="宋体" w:hAnsi="宋体" w:cs="宋体" w:hint="eastAsia"/>
          <w:sz w:val="24"/>
        </w:rPr>
        <w:t>等，是对肿瘤患者进行术前评估的一种非常有效的方式。前期研究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&lt;EndNote&gt;&lt;Cite&gt;&lt;Author&gt;Shao&lt;/Author&gt;&lt;Year&gt;2015&lt;/Year&gt;&lt;RecNum&gt;338&lt;/RecNum&gt;&lt;DisplayText&gt;&lt;style face="superscript"&gt;[31]&lt;/style&gt;&lt;/DisplayText&gt;&lt;record&gt;&lt;rec-number&gt;338&lt;/rec-number&gt;&lt;foreign-keys&gt;&lt;key app="EN" db-id="xxwvs9e9tz090ne2x5rv5ztltp9t0rdps2ww" timestamp="1561214965"&gt;338&lt;/key&gt;&lt;/foreign-keys&gt;&lt;ref-type name="Journal Article"&gt;17&lt;/ref-type&gt;&lt;contributors&gt;&lt;authors&gt;&lt;author&gt;Shao, T&lt;/author&gt;&lt;author&gt;Yu, L&lt;/author&gt;&lt;author&gt;Li, Y&lt;/author&gt;&lt;author&gt;Chen, M&lt;/author&gt;&lt;/authors&gt;&lt;/contributors&gt;&lt;titles&gt;&lt;title&gt;Density and SUV ratios from PET/CT in the detection of mediastinal lymph node metastasis in non-small cell lung cancer&lt;/title&gt;&lt;secondary-title&gt;Zhongguo fei ai za zhi= Chinese journal of lung cancer&lt;/secondary-title&gt;&lt;/titles&gt;&lt;periodical&gt;&lt;full-title&gt;Zhongguo fei ai za zhi= Chinese journal of lung cancer&lt;/full-title&gt;&lt;/periodical&gt;&lt;pages&gt;155-160&lt;/pages&gt;&lt;volume&gt;18&lt;/volume&gt;&lt;number&gt;3&lt;/number&gt;&lt;dates&gt;&lt;year&gt;2015&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表明可以以</w:t>
      </w:r>
      <w:r w:rsidRPr="000F4107">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0F4107">
        <w:rPr>
          <w:rFonts w:ascii="Times New Roman" w:eastAsia="宋体" w:hAnsi="Times New Roman" w:cs="Times New Roman" w:hint="eastAsia"/>
          <w:sz w:val="24"/>
        </w:rPr>
        <w:t>T/CT</w:t>
      </w:r>
      <w:r w:rsidRPr="00AD03E0">
        <w:rPr>
          <w:rFonts w:ascii="宋体" w:eastAsia="宋体" w:hAnsi="宋体" w:cs="宋体" w:hint="eastAsia"/>
          <w:sz w:val="24"/>
        </w:rPr>
        <w:t>的密度和最大标准化摄取值（</w:t>
      </w:r>
      <w:r w:rsidRPr="000F4107">
        <w:rPr>
          <w:rFonts w:ascii="Times New Roman" w:eastAsia="宋体" w:hAnsi="Times New Roman" w:cs="Times New Roman" w:hint="eastAsia"/>
          <w:sz w:val="24"/>
        </w:rPr>
        <w:t>SUV</w:t>
      </w:r>
      <w:r w:rsidRPr="00AD03E0">
        <w:rPr>
          <w:rFonts w:ascii="宋体" w:eastAsia="宋体" w:hAnsi="宋体" w:cs="宋体" w:hint="eastAsia"/>
          <w:sz w:val="24"/>
        </w:rPr>
        <w:t>）为特征对非小细胞肺癌的纵隔淋巴结转移进行预测。</w:t>
      </w:r>
      <w:proofErr w:type="spellStart"/>
      <w:r w:rsidRPr="000F4107">
        <w:rPr>
          <w:rFonts w:ascii="Times New Roman" w:eastAsia="宋体" w:hAnsi="Times New Roman" w:cs="Times New Roman"/>
          <w:sz w:val="24"/>
        </w:rPr>
        <w:t>Pahk</w:t>
      </w:r>
      <w:proofErr w:type="spellEnd"/>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&lt;EndNote&gt;&lt;Cite&gt;&lt;Author&gt;Pahk&lt;/Author&gt;&lt;Year&gt;2018&lt;/Year&gt;&lt;RecNum&gt;339&lt;/RecNum&gt;&lt;DisplayText&gt;&lt;style face="superscript"&gt;[32]&lt;/style&gt;&lt;/DisplayText&gt;&lt;record&gt;&lt;rec-number&gt;339&lt;/rec-number&gt;&lt;foreign-keys&gt;&lt;key app="EN" db-id="xxwvs9e9tz090ne2x5rv5ztltp9t0rdps2ww" timestamp="1561215954"&gt;339&lt;/key&gt;&lt;/foreign-keys&gt;&lt;ref-type name="Journal Article"&gt;17&lt;/ref-type&gt;&lt;contributors&gt;&lt;authors&gt;&lt;author&gt;Pahk, Kisoo&lt;/author&gt;&lt;author&gt;Chung, Jae Ho&lt;/author&gt;&lt;author&gt;Yi, Eunjue&lt;/author&gt;&lt;author&gt;Kim, Sungeun&lt;/author&gt;&lt;author&gt;Lee, Sung Ho&lt;/author&gt;&lt;/authors&gt;&lt;/contributors&gt;&lt;titles&gt;&lt;title&gt;Metabolic tumor heterogeneity analysis by F-18 FDG PET/CT predicts mediastinal lymph node metastasis in non-small cell lung cancer patients with clinically suspected N2&lt;/title&gt;&lt;secondary-title&gt;European journal of radiology&lt;/secondary-title&gt;&lt;/titles&gt;&lt;periodical&gt;&lt;full-title&gt;European journal of radiology&lt;/full-title&gt;&lt;/periodical&gt;&lt;pages&gt;145-149&lt;/pages&gt;&lt;volume&gt;106&lt;/volume&gt;&lt;dates&gt;&lt;year&gt;2018&lt;/year&gt;&lt;/dates&gt;&lt;isbn&gt;0720-048X&lt;/isbn&gt;&lt;urls&gt;&lt;/urls&gt;&lt;/record&gt;&lt;/Cite&gt;&lt;/EndNote&gt;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w:t>
      </w:r>
      <w:r w:rsidRPr="000F4107">
        <w:rPr>
          <w:rFonts w:ascii="Times New Roman" w:eastAsia="宋体" w:hAnsi="Times New Roman" w:cs="Times New Roman" w:hint="eastAsia"/>
          <w:sz w:val="24"/>
        </w:rPr>
        <w:t>PET/CT</w:t>
      </w:r>
      <w:r w:rsidRPr="00AD03E0">
        <w:rPr>
          <w:rFonts w:ascii="宋体" w:eastAsia="宋体" w:hAnsi="宋体" w:cs="宋体" w:hint="eastAsia"/>
          <w:sz w:val="24"/>
        </w:rPr>
        <w:t>所表现出的肿瘤代谢的异质性对临床怀疑为</w:t>
      </w:r>
      <w:r w:rsidRPr="000F4107">
        <w:rPr>
          <w:rFonts w:ascii="Times New Roman" w:eastAsia="宋体" w:hAnsi="Times New Roman" w:cs="Times New Roman" w:hint="eastAsia"/>
          <w:sz w:val="24"/>
        </w:rPr>
        <w:t>N2</w:t>
      </w:r>
      <w:r w:rsidRPr="00AD03E0">
        <w:rPr>
          <w:rFonts w:ascii="宋体" w:eastAsia="宋体" w:hAnsi="宋体" w:cs="宋体" w:hint="eastAsia"/>
          <w:sz w:val="24"/>
        </w:rPr>
        <w:t>期的非小细胞肺癌是否发生纵隔淋巴结转移进行预测。既往研究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&lt;EndNote&gt;&lt;Cite&gt;&lt;Author&gt;Kirchner&lt;/Author&gt;&lt;Year&gt;2015&lt;/Year&gt;&lt;RecNum&gt;342&lt;/RecNum&gt;&lt;DisplayText&gt;&lt;style face="superscript"&gt;[33]&lt;/style&gt;&lt;/DisplayText&gt;&lt;record&gt;&lt;rec-number&gt;342&lt;/rec-number&gt;&lt;foreign-keys&gt;&lt;key app="EN" db-id="xxwvs9e9tz090ne2x5rv5ztltp9t0rdps2ww" timestamp="1561218227"&gt;342&lt;/key&gt;&lt;/foreign-keys&gt;&lt;ref-type name="Journal Article"&gt;17&lt;/ref-type&gt;&lt;contributors&gt;&lt;authors&gt;&lt;author&gt;Kirchner, Johannes&lt;/author&gt;&lt;author&gt;Broll, Michael&lt;/author&gt;&lt;author&gt;Müller, Phillip&lt;/author&gt;&lt;author&gt;Pomjanski, Natalia&lt;/author&gt;&lt;author&gt;Biesterfeld, Stepfan&lt;/author&gt;&lt;author&gt;Liermann, Dieter&lt;/author&gt;&lt;author&gt;Kickuth, Ralph&lt;/author&gt;&lt;/authors&gt;&lt;/contributors&gt;&lt;titles&gt;&lt;title&gt;CT differentiation of enlarged mediastinal lymph node due to anthracosis from metastatic lymphadenopathy: a comparative study proven by endobronchial US-guided transbronchial needle aspiration&lt;/title&gt;&lt;secondary-title&gt;Diagnostic and Interventional Radiology&lt;/secondary-title&gt;&lt;/titles&gt;&lt;periodical&gt;&lt;full-title&gt;Diagnostic and Interventional Radiology&lt;/full-title&gt;&lt;/periodical&gt;&lt;pages&gt;128&lt;/pages&gt;&lt;volume&gt;21&lt;/volume&gt;&lt;number&gt;2&lt;/number&gt;&lt;dates&gt;&lt;year&gt;2015&lt;/year&gt;&lt;/dates&gt;&lt;urls&gt;&lt;/urls&gt;&lt;/record&gt;&lt;/Cite&gt;&lt;/EndNote&gt;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得出利用</w:t>
      </w:r>
      <w:r w:rsidRPr="000F4107">
        <w:rPr>
          <w:rFonts w:ascii="Times New Roman" w:eastAsia="宋体" w:hAnsi="Times New Roman" w:cs="Times New Roman" w:hint="eastAsia"/>
          <w:sz w:val="24"/>
        </w:rPr>
        <w:t>CT</w:t>
      </w:r>
      <w:r w:rsidRPr="00AD03E0">
        <w:rPr>
          <w:rFonts w:ascii="宋体" w:eastAsia="宋体" w:hAnsi="宋体" w:cs="宋体" w:hint="eastAsia"/>
          <w:sz w:val="24"/>
        </w:rPr>
        <w:t>可以鉴别恶性肿瘤转移和煤矽肺导致的纵隔淋巴结增大。一项研究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&lt;EndNote&gt;&lt;Cite&gt;&lt;Author&gt;Lu&lt;/Author&gt;&lt;Year&gt;2014&lt;/Year&gt;&lt;RecNum&gt;340&lt;/RecNum&gt;&lt;DisplayText&gt;&lt;style face="superscript"&gt;[34]&lt;/style&gt;&lt;/DisplayText&gt;&lt;record&gt;&lt;rec-number&gt;340&lt;/rec-number&gt;&lt;foreign-keys&gt;&lt;key app="EN" db-id="xxwvs9e9tz090ne2x5rv5ztltp9t0rdps2ww" timestamp="1561216933"&gt;340&lt;/key&gt;&lt;/foreign-keys&gt;&lt;ref-type name="Journal Article"&gt;17&lt;/ref-type&gt;&lt;contributors&gt;&lt;authors&gt;&lt;author&gt;Lu, Peiou&lt;/author&gt;&lt;author&gt;Sun, Yajuan&lt;/author&gt;&lt;author&gt;Sun, Yanqin&lt;/author&gt;&lt;author&gt;Yu, Lijuan&lt;/author&gt;&lt;/authors&gt;&lt;/contributors&gt;&lt;titles&gt;&lt;title&gt;The role of 18F-FDG PET/CT for evaluation of metastatic mediastinal lymph nodes in patients with lung squamous-cell carcinoma or adenocarcinoma&lt;/title&gt;&lt;secondary-title&gt;Lung Cancer&lt;/secondary-title&gt;&lt;/titles&gt;&lt;periodical&gt;&lt;full-title&gt;Lung Cancer&lt;/full-title&gt;&lt;/periodical&gt;&lt;pages&gt;53-58&lt;/pages&gt;&lt;volume&gt;85&lt;/volume&gt;&lt;number&gt;1&lt;/number&gt;&lt;dates&gt;&lt;year&gt;2014&lt;/year&gt;&lt;/dates&gt;&lt;isbn&gt;0169-5002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w:t>
      </w:r>
      <w:r w:rsidRPr="00AD03E0">
        <w:rPr>
          <w:rFonts w:ascii="宋体" w:eastAsia="宋体" w:hAnsi="宋体"/>
          <w:sz w:val="24"/>
        </w:rPr>
        <w:t>(18)</w:t>
      </w:r>
      <w:r w:rsidRPr="000F4107">
        <w:rPr>
          <w:rFonts w:ascii="Times New Roman" w:eastAsia="宋体" w:hAnsi="Times New Roman" w:cs="Times New Roman"/>
          <w:sz w:val="24"/>
        </w:rPr>
        <w:t>F-FDG PET</w:t>
      </w:r>
      <w:r w:rsidRPr="00AD03E0">
        <w:rPr>
          <w:rFonts w:ascii="宋体" w:eastAsia="宋体" w:hAnsi="宋体" w:hint="eastAsia"/>
          <w:sz w:val="24"/>
        </w:rPr>
        <w:t>在对肺鳞癌或腺癌的短径小于</w:t>
      </w:r>
      <w:r w:rsidRPr="000F4107">
        <w:rPr>
          <w:rFonts w:ascii="Times New Roman" w:eastAsia="宋体" w:hAnsi="Times New Roman" w:cs="Times New Roman" w:hint="eastAsia"/>
          <w:sz w:val="24"/>
        </w:rPr>
        <w:t>15mm</w:t>
      </w:r>
      <w:r w:rsidRPr="00AD03E0">
        <w:rPr>
          <w:rFonts w:ascii="宋体" w:eastAsia="宋体" w:hAnsi="宋体" w:hint="eastAsia"/>
          <w:sz w:val="24"/>
        </w:rPr>
        <w:t>的纵隔淋巴结转移瘤进行判断是效果欠佳，在结合</w:t>
      </w:r>
      <w:r w:rsidRPr="000F4107">
        <w:rPr>
          <w:rFonts w:ascii="Times New Roman" w:eastAsia="宋体" w:hAnsi="Times New Roman" w:cs="Times New Roman" w:hint="eastAsia"/>
          <w:sz w:val="24"/>
        </w:rPr>
        <w:t>CT</w:t>
      </w:r>
      <w:r w:rsidRPr="00AD03E0">
        <w:rPr>
          <w:rFonts w:ascii="宋体" w:eastAsia="宋体" w:hAnsi="宋体" w:hint="eastAsia"/>
          <w:sz w:val="24"/>
        </w:rPr>
        <w:t>定位考虑</w:t>
      </w:r>
      <w:r w:rsidRPr="00AD03E0">
        <w:rPr>
          <w:rFonts w:ascii="宋体" w:eastAsia="宋体" w:hAnsi="宋体" w:hint="eastAsia"/>
          <w:sz w:val="24"/>
        </w:rPr>
        <w:lastRenderedPageBreak/>
        <w:t>到钙化等高衰减因素后，判断效能得到了提高。</w:t>
      </w:r>
      <w:r w:rsidRPr="00AD03E0">
        <w:rPr>
          <w:rFonts w:ascii="宋体" w:eastAsia="宋体" w:hAnsi="宋体" w:cs="宋体" w:hint="eastAsia"/>
          <w:sz w:val="24"/>
        </w:rPr>
        <w:t xml:space="preserve"> 有学者对宝石能谱</w:t>
      </w:r>
      <w:r w:rsidRPr="000F4107">
        <w:rPr>
          <w:rFonts w:ascii="Times New Roman" w:eastAsia="宋体" w:hAnsi="Times New Roman" w:cs="Times New Roman" w:hint="eastAsia"/>
          <w:sz w:val="24"/>
        </w:rPr>
        <w:t>CT</w:t>
      </w:r>
      <w:r w:rsidRPr="00AD03E0">
        <w:rPr>
          <w:rFonts w:ascii="宋体" w:eastAsia="宋体" w:hAnsi="宋体" w:cs="宋体" w:hint="eastAsia"/>
          <w:sz w:val="24"/>
        </w:rPr>
        <w:t>和传统</w:t>
      </w:r>
      <w:r w:rsidRPr="000F4107">
        <w:rPr>
          <w:rFonts w:ascii="Times New Roman" w:eastAsia="宋体" w:hAnsi="Times New Roman" w:cs="Times New Roman" w:hint="eastAsia"/>
          <w:sz w:val="24"/>
        </w:rPr>
        <w:t>CT</w:t>
      </w:r>
      <w:r w:rsidRPr="00AD03E0">
        <w:rPr>
          <w:rFonts w:ascii="宋体" w:eastAsia="宋体" w:hAnsi="宋体" w:cs="宋体" w:hint="eastAsia"/>
          <w:sz w:val="24"/>
        </w:rPr>
        <w:t>对肺癌纵隔淋巴结转移的预测价值进行了比较，研究证明宝石能谱</w:t>
      </w:r>
      <w:r w:rsidRPr="000F4107">
        <w:rPr>
          <w:rFonts w:ascii="Times New Roman" w:eastAsia="宋体" w:hAnsi="Times New Roman" w:cs="Times New Roman" w:hint="eastAsia"/>
          <w:sz w:val="24"/>
        </w:rPr>
        <w:t xml:space="preserve">CT </w:t>
      </w:r>
      <w:r w:rsidRPr="00AD03E0">
        <w:rPr>
          <w:rFonts w:ascii="宋体" w:eastAsia="宋体" w:hAnsi="宋体" w:cs="宋体" w:hint="eastAsia"/>
          <w:sz w:val="24"/>
        </w:rPr>
        <w:t>的定量参数的判断效能优于传统</w:t>
      </w:r>
      <w:r w:rsidRPr="000F4107">
        <w:rPr>
          <w:rFonts w:ascii="Times New Roman" w:eastAsia="宋体" w:hAnsi="Times New Roman" w:cs="Times New Roman"/>
          <w:sz w:val="24"/>
        </w:rPr>
        <w:t>CT</w:t>
      </w:r>
      <w:r w:rsidRPr="00AD03E0">
        <w:rPr>
          <w:rFonts w:ascii="宋体" w:eastAsia="宋体" w:hAnsi="宋体" w:cs="宋体" w:hint="eastAsia"/>
          <w:sz w:val="24"/>
        </w:rPr>
        <w:t>征像</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&lt;EndNote&gt;&lt;Cite&gt;&lt;Author&gt;Yang&lt;/Author&gt;&lt;Year&gt;2016&lt;/Year&gt;&lt;RecNum&gt;341&lt;/RecNum&gt;&lt;DisplayText&gt;&lt;style face="superscript"&gt;[35]&lt;/style&gt;&lt;/DisplayText&gt;&lt;record&gt;&lt;rec-number&gt;341&lt;/rec-number&gt;&lt;foreign-keys&gt;&lt;key app="EN" db-id="xxwvs9e9tz090ne2x5rv5ztltp9t0rdps2ww" timestamp="1561217440"&gt;341&lt;/key&gt;&lt;/foreign-keys&gt;&lt;ref-type name="Journal Article"&gt;17&lt;/ref-type&gt;&lt;contributors&gt;&lt;authors&gt;&lt;author&gt;Yang, F&lt;/author&gt;&lt;author&gt;Dong, J&lt;/author&gt;&lt;author&gt;Yan, X&lt;/author&gt;&lt;author&gt;Wang, X&lt;/author&gt;&lt;author&gt;Fu, X&lt;/author&gt;&lt;author&gt;Zhang, T&lt;/author&gt;&lt;/authors&gt;&lt;/contributors&gt;&lt;titles&gt;&lt;title&gt;GSI Quantitative Parameters: Preoperative Diagnosis of Metastasis Lymph Nodes in Lung Cancer&lt;/title&gt;&lt;secondary-title&gt;Zhongguo fei ai za zhi= Chinese journal of lung cancer&lt;/secondary-title&gt;&lt;/titles&gt;&lt;periodical&gt;&lt;full-title&gt;Zhongguo fei ai za zhi= Chinese journal of lung cancer&lt;/full-title&gt;&lt;/periodical&gt;&lt;pages&gt;738-745&lt;/pages&gt;&lt;volume&gt;19&lt;/volume&gt;&lt;number&gt;11&lt;/number&gt;&lt;dates&gt;&lt;year&gt;2016&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w:t>
      </w:r>
    </w:p>
    <w:p w14:paraId="6039252D" w14:textId="77777777" w:rsidR="008E11AC" w:rsidRPr="001651D7" w:rsidRDefault="008E11AC" w:rsidP="008E11AC">
      <w:pPr>
        <w:spacing w:line="360" w:lineRule="auto"/>
        <w:jc w:val="left"/>
        <w:rPr>
          <w:rFonts w:ascii="宋体" w:hAnsi="宋体" w:cs="宋体"/>
          <w:b/>
          <w:bCs/>
          <w:color w:val="000000"/>
          <w:sz w:val="28"/>
          <w:szCs w:val="28"/>
        </w:rPr>
      </w:pPr>
      <w:r w:rsidRPr="001651D7">
        <w:rPr>
          <w:rFonts w:ascii="宋体" w:hAnsi="宋体" w:cs="宋体" w:hint="eastAsia"/>
          <w:b/>
          <w:bCs/>
          <w:color w:val="000000"/>
          <w:sz w:val="28"/>
          <w:szCs w:val="28"/>
        </w:rPr>
        <w:t>三、放射组学在鉴别纵隔淋巴结良恶性方面的研究进展</w:t>
      </w:r>
    </w:p>
    <w:p w14:paraId="0B5411E2" w14:textId="70AA9493"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传统的影像诊断一般需要依赖诊断医师的主观判断和经验。有研究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&lt;EndNote&gt;&lt;Cite&gt;&lt;Author&gt;Silvestri&lt;/Author&gt;&lt;Year&gt;2013&lt;/Year&gt;&lt;RecNum&gt;313&lt;/RecNum&gt;&lt;DisplayText&gt;&lt;style face="superscript"&gt;[36]&lt;/style&gt;&lt;/DisplayText&gt;&lt;record&gt;&lt;rec-number&gt;313&lt;/rec-number&gt;&lt;foreign-keys&gt;&lt;key app="EN" db-id="xxwvs9e9tz090ne2x5rv5ztltp9t0rdps2ww" timestamp="1561209944"&gt;313&lt;/key&gt;&lt;/foreign-keys&gt;&lt;ref-type name="Journal Article"&gt;17&lt;/ref-type&gt;&lt;contributors&gt;&lt;authors&gt;&lt;author&gt;Silvestri, Gerard A&lt;/author&gt;&lt;author&gt;Gonzalez, Anne V&lt;/author&gt;&lt;author&gt;Jantz, Michael A&lt;/author&gt;&lt;author&gt;Margolis, Mitchell L&lt;/author&gt;&lt;author&gt;Gould, Michael K&lt;/author&gt;&lt;author&gt;Tanoue, Lynn T&lt;/author&gt;&lt;author&gt;Harris, Loren J&lt;/author&gt;&lt;author&gt;Detterbeck, Frank C&lt;/author&gt;&lt;/authors&gt;&lt;/contributors&gt;&lt;titles&gt;&lt;title&gt;Methods for staging non-small cell lung cancer: diagnosis and management of lung cancer: American College of Chest Physicians evidence-based clinical practice guidelines&lt;/title&gt;&lt;secondary-title&gt;Chest&lt;/secondary-title&gt;&lt;/titles&gt;&lt;periodical&gt;&lt;full-title&gt;Chest&lt;/full-title&gt;&lt;/periodical&gt;&lt;pages&gt;e211S-e250S&lt;/pages&gt;&lt;volume&gt;143&lt;/volume&gt;&lt;number&gt;5&lt;/number&gt;&lt;dates&gt;&lt;year&gt;2013&lt;/year&gt;&lt;/dates&gt;&lt;isbn&gt;0012-3692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表明使用传统的</w:t>
      </w:r>
      <w:r w:rsidRPr="00F719A8">
        <w:rPr>
          <w:rFonts w:ascii="Times New Roman" w:eastAsia="宋体" w:hAnsi="Times New Roman" w:cs="Times New Roman" w:hint="eastAsia"/>
          <w:sz w:val="24"/>
        </w:rPr>
        <w:t>CT</w:t>
      </w:r>
      <w:r w:rsidRPr="00AD03E0">
        <w:rPr>
          <w:rFonts w:ascii="宋体" w:eastAsia="宋体" w:hAnsi="宋体" w:cs="宋体" w:hint="eastAsia"/>
          <w:sz w:val="24"/>
        </w:rPr>
        <w:t>诊断方法对纵隔淋巴结良恶性进行鉴别效果欠佳。然而</w:t>
      </w:r>
      <w:r w:rsidRPr="00F719A8">
        <w:rPr>
          <w:rFonts w:ascii="Times New Roman" w:eastAsia="宋体" w:hAnsi="Times New Roman" w:cs="Times New Roman" w:hint="eastAsia"/>
          <w:sz w:val="24"/>
        </w:rPr>
        <w:t>CT</w:t>
      </w:r>
      <w:r w:rsidRPr="00AD03E0">
        <w:rPr>
          <w:rFonts w:ascii="宋体" w:eastAsia="宋体" w:hAnsi="宋体" w:cs="宋体" w:hint="eastAsia"/>
          <w:sz w:val="24"/>
        </w:rPr>
        <w:t>图像内除了容易得到的、人眼可视的特征外，还包含很多隐藏的、非人眼可视的特征，而这部分特征与肿瘤的代谢、分期及生存率相关</w: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[37]</w:t>
      </w:r>
      <w:r w:rsidRPr="00AD03E0">
        <w:rPr>
          <w:rFonts w:ascii="宋体" w:eastAsia="宋体" w:hAnsi="宋体" w:cs="宋体"/>
          <w:sz w:val="24"/>
        </w:rPr>
        <w:fldChar w:fldCharType="end"/>
      </w:r>
      <w:r w:rsidRPr="00AD03E0">
        <w:rPr>
          <w:rFonts w:ascii="宋体" w:eastAsia="宋体" w:hAnsi="宋体" w:cs="宋体" w:hint="eastAsia"/>
          <w:sz w:val="24"/>
        </w:rPr>
        <w:t>，应用放射组学则可以挖掘出这部分隐藏的信息。</w:t>
      </w:r>
    </w:p>
    <w:p w14:paraId="333EB91C" w14:textId="725DC434"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为找出一种优于传统影像诊断的、非侵入性的、客观的对纵隔淋巴结良恶性进行鉴别的方法，多名学者纷纷探索利用放射组学的方法对纵隔淋巴结良恶性进行鉴别的可行性。一项研究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&lt;EndNote&gt;&lt;Cite&gt;&lt;Author&gt;Gao&lt;/Author&gt;&lt;Year&gt;2015&lt;/Year&gt;&lt;RecNum&gt;331&lt;/RecNum&gt;&lt;DisplayText&gt;&lt;style face="superscript"&gt;[38]&lt;/style&gt;&lt;/DisplayText&gt;&lt;record&gt;&lt;rec-number&gt;331&lt;/rec-number&gt;&lt;foreign-keys&gt;&lt;key app="EN" db-id="xxwvs9e9tz090ne2x5rv5ztltp9t0rdps2ww" timestamp="1561209944"&gt;331&lt;/key&gt;&lt;/foreign-keys&gt;&lt;ref-type name="Journal Article"&gt;17&lt;/ref-type&gt;&lt;contributors&gt;&lt;authors&gt;&lt;author&gt;Gao, Xuan&lt;/author&gt;&lt;author&gt;Chu, Chunyu&lt;/author&gt;&lt;author&gt;Li, Yingci&lt;/author&gt;&lt;author&gt;Lu, Peiou&lt;/author&gt;&lt;author&gt;Wang, Wenzhi&lt;/author&gt;&lt;author&gt;Liu, Wanyu&lt;/author&gt;&lt;author&gt;Yu, Lijuan&lt;/author&gt;&lt;/authors&gt;&lt;/contributors&gt;&lt;titles&gt;&lt;title&gt;The method and efficacy of support vector machine classifiers based on texture features and multi-resolution histogram from 18F-FDG PET-CT images for the evaluation of mediastinal lymph nodes in patients with lung cancer&lt;/title&gt;&lt;secondary-title&gt;European journal of radiology&lt;/secondary-title&gt;&lt;/titles&gt;&lt;periodical&gt;&lt;full-title&gt;European journal of radiology&lt;/full-title&gt;&lt;/periodical&gt;&lt;pages&gt;312-317&lt;/pages&gt;&lt;volume&gt;84&lt;/volume&gt;&lt;number&gt;2&lt;/number&gt;&lt;dates&gt;&lt;year&gt;2015&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表明基于伴有肺癌病灶的纵隔淋巴结的</w:t>
      </w:r>
      <w:r w:rsidRPr="00F719A8">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F719A8">
        <w:rPr>
          <w:rFonts w:ascii="Times New Roman" w:eastAsia="宋体" w:hAnsi="Times New Roman" w:cs="Times New Roman" w:hint="eastAsia"/>
          <w:sz w:val="24"/>
        </w:rPr>
        <w:t>T/CT</w:t>
      </w:r>
      <w:r w:rsidRPr="00AD03E0">
        <w:rPr>
          <w:rFonts w:ascii="宋体" w:eastAsia="宋体" w:hAnsi="宋体" w:cs="宋体" w:hint="eastAsia"/>
          <w:sz w:val="24"/>
        </w:rPr>
        <w:t>图像纹理特征及多分辨率直方图的支持向量机分类器可以对纵隔淋巴结的分期进行判别。有研究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&lt;EndNote&gt;&lt;Cite&gt;&lt;Author&gt;Pham&lt;/Author&gt;&lt;Year&gt;2017&lt;/Year&gt;&lt;RecNum&gt;332&lt;/RecNum&gt;&lt;DisplayText&gt;&lt;style face="superscript"&gt;[39]&lt;/style&gt;&lt;/DisplayText&gt;&lt;record&gt;&lt;rec-number&gt;332&lt;/rec-number&gt;&lt;foreign-keys&gt;&lt;key app="EN" db-id="xxwvs9e9tz090ne2x5rv5ztltp9t0rdps2ww" timestamp="1561209944"&gt;332&lt;/key&gt;&lt;/foreign-keys&gt;&lt;ref-type name="Journal Article"&gt;17&lt;/ref-type&gt;&lt;contributors&gt;&lt;authors&gt;&lt;author&gt;Pham, Tuan D&lt;/author&gt;&lt;author&gt;Watanabe, Yuzuru&lt;/author&gt;&lt;author&gt;Higuchi, Mitsunori&lt;/author&gt;&lt;author&gt;Suzuki, Hiroyuki&lt;/author&gt;&lt;/authors&gt;&lt;/contributors&gt;&lt;titles&gt;&lt;title&gt;Texture analysis and synthesis of malignant and benign mediastinal lymph nodes in patients with lung cancer on computed tomography&lt;/title&gt;&lt;secondary-title&gt;Scientific reports&lt;/secondary-title&gt;&lt;/titles&gt;&lt;periodical&gt;&lt;full-title&gt;Scientific reports&lt;/full-title&gt;&lt;/periodical&gt;&lt;pages&gt;43209&lt;/pages&gt;&lt;volume&gt;7&lt;/volume&gt;&lt;dates&gt;&lt;year&gt;2017&lt;/year&gt;&lt;/dates&gt;&lt;isbn&gt;2045-2322&lt;/isbn&gt;&lt;urls&gt;&lt;/urls&gt;&lt;/record&gt;&lt;/Cite&gt;&lt;/EndNote&gt;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显示通过对存在肺内肿瘤患者的纵隔淋巴结的纹理特征进行分析，可较准确的对纵隔淋巴结分期进行预测。利用肺癌患者纵隔淋巴结的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纹理特征和形状分析对纵隔淋巴结分期的预测效能已经被一项研究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&lt;EndNote&gt;&lt;Cite&gt;&lt;Author&gt;Bayanati&lt;/Author&gt;&lt;Year&gt;2015&lt;/Year&gt;&lt;RecNum&gt;346&lt;/RecNum&gt;&lt;DisplayText&gt;&lt;style face="superscript"&gt;[40]&lt;/style&gt;&lt;/DisplayText&gt;&lt;record&gt;&lt;rec-number&gt;346&lt;/rec-number&gt;&lt;foreign-keys&gt;&lt;key app="EN" db-id="xxwvs9e9tz090ne2x5rv5ztltp9t0rdps2ww" timestamp="1561255304"&gt;346&lt;/key&gt;&lt;/foreign-keys&gt;&lt;ref-type name="Journal Article"&gt;17&lt;/ref-type&gt;&lt;contributors&gt;&lt;authors&gt;&lt;author&gt;Bayanati, Hamid&lt;/author&gt;&lt;author&gt;Thornhill, Rebecca E&lt;/author&gt;&lt;author&gt;Souza, Carolina A&lt;/author&gt;&lt;author&gt;Sethi-Virmani, Vineeta&lt;/author&gt;&lt;author&gt;Gupta, Ashish&lt;/author&gt;&lt;author&gt;Maziak, Donna&lt;/author&gt;&lt;author&gt;Amjadi, Kayvan&lt;/author&gt;&lt;author&gt;Dennie, Carole&lt;/author&gt;&lt;/authors&gt;&lt;/contributors&gt;&lt;titles&gt;&lt;title&gt;Quantitative CT texture and shape analysis: can it differentiate benign and malignant mediastinal lymph nodes in patients with primary lung cancer?&lt;/title&gt;&lt;secondary-title&gt;European radiology&lt;/secondary-title&gt;&lt;/titles&gt;&lt;periodical&gt;&lt;full-title&gt;European radiology&lt;/full-title&gt;&lt;/periodical&gt;&lt;pages&gt;480-487&lt;/pages&gt;&lt;volume&gt;25&lt;/volume&gt;&lt;number&gt;2&lt;/number&gt;&lt;dates&gt;&lt;year&gt;2015&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&lt;EndNote&gt;&lt;Cite&gt;&lt;Author&gt;Andersen&lt;/Author&gt;&lt;Year&gt;2016&lt;/Year&gt;&lt;RecNum&gt;347&lt;/RecNum&gt;&lt;DisplayText&gt;&lt;style face="superscript"&gt;[41]&lt;/style&gt;&lt;/DisplayText&gt;&lt;record&gt;&lt;rec-number&gt;347&lt;/rec-number&gt;&lt;foreign-keys&gt;&lt;key app="EN" db-id="xxwvs9e9tz090ne2x5rv5ztltp9t0rdps2ww" timestamp="1561255729"&gt;347&lt;/key&gt;&lt;/foreign-keys&gt;&lt;ref-type name="Journal Article"&gt;17&lt;/ref-type&gt;&lt;contributors&gt;&lt;authors&gt;&lt;author&gt;Andersen, Michael Brun&lt;/author&gt;&lt;author&gt;Harders, Stefan Walbom&lt;/author&gt;&lt;author&gt;Ganeshan, Balaji&lt;/author&gt;&lt;author&gt;Thygesen, Jesper&lt;/author&gt;&lt;author&gt;Torp Madsen, Hans Henrik&lt;/author&gt;&lt;author&gt;Rasmussen, Finn&lt;/author&gt;&lt;/authors&gt;&lt;/contributors&gt;&lt;titles&gt;&lt;title&gt;CT texture analysis can help differentiate between malignant and benign lymph nodes in the mediastinum in patients suspected for lung cancer&lt;/title&gt;&lt;secondary-title&gt;Acta radiologica&lt;/secondary-title&gt;&lt;/titles&gt;&lt;periodical&gt;&lt;full-title&gt;Acta radiologica&lt;/full-title&gt;&lt;/periodical&gt;&lt;pages&gt;669-676&lt;/pages&gt;&lt;volume&gt;57&lt;/volume&gt;&lt;number&gt;6&lt;/number&gt;&lt;dates&gt;&lt;year&gt;2016&lt;/year&gt;&lt;/dates&gt;&lt;isbn&gt;0284-1851&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利用怀疑患有肺癌患者的纵隔淋巴结的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纹理特征来预测纵隔淋巴结的良恶性。</w:t>
      </w:r>
      <w:r w:rsidRPr="00F719A8">
        <w:rPr>
          <w:rFonts w:ascii="Times New Roman" w:eastAsia="宋体" w:hAnsi="Times New Roman" w:cs="Times New Roman"/>
          <w:sz w:val="24"/>
        </w:rPr>
        <w:t>Shin S Y</w:t>
      </w:r>
      <w:r w:rsidRPr="00AD03E0">
        <w:rPr>
          <w:rFonts w:ascii="宋体" w:eastAsia="宋体" w:hAnsi="宋体" w:cs="宋体" w:hint="eastAsia"/>
          <w:sz w:val="24"/>
        </w:rPr>
        <w:t xml:space="preserve"> 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&lt;EndNote&gt;&lt;Cite&gt;&lt;Author&gt;Shin&lt;/Author&gt;&lt;Year&gt;2019&lt;/Year&gt;&lt;RecNum&gt;335&lt;/RecNum&gt;&lt;DisplayText&gt;&lt;style face="superscript"&gt;[42]&lt;/style&gt;&lt;/DisplayText&gt;&lt;record&gt;&lt;rec-number&gt;335&lt;/rec-number&gt;&lt;foreign-keys&gt;&lt;key app="EN" db-id="xxwvs9e9tz090ne2x5rv5ztltp9t0rdps2ww" timestamp="1561212121"&gt;335&lt;/key&gt;&lt;/foreign-keys&gt;&lt;ref-type name="Journal Article"&gt;17&lt;/ref-type&gt;&lt;contributors&gt;&lt;authors&gt;&lt;author&gt;Shin, So Youn&lt;/author&gt;&lt;author&gt;Hong, Il Ki&lt;/author&gt;&lt;author&gt;Jo, Yong Suk&lt;/author&gt;&lt;/authors&gt;&lt;/contributors&gt;&lt;titles&gt;&lt;title&gt;Quantitative computed tomography texture analysis: can it improve diagnostic accuracy to differentiate malignant lymph nodes?&lt;/title&gt;&lt;secondary-title&gt;Cancer Imaging&lt;/secondary-title&gt;&lt;/titles&gt;&lt;periodical&gt;&lt;full-title&gt;Cancer Imaging&lt;/full-title&gt;&lt;/periodical&gt;&lt;pages&gt;25&lt;/pages&gt;&lt;volume&gt;19&lt;/volume&gt;&lt;number&gt;1&lt;/number&gt;&lt;dates&gt;&lt;year&gt;2019&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的研究证实针对伴或不伴肺内肿瘤患者的纵隔淋巴结的组学特征进行提取，从而建立分期模型，可对纵隔淋巴结的分期进行预测。</w:t>
      </w:r>
    </w:p>
    <w:p w14:paraId="08502EE2" w14:textId="77777777" w:rsidR="008E11AC" w:rsidRPr="001651D7" w:rsidRDefault="008E11AC" w:rsidP="008E11AC">
      <w:pPr>
        <w:spacing w:line="360" w:lineRule="auto"/>
        <w:rPr>
          <w:rFonts w:ascii="宋体" w:hAnsi="宋体" w:cs="宋体"/>
          <w:b/>
          <w:bCs/>
          <w:sz w:val="28"/>
          <w:szCs w:val="28"/>
        </w:rPr>
      </w:pPr>
      <w:r w:rsidRPr="001651D7">
        <w:rPr>
          <w:rFonts w:ascii="宋体" w:hAnsi="宋体" w:cs="宋体" w:hint="eastAsia"/>
          <w:b/>
          <w:bCs/>
          <w:sz w:val="28"/>
          <w:szCs w:val="28"/>
        </w:rPr>
        <w:t>四、总结与展望</w:t>
      </w:r>
      <w:r w:rsidRPr="001651D7">
        <w:rPr>
          <w:rFonts w:ascii="宋体" w:hAnsi="宋体" w:cs="宋体" w:hint="eastAsia"/>
          <w:b/>
          <w:bCs/>
          <w:sz w:val="28"/>
          <w:szCs w:val="28"/>
        </w:rPr>
        <w:t xml:space="preserve"> </w:t>
      </w:r>
    </w:p>
    <w:p w14:paraId="07234110" w14:textId="77777777"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综上所述，关于利用放射组学方法对纵隔淋巴结良恶性进行鉴别的研究已大量展开，并取得了一定的研究成果。然而，在临床工作中有很多有潜在诊断价值的传统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征象（如肺内是否伴有肿块，是否有胸水，是否有心包积液，是否有冠脉钙化等）及非常容易获得的人口学资料。若加入这些有潜在诊断价值的传统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征象及人口学资料，是否能进一步优化根据纵隔淋巴结放射组学特征所构建的分类模型的性能，这一问题尚无明确的解答。在未来的研究中，我们期望能够对加入传统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征象及人口学资料后是否能进一步优化分类模型的性能这一问题进行探索。以期能够更好的辅助临床决策并改善患者预后。</w:t>
      </w:r>
    </w:p>
    <w:p w14:paraId="6E83B5B0" w14:textId="77777777" w:rsidR="008E11AC" w:rsidRPr="00DA3632" w:rsidRDefault="008E11AC" w:rsidP="008E11AC">
      <w:pPr>
        <w:spacing w:beforeLines="100" w:before="312" w:line="440" w:lineRule="exact"/>
        <w:ind w:firstLine="482"/>
        <w:jc w:val="center"/>
        <w:rPr>
          <w:rFonts w:ascii="宋体" w:hAnsi="宋体"/>
          <w:b/>
          <w:bCs/>
          <w:sz w:val="28"/>
          <w:szCs w:val="28"/>
        </w:rPr>
      </w:pPr>
      <w:r w:rsidRPr="00DA3632">
        <w:rPr>
          <w:rFonts w:ascii="宋体" w:hAnsi="宋体" w:hint="eastAsia"/>
          <w:b/>
          <w:bCs/>
          <w:sz w:val="28"/>
          <w:szCs w:val="28"/>
        </w:rPr>
        <w:lastRenderedPageBreak/>
        <w:t>参考文献</w:t>
      </w:r>
    </w:p>
    <w:p w14:paraId="1D1A678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fldChar w:fldCharType="begin"/>
      </w:r>
      <w:r w:rsidRPr="00AD03E0">
        <w:rPr>
          <w:rFonts w:ascii="Times New Roman" w:hAnsi="Times New Roman" w:cs="Times New Roman"/>
          <w:sz w:val="21"/>
          <w:szCs w:val="21"/>
        </w:rPr>
        <w:instrText xml:space="preserve"> ADDIN EN.SECTION.REFLIST </w:instrText>
      </w:r>
      <w:r w:rsidRPr="00AD03E0">
        <w:rPr>
          <w:rFonts w:ascii="Times New Roman" w:hAnsi="Times New Roman" w:cs="Times New Roman"/>
          <w:sz w:val="21"/>
          <w:szCs w:val="21"/>
        </w:rPr>
        <w:fldChar w:fldCharType="separate"/>
      </w:r>
      <w:r w:rsidRPr="00AD03E0">
        <w:rPr>
          <w:rFonts w:ascii="Times New Roman" w:hAnsi="Times New Roman" w:cs="Times New Roman"/>
          <w:sz w:val="21"/>
          <w:szCs w:val="21"/>
        </w:rPr>
        <w:t>[1]</w:t>
      </w:r>
      <w:r w:rsidRPr="00AD03E0">
        <w:rPr>
          <w:rFonts w:ascii="Times New Roman" w:hAnsi="Times New Roman" w:cs="Times New Roman"/>
          <w:sz w:val="21"/>
          <w:szCs w:val="21"/>
        </w:rPr>
        <w:tab/>
        <w:t>Baumann M, Hölscher T, Begg AC Towards genetic prediction of radiation responses: ESTRO's GENEPI project. Radiotherapy and Oncology, 2003, 69(2):121-125.</w:t>
      </w:r>
    </w:p>
    <w:p w14:paraId="23AFDBB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w:t>
      </w:r>
      <w:r w:rsidRPr="00AD03E0">
        <w:rPr>
          <w:rFonts w:ascii="Times New Roman" w:hAnsi="Times New Roman" w:cs="Times New Roman"/>
          <w:sz w:val="21"/>
          <w:szCs w:val="21"/>
        </w:rPr>
        <w:tab/>
        <w:t>Segal E, Sirlin CB, Ooi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Decoding global gene expression programs in liver cancer by noninvasive imaging. Nature biotechnology, 2007, 25(6):675.</w:t>
      </w:r>
    </w:p>
    <w:p w14:paraId="2BA8041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w:t>
      </w:r>
      <w:r w:rsidRPr="00AD03E0">
        <w:rPr>
          <w:rFonts w:ascii="Times New Roman" w:hAnsi="Times New Roman" w:cs="Times New Roman"/>
          <w:sz w:val="21"/>
          <w:szCs w:val="21"/>
        </w:rPr>
        <w:tab/>
        <w:t>Lambin P, Rios-Velazquez E, Leijenaar R</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extracting more information from medical images using advanced feature analysis. European journal of cancer, 2012, 48(4):441-446.</w:t>
      </w:r>
    </w:p>
    <w:p w14:paraId="5450623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w:t>
      </w:r>
      <w:r w:rsidRPr="00AD03E0">
        <w:rPr>
          <w:rFonts w:ascii="Times New Roman" w:hAnsi="Times New Roman" w:cs="Times New Roman"/>
          <w:sz w:val="21"/>
          <w:szCs w:val="21"/>
        </w:rPr>
        <w:tab/>
        <w:t>Kumar V, Gu Y, Basu 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process and the challenges. Magnetic resonance imaging, 2012, 30(9):1234-1248.</w:t>
      </w:r>
    </w:p>
    <w:p w14:paraId="5265C3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5DE8AE5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[6]</w:t>
      </w:r>
      <w:r w:rsidRPr="00AD03E0">
        <w:rPr>
          <w:rFonts w:ascii="Times New Roman" w:hAnsi="Times New Roman" w:cs="Times New Roman"/>
          <w:sz w:val="21"/>
          <w:szCs w:val="21"/>
        </w:rPr>
        <w:tab/>
        <w:t>Lambin P, Leijenaar RTH, Deist TM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bridge between medical imaging and personalized medicine. 2017.</w:t>
      </w:r>
    </w:p>
    <w:p w14:paraId="47CBA37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[7]</w:t>
      </w:r>
      <w:r w:rsidRPr="00AD03E0">
        <w:rPr>
          <w:rFonts w:ascii="Times New Roman" w:hAnsi="Times New Roman" w:cs="Times New Roman"/>
          <w:sz w:val="21"/>
          <w:szCs w:val="21"/>
        </w:rPr>
        <w:tab/>
        <w:t>Song J, Shi J,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New Approach to Predict Progression-free Survival in Stage IV EGFR-mutant NSCLC Patients with EGFR-TKI Therapy. 2018:clincanres.2507.2017.</w:t>
      </w:r>
    </w:p>
    <w:p w14:paraId="634EB0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[8]</w:t>
      </w:r>
      <w:r w:rsidRPr="00AD03E0">
        <w:rPr>
          <w:rFonts w:ascii="Times New Roman" w:hAnsi="Times New Roman" w:cs="Times New Roman"/>
          <w:sz w:val="21"/>
          <w:szCs w:val="21"/>
        </w:rPr>
        <w:tab/>
        <w:t>Li H, Zhu Y, Burnside ES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MR Imaging Radiomics Signatures for Predicting the Risk of Breast Cancer Recurrence as Given by Research Versions of MammaPrint, Oncotype DX, and PAM50 Gene Assays. 2017:152110.</w:t>
      </w:r>
    </w:p>
    <w:p w14:paraId="704AC8C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[9]</w:t>
      </w:r>
      <w:r w:rsidRPr="00AD03E0">
        <w:rPr>
          <w:rFonts w:ascii="Times New Roman" w:hAnsi="Times New Roman" w:cs="Times New Roman"/>
          <w:sz w:val="21"/>
          <w:szCs w:val="21"/>
        </w:rPr>
        <w:tab/>
        <w:t>Wilson R, Devaraj A Radiomics of pulmonary nodules and lung cancer. Translational lung cancer research, 2017, 6(1):86-91.</w:t>
      </w:r>
    </w:p>
    <w:p w14:paraId="0D7764A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[10]</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 Rep, 2017, 7:46349.</w:t>
      </w:r>
    </w:p>
    <w:p w14:paraId="2B1E3F3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[11]</w:t>
      </w:r>
      <w:r w:rsidRPr="00AD03E0">
        <w:rPr>
          <w:rFonts w:ascii="Times New Roman" w:hAnsi="Times New Roman" w:cs="Times New Roman"/>
          <w:sz w:val="21"/>
          <w:szCs w:val="21"/>
        </w:rPr>
        <w:tab/>
        <w:t>Cozzi L, Dinapoli N, Fogliata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based analysis to predict local control and survival in hepatocellular carcinoma patients treated with volumetric modulated arc therapy. BMC Cancer, 2017, 17(1):829.</w:t>
      </w:r>
    </w:p>
    <w:p w14:paraId="355C3EE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[12]</w:t>
      </w:r>
      <w:r w:rsidRPr="00AD03E0">
        <w:rPr>
          <w:rFonts w:ascii="Times New Roman" w:hAnsi="Times New Roman" w:cs="Times New Roman"/>
          <w:sz w:val="21"/>
          <w:szCs w:val="21"/>
        </w:rPr>
        <w:tab/>
        <w:t>Constanzo J, Wei L, Tseng HH</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in precision medicine for lung cancer. Translational lung cancer research, 2017, 6(6):635-647.</w:t>
      </w:r>
    </w:p>
    <w:p w14:paraId="20028D3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[13]</w:t>
      </w:r>
      <w:r w:rsidRPr="00AD03E0">
        <w:rPr>
          <w:rFonts w:ascii="Times New Roman" w:hAnsi="Times New Roman" w:cs="Times New Roman"/>
          <w:sz w:val="21"/>
          <w:szCs w:val="21"/>
        </w:rPr>
        <w:tab/>
        <w:t>Chaddad A, Desrosiers C, Toews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Predicting survival time of lung cancer patients using radiomic analysis. Oncotarget, 2017, 8(61):104393-104407.</w:t>
      </w:r>
    </w:p>
    <w:p w14:paraId="390B738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[14]</w:t>
      </w:r>
      <w:r w:rsidRPr="00AD03E0">
        <w:rPr>
          <w:rFonts w:ascii="Times New Roman" w:hAnsi="Times New Roman" w:cs="Times New Roman"/>
          <w:sz w:val="21"/>
          <w:szCs w:val="21"/>
        </w:rPr>
        <w:tab/>
        <w:t>Tong Y, Udupa JK, Wang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Radiomics-guided therapy for bladder cancer: Using an optimal biomarker approach to determine extent of bladder cancer invasion from t2-weighted magnetic resonance images. Advances in radiation oncology, 2018, 3(3):331-338.</w:t>
      </w:r>
    </w:p>
    <w:p w14:paraId="33F86D3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[15]</w:t>
      </w:r>
      <w:r w:rsidRPr="00AD03E0">
        <w:rPr>
          <w:rFonts w:ascii="Times New Roman" w:hAnsi="Times New Roman" w:cs="Times New Roman"/>
          <w:sz w:val="21"/>
          <w:szCs w:val="21"/>
        </w:rPr>
        <w:tab/>
        <w:t>Zhuo EH, Zhang WJ, Li HJ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Correction to: Radiomics on multi-modalities MR sequences can subtype patients with non-metastatic nasopharyngeal carcinoma (NPC) into distinct survival subgroups. Eur Radiol, 2019, 29(7):3957.</w:t>
      </w:r>
    </w:p>
    <w:p w14:paraId="4A73D07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[16]</w:t>
      </w:r>
      <w:r w:rsidRPr="00AD03E0">
        <w:rPr>
          <w:rFonts w:ascii="Times New Roman" w:hAnsi="Times New Roman" w:cs="Times New Roman"/>
          <w:sz w:val="21"/>
          <w:szCs w:val="21"/>
        </w:rPr>
        <w:tab/>
        <w:t>Shi L, Zhang Y, Nie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Machine learning for prediction of chemoradiation therapy response in rectal cancer using pre-treatment and mid-radiation multi-parametric MRI. Magn Reson Imaging, 2019, 61:33-40.</w:t>
      </w:r>
    </w:p>
    <w:p w14:paraId="0A99EE3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[17]</w:t>
      </w:r>
      <w:r w:rsidRPr="00AD03E0">
        <w:rPr>
          <w:rFonts w:ascii="Times New Roman" w:hAnsi="Times New Roman" w:cs="Times New Roman"/>
          <w:sz w:val="21"/>
          <w:szCs w:val="21"/>
        </w:rPr>
        <w:tab/>
        <w:t>Shayesteh SP, Alikhassi A, Fard Esfahani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Neo-adjuvant chemoradiotherapy response prediction using MRI based ensemble learning method in rectal cancer patients. Physica medica : PM : an international journal devoted to the applications of physics to medicine and biology : official journal of the Italian Association of Biomedical Physics (AIFB), 2019, </w:t>
      </w:r>
      <w:r w:rsidRPr="00AD03E0">
        <w:rPr>
          <w:rFonts w:ascii="Times New Roman" w:hAnsi="Times New Roman" w:cs="Times New Roman"/>
          <w:sz w:val="21"/>
          <w:szCs w:val="21"/>
        </w:rPr>
        <w:lastRenderedPageBreak/>
        <w:t>62:111-119.</w:t>
      </w:r>
    </w:p>
    <w:p w14:paraId="5965868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[18]</w:t>
      </w:r>
      <w:r w:rsidRPr="00AD03E0">
        <w:rPr>
          <w:rFonts w:ascii="Times New Roman" w:hAnsi="Times New Roman" w:cs="Times New Roman"/>
          <w:sz w:val="21"/>
          <w:szCs w:val="21"/>
        </w:rPr>
        <w:tab/>
        <w:t>Zhu Y, Man C, Gong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deep learning radiomics model for preoperative grading in meningioma. Eur J Radiol, 2019, 116:128-134.</w:t>
      </w:r>
    </w:p>
    <w:p w14:paraId="3768320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[19]</w:t>
      </w:r>
      <w:r w:rsidRPr="00AD03E0">
        <w:rPr>
          <w:rFonts w:ascii="Times New Roman" w:hAnsi="Times New Roman" w:cs="Times New Roman"/>
          <w:sz w:val="21"/>
          <w:szCs w:val="21"/>
        </w:rPr>
        <w:tab/>
        <w:t>Luo T, Xu K, Zhang Z</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 features from computed tomography to differentiate invasive pulmonary adenocarcinomas from non-invasive pulmonary adenocarcinomas appearing as part-solid ground-glass nodules. Chinese journal of cancer research = Chung-kuo yen cheng yen chiu, 2019, 31(2):329-338.</w:t>
      </w:r>
    </w:p>
    <w:p w14:paraId="4B8724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[20]</w:t>
      </w:r>
      <w:r w:rsidRPr="00AD03E0">
        <w:rPr>
          <w:rFonts w:ascii="Times New Roman" w:hAnsi="Times New Roman" w:cs="Times New Roman"/>
          <w:sz w:val="21"/>
          <w:szCs w:val="21"/>
        </w:rPr>
        <w:tab/>
        <w:t>Bashir U, Kawa B, Siddique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Non-invasive classification of non-small cell lung cancer: a comparison between random forest models utilising radiomic and semantic features. Br J Radiol, 2019, 92(1099):20190159.</w:t>
      </w:r>
    </w:p>
    <w:p w14:paraId="10F8822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[21]</w:t>
      </w:r>
      <w:r w:rsidRPr="00AD03E0">
        <w:rPr>
          <w:rFonts w:ascii="Times New Roman" w:hAnsi="Times New Roman" w:cs="Times New Roman"/>
          <w:sz w:val="21"/>
          <w:szCs w:val="21"/>
        </w:rPr>
        <w:tab/>
        <w:t>Wang H, Nie P, Wang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nomogram for differentiating between benign and malignant soft</w:t>
      </w:r>
      <w:r w:rsidRPr="00AD03E0">
        <w:rPr>
          <w:rFonts w:ascii="宋体" w:eastAsia="宋体" w:hAnsi="宋体" w:cs="宋体" w:hint="eastAsia"/>
          <w:sz w:val="21"/>
          <w:szCs w:val="21"/>
        </w:rPr>
        <w:t>‐</w:t>
      </w:r>
      <w:r w:rsidRPr="00AD03E0">
        <w:rPr>
          <w:rFonts w:ascii="Times New Roman" w:hAnsi="Times New Roman" w:cs="Times New Roman"/>
          <w:sz w:val="21"/>
          <w:szCs w:val="21"/>
        </w:rPr>
        <w:t>tissue masses of the extremities. Journal of Magnetic Resonance Imaging, 2019.</w:t>
      </w:r>
    </w:p>
    <w:p w14:paraId="27EAB2C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[22]</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Scientific reports, 2017, 7:46349.</w:t>
      </w:r>
    </w:p>
    <w:p w14:paraId="7A72A36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[23]</w:t>
      </w:r>
      <w:r w:rsidRPr="00AD03E0">
        <w:rPr>
          <w:rFonts w:ascii="Times New Roman" w:hAnsi="Times New Roman" w:cs="Times New Roman"/>
          <w:sz w:val="21"/>
          <w:szCs w:val="21"/>
        </w:rPr>
        <w:tab/>
        <w:t>Tan Y, Zhang S-t, Wei J-w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may improve the prediction of IDH genotype for astrocytoma before surgery. European radiology, 2019, 29(7):3325-3337.</w:t>
      </w:r>
    </w:p>
    <w:p w14:paraId="326BEF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[24]</w:t>
      </w:r>
      <w:r w:rsidRPr="00AD03E0">
        <w:rPr>
          <w:rFonts w:ascii="Times New Roman" w:hAnsi="Times New Roman" w:cs="Times New Roman"/>
          <w:sz w:val="21"/>
          <w:szCs w:val="21"/>
        </w:rPr>
        <w:tab/>
        <w:t>Min X, Li M,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Multi-parametric MRI-based radiomics signature for discriminating between clinically significant and insignificant prostate cancer: cross-validation of a machine learning method. European Journal of Radiology, 2019.</w:t>
      </w:r>
    </w:p>
    <w:p w14:paraId="6BA793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2016.</w:t>
      </w:r>
    </w:p>
    <w:p w14:paraId="2D847C9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[26]</w:t>
      </w:r>
      <w:r w:rsidRPr="00AD03E0">
        <w:rPr>
          <w:rFonts w:ascii="Times New Roman" w:hAnsi="Times New Roman" w:cs="Times New Roman"/>
          <w:sz w:val="21"/>
          <w:szCs w:val="21"/>
        </w:rPr>
        <w:tab/>
        <w:t>Kim S-Y, Lee E, Nam SJ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Ultrasound texture analysis: Association with lymph node metastasis of papillary thyroid microcarcinoma. PloS one, 2017, 12(4):e0176103.</w:t>
      </w:r>
    </w:p>
    <w:p w14:paraId="2AE4DB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[27]</w:t>
      </w:r>
      <w:r w:rsidRPr="00AD03E0">
        <w:rPr>
          <w:rFonts w:ascii="Times New Roman" w:hAnsi="Times New Roman" w:cs="Times New Roman"/>
          <w:sz w:val="21"/>
          <w:szCs w:val="21"/>
        </w:rPr>
        <w:tab/>
        <w:t>Wu S, Zheng J,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for the preoperative prediction of lymph node metastasis in bladder cancer. Clinical Cancer Research, 2017, 23(22):6904-6911.</w:t>
      </w:r>
    </w:p>
    <w:p w14:paraId="6FE777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[28]</w:t>
      </w:r>
      <w:r w:rsidRPr="00AD03E0">
        <w:rPr>
          <w:rFonts w:ascii="Times New Roman" w:hAnsi="Times New Roman" w:cs="Times New Roman"/>
          <w:sz w:val="21"/>
          <w:szCs w:val="21"/>
        </w:rPr>
        <w:tab/>
        <w:t>Dong Y, Feng Q, Yang 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Preoperative prediction of sentinel lymph node metastasis in breast cancer based on radiomics of T2-weighted fat-suppression and diffusion-weighted MRI. European radiology, 2018, 28(2):582-591.</w:t>
      </w:r>
    </w:p>
    <w:p w14:paraId="62825D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[29]</w:t>
      </w:r>
      <w:r w:rsidRPr="00AD03E0">
        <w:rPr>
          <w:rFonts w:ascii="Times New Roman" w:hAnsi="Times New Roman" w:cs="Times New Roman"/>
          <w:sz w:val="21"/>
          <w:szCs w:val="21"/>
        </w:rPr>
        <w:tab/>
        <w:t>Jiang Y, Wang W, Chen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Signature on Computed Tomography Imaging: Association With Lymph Node Metastasis in Patients With Gastric Cancer. Frontiers in oncology, 2019, 9:340.</w:t>
      </w:r>
    </w:p>
    <w:p w14:paraId="5963B24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[30]</w:t>
      </w:r>
      <w:r w:rsidRPr="00AD03E0">
        <w:rPr>
          <w:rFonts w:ascii="Times New Roman" w:hAnsi="Times New Roman" w:cs="Times New Roman"/>
          <w:sz w:val="21"/>
          <w:szCs w:val="21"/>
        </w:rPr>
        <w:tab/>
        <w:t>Harders SW, Madsen HH, Hjorthaug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Mediastinal staging in non-small-cell lung carcinoma: computed tomography versus F-18-fluorodeoxyglucose positron-emission tomography and computed tomography. Cancer Imaging, 2014, 14(1):23.</w:t>
      </w:r>
    </w:p>
    <w:p w14:paraId="4C8B9477"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[31]</w:t>
      </w:r>
      <w:r w:rsidRPr="00AD03E0">
        <w:rPr>
          <w:rFonts w:ascii="Times New Roman" w:hAnsi="Times New Roman" w:cs="Times New Roman"/>
          <w:sz w:val="21"/>
          <w:szCs w:val="21"/>
        </w:rPr>
        <w:tab/>
        <w:t>Shao T, Yu L,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Density and SUV ratios from PET/CT in the detection of mediastinal lymph node metastasis in non-small cell lung cancer. Zhongguo fei ai za zhi= Chinese journal of lung cancer, 2015, 18(3):155-160.</w:t>
      </w:r>
    </w:p>
    <w:p w14:paraId="07E7A20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[32]</w:t>
      </w:r>
      <w:r w:rsidRPr="00AD03E0">
        <w:rPr>
          <w:rFonts w:ascii="Times New Roman" w:hAnsi="Times New Roman" w:cs="Times New Roman"/>
          <w:sz w:val="21"/>
          <w:szCs w:val="21"/>
        </w:rPr>
        <w:tab/>
        <w:t>Pahk K, Chung JH, Yi E</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Metabolic tumor heterogeneity analysis by F-18 FDG PET/CT predicts mediastinal lymph node metastasis in non-small cell lung cancer patients with clinically suspected N2. European journal of radiology, 2018, 106:145-149.</w:t>
      </w:r>
    </w:p>
    <w:p w14:paraId="6EA368F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[33]</w:t>
      </w:r>
      <w:r w:rsidRPr="00AD03E0">
        <w:rPr>
          <w:rFonts w:ascii="Times New Roman" w:hAnsi="Times New Roman" w:cs="Times New Roman"/>
          <w:sz w:val="21"/>
          <w:szCs w:val="21"/>
        </w:rPr>
        <w:tab/>
        <w:t>Kirchner J, Broll M, Müller P</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differentiation of enlarged mediastinal lymph node due to anthracosis from metastatic lymphadenopathy: a comparative study proven by endobronchial US-guided transbronchial needle aspiration. Diagnostic and Interventional </w:t>
      </w:r>
      <w:r w:rsidRPr="00AD03E0">
        <w:rPr>
          <w:rFonts w:ascii="Times New Roman" w:hAnsi="Times New Roman" w:cs="Times New Roman"/>
          <w:sz w:val="21"/>
          <w:szCs w:val="21"/>
        </w:rPr>
        <w:lastRenderedPageBreak/>
        <w:t>Radiology, 2015, 21(2):128.</w:t>
      </w:r>
    </w:p>
    <w:p w14:paraId="3DE25AF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[34]</w:t>
      </w:r>
      <w:r w:rsidRPr="00AD03E0">
        <w:rPr>
          <w:rFonts w:ascii="Times New Roman" w:hAnsi="Times New Roman" w:cs="Times New Roman"/>
          <w:sz w:val="21"/>
          <w:szCs w:val="21"/>
        </w:rPr>
        <w:tab/>
        <w:t>Lu P, Sun Y, Sun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role of 18F-FDG PET/CT for evaluation of metastatic mediastinal lymph nodes in patients with lung squamous-cell carcinoma or adenocarcinoma. Lung Cancer, 2014, 85(1):53-58.</w:t>
      </w:r>
    </w:p>
    <w:p w14:paraId="00F4BA0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[35]</w:t>
      </w:r>
      <w:r w:rsidRPr="00AD03E0">
        <w:rPr>
          <w:rFonts w:ascii="Times New Roman" w:hAnsi="Times New Roman" w:cs="Times New Roman"/>
          <w:sz w:val="21"/>
          <w:szCs w:val="21"/>
        </w:rPr>
        <w:tab/>
        <w:t>Yang F, Dong J, Yan X</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GSI Quantitative Parameters: Preoperative Diagnosis of Metastasis Lymph Nodes in Lung Cancer. Zhongguo fei ai za zhi= Chinese journal of lung cancer, 2016, 19(11):738-745.</w:t>
      </w:r>
    </w:p>
    <w:p w14:paraId="4C4C819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[36]</w:t>
      </w:r>
      <w:r w:rsidRPr="00AD03E0">
        <w:rPr>
          <w:rFonts w:ascii="Times New Roman" w:hAnsi="Times New Roman" w:cs="Times New Roman"/>
          <w:sz w:val="21"/>
          <w:szCs w:val="21"/>
        </w:rPr>
        <w:tab/>
        <w:t>Silvestri GA, Gonzalez AV, Jantz MA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Methods for staging non-small cell lung cancer: diagnosis and management of lung cancer: American College of Chest Physicians evidence-based clinical practice guidelines. Chest, 2013, 143(5):e211S-e250S.</w:t>
      </w:r>
    </w:p>
    <w:p w14:paraId="2FEC15D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[37]</w:t>
      </w:r>
      <w:r w:rsidRPr="00AD03E0">
        <w:rPr>
          <w:rFonts w:ascii="Times New Roman" w:hAnsi="Times New Roman" w:cs="Times New Roman"/>
          <w:sz w:val="21"/>
          <w:szCs w:val="21"/>
        </w:rPr>
        <w:tab/>
        <w:t>Skogen K, Ganeshan B, Good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Measurements of heterogeneity in gliomas on computed tomography relationship to tumour grade. Journal of neuro-oncology, 2013, 111(2):213-219.</w:t>
      </w:r>
    </w:p>
    <w:p w14:paraId="3ABF7A5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[38]</w:t>
      </w:r>
      <w:r w:rsidRPr="00AD03E0">
        <w:rPr>
          <w:rFonts w:ascii="Times New Roman" w:hAnsi="Times New Roman" w:cs="Times New Roman"/>
          <w:sz w:val="21"/>
          <w:szCs w:val="21"/>
        </w:rPr>
        <w:tab/>
        <w:t>Gao X, Chu C,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method and efficacy of support vector machine classifiers based on texture features and multi-resolution histogram from 18F-FDG PET-CT images for the evaluation of mediastinal lymph nodes in patients with lung cancer. European journal of radiology, 2015, 84(2):312-317.</w:t>
      </w:r>
    </w:p>
    <w:p w14:paraId="56F6797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[39]</w:t>
      </w:r>
      <w:r w:rsidRPr="00AD03E0">
        <w:rPr>
          <w:rFonts w:ascii="Times New Roman" w:hAnsi="Times New Roman" w:cs="Times New Roman"/>
          <w:sz w:val="21"/>
          <w:szCs w:val="21"/>
        </w:rPr>
        <w:tab/>
        <w:t>Pham TD, Watanabe Y, Higuchi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Texture analysis and synthesis of malignant and benign mediastinal lymph nodes in patients with lung cancer on computed tomography. Scientific reports, 2017, 7:43209.</w:t>
      </w:r>
    </w:p>
    <w:p w14:paraId="35A0409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[40]</w:t>
      </w:r>
      <w:r w:rsidRPr="00AD03E0">
        <w:rPr>
          <w:rFonts w:ascii="Times New Roman" w:hAnsi="Times New Roman" w:cs="Times New Roman"/>
          <w:sz w:val="21"/>
          <w:szCs w:val="21"/>
        </w:rPr>
        <w:tab/>
        <w:t>Bayanati H, Thornhill RE, Souza CA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Quantitative CT texture and shape analysis: can it differentiate benign and malignant mediastinal lymph nodes in patients with primary lung cancer? European radiology, 2015, 25(2):480-487.</w:t>
      </w:r>
    </w:p>
    <w:p w14:paraId="51F4A7D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[41]</w:t>
      </w:r>
      <w:r w:rsidRPr="00AD03E0">
        <w:rPr>
          <w:rFonts w:ascii="Times New Roman" w:hAnsi="Times New Roman" w:cs="Times New Roman"/>
          <w:sz w:val="21"/>
          <w:szCs w:val="21"/>
        </w:rPr>
        <w:tab/>
        <w:t>Andersen MB, Harders SW, Ganeshan B</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texture analysis can help differentiate between malignant and benign lymph nodes in the mediastinum in patients suspected for lung cancer. Acta radiologica, 2016, 57(6):669-676.</w:t>
      </w:r>
    </w:p>
    <w:p w14:paraId="608C220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[42]</w:t>
      </w:r>
      <w:r w:rsidRPr="00AD03E0">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1CC50B55" w14:textId="31D8ADB1" w:rsidR="008E11AC" w:rsidRPr="00EA14CE" w:rsidRDefault="008E11AC" w:rsidP="008E11AC">
      <w:pPr>
        <w:rPr>
          <w:rFonts w:ascii="Times New Roman" w:hAnsi="Times New Roman"/>
          <w:szCs w:val="21"/>
        </w:rPr>
      </w:pPr>
      <w:r w:rsidRPr="00AD03E0">
        <w:rPr>
          <w:rFonts w:ascii="Times New Roman" w:hAnsi="Times New Roman" w:cs="Times New Roman"/>
          <w:szCs w:val="21"/>
        </w:rPr>
        <w:fldChar w:fldCharType="end"/>
      </w:r>
    </w:p>
    <w:p w14:paraId="7F000803" w14:textId="47FC209F" w:rsidR="00294FCA" w:rsidRDefault="00294FCA" w:rsidP="00FF7A78">
      <w:pPr>
        <w:spacing w:line="440" w:lineRule="exact"/>
        <w:ind w:firstLine="480"/>
        <w:rPr>
          <w:rFonts w:ascii="Times New Roman" w:eastAsia="宋体" w:hAnsi="Times New Roman" w:cs="Times New Roman"/>
          <w:szCs w:val="21"/>
        </w:rPr>
      </w:pPr>
    </w:p>
    <w:p w14:paraId="250C1D20" w14:textId="5CC62DF0" w:rsidR="00294FCA" w:rsidRDefault="00294FCA" w:rsidP="00FF7A78">
      <w:pPr>
        <w:spacing w:line="440" w:lineRule="exact"/>
        <w:ind w:firstLine="480"/>
        <w:rPr>
          <w:rFonts w:ascii="Times New Roman" w:eastAsia="宋体" w:hAnsi="Times New Roman" w:cs="Times New Roman"/>
          <w:szCs w:val="21"/>
        </w:rPr>
      </w:pPr>
    </w:p>
    <w:p w14:paraId="39DD3DCF" w14:textId="7798FE12" w:rsidR="00294FCA" w:rsidRDefault="00294FCA" w:rsidP="00FF7A78">
      <w:pPr>
        <w:spacing w:line="440" w:lineRule="exact"/>
        <w:ind w:firstLine="480"/>
        <w:rPr>
          <w:rFonts w:ascii="Times New Roman" w:eastAsia="宋体" w:hAnsi="Times New Roman" w:cs="Times New Roman"/>
          <w:szCs w:val="21"/>
        </w:rPr>
      </w:pPr>
    </w:p>
    <w:p w14:paraId="4357EA81" w14:textId="1ECC3B58" w:rsidR="00294FCA" w:rsidRDefault="00294FCA" w:rsidP="00FF7A78">
      <w:pPr>
        <w:spacing w:line="440" w:lineRule="exact"/>
        <w:ind w:firstLine="480"/>
        <w:rPr>
          <w:rFonts w:ascii="Times New Roman" w:eastAsia="宋体" w:hAnsi="Times New Roman" w:cs="Times New Roman"/>
          <w:szCs w:val="21"/>
        </w:rPr>
      </w:pPr>
    </w:p>
    <w:p w14:paraId="1C0D68B3" w14:textId="49766AAD" w:rsidR="00294FCA" w:rsidRDefault="00294FCA" w:rsidP="00FF7A78">
      <w:pPr>
        <w:spacing w:line="440" w:lineRule="exact"/>
        <w:ind w:firstLine="480"/>
        <w:rPr>
          <w:rFonts w:ascii="Times New Roman" w:eastAsia="宋体" w:hAnsi="Times New Roman" w:cs="Times New Roman"/>
          <w:szCs w:val="21"/>
        </w:rPr>
      </w:pPr>
    </w:p>
    <w:p w14:paraId="5EE74BE8" w14:textId="6A57F40C" w:rsidR="00294FCA" w:rsidRDefault="00294FCA" w:rsidP="00FF7A78">
      <w:pPr>
        <w:spacing w:line="440" w:lineRule="exact"/>
        <w:ind w:firstLine="480"/>
        <w:rPr>
          <w:rFonts w:ascii="Times New Roman" w:eastAsia="宋体" w:hAnsi="Times New Roman" w:cs="Times New Roman"/>
          <w:szCs w:val="21"/>
        </w:rPr>
      </w:pPr>
    </w:p>
    <w:p w14:paraId="4B3A585C" w14:textId="185C9FC2" w:rsidR="00294FCA" w:rsidRDefault="00294FCA" w:rsidP="00FF7A78">
      <w:pPr>
        <w:spacing w:line="440" w:lineRule="exact"/>
        <w:ind w:firstLine="480"/>
        <w:rPr>
          <w:rFonts w:ascii="Times New Roman" w:eastAsia="宋体" w:hAnsi="Times New Roman" w:cs="Times New Roman"/>
          <w:szCs w:val="21"/>
        </w:rPr>
      </w:pPr>
    </w:p>
    <w:p w14:paraId="3469A341" w14:textId="53A8BCEB" w:rsidR="00294FCA" w:rsidRDefault="00294FCA" w:rsidP="00FF7A78">
      <w:pPr>
        <w:spacing w:line="440" w:lineRule="exact"/>
        <w:ind w:firstLine="480"/>
        <w:rPr>
          <w:rFonts w:ascii="Times New Roman" w:eastAsia="宋体" w:hAnsi="Times New Roman" w:cs="Times New Roman"/>
          <w:szCs w:val="21"/>
        </w:rPr>
      </w:pPr>
    </w:p>
    <w:p w14:paraId="0B646814" w14:textId="25F97F8A" w:rsidR="00294FCA" w:rsidRDefault="00294FCA" w:rsidP="00FF7A78">
      <w:pPr>
        <w:spacing w:line="440" w:lineRule="exact"/>
        <w:ind w:firstLine="480"/>
        <w:rPr>
          <w:rFonts w:ascii="Times New Roman" w:eastAsia="宋体" w:hAnsi="Times New Roman" w:cs="Times New Roman"/>
          <w:szCs w:val="21"/>
        </w:rPr>
      </w:pPr>
    </w:p>
    <w:p w14:paraId="6F9E946A" w14:textId="31B0AB0F" w:rsidR="00294FCA" w:rsidRDefault="00294FCA" w:rsidP="00FF7A78">
      <w:pPr>
        <w:spacing w:line="440" w:lineRule="exact"/>
        <w:ind w:firstLine="480"/>
        <w:rPr>
          <w:rFonts w:ascii="Times New Roman" w:eastAsia="宋体" w:hAnsi="Times New Roman" w:cs="Times New Roman"/>
          <w:szCs w:val="21"/>
        </w:rPr>
      </w:pPr>
    </w:p>
    <w:p w14:paraId="22962D5B" w14:textId="77777777" w:rsidR="00875B3C" w:rsidRPr="00673739" w:rsidRDefault="00875B3C" w:rsidP="00AD03E0">
      <w:pPr>
        <w:spacing w:line="440" w:lineRule="exact"/>
        <w:rPr>
          <w:rFonts w:ascii="宋体" w:eastAsia="宋体" w:hAnsi="宋体" w:cs="Times New Roman"/>
          <w:sz w:val="24"/>
          <w:szCs w:val="24"/>
        </w:rPr>
      </w:pPr>
    </w:p>
    <w:p w14:paraId="53DF8EEB" w14:textId="77777777" w:rsidR="00875B3C" w:rsidRPr="00651576" w:rsidRDefault="00875B3C" w:rsidP="00875B3C">
      <w:pPr>
        <w:spacing w:before="480" w:after="480" w:line="440" w:lineRule="exact"/>
        <w:ind w:firstLine="482"/>
        <w:jc w:val="center"/>
        <w:rPr>
          <w:rFonts w:ascii="黑体" w:eastAsia="黑体" w:hAnsi="黑体" w:cs="Times New Roman"/>
          <w:sz w:val="32"/>
          <w:szCs w:val="32"/>
        </w:rPr>
      </w:pPr>
      <w:r w:rsidRPr="00651576">
        <w:rPr>
          <w:rFonts w:ascii="黑体" w:eastAsia="黑体" w:hAnsi="黑体" w:cs="Times New Roman" w:hint="eastAsia"/>
          <w:sz w:val="32"/>
          <w:szCs w:val="32"/>
        </w:rPr>
        <w:lastRenderedPageBreak/>
        <w:t>攻读学位期间取得的研究成果</w:t>
      </w:r>
    </w:p>
    <w:p w14:paraId="45FD6DA0" w14:textId="5050C6A8" w:rsidR="00651576" w:rsidRPr="00651576"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一、</w:t>
      </w:r>
      <w:r w:rsidR="00651576" w:rsidRPr="00651576">
        <w:rPr>
          <w:rFonts w:ascii="宋体" w:eastAsia="宋体" w:hAnsi="宋体" w:cs="Times New Roman" w:hint="eastAsia"/>
          <w:b/>
          <w:bCs/>
          <w:sz w:val="28"/>
          <w:szCs w:val="28"/>
        </w:rPr>
        <w:t>发表论文</w:t>
      </w:r>
    </w:p>
    <w:p w14:paraId="375228F0" w14:textId="4D50AC0E"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1.</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Hou G, Li S, Li N, Zhang L,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Preoperatively Estimating the Malignant Potential of Mediastinal Lymph Nodes: A Pilot Study Toward Establishing a Robust Radiomics Model Based on Contrast-Enhanced CT Imaging. Front Oncol 2020, 10:558428.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4.8]</w:t>
      </w:r>
    </w:p>
    <w:p w14:paraId="65F95CB2" w14:textId="411C31E8"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2.</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Xia L, Lu M, Li C,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Zhang L</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A failed top-down control from the prefrontal cortex to the amygdala in generalized anxiety disorder: Evidence from resting-state fMRI with Granger causality analysis. </w:t>
      </w:r>
      <w:proofErr w:type="spellStart"/>
      <w:r w:rsidRPr="007659C5">
        <w:rPr>
          <w:rFonts w:ascii="Times New Roman" w:eastAsia="宋体" w:hAnsi="Times New Roman" w:cs="Times New Roman"/>
          <w:sz w:val="24"/>
          <w:szCs w:val="24"/>
        </w:rPr>
        <w:t>Neurosci</w:t>
      </w:r>
      <w:proofErr w:type="spellEnd"/>
      <w:r w:rsidRPr="007659C5">
        <w:rPr>
          <w:rFonts w:ascii="Times New Roman" w:eastAsia="宋体" w:hAnsi="Times New Roman" w:cs="Times New Roman"/>
          <w:sz w:val="24"/>
          <w:szCs w:val="24"/>
        </w:rPr>
        <w:t xml:space="preserve"> Lett 2019, 707:134314.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2.3]</w:t>
      </w:r>
    </w:p>
    <w:p w14:paraId="2A660CE1" w14:textId="4A4E1BB7"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3.</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sz w:val="24"/>
          <w:szCs w:val="24"/>
        </w:rPr>
        <w:t>Li C</w:t>
      </w:r>
      <w:r w:rsidR="0036559E"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36559E"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xml:space="preserve">, </w:t>
      </w:r>
      <w:proofErr w:type="spellStart"/>
      <w:r w:rsidRPr="007659C5">
        <w:rPr>
          <w:rFonts w:ascii="Times New Roman" w:eastAsia="宋体" w:hAnsi="Times New Roman" w:cs="Times New Roman"/>
          <w:sz w:val="24"/>
          <w:szCs w:val="24"/>
        </w:rPr>
        <w:t>Womer</w:t>
      </w:r>
      <w:proofErr w:type="spellEnd"/>
      <w:r w:rsidRPr="007659C5">
        <w:rPr>
          <w:rFonts w:ascii="Times New Roman" w:eastAsia="宋体" w:hAnsi="Times New Roman" w:cs="Times New Roman"/>
          <w:sz w:val="24"/>
          <w:szCs w:val="24"/>
        </w:rPr>
        <w:t xml:space="preserve"> FY, Han S, Yin Y, Jiang X, Wei Y, </w:t>
      </w:r>
      <w:proofErr w:type="spellStart"/>
      <w:r w:rsidRPr="007659C5">
        <w:rPr>
          <w:rFonts w:ascii="Times New Roman" w:eastAsia="宋体" w:hAnsi="Times New Roman" w:cs="Times New Roman"/>
          <w:sz w:val="24"/>
          <w:szCs w:val="24"/>
        </w:rPr>
        <w:t>Duan</w:t>
      </w:r>
      <w:proofErr w:type="spellEnd"/>
      <w:r w:rsidRPr="007659C5">
        <w:rPr>
          <w:rFonts w:ascii="Times New Roman" w:eastAsia="宋体" w:hAnsi="Times New Roman" w:cs="Times New Roman"/>
          <w:sz w:val="24"/>
          <w:szCs w:val="24"/>
        </w:rPr>
        <w:t xml:space="preserve"> J, Feng R, Zhang L et al: Transdiagnostic time-varying dysconnectivity across major psychiatric disorders. Hum Brain Mapp 2020.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4.4]</w:t>
      </w:r>
    </w:p>
    <w:p w14:paraId="7586DA0B" w14:textId="6A905D54" w:rsidR="00651576" w:rsidRPr="00FA4877"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二、获得奖项</w:t>
      </w:r>
    </w:p>
    <w:p w14:paraId="38B94F59" w14:textId="151A2A9A" w:rsidR="00FA4877" w:rsidRDefault="00FA4877"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.2021</w:t>
      </w:r>
      <w:r>
        <w:rPr>
          <w:rFonts w:ascii="宋体" w:eastAsia="宋体" w:hAnsi="宋体" w:cs="Times New Roman" w:hint="eastAsia"/>
          <w:sz w:val="24"/>
          <w:szCs w:val="24"/>
        </w:rPr>
        <w:t>年</w:t>
      </w:r>
      <w:r w:rsidR="0036559E">
        <w:rPr>
          <w:rFonts w:ascii="宋体" w:eastAsia="宋体" w:hAnsi="宋体" w:cs="Times New Roman" w:hint="eastAsia"/>
          <w:sz w:val="24"/>
          <w:szCs w:val="24"/>
        </w:rPr>
        <w:t>省级、校级优秀毕业生</w:t>
      </w:r>
    </w:p>
    <w:p w14:paraId="27E11A48" w14:textId="39252EFC" w:rsidR="0036559E" w:rsidRDefault="0036559E"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.2020</w:t>
      </w:r>
      <w:r>
        <w:rPr>
          <w:rFonts w:ascii="宋体" w:eastAsia="宋体" w:hAnsi="宋体" w:cs="Times New Roman" w:hint="eastAsia"/>
          <w:sz w:val="24"/>
          <w:szCs w:val="24"/>
        </w:rPr>
        <w:t>年市级、校级优秀研究生</w:t>
      </w:r>
    </w:p>
    <w:p w14:paraId="6B0C655E" w14:textId="77777777" w:rsidR="007841BC" w:rsidRDefault="007841BC" w:rsidP="007841BC">
      <w:pPr>
        <w:spacing w:line="440" w:lineRule="exact"/>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w:t>
      </w:r>
      <w:r>
        <w:rPr>
          <w:rFonts w:ascii="宋体" w:eastAsia="宋体" w:hAnsi="宋体" w:cs="Times New Roman" w:hint="eastAsia"/>
          <w:sz w:val="24"/>
          <w:szCs w:val="24"/>
        </w:rPr>
        <w:t>《</w:t>
      </w:r>
      <w:r>
        <w:rPr>
          <w:rFonts w:ascii="宋体" w:eastAsia="宋体" w:hAnsi="宋体" w:cs="Times New Roman"/>
          <w:sz w:val="24"/>
          <w:szCs w:val="24"/>
        </w:rPr>
        <w:t>2020</w:t>
      </w:r>
      <w:r>
        <w:rPr>
          <w:rFonts w:ascii="宋体" w:eastAsia="宋体" w:hAnsi="宋体" w:cs="Times New Roman" w:hint="eastAsia"/>
          <w:sz w:val="24"/>
          <w:szCs w:val="24"/>
        </w:rPr>
        <w:t xml:space="preserve">世界智能医学大会阿尔茨海默病分类挑战赛》 </w:t>
      </w:r>
      <w:r>
        <w:rPr>
          <w:rFonts w:ascii="宋体" w:eastAsia="宋体" w:hAnsi="宋体" w:cs="Times New Roman"/>
          <w:sz w:val="24"/>
          <w:szCs w:val="24"/>
        </w:rPr>
        <w:t xml:space="preserve"> </w:t>
      </w:r>
      <w:r>
        <w:rPr>
          <w:rFonts w:ascii="宋体" w:eastAsia="宋体" w:hAnsi="宋体" w:cs="Times New Roman" w:hint="eastAsia"/>
          <w:sz w:val="24"/>
          <w:szCs w:val="24"/>
        </w:rPr>
        <w:t>三等奖</w:t>
      </w:r>
    </w:p>
    <w:p w14:paraId="4E44FA7B" w14:textId="474A3113" w:rsidR="00FA4877" w:rsidRPr="007841BC" w:rsidRDefault="00FA4877" w:rsidP="00FF7A78">
      <w:pPr>
        <w:spacing w:line="440" w:lineRule="exact"/>
        <w:ind w:firstLine="480"/>
        <w:rPr>
          <w:rFonts w:ascii="宋体" w:eastAsia="宋体" w:hAnsi="宋体" w:cs="Times New Roman"/>
          <w:sz w:val="24"/>
          <w:szCs w:val="24"/>
        </w:rPr>
      </w:pPr>
    </w:p>
    <w:p w14:paraId="614B16FC" w14:textId="18BDA50E" w:rsidR="00FA4877" w:rsidRDefault="00FA4877" w:rsidP="00FF7A78">
      <w:pPr>
        <w:spacing w:line="440" w:lineRule="exact"/>
        <w:ind w:firstLine="480"/>
        <w:rPr>
          <w:rFonts w:ascii="宋体" w:eastAsia="宋体" w:hAnsi="宋体" w:cs="Times New Roman"/>
          <w:sz w:val="24"/>
          <w:szCs w:val="24"/>
        </w:rPr>
      </w:pPr>
    </w:p>
    <w:p w14:paraId="3E71C5F4" w14:textId="2DC40080" w:rsidR="00FA4877" w:rsidRDefault="00FA4877" w:rsidP="00FF7A78">
      <w:pPr>
        <w:spacing w:line="440" w:lineRule="exact"/>
        <w:ind w:firstLine="480"/>
        <w:rPr>
          <w:rFonts w:ascii="宋体" w:eastAsia="宋体" w:hAnsi="宋体" w:cs="Times New Roman"/>
          <w:sz w:val="24"/>
          <w:szCs w:val="24"/>
        </w:rPr>
      </w:pPr>
    </w:p>
    <w:p w14:paraId="535406B1" w14:textId="5991861F" w:rsidR="00FA4877" w:rsidRDefault="00FA4877" w:rsidP="00FF7A78">
      <w:pPr>
        <w:spacing w:line="440" w:lineRule="exact"/>
        <w:ind w:firstLine="480"/>
        <w:rPr>
          <w:rFonts w:ascii="宋体" w:eastAsia="宋体" w:hAnsi="宋体" w:cs="Times New Roman"/>
          <w:sz w:val="24"/>
          <w:szCs w:val="24"/>
        </w:rPr>
      </w:pPr>
    </w:p>
    <w:p w14:paraId="3ED33A97" w14:textId="487B78D7" w:rsidR="00FA4877" w:rsidRDefault="00FA4877" w:rsidP="00FF7A78">
      <w:pPr>
        <w:spacing w:line="440" w:lineRule="exact"/>
        <w:ind w:firstLine="480"/>
        <w:rPr>
          <w:rFonts w:ascii="宋体" w:eastAsia="宋体" w:hAnsi="宋体" w:cs="Times New Roman"/>
          <w:sz w:val="24"/>
          <w:szCs w:val="24"/>
        </w:rPr>
      </w:pPr>
    </w:p>
    <w:p w14:paraId="43D79C9B" w14:textId="419FD19B" w:rsidR="00FA4877" w:rsidRDefault="00FA4877" w:rsidP="00FF7A78">
      <w:pPr>
        <w:spacing w:line="440" w:lineRule="exact"/>
        <w:ind w:firstLine="480"/>
        <w:rPr>
          <w:rFonts w:ascii="宋体" w:eastAsia="宋体" w:hAnsi="宋体" w:cs="Times New Roman"/>
          <w:sz w:val="24"/>
          <w:szCs w:val="24"/>
        </w:rPr>
      </w:pPr>
    </w:p>
    <w:p w14:paraId="2B390558" w14:textId="458ED93C" w:rsidR="00FA4877" w:rsidRPr="002F066C" w:rsidRDefault="00FA4877" w:rsidP="00FF7A78">
      <w:pPr>
        <w:spacing w:line="440" w:lineRule="exact"/>
        <w:ind w:firstLine="480"/>
        <w:rPr>
          <w:rFonts w:ascii="宋体" w:eastAsia="宋体" w:hAnsi="宋体" w:cs="Times New Roman"/>
          <w:sz w:val="24"/>
          <w:szCs w:val="24"/>
        </w:rPr>
      </w:pPr>
    </w:p>
    <w:p w14:paraId="1430AB97" w14:textId="2A337CB3" w:rsidR="00FA4877" w:rsidRDefault="00FA4877" w:rsidP="00FF7A78">
      <w:pPr>
        <w:spacing w:line="440" w:lineRule="exact"/>
        <w:ind w:firstLine="480"/>
        <w:rPr>
          <w:rFonts w:ascii="宋体" w:eastAsia="宋体" w:hAnsi="宋体" w:cs="Times New Roman"/>
          <w:sz w:val="24"/>
          <w:szCs w:val="24"/>
        </w:rPr>
      </w:pPr>
    </w:p>
    <w:p w14:paraId="1443A563" w14:textId="71C799DD" w:rsidR="00FA4877" w:rsidRDefault="00FA4877" w:rsidP="00FF7A78">
      <w:pPr>
        <w:spacing w:line="440" w:lineRule="exact"/>
        <w:ind w:firstLine="480"/>
        <w:rPr>
          <w:rFonts w:ascii="宋体" w:eastAsia="宋体" w:hAnsi="宋体" w:cs="Times New Roman"/>
          <w:sz w:val="24"/>
          <w:szCs w:val="24"/>
        </w:rPr>
      </w:pPr>
    </w:p>
    <w:p w14:paraId="1166BA02" w14:textId="2CFAA8FB" w:rsidR="00AD03E0" w:rsidRDefault="00AD03E0" w:rsidP="00FF7A78">
      <w:pPr>
        <w:spacing w:line="440" w:lineRule="exact"/>
        <w:ind w:firstLine="480"/>
        <w:rPr>
          <w:rFonts w:ascii="宋体" w:eastAsia="宋体" w:hAnsi="宋体" w:cs="Times New Roman"/>
          <w:sz w:val="24"/>
          <w:szCs w:val="24"/>
        </w:rPr>
      </w:pPr>
    </w:p>
    <w:p w14:paraId="27317F40" w14:textId="30EB7A77" w:rsidR="00AD03E0" w:rsidRDefault="00AD03E0" w:rsidP="00FF7A78">
      <w:pPr>
        <w:spacing w:line="440" w:lineRule="exact"/>
        <w:ind w:firstLine="480"/>
        <w:rPr>
          <w:rFonts w:ascii="宋体" w:eastAsia="宋体" w:hAnsi="宋体" w:cs="Times New Roman"/>
          <w:sz w:val="24"/>
          <w:szCs w:val="24"/>
        </w:rPr>
      </w:pPr>
    </w:p>
    <w:p w14:paraId="54C5F441" w14:textId="49385753" w:rsidR="00AD03E0" w:rsidRDefault="00AD03E0" w:rsidP="00FF7A78">
      <w:pPr>
        <w:spacing w:line="440" w:lineRule="exact"/>
        <w:ind w:firstLine="480"/>
        <w:rPr>
          <w:rFonts w:ascii="宋体" w:eastAsia="宋体" w:hAnsi="宋体" w:cs="Times New Roman"/>
          <w:sz w:val="24"/>
          <w:szCs w:val="24"/>
        </w:rPr>
      </w:pPr>
    </w:p>
    <w:p w14:paraId="117AF2B5" w14:textId="77777777" w:rsidR="00AD03E0" w:rsidRDefault="00AD03E0" w:rsidP="00FF7A78">
      <w:pPr>
        <w:spacing w:line="440" w:lineRule="exact"/>
        <w:ind w:firstLine="480"/>
        <w:rPr>
          <w:rFonts w:ascii="宋体" w:eastAsia="宋体" w:hAnsi="宋体" w:cs="Times New Roman"/>
          <w:sz w:val="24"/>
          <w:szCs w:val="24"/>
        </w:rPr>
      </w:pPr>
    </w:p>
    <w:p w14:paraId="029B0D9C" w14:textId="1165D339" w:rsidR="00FA4877" w:rsidRDefault="00FA4877" w:rsidP="00FF7A78">
      <w:pPr>
        <w:spacing w:line="440" w:lineRule="exact"/>
        <w:ind w:firstLine="480"/>
        <w:rPr>
          <w:rFonts w:ascii="宋体" w:eastAsia="宋体" w:hAnsi="宋体" w:cs="Times New Roman"/>
          <w:sz w:val="24"/>
          <w:szCs w:val="24"/>
        </w:rPr>
      </w:pPr>
    </w:p>
    <w:p w14:paraId="42890BA7" w14:textId="77777777" w:rsidR="00875B3C" w:rsidRPr="00FE271C" w:rsidRDefault="00875B3C" w:rsidP="00875B3C">
      <w:pPr>
        <w:spacing w:line="440" w:lineRule="exact"/>
        <w:ind w:firstLine="480"/>
        <w:jc w:val="center"/>
        <w:rPr>
          <w:rFonts w:ascii="黑体" w:eastAsia="黑体" w:hAnsi="黑体" w:cs="Times New Roman"/>
          <w:sz w:val="32"/>
          <w:szCs w:val="32"/>
        </w:rPr>
      </w:pPr>
      <w:r w:rsidRPr="00FE271C">
        <w:rPr>
          <w:rFonts w:ascii="黑体" w:eastAsia="黑体" w:hAnsi="黑体" w:cs="Times New Roman" w:hint="eastAsia"/>
          <w:sz w:val="32"/>
          <w:szCs w:val="32"/>
        </w:rPr>
        <w:lastRenderedPageBreak/>
        <w:t>致</w:t>
      </w:r>
      <w:r>
        <w:rPr>
          <w:rFonts w:ascii="黑体" w:eastAsia="黑体" w:hAnsi="黑体" w:cs="Times New Roman" w:hint="eastAsia"/>
          <w:sz w:val="32"/>
          <w:szCs w:val="32"/>
        </w:rPr>
        <w:t xml:space="preserve"> </w:t>
      </w:r>
      <w:r w:rsidRPr="00FE271C">
        <w:rPr>
          <w:rFonts w:ascii="黑体" w:eastAsia="黑体" w:hAnsi="黑体" w:cs="Times New Roman" w:hint="eastAsia"/>
          <w:sz w:val="32"/>
          <w:szCs w:val="32"/>
        </w:rPr>
        <w:t>谢</w:t>
      </w:r>
    </w:p>
    <w:p w14:paraId="56741193" w14:textId="161B7E76" w:rsidR="00FA4877" w:rsidRDefault="00BD164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时光荏苒，若如白驹过隙。三年的硕士生活转瞬即逝。</w:t>
      </w:r>
      <w:r w:rsidR="00216E3D">
        <w:rPr>
          <w:rFonts w:ascii="宋体" w:eastAsia="宋体" w:hAnsi="宋体" w:cs="Times New Roman" w:hint="eastAsia"/>
          <w:sz w:val="24"/>
          <w:szCs w:val="24"/>
        </w:rPr>
        <w:t>回首这三年的学习生涯，心中颇多感慨</w:t>
      </w:r>
      <w:r w:rsidR="008742C2">
        <w:rPr>
          <w:rFonts w:ascii="宋体" w:eastAsia="宋体" w:hAnsi="宋体" w:cs="Times New Roman" w:hint="eastAsia"/>
          <w:sz w:val="24"/>
          <w:szCs w:val="24"/>
        </w:rPr>
        <w:t>，有不舍，有感动，但最想要表达的是感谢！</w:t>
      </w:r>
    </w:p>
    <w:p w14:paraId="4F3BDF01"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首先我要深深的感谢我敬爱的恩师徐克教授！三年间，从徐克老师身上我不仅学习到了严谨求实的科研作风、积极敏锐的科研精神、精益求精的工作态度，更重要的是我从徐克老师的身上学到了做人的道理和原则。徐克老师海纳百川的胸怀、渊博的学识、做事认真负责的态度、对学生的包容与理解、细心的指导、无私的关怀与照顾，这一切无时无刻不在影响着我、感动着我。做事做人要 “靠谱”,以照顾学生为己任，宁愿损害自己的利益，也要完成自己的承诺等等数不清的优秀品质已经深深写入了徐克老师的人生信条。很幸运能够成为徐克老师的学生，在徐克老师身上学习到的一切都将是我未来的人生道路上最宝贵的财富。借此机会我要衷心的向徐克教授的说一声感谢，感谢老师这三年中对我的指导和帮助！</w:t>
      </w:r>
    </w:p>
    <w:p w14:paraId="0DD8D7DF"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衷心的感谢张立娜教授！硕士三年期间，在科研工作中，张立娜老师给予我细致耐心的指导，提出了很多宝贵的意见与建议。张立娜老师细致严谨的治学态度，兢兢业业的工作作风一直都是我学习和工作中的榜样。同时，张立娜老师还经常在生活上给予学生关心和帮助，常常把好东西拿出来与学生共同分享。入学初期，是您细致的关怀与帮助，令我在陌生的环境下感受到温暖，帮我快速融入了全新的环境。</w:t>
      </w:r>
    </w:p>
    <w:p w14:paraId="52DE46C0"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感谢李松柏教授、范国光教授、李佩玲教授、邵海波教授、刘屹教授、戚勋教授、周宝森教授、侯刚教授在开题及中期审查过程中为我提出的宝贵意见。</w:t>
      </w:r>
    </w:p>
    <w:p w14:paraId="344D0B31" w14:textId="77777777" w:rsidR="007841BC" w:rsidRPr="008B0DC5"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感谢科研秘书王慈老师在研究生培养过程中认真负责的辛苦工作。</w:t>
      </w:r>
    </w:p>
    <w:p w14:paraId="0AB32FAB"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感谢曹际斌老师、朱婧怡老师在数据收集过程中给予我的指导和帮助。</w:t>
      </w:r>
    </w:p>
    <w:p w14:paraId="173876EF"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感谢吴启润师兄、王鹏师兄在科研工作和生活中对我无私的帮助。</w:t>
      </w:r>
    </w:p>
    <w:p w14:paraId="6C37710F" w14:textId="15194C04" w:rsidR="007841BC" w:rsidRPr="00537254"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感谢杜思瑶老师、高斯老师给予我的帮助与指导。</w:t>
      </w:r>
    </w:p>
    <w:p w14:paraId="25F93C2B" w14:textId="77777777" w:rsidR="007841BC" w:rsidRPr="00B2086E"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感谢郭梁存师妹、赵睿萌师妹、刘沙沙师妹以及所有的师兄师姐师弟师妹，感谢你们在此期间给与我的所有的陪伴与帮助。</w:t>
      </w:r>
    </w:p>
    <w:p w14:paraId="658610DD" w14:textId="446441DC"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Pr="00D9124A">
        <w:rPr>
          <w:rFonts w:ascii="Times New Roman" w:eastAsia="宋体" w:hAnsi="Times New Roman" w:cs="Times New Roman"/>
          <w:sz w:val="24"/>
          <w:szCs w:val="24"/>
        </w:rPr>
        <w:t>GE</w:t>
      </w:r>
      <w:r>
        <w:rPr>
          <w:rFonts w:ascii="宋体" w:eastAsia="宋体" w:hAnsi="宋体" w:cs="Times New Roman" w:hint="eastAsia"/>
          <w:sz w:val="24"/>
          <w:szCs w:val="24"/>
        </w:rPr>
        <w:t>公司的郭妍老师在科研工作中对我的指导和帮助。</w:t>
      </w:r>
    </w:p>
    <w:p w14:paraId="6341E6EB"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感谢我的父母和我的爱人黎超多年来对我的毫无保留的关爱、理解与支持。是你们的陪伴给了我面对挫折的力量的勇气。</w:t>
      </w:r>
    </w:p>
    <w:p w14:paraId="7244B024" w14:textId="77777777" w:rsidR="007841BC" w:rsidRPr="004376E0" w:rsidRDefault="007841BC" w:rsidP="007841BC">
      <w:pPr>
        <w:spacing w:line="440" w:lineRule="exact"/>
        <w:ind w:firstLine="480"/>
        <w:rPr>
          <w:rFonts w:ascii="宋体" w:eastAsia="宋体" w:hAnsi="宋体" w:cs="Times New Roman"/>
          <w:sz w:val="24"/>
          <w:szCs w:val="24"/>
        </w:rPr>
      </w:pPr>
    </w:p>
    <w:p w14:paraId="3CF1DA08" w14:textId="25462F2A" w:rsidR="0012216D" w:rsidRPr="007841BC" w:rsidRDefault="0012216D" w:rsidP="00FF7A78">
      <w:pPr>
        <w:spacing w:line="440" w:lineRule="exact"/>
        <w:ind w:firstLine="480"/>
        <w:rPr>
          <w:rFonts w:ascii="宋体" w:eastAsia="宋体" w:hAnsi="宋体" w:cs="Times New Roman"/>
          <w:sz w:val="24"/>
          <w:szCs w:val="24"/>
        </w:rPr>
      </w:pPr>
    </w:p>
    <w:p w14:paraId="61B42322" w14:textId="77777777" w:rsidR="00875B3C" w:rsidRPr="0012216D" w:rsidRDefault="00875B3C" w:rsidP="00875B3C">
      <w:pPr>
        <w:spacing w:before="480" w:after="480" w:line="440" w:lineRule="exact"/>
        <w:ind w:firstLine="482"/>
        <w:jc w:val="center"/>
        <w:rPr>
          <w:rFonts w:ascii="黑体" w:eastAsia="黑体" w:hAnsi="黑体" w:cs="Times New Roman"/>
          <w:sz w:val="32"/>
          <w:szCs w:val="32"/>
        </w:rPr>
      </w:pPr>
      <w:r w:rsidRPr="0012216D">
        <w:rPr>
          <w:rFonts w:ascii="黑体" w:eastAsia="黑体" w:hAnsi="黑体" w:cs="Times New Roman" w:hint="eastAsia"/>
          <w:sz w:val="32"/>
          <w:szCs w:val="32"/>
        </w:rPr>
        <w:lastRenderedPageBreak/>
        <w:t>个人简历</w:t>
      </w:r>
    </w:p>
    <w:p w14:paraId="1046D76D" w14:textId="4B905C1A"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姓名：董梦实</w:t>
      </w:r>
    </w:p>
    <w:p w14:paraId="7C2A3A44" w14:textId="61A0846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性别：女</w:t>
      </w:r>
    </w:p>
    <w:p w14:paraId="4387C4D7" w14:textId="3C0315EC"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民族：汉族</w:t>
      </w:r>
    </w:p>
    <w:p w14:paraId="5D6CD4AD" w14:textId="7C88848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学习经历：</w:t>
      </w:r>
    </w:p>
    <w:p w14:paraId="1C50D209" w14:textId="6B9A5B6D" w:rsid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018.08</w:t>
      </w:r>
      <w:r w:rsidR="0080784D">
        <w:rPr>
          <w:rFonts w:ascii="宋体" w:eastAsia="宋体" w:hAnsi="宋体" w:cs="Times New Roman"/>
          <w:sz w:val="24"/>
          <w:szCs w:val="24"/>
        </w:rPr>
        <w:t>-</w:t>
      </w:r>
      <w:r w:rsidR="0080784D">
        <w:rPr>
          <w:rFonts w:ascii="宋体" w:eastAsia="宋体" w:hAnsi="宋体" w:cs="Times New Roman" w:hint="eastAsia"/>
          <w:sz w:val="24"/>
          <w:szCs w:val="24"/>
        </w:rPr>
        <w:t>2</w:t>
      </w:r>
      <w:r w:rsidR="0080784D">
        <w:rPr>
          <w:rFonts w:ascii="宋体" w:eastAsia="宋体" w:hAnsi="宋体" w:cs="Times New Roman"/>
          <w:sz w:val="24"/>
          <w:szCs w:val="24"/>
        </w:rPr>
        <w:t>021.06</w:t>
      </w:r>
      <w:r>
        <w:rPr>
          <w:rFonts w:ascii="宋体" w:eastAsia="宋体" w:hAnsi="宋体" w:cs="Times New Roman"/>
          <w:sz w:val="24"/>
          <w:szCs w:val="24"/>
        </w:rPr>
        <w:t xml:space="preserve">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中国医科大学 </w:t>
      </w:r>
      <w:r>
        <w:rPr>
          <w:rFonts w:ascii="宋体" w:eastAsia="宋体" w:hAnsi="宋体" w:cs="Times New Roman"/>
          <w:sz w:val="24"/>
          <w:szCs w:val="24"/>
        </w:rPr>
        <w:t xml:space="preserve"> </w:t>
      </w:r>
      <w:r>
        <w:rPr>
          <w:rFonts w:ascii="宋体" w:eastAsia="宋体" w:hAnsi="宋体" w:cs="Times New Roman" w:hint="eastAsia"/>
          <w:sz w:val="24"/>
          <w:szCs w:val="24"/>
        </w:rPr>
        <w:t>影像医学与核医学 硕士研究生</w:t>
      </w:r>
    </w:p>
    <w:p w14:paraId="47242F82" w14:textId="78C4A36A"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00</w:t>
      </w:r>
      <w:r w:rsidR="0080784D">
        <w:rPr>
          <w:rFonts w:ascii="宋体" w:eastAsia="宋体" w:hAnsi="宋体" w:cs="Times New Roman"/>
          <w:sz w:val="24"/>
          <w:szCs w:val="24"/>
        </w:rPr>
        <w:t>9.</w:t>
      </w:r>
      <w:r>
        <w:rPr>
          <w:rFonts w:ascii="宋体" w:eastAsia="宋体" w:hAnsi="宋体" w:cs="Times New Roman" w:hint="eastAsia"/>
          <w:sz w:val="24"/>
          <w:szCs w:val="24"/>
        </w:rPr>
        <w:t>0</w:t>
      </w:r>
      <w:r>
        <w:rPr>
          <w:rFonts w:ascii="宋体" w:eastAsia="宋体" w:hAnsi="宋体" w:cs="Times New Roman"/>
          <w:sz w:val="24"/>
          <w:szCs w:val="24"/>
        </w:rPr>
        <w:t xml:space="preserve">9-2014.06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湖南中医药大学 </w:t>
      </w:r>
      <w:r>
        <w:rPr>
          <w:rFonts w:ascii="宋体" w:eastAsia="宋体" w:hAnsi="宋体" w:cs="Times New Roman"/>
          <w:sz w:val="24"/>
          <w:szCs w:val="24"/>
        </w:rPr>
        <w:t xml:space="preserve"> </w:t>
      </w:r>
      <w:r>
        <w:rPr>
          <w:rFonts w:ascii="宋体" w:eastAsia="宋体" w:hAnsi="宋体" w:cs="Times New Roman" w:hint="eastAsia"/>
          <w:sz w:val="24"/>
          <w:szCs w:val="24"/>
        </w:rPr>
        <w:t>医学影像学 本科</w:t>
      </w:r>
    </w:p>
    <w:p w14:paraId="052626E9" w14:textId="5AEF9434"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工作经历：</w:t>
      </w:r>
    </w:p>
    <w:p w14:paraId="34157DEF" w14:textId="25C0AA26" w:rsidR="00D365D8" w:rsidRP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 xml:space="preserve">014.07-2017.07  </w:t>
      </w:r>
      <w:r w:rsidR="0080784D">
        <w:rPr>
          <w:rFonts w:ascii="宋体" w:eastAsia="宋体" w:hAnsi="宋体" w:cs="Times New Roman" w:hint="eastAsia"/>
          <w:sz w:val="24"/>
          <w:szCs w:val="24"/>
        </w:rPr>
        <w:t xml:space="preserve">广东省第二人民医院 </w:t>
      </w:r>
      <w:r w:rsidR="00542014">
        <w:rPr>
          <w:rFonts w:ascii="宋体" w:eastAsia="宋体" w:hAnsi="宋体" w:cs="Times New Roman"/>
          <w:sz w:val="24"/>
          <w:szCs w:val="24"/>
        </w:rPr>
        <w:t xml:space="preserve"> </w:t>
      </w:r>
      <w:r w:rsidR="0080784D">
        <w:rPr>
          <w:rFonts w:ascii="宋体" w:eastAsia="宋体" w:hAnsi="宋体" w:cs="Times New Roman" w:hint="eastAsia"/>
          <w:sz w:val="24"/>
          <w:szCs w:val="24"/>
        </w:rPr>
        <w:t>放射科住院医师规范化培训</w:t>
      </w:r>
    </w:p>
    <w:sectPr w:rsidR="00D365D8" w:rsidRPr="0012216D" w:rsidSect="00A941A8">
      <w:footerReference w:type="default" r:id="rId25"/>
      <w:pgSz w:w="11906" w:h="16838" w:code="9"/>
      <w:pgMar w:top="1474" w:right="1474" w:bottom="1474" w:left="1814" w:header="851" w:footer="992" w:gutter="0"/>
      <w:pgNumType w:start="2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34B50" w14:textId="77777777" w:rsidR="005977A5" w:rsidRDefault="005977A5" w:rsidP="00007A1E">
      <w:r>
        <w:separator/>
      </w:r>
    </w:p>
  </w:endnote>
  <w:endnote w:type="continuationSeparator" w:id="0">
    <w:p w14:paraId="1B2C14AD" w14:textId="77777777" w:rsidR="005977A5" w:rsidRDefault="005977A5"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966BC" w14:textId="77777777" w:rsidR="004376E0" w:rsidRDefault="004376E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F65" w14:textId="6CBE4CF2" w:rsidR="004376E0" w:rsidRPr="00AC7708" w:rsidRDefault="004376E0" w:rsidP="00AC7708">
    <w:pPr>
      <w:pStyle w:val="a5"/>
      <w:jc w:val="center"/>
      <w:rPr>
        <w:rFonts w:ascii="楷体" w:eastAsia="楷体" w:hAnsi="楷体"/>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0B767" w14:textId="77777777" w:rsidR="004376E0" w:rsidRDefault="004376E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2876611"/>
      <w:docPartObj>
        <w:docPartGallery w:val="Page Numbers (Bottom of Page)"/>
        <w:docPartUnique/>
      </w:docPartObj>
    </w:sdtPr>
    <w:sdtContent>
      <w:p w14:paraId="0ADB0842" w14:textId="3901213E" w:rsidR="004376E0" w:rsidRPr="00D16D6E" w:rsidRDefault="004376E0"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9000"/>
      <w:docPartObj>
        <w:docPartGallery w:val="Page Numbers (Bottom of Page)"/>
        <w:docPartUnique/>
      </w:docPartObj>
    </w:sdtPr>
    <w:sdtContent>
      <w:p w14:paraId="22CF9BC7" w14:textId="77777777" w:rsidR="004376E0" w:rsidRPr="00D16D6E" w:rsidRDefault="004376E0"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253148"/>
      <w:docPartObj>
        <w:docPartGallery w:val="Page Numbers (Bottom of Page)"/>
        <w:docPartUnique/>
      </w:docPartObj>
    </w:sdtPr>
    <w:sdtContent>
      <w:p w14:paraId="01D9DBD2" w14:textId="77777777" w:rsidR="004376E0" w:rsidRPr="00D16D6E" w:rsidRDefault="004376E0"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54A42" w14:textId="77777777" w:rsidR="005977A5" w:rsidRDefault="005977A5" w:rsidP="00007A1E">
      <w:r>
        <w:separator/>
      </w:r>
    </w:p>
  </w:footnote>
  <w:footnote w:type="continuationSeparator" w:id="0">
    <w:p w14:paraId="7304CCBB" w14:textId="77777777" w:rsidR="005977A5" w:rsidRDefault="005977A5"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4376E0" w:rsidRDefault="004376E0"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C7B7" w14:textId="4AD5493C" w:rsidR="004376E0" w:rsidRPr="003823DC" w:rsidRDefault="004376E0" w:rsidP="003823DC">
    <w:pPr>
      <w:pStyle w:val="a3"/>
      <w:pBdr>
        <w:bottom w:val="none" w:sz="0" w:space="0" w:color="auto"/>
      </w:pBdr>
      <w:rPr>
        <w:rFonts w:ascii="楷体" w:eastAsia="楷体" w:hAnsi="楷体"/>
        <w:color w:val="000000" w:themeColor="text1"/>
        <w:sz w:val="24"/>
        <w:szCs w:val="24"/>
      </w:rPr>
    </w:pPr>
    <w:r w:rsidRPr="003823DC">
      <w:rPr>
        <w:rFonts w:ascii="楷体" w:eastAsia="楷体" w:hAnsi="楷体" w:hint="eastAsia"/>
        <w:color w:val="000000" w:themeColor="text1"/>
        <w:sz w:val="24"/>
        <w:szCs w:val="24"/>
      </w:rPr>
      <w:t>中国医科大学硕士学位论文</w:t>
    </w:r>
  </w:p>
  <w:p w14:paraId="1F882A45" w14:textId="77777777" w:rsidR="004376E0" w:rsidRPr="0009031E" w:rsidRDefault="004376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47DC6" w14:textId="77777777" w:rsidR="004376E0" w:rsidRDefault="004376E0">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dalunwe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record-ids&gt;&lt;/item&gt;&lt;/Libraries&gt;"/>
  </w:docVars>
  <w:rsids>
    <w:rsidRoot w:val="009B3848"/>
    <w:rsid w:val="000006A3"/>
    <w:rsid w:val="00007A1E"/>
    <w:rsid w:val="00011880"/>
    <w:rsid w:val="00011E43"/>
    <w:rsid w:val="00012FAE"/>
    <w:rsid w:val="0002383B"/>
    <w:rsid w:val="00026BE8"/>
    <w:rsid w:val="00027A52"/>
    <w:rsid w:val="000302CE"/>
    <w:rsid w:val="00033A95"/>
    <w:rsid w:val="00033B02"/>
    <w:rsid w:val="00040EFC"/>
    <w:rsid w:val="000425BD"/>
    <w:rsid w:val="00045600"/>
    <w:rsid w:val="000506D7"/>
    <w:rsid w:val="000523BA"/>
    <w:rsid w:val="0005788C"/>
    <w:rsid w:val="00064D33"/>
    <w:rsid w:val="00066779"/>
    <w:rsid w:val="000720BE"/>
    <w:rsid w:val="00073760"/>
    <w:rsid w:val="00075020"/>
    <w:rsid w:val="000863E5"/>
    <w:rsid w:val="0009031E"/>
    <w:rsid w:val="000A1166"/>
    <w:rsid w:val="000A4B98"/>
    <w:rsid w:val="000B115C"/>
    <w:rsid w:val="000B2066"/>
    <w:rsid w:val="000B69D0"/>
    <w:rsid w:val="000C127E"/>
    <w:rsid w:val="000E3D6D"/>
    <w:rsid w:val="000F1F0D"/>
    <w:rsid w:val="000F4107"/>
    <w:rsid w:val="000F6447"/>
    <w:rsid w:val="000F7E43"/>
    <w:rsid w:val="0011076D"/>
    <w:rsid w:val="00115AD6"/>
    <w:rsid w:val="0011611B"/>
    <w:rsid w:val="001210EA"/>
    <w:rsid w:val="0012216D"/>
    <w:rsid w:val="00122AEC"/>
    <w:rsid w:val="001314E3"/>
    <w:rsid w:val="001319ED"/>
    <w:rsid w:val="00135C92"/>
    <w:rsid w:val="0013673E"/>
    <w:rsid w:val="00140B81"/>
    <w:rsid w:val="00142298"/>
    <w:rsid w:val="00150B7E"/>
    <w:rsid w:val="00152816"/>
    <w:rsid w:val="001606BA"/>
    <w:rsid w:val="00160D68"/>
    <w:rsid w:val="0016154F"/>
    <w:rsid w:val="00166CB1"/>
    <w:rsid w:val="001672D9"/>
    <w:rsid w:val="00167702"/>
    <w:rsid w:val="001727DC"/>
    <w:rsid w:val="00175309"/>
    <w:rsid w:val="001832EA"/>
    <w:rsid w:val="00187596"/>
    <w:rsid w:val="001929FA"/>
    <w:rsid w:val="001A55EA"/>
    <w:rsid w:val="001A7ABB"/>
    <w:rsid w:val="001B1C2A"/>
    <w:rsid w:val="001B395C"/>
    <w:rsid w:val="001B6682"/>
    <w:rsid w:val="001C6076"/>
    <w:rsid w:val="001C60B0"/>
    <w:rsid w:val="001D47D6"/>
    <w:rsid w:val="001D5819"/>
    <w:rsid w:val="001E21AC"/>
    <w:rsid w:val="001E27E0"/>
    <w:rsid w:val="001F6A99"/>
    <w:rsid w:val="00200388"/>
    <w:rsid w:val="00207305"/>
    <w:rsid w:val="002114BC"/>
    <w:rsid w:val="00215A4C"/>
    <w:rsid w:val="00216E3D"/>
    <w:rsid w:val="00217A60"/>
    <w:rsid w:val="00220DBE"/>
    <w:rsid w:val="00223058"/>
    <w:rsid w:val="00226FAA"/>
    <w:rsid w:val="00227BF0"/>
    <w:rsid w:val="00232895"/>
    <w:rsid w:val="00232AFA"/>
    <w:rsid w:val="0024151C"/>
    <w:rsid w:val="0024305B"/>
    <w:rsid w:val="00244ADD"/>
    <w:rsid w:val="00257ECD"/>
    <w:rsid w:val="00260D64"/>
    <w:rsid w:val="002628B5"/>
    <w:rsid w:val="002638C3"/>
    <w:rsid w:val="00273BDA"/>
    <w:rsid w:val="00275F63"/>
    <w:rsid w:val="0027605C"/>
    <w:rsid w:val="0028266E"/>
    <w:rsid w:val="00284BF6"/>
    <w:rsid w:val="002877CB"/>
    <w:rsid w:val="0029081A"/>
    <w:rsid w:val="00294BDF"/>
    <w:rsid w:val="00294FCA"/>
    <w:rsid w:val="00295717"/>
    <w:rsid w:val="002A2311"/>
    <w:rsid w:val="002A3A70"/>
    <w:rsid w:val="002B23B3"/>
    <w:rsid w:val="002B54C5"/>
    <w:rsid w:val="002B65E1"/>
    <w:rsid w:val="002B7DE6"/>
    <w:rsid w:val="002C366D"/>
    <w:rsid w:val="002C370B"/>
    <w:rsid w:val="002D2BE2"/>
    <w:rsid w:val="002D5574"/>
    <w:rsid w:val="002E3891"/>
    <w:rsid w:val="002E7D64"/>
    <w:rsid w:val="002E7E1A"/>
    <w:rsid w:val="002F043B"/>
    <w:rsid w:val="002F066C"/>
    <w:rsid w:val="002F2FF5"/>
    <w:rsid w:val="002F5579"/>
    <w:rsid w:val="003002A8"/>
    <w:rsid w:val="00302D5B"/>
    <w:rsid w:val="00306641"/>
    <w:rsid w:val="00306B68"/>
    <w:rsid w:val="00312B76"/>
    <w:rsid w:val="00313F26"/>
    <w:rsid w:val="00320AAA"/>
    <w:rsid w:val="00336E61"/>
    <w:rsid w:val="00336E9C"/>
    <w:rsid w:val="00337CE0"/>
    <w:rsid w:val="00350A59"/>
    <w:rsid w:val="00357783"/>
    <w:rsid w:val="00362E05"/>
    <w:rsid w:val="00364DF2"/>
    <w:rsid w:val="0036559E"/>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2BCC"/>
    <w:rsid w:val="003B3A64"/>
    <w:rsid w:val="003B4072"/>
    <w:rsid w:val="003C01F5"/>
    <w:rsid w:val="003C725F"/>
    <w:rsid w:val="003D63B8"/>
    <w:rsid w:val="003F4257"/>
    <w:rsid w:val="00404190"/>
    <w:rsid w:val="0040592D"/>
    <w:rsid w:val="004111DF"/>
    <w:rsid w:val="004148BF"/>
    <w:rsid w:val="00432A4C"/>
    <w:rsid w:val="004376E0"/>
    <w:rsid w:val="00440791"/>
    <w:rsid w:val="00443C5A"/>
    <w:rsid w:val="00444F77"/>
    <w:rsid w:val="00445359"/>
    <w:rsid w:val="004468FC"/>
    <w:rsid w:val="00450352"/>
    <w:rsid w:val="00450E60"/>
    <w:rsid w:val="0045368E"/>
    <w:rsid w:val="00453ACE"/>
    <w:rsid w:val="004542EF"/>
    <w:rsid w:val="004569F7"/>
    <w:rsid w:val="00467000"/>
    <w:rsid w:val="00467C31"/>
    <w:rsid w:val="00473913"/>
    <w:rsid w:val="0047417C"/>
    <w:rsid w:val="0047439E"/>
    <w:rsid w:val="00487696"/>
    <w:rsid w:val="0049048C"/>
    <w:rsid w:val="0049245B"/>
    <w:rsid w:val="00492921"/>
    <w:rsid w:val="00494EE7"/>
    <w:rsid w:val="004B1F08"/>
    <w:rsid w:val="004C63BB"/>
    <w:rsid w:val="004D70E1"/>
    <w:rsid w:val="004D741F"/>
    <w:rsid w:val="004E0466"/>
    <w:rsid w:val="004E0824"/>
    <w:rsid w:val="004E4565"/>
    <w:rsid w:val="004E51B9"/>
    <w:rsid w:val="004E6F7A"/>
    <w:rsid w:val="004F1BF4"/>
    <w:rsid w:val="004F2394"/>
    <w:rsid w:val="004F4B1D"/>
    <w:rsid w:val="004F4EF3"/>
    <w:rsid w:val="00527C5C"/>
    <w:rsid w:val="0053229F"/>
    <w:rsid w:val="00532C11"/>
    <w:rsid w:val="00535A5B"/>
    <w:rsid w:val="005408C8"/>
    <w:rsid w:val="00542014"/>
    <w:rsid w:val="00546D39"/>
    <w:rsid w:val="00550D5A"/>
    <w:rsid w:val="005524C0"/>
    <w:rsid w:val="00554AE6"/>
    <w:rsid w:val="0056078A"/>
    <w:rsid w:val="00567D7C"/>
    <w:rsid w:val="00571FAC"/>
    <w:rsid w:val="0057712A"/>
    <w:rsid w:val="0057731D"/>
    <w:rsid w:val="00586BA2"/>
    <w:rsid w:val="00587601"/>
    <w:rsid w:val="00590520"/>
    <w:rsid w:val="00594D7B"/>
    <w:rsid w:val="005971D4"/>
    <w:rsid w:val="005977A5"/>
    <w:rsid w:val="005A4C78"/>
    <w:rsid w:val="005A5CEC"/>
    <w:rsid w:val="005A61EC"/>
    <w:rsid w:val="005A7F37"/>
    <w:rsid w:val="005B0BC3"/>
    <w:rsid w:val="005B3823"/>
    <w:rsid w:val="005B6941"/>
    <w:rsid w:val="005C12A4"/>
    <w:rsid w:val="005C4382"/>
    <w:rsid w:val="005C578A"/>
    <w:rsid w:val="005D1286"/>
    <w:rsid w:val="005D344E"/>
    <w:rsid w:val="005D7AA2"/>
    <w:rsid w:val="005E4BAA"/>
    <w:rsid w:val="005E6B6D"/>
    <w:rsid w:val="005F26D7"/>
    <w:rsid w:val="005F5451"/>
    <w:rsid w:val="00610236"/>
    <w:rsid w:val="0061089A"/>
    <w:rsid w:val="006119B0"/>
    <w:rsid w:val="0061213E"/>
    <w:rsid w:val="00614259"/>
    <w:rsid w:val="006145D0"/>
    <w:rsid w:val="006167CF"/>
    <w:rsid w:val="006261F2"/>
    <w:rsid w:val="0063112E"/>
    <w:rsid w:val="00636772"/>
    <w:rsid w:val="00636BEE"/>
    <w:rsid w:val="00636C7A"/>
    <w:rsid w:val="00644E2D"/>
    <w:rsid w:val="00651576"/>
    <w:rsid w:val="00652B22"/>
    <w:rsid w:val="006534EA"/>
    <w:rsid w:val="00655D68"/>
    <w:rsid w:val="006579C6"/>
    <w:rsid w:val="00671394"/>
    <w:rsid w:val="00673739"/>
    <w:rsid w:val="0067604A"/>
    <w:rsid w:val="00676AAD"/>
    <w:rsid w:val="00680289"/>
    <w:rsid w:val="00681484"/>
    <w:rsid w:val="00682008"/>
    <w:rsid w:val="0068324A"/>
    <w:rsid w:val="00687E8F"/>
    <w:rsid w:val="00690074"/>
    <w:rsid w:val="006912CD"/>
    <w:rsid w:val="00692A09"/>
    <w:rsid w:val="0069343C"/>
    <w:rsid w:val="00694601"/>
    <w:rsid w:val="006A6B28"/>
    <w:rsid w:val="006B1813"/>
    <w:rsid w:val="006B5387"/>
    <w:rsid w:val="006B7772"/>
    <w:rsid w:val="006C1B4B"/>
    <w:rsid w:val="006D3581"/>
    <w:rsid w:val="006D58C2"/>
    <w:rsid w:val="006E0305"/>
    <w:rsid w:val="006E1741"/>
    <w:rsid w:val="006E5A06"/>
    <w:rsid w:val="006F2160"/>
    <w:rsid w:val="006F2AF5"/>
    <w:rsid w:val="006F71F1"/>
    <w:rsid w:val="00700E32"/>
    <w:rsid w:val="00702DF7"/>
    <w:rsid w:val="00710C9D"/>
    <w:rsid w:val="00717AEA"/>
    <w:rsid w:val="00726C3D"/>
    <w:rsid w:val="007315DE"/>
    <w:rsid w:val="00735F2B"/>
    <w:rsid w:val="00736C95"/>
    <w:rsid w:val="00744B32"/>
    <w:rsid w:val="007467A1"/>
    <w:rsid w:val="007509E3"/>
    <w:rsid w:val="00753994"/>
    <w:rsid w:val="00755CD5"/>
    <w:rsid w:val="007630FD"/>
    <w:rsid w:val="00763F3E"/>
    <w:rsid w:val="007659C5"/>
    <w:rsid w:val="00765EA0"/>
    <w:rsid w:val="00772289"/>
    <w:rsid w:val="007841BC"/>
    <w:rsid w:val="00784C73"/>
    <w:rsid w:val="0078715C"/>
    <w:rsid w:val="0079482B"/>
    <w:rsid w:val="007976D0"/>
    <w:rsid w:val="007A54E0"/>
    <w:rsid w:val="007B0E7D"/>
    <w:rsid w:val="007C31BA"/>
    <w:rsid w:val="007C5593"/>
    <w:rsid w:val="007D2A88"/>
    <w:rsid w:val="007D602B"/>
    <w:rsid w:val="007F35AB"/>
    <w:rsid w:val="008077B0"/>
    <w:rsid w:val="0080784D"/>
    <w:rsid w:val="0081192B"/>
    <w:rsid w:val="0081491F"/>
    <w:rsid w:val="00814C7A"/>
    <w:rsid w:val="00825915"/>
    <w:rsid w:val="00832D46"/>
    <w:rsid w:val="0083339C"/>
    <w:rsid w:val="008335C3"/>
    <w:rsid w:val="008344BF"/>
    <w:rsid w:val="008431C8"/>
    <w:rsid w:val="00845BE7"/>
    <w:rsid w:val="00846511"/>
    <w:rsid w:val="008471A3"/>
    <w:rsid w:val="00851A4A"/>
    <w:rsid w:val="008529C1"/>
    <w:rsid w:val="00853007"/>
    <w:rsid w:val="00854419"/>
    <w:rsid w:val="00854F64"/>
    <w:rsid w:val="00857589"/>
    <w:rsid w:val="008648A1"/>
    <w:rsid w:val="00873205"/>
    <w:rsid w:val="008742C2"/>
    <w:rsid w:val="008743CE"/>
    <w:rsid w:val="00875B3C"/>
    <w:rsid w:val="00880ED5"/>
    <w:rsid w:val="00887790"/>
    <w:rsid w:val="00896EFE"/>
    <w:rsid w:val="008A1828"/>
    <w:rsid w:val="008A603B"/>
    <w:rsid w:val="008B0DC5"/>
    <w:rsid w:val="008B26A2"/>
    <w:rsid w:val="008B5C8F"/>
    <w:rsid w:val="008B6038"/>
    <w:rsid w:val="008B6ADD"/>
    <w:rsid w:val="008C1FC0"/>
    <w:rsid w:val="008C3BBE"/>
    <w:rsid w:val="008D0B38"/>
    <w:rsid w:val="008D323B"/>
    <w:rsid w:val="008D70F0"/>
    <w:rsid w:val="008E11AC"/>
    <w:rsid w:val="008E2465"/>
    <w:rsid w:val="008E7078"/>
    <w:rsid w:val="008F27E1"/>
    <w:rsid w:val="008F2E2F"/>
    <w:rsid w:val="008F714A"/>
    <w:rsid w:val="00902FA5"/>
    <w:rsid w:val="00911686"/>
    <w:rsid w:val="00914977"/>
    <w:rsid w:val="0091572A"/>
    <w:rsid w:val="00915E2D"/>
    <w:rsid w:val="0094753A"/>
    <w:rsid w:val="00952F8D"/>
    <w:rsid w:val="00962EE9"/>
    <w:rsid w:val="00970548"/>
    <w:rsid w:val="00971683"/>
    <w:rsid w:val="00972D64"/>
    <w:rsid w:val="00975444"/>
    <w:rsid w:val="00975DE9"/>
    <w:rsid w:val="009768A0"/>
    <w:rsid w:val="0098083B"/>
    <w:rsid w:val="00986414"/>
    <w:rsid w:val="00991716"/>
    <w:rsid w:val="00996C2D"/>
    <w:rsid w:val="00997144"/>
    <w:rsid w:val="009A327B"/>
    <w:rsid w:val="009B3699"/>
    <w:rsid w:val="009B3848"/>
    <w:rsid w:val="009B6848"/>
    <w:rsid w:val="009B71B3"/>
    <w:rsid w:val="009C6029"/>
    <w:rsid w:val="009C681E"/>
    <w:rsid w:val="009C769E"/>
    <w:rsid w:val="009C7B5B"/>
    <w:rsid w:val="009D0F60"/>
    <w:rsid w:val="009D2AE0"/>
    <w:rsid w:val="009D2D81"/>
    <w:rsid w:val="009D3BA5"/>
    <w:rsid w:val="009D3DDF"/>
    <w:rsid w:val="009E0709"/>
    <w:rsid w:val="009F12CB"/>
    <w:rsid w:val="009F3FFB"/>
    <w:rsid w:val="009F6581"/>
    <w:rsid w:val="00A01E85"/>
    <w:rsid w:val="00A03920"/>
    <w:rsid w:val="00A12072"/>
    <w:rsid w:val="00A12262"/>
    <w:rsid w:val="00A12B34"/>
    <w:rsid w:val="00A1431B"/>
    <w:rsid w:val="00A2274C"/>
    <w:rsid w:val="00A23CE4"/>
    <w:rsid w:val="00A23E04"/>
    <w:rsid w:val="00A24C91"/>
    <w:rsid w:val="00A2530E"/>
    <w:rsid w:val="00A35722"/>
    <w:rsid w:val="00A37AB9"/>
    <w:rsid w:val="00A40FD7"/>
    <w:rsid w:val="00A42C55"/>
    <w:rsid w:val="00A44F26"/>
    <w:rsid w:val="00A46FF1"/>
    <w:rsid w:val="00A46FF6"/>
    <w:rsid w:val="00A510B7"/>
    <w:rsid w:val="00A527EF"/>
    <w:rsid w:val="00A53D82"/>
    <w:rsid w:val="00A54561"/>
    <w:rsid w:val="00A600C4"/>
    <w:rsid w:val="00A605CA"/>
    <w:rsid w:val="00A614C1"/>
    <w:rsid w:val="00A61AB2"/>
    <w:rsid w:val="00A61B96"/>
    <w:rsid w:val="00A679F7"/>
    <w:rsid w:val="00A7057C"/>
    <w:rsid w:val="00A70BDE"/>
    <w:rsid w:val="00A73586"/>
    <w:rsid w:val="00A742E1"/>
    <w:rsid w:val="00A80058"/>
    <w:rsid w:val="00A8345F"/>
    <w:rsid w:val="00A913CC"/>
    <w:rsid w:val="00A93774"/>
    <w:rsid w:val="00A941A8"/>
    <w:rsid w:val="00A95984"/>
    <w:rsid w:val="00AA16A9"/>
    <w:rsid w:val="00AA1A58"/>
    <w:rsid w:val="00AB0D10"/>
    <w:rsid w:val="00AC0FC5"/>
    <w:rsid w:val="00AC3126"/>
    <w:rsid w:val="00AC5549"/>
    <w:rsid w:val="00AC7708"/>
    <w:rsid w:val="00AD03E0"/>
    <w:rsid w:val="00AE0417"/>
    <w:rsid w:val="00AE6BB5"/>
    <w:rsid w:val="00AF5EB6"/>
    <w:rsid w:val="00B011B7"/>
    <w:rsid w:val="00B021FD"/>
    <w:rsid w:val="00B02DE0"/>
    <w:rsid w:val="00B106E3"/>
    <w:rsid w:val="00B13966"/>
    <w:rsid w:val="00B2086E"/>
    <w:rsid w:val="00B23FEF"/>
    <w:rsid w:val="00B2539F"/>
    <w:rsid w:val="00B266E0"/>
    <w:rsid w:val="00B314C5"/>
    <w:rsid w:val="00B33BB8"/>
    <w:rsid w:val="00B440FD"/>
    <w:rsid w:val="00B4598E"/>
    <w:rsid w:val="00B47395"/>
    <w:rsid w:val="00B6315C"/>
    <w:rsid w:val="00B6786A"/>
    <w:rsid w:val="00B67BD5"/>
    <w:rsid w:val="00B8509A"/>
    <w:rsid w:val="00B9031F"/>
    <w:rsid w:val="00B915B2"/>
    <w:rsid w:val="00BA4263"/>
    <w:rsid w:val="00BA5CE8"/>
    <w:rsid w:val="00BA6B9E"/>
    <w:rsid w:val="00BB2799"/>
    <w:rsid w:val="00BB6558"/>
    <w:rsid w:val="00BC1ABA"/>
    <w:rsid w:val="00BD0C41"/>
    <w:rsid w:val="00BD164B"/>
    <w:rsid w:val="00BD1B1D"/>
    <w:rsid w:val="00BD2542"/>
    <w:rsid w:val="00BD3BDF"/>
    <w:rsid w:val="00BD422E"/>
    <w:rsid w:val="00BE4108"/>
    <w:rsid w:val="00BE4880"/>
    <w:rsid w:val="00BE6AEF"/>
    <w:rsid w:val="00BF011F"/>
    <w:rsid w:val="00BF4B87"/>
    <w:rsid w:val="00C03468"/>
    <w:rsid w:val="00C109E4"/>
    <w:rsid w:val="00C1212B"/>
    <w:rsid w:val="00C13773"/>
    <w:rsid w:val="00C21CF0"/>
    <w:rsid w:val="00C24B72"/>
    <w:rsid w:val="00C24F9C"/>
    <w:rsid w:val="00C25114"/>
    <w:rsid w:val="00C25129"/>
    <w:rsid w:val="00C25798"/>
    <w:rsid w:val="00C401CD"/>
    <w:rsid w:val="00C40D5D"/>
    <w:rsid w:val="00C45A08"/>
    <w:rsid w:val="00C46D10"/>
    <w:rsid w:val="00C47545"/>
    <w:rsid w:val="00C478FA"/>
    <w:rsid w:val="00C51716"/>
    <w:rsid w:val="00C524A6"/>
    <w:rsid w:val="00C553DF"/>
    <w:rsid w:val="00C60D3E"/>
    <w:rsid w:val="00C62A1F"/>
    <w:rsid w:val="00C632A3"/>
    <w:rsid w:val="00C6391E"/>
    <w:rsid w:val="00C64B4E"/>
    <w:rsid w:val="00C65445"/>
    <w:rsid w:val="00C65C47"/>
    <w:rsid w:val="00C7315D"/>
    <w:rsid w:val="00C73E30"/>
    <w:rsid w:val="00C9416E"/>
    <w:rsid w:val="00C97529"/>
    <w:rsid w:val="00CA387A"/>
    <w:rsid w:val="00CA4E21"/>
    <w:rsid w:val="00CA5E8D"/>
    <w:rsid w:val="00CC528E"/>
    <w:rsid w:val="00CE4EAE"/>
    <w:rsid w:val="00CE734A"/>
    <w:rsid w:val="00CF21C9"/>
    <w:rsid w:val="00CF2442"/>
    <w:rsid w:val="00CF30FD"/>
    <w:rsid w:val="00CF3A2D"/>
    <w:rsid w:val="00CF436C"/>
    <w:rsid w:val="00CF632C"/>
    <w:rsid w:val="00D00042"/>
    <w:rsid w:val="00D00C3D"/>
    <w:rsid w:val="00D059FE"/>
    <w:rsid w:val="00D064D9"/>
    <w:rsid w:val="00D07AD6"/>
    <w:rsid w:val="00D130CD"/>
    <w:rsid w:val="00D13A82"/>
    <w:rsid w:val="00D16D6E"/>
    <w:rsid w:val="00D26D68"/>
    <w:rsid w:val="00D31F4B"/>
    <w:rsid w:val="00D365D8"/>
    <w:rsid w:val="00D43A30"/>
    <w:rsid w:val="00D634A2"/>
    <w:rsid w:val="00D65F3D"/>
    <w:rsid w:val="00D72D7A"/>
    <w:rsid w:val="00D73B22"/>
    <w:rsid w:val="00D86029"/>
    <w:rsid w:val="00D86BB4"/>
    <w:rsid w:val="00D9124A"/>
    <w:rsid w:val="00D91638"/>
    <w:rsid w:val="00D94A1C"/>
    <w:rsid w:val="00D9562B"/>
    <w:rsid w:val="00DA3632"/>
    <w:rsid w:val="00DA67C1"/>
    <w:rsid w:val="00DB1EE9"/>
    <w:rsid w:val="00DB454B"/>
    <w:rsid w:val="00DB473C"/>
    <w:rsid w:val="00DB5BAE"/>
    <w:rsid w:val="00DC28A8"/>
    <w:rsid w:val="00DC4705"/>
    <w:rsid w:val="00DD180B"/>
    <w:rsid w:val="00DD1BE2"/>
    <w:rsid w:val="00DD5F4C"/>
    <w:rsid w:val="00DD7749"/>
    <w:rsid w:val="00DE0766"/>
    <w:rsid w:val="00DE0F5A"/>
    <w:rsid w:val="00DE1AFB"/>
    <w:rsid w:val="00DE20C0"/>
    <w:rsid w:val="00DE50E5"/>
    <w:rsid w:val="00DE7861"/>
    <w:rsid w:val="00DF3893"/>
    <w:rsid w:val="00DF4D36"/>
    <w:rsid w:val="00DF4DBC"/>
    <w:rsid w:val="00DF6E1F"/>
    <w:rsid w:val="00E07299"/>
    <w:rsid w:val="00E214BB"/>
    <w:rsid w:val="00E215A0"/>
    <w:rsid w:val="00E216F4"/>
    <w:rsid w:val="00E21B03"/>
    <w:rsid w:val="00E2200B"/>
    <w:rsid w:val="00E25565"/>
    <w:rsid w:val="00E27F6F"/>
    <w:rsid w:val="00E33877"/>
    <w:rsid w:val="00E355DF"/>
    <w:rsid w:val="00E40D94"/>
    <w:rsid w:val="00E459DF"/>
    <w:rsid w:val="00E500D7"/>
    <w:rsid w:val="00E51C24"/>
    <w:rsid w:val="00E52D1A"/>
    <w:rsid w:val="00E5591A"/>
    <w:rsid w:val="00E56CDC"/>
    <w:rsid w:val="00E57144"/>
    <w:rsid w:val="00E6357A"/>
    <w:rsid w:val="00E659F1"/>
    <w:rsid w:val="00E67504"/>
    <w:rsid w:val="00E71DA0"/>
    <w:rsid w:val="00E72123"/>
    <w:rsid w:val="00E74864"/>
    <w:rsid w:val="00E748B7"/>
    <w:rsid w:val="00E76864"/>
    <w:rsid w:val="00E81A7C"/>
    <w:rsid w:val="00E832DD"/>
    <w:rsid w:val="00E90C3B"/>
    <w:rsid w:val="00E912DE"/>
    <w:rsid w:val="00EA66F3"/>
    <w:rsid w:val="00EB09E3"/>
    <w:rsid w:val="00EB18A0"/>
    <w:rsid w:val="00EB402A"/>
    <w:rsid w:val="00EB44D2"/>
    <w:rsid w:val="00EB76E9"/>
    <w:rsid w:val="00ED0D8D"/>
    <w:rsid w:val="00ED21D2"/>
    <w:rsid w:val="00EE2A47"/>
    <w:rsid w:val="00EE4775"/>
    <w:rsid w:val="00EE6429"/>
    <w:rsid w:val="00EF0F39"/>
    <w:rsid w:val="00EF11C8"/>
    <w:rsid w:val="00EF3A30"/>
    <w:rsid w:val="00EF62A9"/>
    <w:rsid w:val="00EF7011"/>
    <w:rsid w:val="00F02332"/>
    <w:rsid w:val="00F0443C"/>
    <w:rsid w:val="00F0778A"/>
    <w:rsid w:val="00F144D1"/>
    <w:rsid w:val="00F2258B"/>
    <w:rsid w:val="00F27574"/>
    <w:rsid w:val="00F35C14"/>
    <w:rsid w:val="00F370D3"/>
    <w:rsid w:val="00F3777E"/>
    <w:rsid w:val="00F430DA"/>
    <w:rsid w:val="00F45F3D"/>
    <w:rsid w:val="00F5482D"/>
    <w:rsid w:val="00F55D4E"/>
    <w:rsid w:val="00F56AED"/>
    <w:rsid w:val="00F6085C"/>
    <w:rsid w:val="00F66FD8"/>
    <w:rsid w:val="00F719A8"/>
    <w:rsid w:val="00F82FD3"/>
    <w:rsid w:val="00F86687"/>
    <w:rsid w:val="00F904E9"/>
    <w:rsid w:val="00F90FA9"/>
    <w:rsid w:val="00FA4877"/>
    <w:rsid w:val="00FA7AFE"/>
    <w:rsid w:val="00FB47EA"/>
    <w:rsid w:val="00FC17F7"/>
    <w:rsid w:val="00FC1E51"/>
    <w:rsid w:val="00FC49B4"/>
    <w:rsid w:val="00FE271C"/>
    <w:rsid w:val="00FE6486"/>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paragraph" w:styleId="1">
    <w:name w:val="heading 1"/>
    <w:basedOn w:val="a"/>
    <w:next w:val="a"/>
    <w:link w:val="10"/>
    <w:uiPriority w:val="9"/>
    <w:qFormat/>
    <w:rsid w:val="004739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39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119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 w:type="character" w:customStyle="1" w:styleId="10">
    <w:name w:val="标题 1 字符"/>
    <w:basedOn w:val="a0"/>
    <w:link w:val="1"/>
    <w:uiPriority w:val="9"/>
    <w:rsid w:val="00473913"/>
    <w:rPr>
      <w:b/>
      <w:bCs/>
      <w:kern w:val="44"/>
      <w:sz w:val="44"/>
      <w:szCs w:val="44"/>
    </w:rPr>
  </w:style>
  <w:style w:type="paragraph" w:styleId="TOC">
    <w:name w:val="TOC Heading"/>
    <w:basedOn w:val="1"/>
    <w:next w:val="a"/>
    <w:uiPriority w:val="39"/>
    <w:unhideWhenUsed/>
    <w:qFormat/>
    <w:rsid w:val="004739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86687"/>
    <w:pPr>
      <w:tabs>
        <w:tab w:val="right" w:leader="dot" w:pos="8608"/>
      </w:tabs>
      <w:spacing w:beforeLines="50" w:before="156" w:line="440" w:lineRule="exact"/>
    </w:pPr>
    <w:rPr>
      <w:rFonts w:ascii="宋体" w:eastAsia="宋体" w:hAnsi="宋体" w:cs="Times New Roman"/>
      <w:noProof/>
      <w:sz w:val="24"/>
      <w:szCs w:val="24"/>
    </w:rPr>
  </w:style>
  <w:style w:type="character" w:customStyle="1" w:styleId="20">
    <w:name w:val="标题 2 字符"/>
    <w:basedOn w:val="a0"/>
    <w:link w:val="2"/>
    <w:uiPriority w:val="9"/>
    <w:rsid w:val="00473913"/>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473913"/>
    <w:pPr>
      <w:ind w:leftChars="200" w:left="420"/>
    </w:pPr>
  </w:style>
  <w:style w:type="character" w:customStyle="1" w:styleId="30">
    <w:name w:val="标题 3 字符"/>
    <w:basedOn w:val="a0"/>
    <w:link w:val="3"/>
    <w:uiPriority w:val="9"/>
    <w:rsid w:val="0081192B"/>
    <w:rPr>
      <w:b/>
      <w:bCs/>
      <w:sz w:val="32"/>
      <w:szCs w:val="32"/>
    </w:rPr>
  </w:style>
  <w:style w:type="paragraph" w:styleId="TOC3">
    <w:name w:val="toc 3"/>
    <w:basedOn w:val="a"/>
    <w:next w:val="a"/>
    <w:autoRedefine/>
    <w:uiPriority w:val="39"/>
    <w:unhideWhenUsed/>
    <w:rsid w:val="0081192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tiff"/><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4.tiff"/><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tiff"/><Relationship Id="rId10" Type="http://schemas.openxmlformats.org/officeDocument/2006/relationships/header" Target="header2.xm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14D8C-2265-40C6-81DA-2193AE7AD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43</Pages>
  <Words>11365</Words>
  <Characters>64784</Characters>
  <Application>Microsoft Office Word</Application>
  <DocSecurity>0</DocSecurity>
  <Lines>539</Lines>
  <Paragraphs>151</Paragraphs>
  <ScaleCrop>false</ScaleCrop>
  <Company/>
  <LinksUpToDate>false</LinksUpToDate>
  <CharactersWithSpaces>75998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99</cp:revision>
  <dcterms:created xsi:type="dcterms:W3CDTF">2021-02-16T13:21:00Z</dcterms:created>
  <dcterms:modified xsi:type="dcterms:W3CDTF">2021-02-21T03:58:00Z</dcterms:modified>
</cp:coreProperties>
</file>