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BÁO CÁO BÀI TẬP: TÌM KIẾM VÀ ĐÁNH GIÁ THÔNG TIN HỌC THUẬT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Môn học:</w:t>
      </w:r>
      <w:r w:rsidDel="00000000" w:rsidR="00000000" w:rsidRPr="00000000">
        <w:rPr>
          <w:rFonts w:ascii="Google Sans" w:cs="Google Sans" w:eastAsia="Google Sans" w:hAnsi="Google Sans"/>
          <w:color w:val="1f1f1f"/>
          <w:rtl w:val="0"/>
        </w:rPr>
        <w:t xml:space="preserve"> Nhập môn Công nghệ số và Trí tuệ Nhân tạo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Chủ đề:</w:t>
      </w:r>
      <w:r w:rsidDel="00000000" w:rsidR="00000000" w:rsidRPr="00000000">
        <w:rPr>
          <w:rFonts w:ascii="Google Sans" w:cs="Google Sans" w:eastAsia="Google Sans" w:hAnsi="Google Sans"/>
          <w:color w:val="1f1f1f"/>
          <w:rtl w:val="0"/>
        </w:rPr>
        <w:t xml:space="preserve"> Tác động và Thách thức Đạo đức của Trí tuệ Nhân tạo Tạo sinh (Generative AI) trong Môi trường Học thuật.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I. MỞ ĐẦU</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Lý do chọn chủ đề và phạm vi tìm kiếm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ra đời của các mô hình ngôn ngữ lớn (LLMs) như ChatGPT đã tạo ra một cuộc cách mạng trong lĩnh vực Trí tuệ Nhân tạo (AI). Đối với sinh viên ngành Trí tuệ Nhân tạo, việc hiểu rõ không chỉ về mặt kỹ thuật mà còn về tác động đạo đức xã hội của công nghệ này là vô cùng cần thiết. Chủ đề </w:t>
      </w:r>
      <w:r w:rsidDel="00000000" w:rsidR="00000000" w:rsidRPr="00000000">
        <w:rPr>
          <w:rFonts w:ascii="Google Sans" w:cs="Google Sans" w:eastAsia="Google Sans" w:hAnsi="Google Sans"/>
          <w:i w:val="1"/>
          <w:iCs w:val="1"/>
          <w:color w:val="1f1f1f"/>
          <w:rtl w:val="0"/>
        </w:rPr>
        <w:t xml:space="preserve">"Tác động và thách thức đạo đức của Generative AI trong môi trường học thuật"</w:t>
      </w:r>
      <w:r w:rsidDel="00000000" w:rsidR="00000000" w:rsidRPr="00000000">
        <w:rPr>
          <w:rFonts w:ascii="Google Sans" w:cs="Google Sans" w:eastAsia="Google Sans" w:hAnsi="Google Sans"/>
          <w:color w:val="1f1f1f"/>
          <w:rtl w:val="0"/>
        </w:rPr>
        <w:t xml:space="preserve"> được lựa chọn vì tính thời sự, độ phức tạp cao và ảnh hưởng trực tiếp đến môi trường giáo dục.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Phạm vi tìm kiếm:</w:t>
      </w:r>
      <w:r w:rsidDel="00000000" w:rsidR="00000000" w:rsidRPr="00000000">
        <w:rPr>
          <w:rFonts w:ascii="Google Sans" w:cs="Google Sans" w:eastAsia="Google Sans" w:hAnsi="Google Sans"/>
          <w:color w:val="1f1f1f"/>
          <w:rtl w:val="0"/>
        </w:rPr>
        <w:t xml:space="preserve"> Tập trung vào các tài liệu xuất bản từ năm 2020 đến 2024 để đảm bảo tính cập nhật cao nhất.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Không gian:</w:t>
      </w:r>
      <w:r w:rsidDel="00000000" w:rsidR="00000000" w:rsidRPr="00000000">
        <w:rPr>
          <w:rFonts w:ascii="Google Sans" w:cs="Google Sans" w:eastAsia="Google Sans" w:hAnsi="Google Sans"/>
          <w:color w:val="1f1f1f"/>
          <w:rtl w:val="0"/>
        </w:rPr>
        <w:t xml:space="preserve"> Nghiên cứu trên bình diện toàn cầu (ngôn ngữ tiếng Anh) và một số tài liệu hướng dẫn tại Việt Nam.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Từ khóa tìm kiếm: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Generative AI in higher education, ChatGPT academic integrity, AI ethics in research, LLMs impact on academic writing, đạo đức trí tuệ nhân tạo giáo dục.</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Phương pháp thu thập thông tin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khách quan và đa chiều, thông tin được tìm kiếm từ 5 loại nguồn: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Cơ sở dữ liệu học thuật:</w:t>
      </w:r>
      <w:r w:rsidDel="00000000" w:rsidR="00000000" w:rsidRPr="00000000">
        <w:rPr>
          <w:rFonts w:ascii="Google Sans" w:cs="Google Sans" w:eastAsia="Google Sans" w:hAnsi="Google Sans"/>
          <w:color w:val="1f1f1f"/>
          <w:rtl w:val="0"/>
        </w:rPr>
        <w:t xml:space="preserve"> Google Scholar, Scopus, IEEE Xplore.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Tạp chí khoa học chuyên ngành: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Computers &amp; Education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Assessment &amp; Evaluation in Higher Education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AI and Ethics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Sách chuyên khảo/Sách giáo trình:</w:t>
      </w:r>
      <w:r w:rsidDel="00000000" w:rsidR="00000000" w:rsidRPr="00000000">
        <w:rPr>
          <w:rFonts w:ascii="Google Sans" w:cs="Google Sans" w:eastAsia="Google Sans" w:hAnsi="Google Sans"/>
          <w:color w:val="1f1f1f"/>
          <w:rtl w:val="0"/>
        </w:rPr>
        <w:t xml:space="preserve"> Các ấn bản từ các nhà xuất bản uy tín (Cambridge University Press).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Báo cáo của các tổ chức quốc tế:</w:t>
      </w:r>
      <w:r w:rsidDel="00000000" w:rsidR="00000000" w:rsidRPr="00000000">
        <w:rPr>
          <w:rFonts w:ascii="Google Sans" w:cs="Google Sans" w:eastAsia="Google Sans" w:hAnsi="Google Sans"/>
          <w:color w:val="1f1f1f"/>
          <w:rtl w:val="0"/>
        </w:rPr>
        <w:t xml:space="preserve"> UNESCO.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Nguồn mở trên Internet:</w:t>
      </w:r>
      <w:r w:rsidDel="00000000" w:rsidR="00000000" w:rsidRPr="00000000">
        <w:rPr>
          <w:rFonts w:ascii="Google Sans" w:cs="Google Sans" w:eastAsia="Google Sans" w:hAnsi="Google Sans"/>
          <w:color w:val="1f1f1f"/>
          <w:rtl w:val="0"/>
        </w:rPr>
        <w:t xml:space="preserve"> Các trang tin công nghệ uy tín, báo cáo kỹ thuật của các công ty công nghệ (OpenAI) và hướng dẫn của các trường Đại học lớn.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PHƯƠNG PHÁP VÀ TIÊU CHÍ ĐÁNH GIÁ ĐỘ TIN CẬY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tài liệu thu thập được phân tích một cách có hệ thống dựa trên 5 tiêu chí cốt lõi, được chấm điểm theo thang từ 1 (Rất thấp) đến 5 (Rất cao), kết hợp với việc phân tích ưu/nhược điểm:</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Tác giả:</w:t>
      </w:r>
      <w:r w:rsidDel="00000000" w:rsidR="00000000" w:rsidRPr="00000000">
        <w:rPr>
          <w:rFonts w:ascii="Google Sans" w:cs="Google Sans" w:eastAsia="Google Sans" w:hAnsi="Google Sans"/>
          <w:color w:val="1f1f1f"/>
          <w:rtl w:val="0"/>
        </w:rPr>
        <w:t xml:space="preserve"> Chuyên môn, học hàm/học vị, cơ quan công tác của tác giả hoặc nhóm nghiên cứu.</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Cơ quan xuất bản:</w:t>
      </w:r>
      <w:r w:rsidDel="00000000" w:rsidR="00000000" w:rsidRPr="00000000">
        <w:rPr>
          <w:rFonts w:ascii="Google Sans" w:cs="Google Sans" w:eastAsia="Google Sans" w:hAnsi="Google Sans"/>
          <w:color w:val="1f1f1f"/>
          <w:rtl w:val="0"/>
        </w:rPr>
        <w:t xml:space="preserve"> Uy tín của tạp chí (chỉ số Q1/Q2, Impact Factor), nhà xuất bản sách, hoặc tổ chức phát hành.</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Phương pháp nghiên cứu:</w:t>
      </w:r>
      <w:r w:rsidDel="00000000" w:rsidR="00000000" w:rsidRPr="00000000">
        <w:rPr>
          <w:rFonts w:ascii="Google Sans" w:cs="Google Sans" w:eastAsia="Google Sans" w:hAnsi="Google Sans"/>
          <w:color w:val="1f1f1f"/>
          <w:rtl w:val="0"/>
        </w:rPr>
        <w:t xml:space="preserve"> Tính chặt chẽ, khách quan của phương pháp (nghiên cứu thực nghiệm, tổng quan hệ thống, hay ý kiến chuyên gia). Đối với nguồn internet, đánh giá tính logic và dẫn chứng.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Trích dẫn:</w:t>
      </w:r>
      <w:r w:rsidDel="00000000" w:rsidR="00000000" w:rsidRPr="00000000">
        <w:rPr>
          <w:rFonts w:ascii="Google Sans" w:cs="Google Sans" w:eastAsia="Google Sans" w:hAnsi="Google Sans"/>
          <w:color w:val="1f1f1f"/>
          <w:rtl w:val="0"/>
        </w:rPr>
        <w:t xml:space="preserve"> Số lượng trích dẫn (thể hiện sự công nhận của cộng đồng khoa học) và danh mục tài liệu tham khảo trong bài viết (thể hiện sự nghiêm túc).</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Tính cập nhật:</w:t>
      </w:r>
      <w:r w:rsidDel="00000000" w:rsidR="00000000" w:rsidRPr="00000000">
        <w:rPr>
          <w:rFonts w:ascii="Google Sans" w:cs="Google Sans" w:eastAsia="Google Sans" w:hAnsi="Google Sans"/>
          <w:color w:val="1f1f1f"/>
          <w:rtl w:val="0"/>
        </w:rPr>
        <w:t xml:space="preserve"> Thời gian xuất bản phù hợp với tốc độ phát triển của lĩnh vực AI (ưu tiên 2023-2024).</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KẾT QUẢ ĐÁNH GIÁ VÀ PHÂN TÍCH CHUYÊN SÂU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số 12 tài liệu thu thập được, dưới đây là phân tích sâu ưu/nhược điểm của một số nguồn tiêu biểu đại diện cho các loại hình khác nhau: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Tạp chí khoa học chất lượng cao (Bài báo của Baidoo-Anu &amp; Ansah, 2023)</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Đây là một trong những nghiên cứu tổng quan sớm nhất và toàn diện nhất về ảnh hưởng của ChatGPT trong giáo dục. Được đăng trên tạp chí bình duyệt uy tín, có số lượng trích dẫn cực cao (hơn 1000 lần trong 1 năm), chứng tỏ tầm ảnh hưởng lớn. Phương pháp nghiên cứu chặt chẽ.</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Nhược điểm:</w:t>
      </w:r>
      <w:r w:rsidDel="00000000" w:rsidR="00000000" w:rsidRPr="00000000">
        <w:rPr>
          <w:rFonts w:ascii="Google Sans" w:cs="Google Sans" w:eastAsia="Google Sans" w:hAnsi="Google Sans"/>
          <w:color w:val="1f1f1f"/>
          <w:rtl w:val="0"/>
        </w:rPr>
        <w:t xml:space="preserve"> Do xuất bản đầu năm 2023, nghiên cứu chỉ giới hạn ở phiên bản GPT-3.5, chưa phản ánh được các năng lực và rủi ro mới của GPT-4 hay Gemini.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Báo cáo từ Tổ chức Quốc tế (Tài liệu của UNESCO, 2023)</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Độ tin cậy tuyệt đối về mặt chính sách và đạo đức. UNESCO cung cấp cái nhìn vĩ mô, định hướng quản lý AI toàn cầu. Rất hữu ích để xây dựng khung lý thuyết cho phần "thách thức đạo đức".</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Nhược điểm:</w:t>
      </w:r>
      <w:r w:rsidDel="00000000" w:rsidR="00000000" w:rsidRPr="00000000">
        <w:rPr>
          <w:rFonts w:ascii="Google Sans" w:cs="Google Sans" w:eastAsia="Google Sans" w:hAnsi="Google Sans"/>
          <w:color w:val="1f1f1f"/>
          <w:rtl w:val="0"/>
        </w:rPr>
        <w:t xml:space="preserve"> Không đi sâu vào khía cạnh kỹ thuật thuật toán của AI; mang tính chất khuyến nghị (guidelines) hơn là nghiên cứu khoa học thực chứng.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Nguồn Internet - Báo cáo kỹ thuật (OpenAI, 2023)</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Đây là nguồn tài liệu gốc (Primary source) từ chính tổ chức tạo ra ChatGPT. Cung cấp dữ liệu chính xác nhất về khả năng và giới hạn (hallucinations, bias) của mô hình.</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Nhược điểm:</w:t>
      </w:r>
      <w:r w:rsidDel="00000000" w:rsidR="00000000" w:rsidRPr="00000000">
        <w:rPr>
          <w:rFonts w:ascii="Google Sans" w:cs="Google Sans" w:eastAsia="Google Sans" w:hAnsi="Google Sans"/>
          <w:color w:val="1f1f1f"/>
          <w:rtl w:val="0"/>
        </w:rPr>
        <w:t xml:space="preserve"> Có thể mang yếu tố chủ quan và thương mại hóa. Cần được đối chiếu chéo với các nghiên cứu độc lập khác để tránh thiên kiến.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BẢNG TỔNG HỢP ĐÁNH GIÁ NGUỒN THÔNG TIN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Tác giả (Năm)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 nguồn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Điểm Đánh giá (1-5) &amp; Nhận xét Tóm tắt (Ưu/Nhược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Xếp hạng Tin cậy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Baidoo-Anu &amp; Ansah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Tạp chí KH (Q1)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4.8/5</w:t>
            </w:r>
            <w:r w:rsidDel="00000000" w:rsidR="00000000" w:rsidRPr="00000000">
              <w:rPr>
                <w:rFonts w:ascii="Google Sans" w:cs="Google Sans" w:eastAsia="Google Sans" w:hAnsi="Google Sans"/>
                <w:color w:val="1f1f1f"/>
                <w:shd w:fill="auto" w:val="clear"/>
                <w:rtl w:val="0"/>
              </w:rPr>
              <w:t xml:space="preserve"> - Ưu: Trích dẫn rất cao, phân tích toàn diện. Nhược: Dữ liệu hơi cũ so với tốc độ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Dwivedi et al.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Tạp chí KH (Q1)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4.9/5</w:t>
            </w:r>
            <w:r w:rsidDel="00000000" w:rsidR="00000000" w:rsidRPr="00000000">
              <w:rPr>
                <w:rFonts w:ascii="Google Sans" w:cs="Google Sans" w:eastAsia="Google Sans" w:hAnsi="Google Sans"/>
                <w:color w:val="1f1f1f"/>
                <w:shd w:fill="auto" w:val="clear"/>
                <w:rtl w:val="0"/>
              </w:rPr>
              <w:t xml:space="preserve"> - Ưu: Nghiên cứu của nhóm chuyên gia hàng đầu (panel of experts), góc nhìn đa chiều. Nhược: Quá rộng, chưa tập trung sâu vào một ngách.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Tạp chí KH (Q1)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4.7/5</w:t>
            </w:r>
            <w:r w:rsidDel="00000000" w:rsidR="00000000" w:rsidRPr="00000000">
              <w:rPr>
                <w:rFonts w:ascii="Google Sans" w:cs="Google Sans" w:eastAsia="Google Sans" w:hAnsi="Google Sans"/>
                <w:color w:val="1f1f1f"/>
                <w:shd w:fill="auto" w:val="clear"/>
                <w:rtl w:val="0"/>
              </w:rPr>
              <w:t xml:space="preserve"> - Ưu: Phương pháp tổng quan hệ thống (Systematic review) cực kỳ chặt chẽ. Nhược: Phụ thuộc vào chất lượng các bài báo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Sallam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CSDL (PubMed/Journal)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4.6/5</w:t>
            </w:r>
            <w:r w:rsidDel="00000000" w:rsidR="00000000" w:rsidRPr="00000000">
              <w:rPr>
                <w:rFonts w:ascii="Google Sans" w:cs="Google Sans" w:eastAsia="Google Sans" w:hAnsi="Google Sans"/>
                <w:color w:val="1f1f1f"/>
                <w:shd w:fill="auto" w:val="clear"/>
                <w:rtl w:val="0"/>
              </w:rPr>
              <w:t xml:space="preserve"> - Ưu: Đánh giá chi tiết về độ lệch (bias) và đạo đức y sinh/học thuật. Nhược: Tập trung nhiều vào nhóm ngành khoa học sức khỏe.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Susnjak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Tạp chí KH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4.5/5</w:t>
            </w:r>
            <w:r w:rsidDel="00000000" w:rsidR="00000000" w:rsidRPr="00000000">
              <w:rPr>
                <w:rFonts w:ascii="Google Sans" w:cs="Google Sans" w:eastAsia="Google Sans" w:hAnsi="Google Sans"/>
                <w:color w:val="1f1f1f"/>
                <w:shd w:fill="auto" w:val="clear"/>
                <w:rtl w:val="0"/>
              </w:rPr>
              <w:t xml:space="preserve"> - Ưu: Nghiên cứu thực nghiệm sớm chứng minh AI có thể vượt qua các bài kiểm tra đại học. Nhược: Quy mô mẫu thực nghiệm còn nhỏ.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Lund et al.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Tạp chí KH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4.5/5</w:t>
            </w:r>
            <w:r w:rsidDel="00000000" w:rsidR="00000000" w:rsidRPr="00000000">
              <w:rPr>
                <w:rFonts w:ascii="Google Sans" w:cs="Google Sans" w:eastAsia="Google Sans" w:hAnsi="Google Sans"/>
                <w:color w:val="1f1f1f"/>
                <w:shd w:fill="auto" w:val="clear"/>
                <w:rtl w:val="0"/>
              </w:rPr>
              <w:t xml:space="preserve"> - Ưu: Tập trung vào giới hàn lâm và thư viện đại học. Nhược: Chủ yếu là quan điểm luận bàn, ít số liệu thực nghiệm định lượng.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UNESCO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Báo cáo tổ chức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4.8/5</w:t>
            </w:r>
            <w:r w:rsidDel="00000000" w:rsidR="00000000" w:rsidRPr="00000000">
              <w:rPr>
                <w:rFonts w:ascii="Google Sans" w:cs="Google Sans" w:eastAsia="Google Sans" w:hAnsi="Google Sans"/>
                <w:color w:val="1f1f1f"/>
                <w:shd w:fill="auto" w:val="clear"/>
                <w:rtl w:val="0"/>
              </w:rPr>
              <w:t xml:space="preserve"> - Ưu: Khung pháp lý và đạo đức chuẩn mực quốc tế. Nhược: Thiếu tính kỹ thuật.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Russell &amp; Norvig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Sách chuyên khảo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4.9/5</w:t>
            </w:r>
            <w:r w:rsidDel="00000000" w:rsidR="00000000" w:rsidRPr="00000000">
              <w:rPr>
                <w:rFonts w:ascii="Google Sans" w:cs="Google Sans" w:eastAsia="Google Sans" w:hAnsi="Google Sans"/>
                <w:color w:val="1f1f1f"/>
                <w:shd w:fill="auto" w:val="clear"/>
                <w:rtl w:val="0"/>
              </w:rPr>
              <w:t xml:space="preserve"> - Ưu: "Kinh thánh" của ngành AI, nền tảng lý thuyết đạo đức AI vững chắc. Nhược: Không nói trực tiếp về ChatGPT vì xuất bản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Dubber et al.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Sách chuyên khảo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4.6/5</w:t>
            </w:r>
            <w:r w:rsidDel="00000000" w:rsidR="00000000" w:rsidRPr="00000000">
              <w:rPr>
                <w:rFonts w:ascii="Google Sans" w:cs="Google Sans" w:eastAsia="Google Sans" w:hAnsi="Google Sans"/>
                <w:color w:val="1f1f1f"/>
                <w:shd w:fill="auto" w:val="clear"/>
                <w:rtl w:val="0"/>
              </w:rPr>
              <w:t xml:space="preserve"> - Ưu: Do ĐH Oxford xuất bản, tính triết học/đạo đức sâu sắc. Nhược: Tương đối hàn lâm, khó đọc.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Internet (Báo cáo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4.4/5</w:t>
            </w:r>
            <w:r w:rsidDel="00000000" w:rsidR="00000000" w:rsidRPr="00000000">
              <w:rPr>
                <w:rFonts w:ascii="Google Sans" w:cs="Google Sans" w:eastAsia="Google Sans" w:hAnsi="Google Sans"/>
                <w:color w:val="1f1f1f"/>
                <w:shd w:fill="auto" w:val="clear"/>
                <w:rtl w:val="0"/>
              </w:rPr>
              <w:t xml:space="preserve"> - Ưu: Dữ liệu gốc từ nhà phát triển. Nhược: Có rủi ro thiên kiến thương mại, cần đối chiếu.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Khá/Cao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Heaven/MIT Tech Review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Internet (Báo KH)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4.0/5</w:t>
            </w:r>
            <w:r w:rsidDel="00000000" w:rsidR="00000000" w:rsidRPr="00000000">
              <w:rPr>
                <w:rFonts w:ascii="Google Sans" w:cs="Google Sans" w:eastAsia="Google Sans" w:hAnsi="Google Sans"/>
                <w:color w:val="1f1f1f"/>
                <w:shd w:fill="auto" w:val="clear"/>
                <w:rtl w:val="0"/>
              </w:rPr>
              <w:t xml:space="preserve"> - Ưu: Dễ hiểu, cập nhật cực nhanh xu hướng mới. Nhược: Không qua bình duyệt khoa học (peer-review).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Harvard University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Internet (Website ĐH)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4.5/5</w:t>
            </w:r>
            <w:r w:rsidDel="00000000" w:rsidR="00000000" w:rsidRPr="00000000">
              <w:rPr>
                <w:rFonts w:ascii="Google Sans" w:cs="Google Sans" w:eastAsia="Google Sans" w:hAnsi="Google Sans"/>
                <w:color w:val="1f1f1f"/>
                <w:shd w:fill="auto" w:val="clear"/>
                <w:rtl w:val="0"/>
              </w:rPr>
              <w:t xml:space="preserve"> - Ưu: Hướng dẫn thực tế áp dụng ngay tại trường top 1 thế giới. Nhược: Chỉ là guidelines nội bộ, không phổ quát cho mọi nơi.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Cao</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(Ghi chú: Điểm đánh giá là trung bình cộng của 5 tiêu chí: Tác giả, NXB, Phương pháp, Trích dẫn, Tính cập nhật).</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KẾT LUẬN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tìm kiếm và đánh giá thông tin về một chủ đề công nghệ thay đổi từng ngày như Generative AI đòi hỏi sự linh hoạt và tư duy phản biện (critical thinking) cao. Thông qua bài tập này, sinh viên đã:</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Áp dụng thành công các kỹ năng tra cứu trên CSDL uy tín, vượt rào cản thông tin rác trên internet.</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Xây dựng được bộ lọc đánh giá thông tin có hệ thống, nhận diện được ưu/nhược điểm của từng loại hình tài liệu (từ bài báo bình duyệt chặt chẽ đến báo cáo kỹ thuật cập nhật nhanh).</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Hình thành kho lưu trữ tài liệu tham khảo chất lượng cao, phục vụ trực tiếp cho các môn học chuyên ngành Trí tuệ Nhân tạo sau này.</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DANH MỤC TÀI LIỆU THAM KHẢO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Baidoo-Anu, D. and Ansah, L.O., 2023. Education in the era of generative artificial intelligence (AI): Understanding the potential benefits of ChatGPT in promoting teaching and learning. </w:t>
      </w:r>
      <w:r w:rsidDel="00000000" w:rsidR="00000000" w:rsidRPr="00000000">
        <w:rPr>
          <w:rFonts w:ascii="Google Sans" w:cs="Google Sans" w:eastAsia="Google Sans" w:hAnsi="Google Sans"/>
          <w:i w:val="1"/>
          <w:iCs w:val="1"/>
          <w:color w:val="1f1f1f"/>
          <w:rtl w:val="0"/>
        </w:rPr>
        <w:t xml:space="preserve">Journal of AI</w:t>
      </w:r>
      <w:r w:rsidDel="00000000" w:rsidR="00000000" w:rsidRPr="00000000">
        <w:rPr>
          <w:rFonts w:ascii="Google Sans" w:cs="Google Sans" w:eastAsia="Google Sans" w:hAnsi="Google Sans"/>
          <w:color w:val="1f1f1f"/>
          <w:rtl w:val="0"/>
        </w:rPr>
        <w:t xml:space="preserve">, 7(1), pp.52-62.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Dubber, M.D., Pasquale, F. and Das, S. eds., 2020. </w:t>
      </w:r>
      <w:r w:rsidDel="00000000" w:rsidR="00000000" w:rsidRPr="00000000">
        <w:rPr>
          <w:rFonts w:ascii="Google Sans" w:cs="Google Sans" w:eastAsia="Google Sans" w:hAnsi="Google Sans"/>
          <w:i w:val="1"/>
          <w:iCs w:val="1"/>
          <w:color w:val="1f1f1f"/>
          <w:rtl w:val="0"/>
        </w:rPr>
        <w:t xml:space="preserve">The Oxford handbook of ethics of AI</w:t>
      </w:r>
      <w:r w:rsidDel="00000000" w:rsidR="00000000" w:rsidRPr="00000000">
        <w:rPr>
          <w:rFonts w:ascii="Google Sans" w:cs="Google Sans" w:eastAsia="Google Sans" w:hAnsi="Google Sans"/>
          <w:color w:val="1f1f1f"/>
          <w:rtl w:val="0"/>
        </w:rPr>
        <w:t xml:space="preserve">. Oxford University Press.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Dwivedi, Y.K., Kshetri, N., Hughes, L., Slade, E.L., Jeyaraj, A., Kar, A.K., Baabdullah, A.M., Koohang, A., Raghavan, V., Ahuja, M. and Albanna, H., 2023. "So what if ChatGPT wrote it?" Multidisciplinary perspectives on opportunities, challenges and implications of generative conversational AI for research, practice and policy. </w:t>
      </w:r>
      <w:r w:rsidDel="00000000" w:rsidR="00000000" w:rsidRPr="00000000">
        <w:rPr>
          <w:rFonts w:ascii="Google Sans" w:cs="Google Sans" w:eastAsia="Google Sans" w:hAnsi="Google Sans"/>
          <w:i w:val="1"/>
          <w:iCs w:val="1"/>
          <w:color w:val="1f1f1f"/>
          <w:rtl w:val="0"/>
        </w:rPr>
        <w:t xml:space="preserve">International Journal of Information Management</w:t>
      </w:r>
      <w:r w:rsidDel="00000000" w:rsidR="00000000" w:rsidRPr="00000000">
        <w:rPr>
          <w:rFonts w:ascii="Google Sans" w:cs="Google Sans" w:eastAsia="Google Sans" w:hAnsi="Google Sans"/>
          <w:color w:val="1f1f1f"/>
          <w:rtl w:val="0"/>
        </w:rPr>
        <w:t xml:space="preserve">, 71, p.102642.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Harvard University, 2023. </w:t>
      </w:r>
      <w:r w:rsidDel="00000000" w:rsidR="00000000" w:rsidRPr="00000000">
        <w:rPr>
          <w:rFonts w:ascii="Google Sans" w:cs="Google Sans" w:eastAsia="Google Sans" w:hAnsi="Google Sans"/>
          <w:i w:val="1"/>
          <w:iCs w:val="1"/>
          <w:color w:val="1f1f1f"/>
          <w:rtl w:val="0"/>
        </w:rPr>
        <w:t xml:space="preserve">Initial guidelines for the use of generative AI tools</w:t>
      </w:r>
      <w:r w:rsidDel="00000000" w:rsidR="00000000" w:rsidRPr="00000000">
        <w:rPr>
          <w:rFonts w:ascii="Google Sans" w:cs="Google Sans" w:eastAsia="Google Sans" w:hAnsi="Google Sans"/>
          <w:color w:val="1f1f1f"/>
          <w:rtl w:val="0"/>
        </w:rPr>
        <w:t xml:space="preserve">. [online] Provost.harvard.edu. Available at: </w:t>
      </w:r>
      <w:hyperlink r:id="rId6">
        <w:r w:rsidDel="00000000" w:rsidR="00000000" w:rsidRPr="00000000">
          <w:rPr>
            <w:rFonts w:ascii="Google Sans" w:cs="Google Sans" w:eastAsia="Google Sans" w:hAnsi="Google Sans"/>
            <w:color w:val="0b57d0"/>
            <w:u w:val="single"/>
            <w:rtl w:val="0"/>
          </w:rPr>
          <w:t xml:space="preserve">https://provost.harvard.edu/initial-guidelines-use-generative-ai-tools</w:t>
        </w:r>
      </w:hyperlink>
      <w:r w:rsidDel="00000000" w:rsidR="00000000" w:rsidRPr="00000000">
        <w:rPr>
          <w:rFonts w:ascii="Google Sans" w:cs="Google Sans" w:eastAsia="Google Sans" w:hAnsi="Google Sans"/>
          <w:color w:val="1f1f1f"/>
          <w:rtl w:val="0"/>
        </w:rPr>
        <w:t xml:space="preserve"> [Accessed 20 March 2024].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Heaven, W.D., 2023. ChatGPT is going to change education, not destroy it. </w:t>
      </w:r>
      <w:r w:rsidDel="00000000" w:rsidR="00000000" w:rsidRPr="00000000">
        <w:rPr>
          <w:rFonts w:ascii="Google Sans" w:cs="Google Sans" w:eastAsia="Google Sans" w:hAnsi="Google Sans"/>
          <w:i w:val="1"/>
          <w:iCs w:val="1"/>
          <w:color w:val="1f1f1f"/>
          <w:rtl w:val="0"/>
        </w:rPr>
        <w:t xml:space="preserve">MIT Technology Review</w:t>
      </w:r>
      <w:r w:rsidDel="00000000" w:rsidR="00000000" w:rsidRPr="00000000">
        <w:rPr>
          <w:rFonts w:ascii="Google Sans" w:cs="Google Sans" w:eastAsia="Google Sans" w:hAnsi="Google Sans"/>
          <w:color w:val="1f1f1f"/>
          <w:rtl w:val="0"/>
        </w:rPr>
        <w:t xml:space="preserve">, [online] 6 April. Available at: </w:t>
      </w:r>
      <w:hyperlink r:id="rId7">
        <w:r w:rsidDel="00000000" w:rsidR="00000000" w:rsidRPr="00000000">
          <w:rPr>
            <w:rFonts w:ascii="Google Sans" w:cs="Google Sans" w:eastAsia="Google Sans" w:hAnsi="Google Sans"/>
            <w:color w:val="0b57d0"/>
            <w:u w:val="single"/>
            <w:rtl w:val="0"/>
          </w:rPr>
          <w:t xml:space="preserve">https://www.technologyreview.com/2023/04/06/1071059/chatgpt-change-not-destroy-education/</w:t>
        </w:r>
      </w:hyperlink>
      <w:r w:rsidDel="00000000" w:rsidR="00000000" w:rsidRPr="00000000">
        <w:rPr>
          <w:rFonts w:ascii="Google Sans" w:cs="Google Sans" w:eastAsia="Google Sans" w:hAnsi="Google Sans"/>
          <w:color w:val="1f1f1f"/>
          <w:rtl w:val="0"/>
        </w:rPr>
        <w:t xml:space="preserve"> [Accessed 21 March 2024].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C.K., 2023. What is the impact of ChatGPT on education? A rapid review of the literature. </w:t>
      </w:r>
      <w:r w:rsidDel="00000000" w:rsidR="00000000" w:rsidRPr="00000000">
        <w:rPr>
          <w:rFonts w:ascii="Google Sans" w:cs="Google Sans" w:eastAsia="Google Sans" w:hAnsi="Google Sans"/>
          <w:i w:val="1"/>
          <w:iCs w:val="1"/>
          <w:color w:val="1f1f1f"/>
          <w:rtl w:val="0"/>
        </w:rPr>
        <w:t xml:space="preserve">Education Sciences</w:t>
      </w:r>
      <w:r w:rsidDel="00000000" w:rsidR="00000000" w:rsidRPr="00000000">
        <w:rPr>
          <w:rFonts w:ascii="Google Sans" w:cs="Google Sans" w:eastAsia="Google Sans" w:hAnsi="Google Sans"/>
          <w:color w:val="1f1f1f"/>
          <w:rtl w:val="0"/>
        </w:rPr>
        <w:t xml:space="preserve">, 13(4), p.410.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Lund, B.D., Wang, T., Mannuru, N.R., Nie, B., Shimray, S. and Wang, Z., 2023. ChatGPT and a new academic reality: Artificial Intelligence‐written research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provost.harvard.edu/initial-guidelines-use-generative-ai-tools" TargetMode="External"/><Relationship Id="rId7" Type="http://schemas.openxmlformats.org/officeDocument/2006/relationships/hyperlink" Target="https://www.google.com/search?q=https://www.technologyreview.com/2023/04/06/1071059/chatgpt-change-not-destroy-edu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