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A240" w14:textId="77777777" w:rsidR="0061797E" w:rsidRPr="0061797E" w:rsidRDefault="00394693" w:rsidP="00394693">
      <w:pPr>
        <w:tabs>
          <w:tab w:val="left" w:pos="1263"/>
          <w:tab w:val="left" w:pos="3081"/>
          <w:tab w:val="center" w:pos="4677"/>
        </w:tabs>
        <w:rPr>
          <w:b/>
          <w:sz w:val="18"/>
          <w:szCs w:val="28"/>
        </w:rPr>
      </w:pPr>
      <w:r w:rsidRPr="009E47A5">
        <w:rPr>
          <w:b/>
          <w:sz w:val="28"/>
          <w:szCs w:val="28"/>
        </w:rPr>
        <w:tab/>
      </w:r>
      <w:r w:rsidRPr="009E47A5">
        <w:rPr>
          <w:b/>
          <w:sz w:val="28"/>
          <w:szCs w:val="28"/>
        </w:rPr>
        <w:tab/>
      </w:r>
      <w:r w:rsidRPr="009E47A5">
        <w:rPr>
          <w:b/>
          <w:sz w:val="28"/>
          <w:szCs w:val="28"/>
        </w:rPr>
        <w:tab/>
      </w:r>
    </w:p>
    <w:p w14:paraId="35E93E74" w14:textId="1D771115" w:rsidR="00394693" w:rsidRPr="00901122" w:rsidRDefault="0058633D" w:rsidP="00F6451D">
      <w:pPr>
        <w:tabs>
          <w:tab w:val="left" w:pos="1263"/>
          <w:tab w:val="left" w:pos="3081"/>
          <w:tab w:val="center" w:pos="4677"/>
        </w:tabs>
        <w:jc w:val="both"/>
        <w:rPr>
          <w:b/>
          <w:sz w:val="28"/>
          <w:szCs w:val="28"/>
          <w:lang w:val="vi-VN"/>
        </w:rPr>
      </w:pPr>
      <w:r>
        <w:rPr>
          <w:b/>
          <w:sz w:val="28"/>
          <w:szCs w:val="28"/>
        </w:rPr>
        <w:t>KẾ HOẠCH</w:t>
      </w:r>
      <w:r w:rsidR="00901122">
        <w:rPr>
          <w:b/>
          <w:sz w:val="28"/>
          <w:szCs w:val="28"/>
          <w:lang w:val="vi-VN"/>
        </w:rPr>
        <w:t xml:space="preserve"> số 407 – KH/ĐU </w:t>
      </w:r>
      <w:r w:rsidR="001A0B6F">
        <w:rPr>
          <w:b/>
          <w:sz w:val="28"/>
          <w:szCs w:val="28"/>
          <w:lang w:val="vi-VN"/>
        </w:rPr>
        <w:t xml:space="preserve">của Đảng ủy Tập đoàn Dầu khí Quốc gia Việt Nam </w:t>
      </w:r>
      <w:r w:rsidR="00901122">
        <w:rPr>
          <w:b/>
          <w:sz w:val="28"/>
          <w:szCs w:val="28"/>
          <w:lang w:val="vi-VN"/>
        </w:rPr>
        <w:t xml:space="preserve">ngày 26/6/2023 về </w:t>
      </w:r>
      <w:r w:rsidR="00394693" w:rsidRPr="009E47A5">
        <w:rPr>
          <w:b/>
          <w:sz w:val="28"/>
          <w:szCs w:val="28"/>
        </w:rPr>
        <w:t xml:space="preserve">Tăng cường </w:t>
      </w:r>
      <w:r w:rsidR="00394693" w:rsidRPr="0058633D">
        <w:rPr>
          <w:b/>
          <w:sz w:val="28"/>
          <w:szCs w:val="28"/>
        </w:rPr>
        <w:t>sự lãnh đạo của các cấp ủy đảng về xây dựng và thực hiện văn hóa doanh nghiệp theo Nghị quyết Hội nghị lần thứ m</w:t>
      </w:r>
      <w:r>
        <w:rPr>
          <w:b/>
          <w:sz w:val="28"/>
          <w:szCs w:val="28"/>
        </w:rPr>
        <w:t>ư</w:t>
      </w:r>
      <w:r w:rsidR="00394693" w:rsidRPr="0058633D">
        <w:rPr>
          <w:b/>
          <w:sz w:val="28"/>
          <w:szCs w:val="28"/>
        </w:rPr>
        <w:t>ời một Ban Chấp hành Đảng bộ Khối doanh nghiệp Trung ương khóa III (Nghị quyết số 06-NQ/ĐUK, ngày 28/4/2023)</w:t>
      </w:r>
    </w:p>
    <w:p w14:paraId="7A8972D8" w14:textId="3C67B2E7" w:rsidR="0058633D" w:rsidRDefault="00F95BE1" w:rsidP="00862B5B">
      <w:pPr>
        <w:spacing w:before="100" w:after="100"/>
        <w:ind w:firstLine="720"/>
        <w:jc w:val="both"/>
        <w:rPr>
          <w:spacing w:val="-2"/>
          <w:sz w:val="28"/>
          <w:szCs w:val="28"/>
        </w:rPr>
      </w:pPr>
      <w:r>
        <w:rPr>
          <w:spacing w:val="-2"/>
          <w:sz w:val="28"/>
          <w:szCs w:val="28"/>
        </w:rPr>
        <w:t xml:space="preserve">Năm 2019, trước những khó khăn, thách thức trong nội tại và khách quan, nhằm </w:t>
      </w:r>
      <w:r w:rsidR="007845C5">
        <w:rPr>
          <w:spacing w:val="-2"/>
          <w:sz w:val="28"/>
          <w:szCs w:val="28"/>
        </w:rPr>
        <w:t>x</w:t>
      </w:r>
      <w:r>
        <w:rPr>
          <w:spacing w:val="-2"/>
          <w:sz w:val="28"/>
          <w:szCs w:val="28"/>
        </w:rPr>
        <w:t>ây dựng lại hình ảnh của Tập đoàn kinh tế kỹ thuật hàng đầu đất nước; n</w:t>
      </w:r>
      <w:r w:rsidR="00F5245C" w:rsidRPr="00F5245C">
        <w:rPr>
          <w:spacing w:val="-2"/>
          <w:sz w:val="28"/>
          <w:szCs w:val="28"/>
        </w:rPr>
        <w:t>hận thức rõ tầm quan trọng của văn hóa doanh nghiệp</w:t>
      </w:r>
      <w:r w:rsidR="00597C62">
        <w:rPr>
          <w:spacing w:val="-2"/>
          <w:sz w:val="28"/>
          <w:szCs w:val="28"/>
        </w:rPr>
        <w:t xml:space="preserve">, kế thừa những </w:t>
      </w:r>
      <w:r w:rsidR="00035FE8">
        <w:rPr>
          <w:spacing w:val="-2"/>
          <w:sz w:val="28"/>
          <w:szCs w:val="28"/>
        </w:rPr>
        <w:t>giá trị văn hóa của quá trình xây dựng và phát triển,</w:t>
      </w:r>
      <w:r>
        <w:rPr>
          <w:spacing w:val="-2"/>
          <w:sz w:val="28"/>
          <w:szCs w:val="28"/>
        </w:rPr>
        <w:t xml:space="preserve"> </w:t>
      </w:r>
      <w:r w:rsidR="007E3490">
        <w:rPr>
          <w:spacing w:val="-2"/>
          <w:sz w:val="28"/>
          <w:szCs w:val="28"/>
        </w:rPr>
        <w:t>Ban Chấp hành</w:t>
      </w:r>
      <w:r w:rsidR="001148DE">
        <w:rPr>
          <w:spacing w:val="-2"/>
          <w:sz w:val="28"/>
          <w:szCs w:val="28"/>
        </w:rPr>
        <w:t xml:space="preserve"> Đảng bộ Tập đoàn Dầu khí Quốc gia Việt Nam</w:t>
      </w:r>
      <w:r w:rsidR="00BE7E17">
        <w:rPr>
          <w:spacing w:val="-2"/>
          <w:sz w:val="28"/>
          <w:szCs w:val="28"/>
        </w:rPr>
        <w:t xml:space="preserve"> (Tập đoàn)</w:t>
      </w:r>
      <w:r w:rsidR="001148DE">
        <w:rPr>
          <w:spacing w:val="-2"/>
          <w:sz w:val="28"/>
          <w:szCs w:val="28"/>
        </w:rPr>
        <w:t xml:space="preserve"> </w:t>
      </w:r>
      <w:r w:rsidR="00F5245C" w:rsidRPr="00F5245C">
        <w:rPr>
          <w:spacing w:val="-2"/>
          <w:sz w:val="28"/>
          <w:szCs w:val="28"/>
        </w:rPr>
        <w:t>đã</w:t>
      </w:r>
      <w:r w:rsidR="001148DE">
        <w:rPr>
          <w:spacing w:val="-2"/>
          <w:sz w:val="28"/>
          <w:szCs w:val="28"/>
        </w:rPr>
        <w:t xml:space="preserve"> </w:t>
      </w:r>
      <w:r w:rsidR="00C22225">
        <w:rPr>
          <w:spacing w:val="-2"/>
          <w:sz w:val="28"/>
          <w:szCs w:val="28"/>
        </w:rPr>
        <w:t xml:space="preserve">ban hành Nghị quyết 281 - NQ/ĐU, ngày 15/5/2019 </w:t>
      </w:r>
      <w:r w:rsidR="00C22225" w:rsidRPr="00CB3AD5">
        <w:rPr>
          <w:i/>
          <w:iCs/>
          <w:spacing w:val="-2"/>
          <w:sz w:val="28"/>
          <w:szCs w:val="28"/>
        </w:rPr>
        <w:t>về công tác truyền thông và văn hóa doanh nghiệp</w:t>
      </w:r>
      <w:r w:rsidR="00C22225">
        <w:rPr>
          <w:spacing w:val="-2"/>
          <w:sz w:val="28"/>
          <w:szCs w:val="28"/>
        </w:rPr>
        <w:t xml:space="preserve"> (</w:t>
      </w:r>
      <w:r w:rsidR="00C22225" w:rsidRPr="00C22225">
        <w:rPr>
          <w:spacing w:val="-2"/>
          <w:sz w:val="28"/>
          <w:szCs w:val="28"/>
        </w:rPr>
        <w:t>gọi tắt là Nghị quyết 281</w:t>
      </w:r>
      <w:r w:rsidR="00C22225">
        <w:rPr>
          <w:spacing w:val="-2"/>
          <w:sz w:val="28"/>
          <w:szCs w:val="28"/>
        </w:rPr>
        <w:t>)</w:t>
      </w:r>
      <w:r w:rsidR="007845C5">
        <w:rPr>
          <w:spacing w:val="-2"/>
          <w:sz w:val="28"/>
          <w:szCs w:val="28"/>
        </w:rPr>
        <w:t>. S</w:t>
      </w:r>
      <w:r w:rsidR="00CB3AD5">
        <w:rPr>
          <w:spacing w:val="-2"/>
          <w:sz w:val="28"/>
          <w:szCs w:val="28"/>
        </w:rPr>
        <w:t>au 03 năm triển khai,</w:t>
      </w:r>
      <w:r w:rsidR="00035FE8">
        <w:rPr>
          <w:spacing w:val="-2"/>
          <w:sz w:val="28"/>
          <w:szCs w:val="28"/>
        </w:rPr>
        <w:t xml:space="preserve"> </w:t>
      </w:r>
      <w:r w:rsidR="007845C5">
        <w:rPr>
          <w:spacing w:val="-2"/>
          <w:sz w:val="28"/>
          <w:szCs w:val="28"/>
        </w:rPr>
        <w:t xml:space="preserve">Đảng ủy Tập đoàn tổ chức sơ kết, </w:t>
      </w:r>
      <w:r w:rsidR="00035FE8">
        <w:rPr>
          <w:spacing w:val="-2"/>
          <w:sz w:val="28"/>
          <w:szCs w:val="28"/>
        </w:rPr>
        <w:t>đánh giá những kết quả</w:t>
      </w:r>
      <w:r w:rsidR="00C22225">
        <w:rPr>
          <w:spacing w:val="-2"/>
          <w:sz w:val="28"/>
          <w:szCs w:val="28"/>
        </w:rPr>
        <w:t xml:space="preserve"> </w:t>
      </w:r>
      <w:r w:rsidR="00035FE8">
        <w:rPr>
          <w:spacing w:val="-2"/>
          <w:sz w:val="28"/>
          <w:szCs w:val="28"/>
        </w:rPr>
        <w:t>đã đạt được, bổ sung, cụ thể các giải pháp cho giai đoạn tiếp theo</w:t>
      </w:r>
      <w:r w:rsidR="00070B18">
        <w:rPr>
          <w:spacing w:val="-2"/>
          <w:sz w:val="28"/>
          <w:szCs w:val="28"/>
        </w:rPr>
        <w:t xml:space="preserve"> và ban hành Kết luận số 234 - KL/ĐU, n</w:t>
      </w:r>
      <w:r w:rsidR="00CB3AD5">
        <w:rPr>
          <w:spacing w:val="-2"/>
          <w:sz w:val="28"/>
          <w:szCs w:val="28"/>
        </w:rPr>
        <w:t xml:space="preserve">gày 18/8/2022 </w:t>
      </w:r>
      <w:r w:rsidR="007E3490" w:rsidRPr="00CB3AD5">
        <w:rPr>
          <w:i/>
          <w:iCs/>
          <w:spacing w:val="-2"/>
          <w:sz w:val="28"/>
          <w:szCs w:val="28"/>
        </w:rPr>
        <w:t>về tiếp tục đ</w:t>
      </w:r>
      <w:r w:rsidR="00847AA1" w:rsidRPr="00CB3AD5">
        <w:rPr>
          <w:i/>
          <w:iCs/>
          <w:spacing w:val="-2"/>
          <w:sz w:val="28"/>
          <w:szCs w:val="28"/>
        </w:rPr>
        <w:t>ẩy mạnh thực hiện Nghị quyết 281</w:t>
      </w:r>
      <w:r w:rsidR="00847AA1">
        <w:rPr>
          <w:spacing w:val="-2"/>
          <w:sz w:val="28"/>
          <w:szCs w:val="28"/>
        </w:rPr>
        <w:t xml:space="preserve"> </w:t>
      </w:r>
      <w:r w:rsidR="007E3490">
        <w:rPr>
          <w:spacing w:val="-2"/>
          <w:sz w:val="28"/>
          <w:szCs w:val="28"/>
        </w:rPr>
        <w:t xml:space="preserve">(Kết luận 234). </w:t>
      </w:r>
      <w:r w:rsidR="00035FE8">
        <w:rPr>
          <w:spacing w:val="-2"/>
          <w:sz w:val="28"/>
          <w:szCs w:val="28"/>
        </w:rPr>
        <w:t>Thống nhất chỉ đạo từ Đảng ủy</w:t>
      </w:r>
      <w:r w:rsidR="007E3490">
        <w:rPr>
          <w:spacing w:val="-2"/>
          <w:sz w:val="28"/>
          <w:szCs w:val="28"/>
        </w:rPr>
        <w:t xml:space="preserve">, </w:t>
      </w:r>
      <w:r w:rsidR="007E3490" w:rsidRPr="007E3490">
        <w:rPr>
          <w:spacing w:val="-2"/>
          <w:sz w:val="28"/>
          <w:szCs w:val="28"/>
        </w:rPr>
        <w:t xml:space="preserve">Tổng Giám đốc Tập đoàn </w:t>
      </w:r>
      <w:r w:rsidR="00070B18">
        <w:rPr>
          <w:spacing w:val="-2"/>
          <w:sz w:val="28"/>
          <w:szCs w:val="28"/>
        </w:rPr>
        <w:t xml:space="preserve">đã </w:t>
      </w:r>
      <w:r w:rsidR="007E3490">
        <w:rPr>
          <w:spacing w:val="-2"/>
          <w:sz w:val="28"/>
          <w:szCs w:val="28"/>
        </w:rPr>
        <w:t>ban hành K</w:t>
      </w:r>
      <w:r w:rsidR="007E3490" w:rsidRPr="007E3490">
        <w:rPr>
          <w:spacing w:val="-2"/>
          <w:sz w:val="28"/>
          <w:szCs w:val="28"/>
        </w:rPr>
        <w:t>ế hoạch</w:t>
      </w:r>
      <w:r w:rsidR="007E3490">
        <w:rPr>
          <w:spacing w:val="-2"/>
          <w:sz w:val="28"/>
          <w:szCs w:val="28"/>
        </w:rPr>
        <w:t xml:space="preserve"> số </w:t>
      </w:r>
      <w:r w:rsidR="007E3490" w:rsidRPr="007E3490">
        <w:rPr>
          <w:spacing w:val="-2"/>
          <w:sz w:val="28"/>
          <w:szCs w:val="28"/>
        </w:rPr>
        <w:t>3623/KH-DKVN</w:t>
      </w:r>
      <w:r w:rsidR="00070B18">
        <w:rPr>
          <w:spacing w:val="-2"/>
          <w:sz w:val="28"/>
          <w:szCs w:val="28"/>
        </w:rPr>
        <w:t xml:space="preserve">, </w:t>
      </w:r>
      <w:r w:rsidR="00070B18" w:rsidRPr="007E3490">
        <w:rPr>
          <w:spacing w:val="-2"/>
          <w:sz w:val="28"/>
          <w:szCs w:val="28"/>
        </w:rPr>
        <w:t>ngày 03/7/2019</w:t>
      </w:r>
      <w:r w:rsidR="007E3490" w:rsidRPr="007E3490">
        <w:rPr>
          <w:spacing w:val="-2"/>
          <w:sz w:val="28"/>
          <w:szCs w:val="28"/>
        </w:rPr>
        <w:t xml:space="preserve"> về công tác truyền thông và văn hoá doanh nghiệp</w:t>
      </w:r>
      <w:r w:rsidR="00667500">
        <w:rPr>
          <w:spacing w:val="-2"/>
          <w:sz w:val="28"/>
          <w:szCs w:val="28"/>
        </w:rPr>
        <w:t xml:space="preserve"> (</w:t>
      </w:r>
      <w:r w:rsidR="00667500" w:rsidRPr="00CF7709">
        <w:rPr>
          <w:spacing w:val="-2"/>
          <w:sz w:val="28"/>
          <w:szCs w:val="28"/>
        </w:rPr>
        <w:t>TT&amp;VHDN</w:t>
      </w:r>
      <w:r w:rsidR="00667500">
        <w:rPr>
          <w:spacing w:val="-2"/>
          <w:sz w:val="28"/>
          <w:szCs w:val="28"/>
        </w:rPr>
        <w:t>)</w:t>
      </w:r>
      <w:r w:rsidR="00CB3AD5">
        <w:rPr>
          <w:spacing w:val="-2"/>
          <w:sz w:val="28"/>
          <w:szCs w:val="28"/>
        </w:rPr>
        <w:t>;</w:t>
      </w:r>
      <w:r w:rsidR="00A62DFD">
        <w:rPr>
          <w:spacing w:val="-2"/>
          <w:sz w:val="28"/>
          <w:szCs w:val="28"/>
        </w:rPr>
        <w:t xml:space="preserve"> ngày 27/11/2019,</w:t>
      </w:r>
      <w:r w:rsidR="001148DE">
        <w:rPr>
          <w:spacing w:val="-2"/>
          <w:sz w:val="28"/>
          <w:szCs w:val="28"/>
        </w:rPr>
        <w:t xml:space="preserve"> </w:t>
      </w:r>
      <w:r w:rsidR="00A62DFD">
        <w:rPr>
          <w:spacing w:val="-2"/>
          <w:sz w:val="28"/>
          <w:szCs w:val="28"/>
        </w:rPr>
        <w:t xml:space="preserve">Hội đồng thành viên Tập đoàn đã ban hành </w:t>
      </w:r>
      <w:r w:rsidR="00070B18">
        <w:rPr>
          <w:spacing w:val="-2"/>
          <w:sz w:val="28"/>
          <w:szCs w:val="28"/>
        </w:rPr>
        <w:t>Q</w:t>
      </w:r>
      <w:r w:rsidR="00A62DFD">
        <w:rPr>
          <w:spacing w:val="-2"/>
          <w:sz w:val="28"/>
          <w:szCs w:val="28"/>
        </w:rPr>
        <w:t xml:space="preserve">uyết định số </w:t>
      </w:r>
      <w:r w:rsidR="00A62DFD">
        <w:rPr>
          <w:sz w:val="27"/>
          <w:szCs w:val="27"/>
        </w:rPr>
        <w:t>6774</w:t>
      </w:r>
      <w:r w:rsidR="00A62DFD" w:rsidRPr="009774FD">
        <w:rPr>
          <w:sz w:val="27"/>
          <w:szCs w:val="27"/>
        </w:rPr>
        <w:t>/QĐ-DKVN</w:t>
      </w:r>
      <w:r w:rsidR="00A62DFD">
        <w:rPr>
          <w:spacing w:val="-2"/>
          <w:sz w:val="28"/>
          <w:szCs w:val="28"/>
        </w:rPr>
        <w:t xml:space="preserve"> phê duyệt </w:t>
      </w:r>
      <w:r w:rsidR="001148DE" w:rsidRPr="001148DE">
        <w:rPr>
          <w:spacing w:val="-2"/>
          <w:sz w:val="28"/>
          <w:szCs w:val="28"/>
        </w:rPr>
        <w:t>Đề án tái tạo văn hoá Petrovietnam (Đề án) và thành lập Ban Chỉ đạo triển khai Đề án</w:t>
      </w:r>
      <w:r w:rsidR="002A6D0B">
        <w:rPr>
          <w:spacing w:val="-2"/>
          <w:sz w:val="28"/>
          <w:szCs w:val="28"/>
        </w:rPr>
        <w:t>; cùng với đó là</w:t>
      </w:r>
      <w:r w:rsidR="00A62DFD">
        <w:rPr>
          <w:spacing w:val="-2"/>
          <w:sz w:val="28"/>
          <w:szCs w:val="28"/>
        </w:rPr>
        <w:t xml:space="preserve"> </w:t>
      </w:r>
      <w:r w:rsidR="002A6D0B">
        <w:rPr>
          <w:spacing w:val="-2"/>
          <w:sz w:val="28"/>
          <w:szCs w:val="28"/>
        </w:rPr>
        <w:t xml:space="preserve">hệ thống </w:t>
      </w:r>
      <w:r w:rsidR="00184486">
        <w:rPr>
          <w:spacing w:val="-2"/>
          <w:sz w:val="28"/>
          <w:szCs w:val="28"/>
        </w:rPr>
        <w:t>hơn 40 văn bản</w:t>
      </w:r>
      <w:r w:rsidR="001148DE">
        <w:rPr>
          <w:spacing w:val="-2"/>
          <w:sz w:val="28"/>
          <w:szCs w:val="28"/>
        </w:rPr>
        <w:t xml:space="preserve"> được ban hành trong những năm qua </w:t>
      </w:r>
      <w:r w:rsidR="001148DE" w:rsidRPr="001148DE">
        <w:rPr>
          <w:spacing w:val="-2"/>
          <w:sz w:val="28"/>
          <w:szCs w:val="28"/>
        </w:rPr>
        <w:t>thể hiện sự quyết tâm</w:t>
      </w:r>
      <w:r w:rsidR="00184486">
        <w:rPr>
          <w:spacing w:val="-2"/>
          <w:sz w:val="28"/>
          <w:szCs w:val="28"/>
        </w:rPr>
        <w:t>, đồng thuận, nhất quán</w:t>
      </w:r>
      <w:r w:rsidR="001148DE" w:rsidRPr="001148DE">
        <w:rPr>
          <w:spacing w:val="-2"/>
          <w:sz w:val="28"/>
          <w:szCs w:val="28"/>
        </w:rPr>
        <w:t xml:space="preserve"> của cả hệ thống chính trị</w:t>
      </w:r>
      <w:r w:rsidR="00184486">
        <w:rPr>
          <w:spacing w:val="-2"/>
          <w:sz w:val="28"/>
          <w:szCs w:val="28"/>
        </w:rPr>
        <w:t xml:space="preserve"> </w:t>
      </w:r>
      <w:r w:rsidR="00022A55" w:rsidRPr="00022A55">
        <w:rPr>
          <w:spacing w:val="-2"/>
          <w:sz w:val="28"/>
          <w:szCs w:val="28"/>
        </w:rPr>
        <w:t>trong công tác xây dựng văn hoá doanh nghiệp</w:t>
      </w:r>
      <w:r w:rsidR="00184486">
        <w:rPr>
          <w:spacing w:val="-2"/>
          <w:sz w:val="28"/>
          <w:szCs w:val="28"/>
        </w:rPr>
        <w:t>.</w:t>
      </w:r>
    </w:p>
    <w:p w14:paraId="550F1A10" w14:textId="75757486" w:rsidR="0058633D" w:rsidRDefault="0058633D" w:rsidP="0058633D">
      <w:pPr>
        <w:spacing w:before="100" w:after="100"/>
        <w:ind w:firstLine="720"/>
        <w:jc w:val="both"/>
        <w:rPr>
          <w:spacing w:val="-2"/>
          <w:sz w:val="28"/>
          <w:szCs w:val="28"/>
        </w:rPr>
      </w:pPr>
      <w:r>
        <w:rPr>
          <w:spacing w:val="-2"/>
          <w:sz w:val="28"/>
          <w:szCs w:val="28"/>
        </w:rPr>
        <w:t>Thực hiện Nghị quyết số 06-NQ/ĐUK, ngày 28/4/2023 của Ban Chấp hành Đảng bộ Khối Doanh nghiệp Trung ương,</w:t>
      </w:r>
      <w:r w:rsidR="00070B18">
        <w:rPr>
          <w:spacing w:val="-2"/>
          <w:sz w:val="28"/>
          <w:szCs w:val="28"/>
        </w:rPr>
        <w:t xml:space="preserve"> </w:t>
      </w:r>
      <w:r w:rsidR="00070B18" w:rsidRPr="00CF7709">
        <w:rPr>
          <w:spacing w:val="-2"/>
          <w:sz w:val="28"/>
          <w:szCs w:val="28"/>
        </w:rPr>
        <w:t>Kế hoạch số</w:t>
      </w:r>
      <w:r w:rsidR="001D7005">
        <w:rPr>
          <w:spacing w:val="-2"/>
          <w:sz w:val="28"/>
          <w:szCs w:val="28"/>
        </w:rPr>
        <w:t xml:space="preserve"> </w:t>
      </w:r>
      <w:r w:rsidR="00070B18" w:rsidRPr="00CF7709">
        <w:rPr>
          <w:spacing w:val="-2"/>
          <w:sz w:val="28"/>
          <w:szCs w:val="28"/>
        </w:rPr>
        <w:t>89-KH/ĐUK</w:t>
      </w:r>
      <w:r w:rsidR="00070B18">
        <w:rPr>
          <w:spacing w:val="-2"/>
          <w:sz w:val="28"/>
          <w:szCs w:val="28"/>
        </w:rPr>
        <w:t>,</w:t>
      </w:r>
      <w:r w:rsidR="00070B18" w:rsidRPr="00070B18">
        <w:rPr>
          <w:spacing w:val="-2"/>
          <w:sz w:val="28"/>
          <w:szCs w:val="28"/>
        </w:rPr>
        <w:t xml:space="preserve"> </w:t>
      </w:r>
      <w:r w:rsidR="00070B18">
        <w:rPr>
          <w:spacing w:val="-2"/>
          <w:sz w:val="28"/>
          <w:szCs w:val="28"/>
        </w:rPr>
        <w:t>ngày 06/6/2023 của</w:t>
      </w:r>
      <w:r w:rsidR="00070B18" w:rsidRPr="00CF7709">
        <w:rPr>
          <w:spacing w:val="-2"/>
          <w:sz w:val="28"/>
          <w:szCs w:val="28"/>
        </w:rPr>
        <w:t xml:space="preserve"> Ban Thường vụ Đảng ủy Khối</w:t>
      </w:r>
      <w:r w:rsidR="00070B18" w:rsidRPr="00070B18">
        <w:rPr>
          <w:spacing w:val="-2"/>
          <w:sz w:val="28"/>
          <w:szCs w:val="28"/>
        </w:rPr>
        <w:t xml:space="preserve"> </w:t>
      </w:r>
      <w:r w:rsidR="00070B18">
        <w:rPr>
          <w:spacing w:val="-2"/>
          <w:sz w:val="28"/>
          <w:szCs w:val="28"/>
        </w:rPr>
        <w:t>Doanh nghiệp Trung ương</w:t>
      </w:r>
      <w:r w:rsidR="00070B18" w:rsidRPr="00CF7709">
        <w:rPr>
          <w:spacing w:val="-2"/>
          <w:sz w:val="28"/>
          <w:szCs w:val="28"/>
        </w:rPr>
        <w:t xml:space="preserve"> về tổ chức học tập, quán triệt, tuyên truyền và triển khai thực hiện Nghị quyết số 06-NQ/ĐUK của </w:t>
      </w:r>
      <w:r w:rsidR="00FB2FCF">
        <w:rPr>
          <w:spacing w:val="-2"/>
          <w:sz w:val="28"/>
          <w:szCs w:val="28"/>
        </w:rPr>
        <w:t xml:space="preserve">Ban Chấp hành </w:t>
      </w:r>
      <w:r w:rsidR="00070B18" w:rsidRPr="00CF7709">
        <w:rPr>
          <w:spacing w:val="-2"/>
          <w:sz w:val="28"/>
          <w:szCs w:val="28"/>
        </w:rPr>
        <w:t xml:space="preserve">Đảng </w:t>
      </w:r>
      <w:r w:rsidR="00FB2FCF">
        <w:rPr>
          <w:spacing w:val="-2"/>
          <w:sz w:val="28"/>
          <w:szCs w:val="28"/>
        </w:rPr>
        <w:t>bộ</w:t>
      </w:r>
      <w:r w:rsidR="00070B18" w:rsidRPr="00CF7709">
        <w:rPr>
          <w:spacing w:val="-2"/>
          <w:sz w:val="28"/>
          <w:szCs w:val="28"/>
        </w:rPr>
        <w:t xml:space="preserve"> Khối</w:t>
      </w:r>
      <w:r w:rsidR="00070B18">
        <w:rPr>
          <w:spacing w:val="-2"/>
          <w:sz w:val="28"/>
          <w:szCs w:val="28"/>
        </w:rPr>
        <w:t xml:space="preserve">, </w:t>
      </w:r>
      <w:r>
        <w:rPr>
          <w:spacing w:val="-2"/>
          <w:sz w:val="28"/>
          <w:szCs w:val="28"/>
        </w:rPr>
        <w:t xml:space="preserve">Ban Thường vụ Đảng ủy Tập đoàn ban hành Kế hoạch tăng cường </w:t>
      </w:r>
      <w:r w:rsidRPr="0058633D">
        <w:rPr>
          <w:spacing w:val="-2"/>
          <w:sz w:val="28"/>
          <w:szCs w:val="28"/>
        </w:rPr>
        <w:t>sự lãnh đạo của các cấp ủy đảng về xây dựng và thực hiện văn hóa doanh nghiệp theo Nghị quyết Hội nghị lần thứ m</w:t>
      </w:r>
      <w:r>
        <w:rPr>
          <w:spacing w:val="-2"/>
          <w:sz w:val="28"/>
          <w:szCs w:val="28"/>
        </w:rPr>
        <w:t>ườ</w:t>
      </w:r>
      <w:r w:rsidRPr="0058633D">
        <w:rPr>
          <w:spacing w:val="-2"/>
          <w:sz w:val="28"/>
          <w:szCs w:val="28"/>
        </w:rPr>
        <w:t>i một Ban Chấp hành Đảng bộ Khối doanh nghiệp Trung ương khóa III (Nghị quyết số 06-NQ/ĐUK, ngày 28/4/2023)</w:t>
      </w:r>
      <w:r w:rsidR="00455F2D">
        <w:rPr>
          <w:spacing w:val="-2"/>
          <w:sz w:val="28"/>
          <w:szCs w:val="28"/>
        </w:rPr>
        <w:t xml:space="preserve"> như sau:</w:t>
      </w:r>
    </w:p>
    <w:p w14:paraId="0DC1E1F1" w14:textId="71D294C2" w:rsidR="0058633D" w:rsidRPr="00E232B7" w:rsidRDefault="00455F2D" w:rsidP="00E232B7">
      <w:pPr>
        <w:pStyle w:val="ListParagraph"/>
        <w:tabs>
          <w:tab w:val="left" w:pos="993"/>
        </w:tabs>
        <w:spacing w:before="100" w:after="100"/>
        <w:ind w:left="0" w:firstLine="709"/>
        <w:contextualSpacing w:val="0"/>
        <w:jc w:val="both"/>
        <w:rPr>
          <w:b/>
          <w:spacing w:val="-2"/>
          <w:sz w:val="28"/>
          <w:szCs w:val="28"/>
        </w:rPr>
      </w:pPr>
      <w:r>
        <w:rPr>
          <w:b/>
          <w:spacing w:val="-2"/>
          <w:sz w:val="28"/>
          <w:szCs w:val="28"/>
        </w:rPr>
        <w:t xml:space="preserve">I. </w:t>
      </w:r>
      <w:r w:rsidR="0058633D" w:rsidRPr="0058633D">
        <w:rPr>
          <w:b/>
          <w:spacing w:val="-2"/>
          <w:sz w:val="28"/>
          <w:szCs w:val="28"/>
        </w:rPr>
        <w:t>MỤC ĐÍCH, YÊU CẦU:</w:t>
      </w:r>
      <w:r w:rsidR="00E232B7">
        <w:rPr>
          <w:b/>
          <w:spacing w:val="-2"/>
          <w:sz w:val="28"/>
          <w:szCs w:val="28"/>
          <w:lang w:val="vi-VN"/>
        </w:rPr>
        <w:t xml:space="preserve"> </w:t>
      </w:r>
      <w:r w:rsidR="00E232B7" w:rsidRPr="00E232B7">
        <w:rPr>
          <w:bCs/>
          <w:spacing w:val="-2"/>
          <w:sz w:val="28"/>
          <w:szCs w:val="28"/>
          <w:lang w:val="vi-VN"/>
        </w:rPr>
        <w:t xml:space="preserve">1. </w:t>
      </w:r>
      <w:r w:rsidR="0058633D" w:rsidRPr="00E232B7">
        <w:rPr>
          <w:bCs/>
          <w:spacing w:val="-2"/>
          <w:sz w:val="28"/>
          <w:szCs w:val="28"/>
        </w:rPr>
        <w:t>Tiếp tục phát huy những giá trị đã đạt được, để văn hóa doanh nghiệp là sức mạnh nội sinh bền vững của mỗi đơn vị, thực hiện Nghị quyết 06-NQ/ĐUK của Đảng ủy Khối, gắn với tiếp tục triển khai Nghị quyết 281, Kết luận 234 của Đảng ủy Tập đoàn.</w:t>
      </w:r>
      <w:r w:rsidR="00E232B7" w:rsidRPr="00E232B7">
        <w:rPr>
          <w:bCs/>
          <w:spacing w:val="-2"/>
          <w:sz w:val="28"/>
          <w:szCs w:val="28"/>
          <w:lang w:val="vi-VN"/>
        </w:rPr>
        <w:t xml:space="preserve"> 2. </w:t>
      </w:r>
      <w:r w:rsidR="0058633D" w:rsidRPr="00E232B7">
        <w:rPr>
          <w:bCs/>
          <w:spacing w:val="-2"/>
          <w:sz w:val="28"/>
          <w:szCs w:val="28"/>
        </w:rPr>
        <w:t xml:space="preserve">Định hình giá trị cốt lõi </w:t>
      </w:r>
      <w:r w:rsidR="0058633D" w:rsidRPr="00E232B7">
        <w:rPr>
          <w:bCs/>
          <w:i/>
          <w:spacing w:val="-2"/>
          <w:sz w:val="28"/>
          <w:szCs w:val="28"/>
        </w:rPr>
        <w:t>“Khát vọng – Trí tuệ - Chuyên nghiệp - Nghĩa tình”</w:t>
      </w:r>
      <w:r w:rsidR="0058633D" w:rsidRPr="00E232B7">
        <w:rPr>
          <w:bCs/>
          <w:spacing w:val="-2"/>
          <w:sz w:val="28"/>
          <w:szCs w:val="28"/>
        </w:rPr>
        <w:t>, xây dựng được văn hóa nền tảng, từng bước làm giàu văn hóa bản sắc; xác định văn hoá doanh nghiệp là lực lượng sản xuất trực tiếp, văn hoá đi trước, định hướng tạo đà cho tái tạo kinh doanh, thúc đẩy, hỗ trợ cho sản xuất kinh doanh hiệu quả, bền vững, nâng cao vị thế và uy tín của Tập đoàn, góp phần xây dựng Đảng và hệ thống chính trị của Đảng bộ Tập đoàn trong sạch, vững mạnh.</w:t>
      </w:r>
      <w:r w:rsidR="00E232B7" w:rsidRPr="00E232B7">
        <w:rPr>
          <w:bCs/>
          <w:spacing w:val="-2"/>
          <w:sz w:val="28"/>
          <w:szCs w:val="28"/>
          <w:lang w:val="vi-VN"/>
        </w:rPr>
        <w:t xml:space="preserve"> 3. </w:t>
      </w:r>
      <w:r w:rsidR="0058633D" w:rsidRPr="00E232B7">
        <w:rPr>
          <w:bCs/>
          <w:spacing w:val="-2"/>
          <w:sz w:val="28"/>
          <w:szCs w:val="28"/>
        </w:rPr>
        <w:t xml:space="preserve">Quán triệt quan điểm </w:t>
      </w:r>
      <w:r w:rsidR="0058633D" w:rsidRPr="00E232B7">
        <w:rPr>
          <w:bCs/>
          <w:iCs/>
          <w:spacing w:val="-2"/>
          <w:sz w:val="28"/>
          <w:szCs w:val="28"/>
        </w:rPr>
        <w:t>“văn hóa phải được đặt ngang hàng với kinh tế - chính trị - xã hội”,</w:t>
      </w:r>
      <w:r w:rsidR="0058633D" w:rsidRPr="00E232B7">
        <w:rPr>
          <w:bCs/>
          <w:spacing w:val="-2"/>
          <w:sz w:val="28"/>
          <w:szCs w:val="28"/>
        </w:rPr>
        <w:t xml:space="preserve"> công tác xây dựng văn hóa trong Đảng, trong các doanh nghiệp, đoàn thể cần được triển khai đồng bộ, thiết thực, hiệu quả.</w:t>
      </w:r>
    </w:p>
    <w:p w14:paraId="227A1912" w14:textId="2706C80F" w:rsidR="00FB2FCF" w:rsidRPr="00E232B7" w:rsidRDefault="0058633D" w:rsidP="00E232B7">
      <w:pPr>
        <w:spacing w:before="100" w:after="100"/>
        <w:ind w:firstLine="720"/>
        <w:jc w:val="both"/>
        <w:rPr>
          <w:b/>
          <w:spacing w:val="-2"/>
          <w:sz w:val="28"/>
          <w:szCs w:val="28"/>
        </w:rPr>
      </w:pPr>
      <w:r w:rsidRPr="0058633D">
        <w:rPr>
          <w:b/>
          <w:spacing w:val="-2"/>
          <w:sz w:val="28"/>
          <w:szCs w:val="28"/>
        </w:rPr>
        <w:lastRenderedPageBreak/>
        <w:t>II</w:t>
      </w:r>
      <w:r w:rsidR="00455F2D">
        <w:rPr>
          <w:b/>
          <w:spacing w:val="-2"/>
          <w:sz w:val="28"/>
          <w:szCs w:val="28"/>
        </w:rPr>
        <w:t xml:space="preserve">. </w:t>
      </w:r>
      <w:r w:rsidRPr="0058633D">
        <w:rPr>
          <w:b/>
          <w:spacing w:val="-2"/>
          <w:sz w:val="28"/>
          <w:szCs w:val="28"/>
        </w:rPr>
        <w:t>NỘI DUNG:</w:t>
      </w:r>
      <w:r w:rsidR="00E232B7">
        <w:rPr>
          <w:b/>
          <w:spacing w:val="-2"/>
          <w:sz w:val="28"/>
          <w:szCs w:val="28"/>
          <w:lang w:val="vi-VN"/>
        </w:rPr>
        <w:t xml:space="preserve"> </w:t>
      </w:r>
      <w:r w:rsidR="00E232B7" w:rsidRPr="00E232B7">
        <w:rPr>
          <w:bCs/>
          <w:spacing w:val="-2"/>
          <w:sz w:val="28"/>
          <w:szCs w:val="28"/>
          <w:lang w:val="vi-VN"/>
        </w:rPr>
        <w:t xml:space="preserve">1. </w:t>
      </w:r>
      <w:r w:rsidR="0089070B" w:rsidRPr="00E232B7">
        <w:rPr>
          <w:bCs/>
          <w:spacing w:val="-2"/>
          <w:sz w:val="28"/>
          <w:szCs w:val="28"/>
        </w:rPr>
        <w:t>Q</w:t>
      </w:r>
      <w:r w:rsidR="00394693" w:rsidRPr="00E232B7">
        <w:rPr>
          <w:bCs/>
          <w:spacing w:val="-2"/>
          <w:sz w:val="28"/>
          <w:szCs w:val="28"/>
        </w:rPr>
        <w:t>uán triệt, tuyên truyền và triển khai thực hiện Nghị quyết số 06-NQ/ĐUK của Đảng ủy Khối</w:t>
      </w:r>
      <w:r w:rsidR="004E3D51" w:rsidRPr="00E232B7">
        <w:rPr>
          <w:bCs/>
          <w:spacing w:val="-2"/>
          <w:sz w:val="28"/>
          <w:szCs w:val="28"/>
        </w:rPr>
        <w:t xml:space="preserve"> gắn với tiếp tục triển khai Nghị quyết 281 và Kết luận 234.</w:t>
      </w:r>
      <w:r w:rsidR="0089070B" w:rsidRPr="00E232B7">
        <w:rPr>
          <w:bCs/>
          <w:spacing w:val="-2"/>
          <w:sz w:val="28"/>
          <w:szCs w:val="28"/>
        </w:rPr>
        <w:t xml:space="preserve"> Căn cứ Nghị quyết/Kết luận của Đảng ủy Khối, Đảng ủy Tập đoàn</w:t>
      </w:r>
      <w:r w:rsidR="00F440D2" w:rsidRPr="00E232B7">
        <w:rPr>
          <w:bCs/>
          <w:spacing w:val="-2"/>
          <w:sz w:val="28"/>
          <w:szCs w:val="28"/>
        </w:rPr>
        <w:t>,</w:t>
      </w:r>
      <w:r w:rsidR="0089070B" w:rsidRPr="00E232B7">
        <w:rPr>
          <w:bCs/>
          <w:spacing w:val="-2"/>
          <w:sz w:val="28"/>
          <w:szCs w:val="28"/>
        </w:rPr>
        <w:t xml:space="preserve"> 100% </w:t>
      </w:r>
      <w:r w:rsidR="0089070B" w:rsidRPr="00E232B7">
        <w:rPr>
          <w:bCs/>
          <w:spacing w:val="-2"/>
          <w:sz w:val="28"/>
          <w:szCs w:val="28"/>
          <w:lang w:val="vi-VN"/>
        </w:rPr>
        <w:t>Chi/</w:t>
      </w:r>
      <w:r w:rsidR="0089070B" w:rsidRPr="00E232B7">
        <w:rPr>
          <w:bCs/>
          <w:spacing w:val="-2"/>
          <w:sz w:val="28"/>
          <w:szCs w:val="28"/>
        </w:rPr>
        <w:t xml:space="preserve">Đảng bộ trực thuộc xây dựng, ban hành Nghị quyết </w:t>
      </w:r>
      <w:r w:rsidR="0089070B" w:rsidRPr="00E232B7">
        <w:rPr>
          <w:bCs/>
          <w:spacing w:val="-2"/>
          <w:sz w:val="28"/>
          <w:szCs w:val="28"/>
          <w:lang w:val="vi-VN"/>
        </w:rPr>
        <w:t xml:space="preserve">chuyên đề </w:t>
      </w:r>
      <w:r w:rsidR="002B48C5" w:rsidRPr="00E232B7">
        <w:rPr>
          <w:bCs/>
          <w:spacing w:val="-2"/>
          <w:sz w:val="28"/>
          <w:szCs w:val="28"/>
        </w:rPr>
        <w:t>(</w:t>
      </w:r>
      <w:r w:rsidR="00FB0738" w:rsidRPr="00E232B7">
        <w:rPr>
          <w:bCs/>
          <w:spacing w:val="-2"/>
          <w:sz w:val="28"/>
          <w:szCs w:val="28"/>
        </w:rPr>
        <w:t xml:space="preserve">trường hợp </w:t>
      </w:r>
      <w:r w:rsidR="002B48C5" w:rsidRPr="00E232B7">
        <w:rPr>
          <w:bCs/>
          <w:spacing w:val="-2"/>
          <w:sz w:val="28"/>
          <w:szCs w:val="28"/>
        </w:rPr>
        <w:t xml:space="preserve">đã ban hành </w:t>
      </w:r>
      <w:r w:rsidR="004E21EC" w:rsidRPr="00E232B7">
        <w:rPr>
          <w:bCs/>
          <w:spacing w:val="-2"/>
          <w:sz w:val="28"/>
          <w:szCs w:val="28"/>
        </w:rPr>
        <w:t>n</w:t>
      </w:r>
      <w:r w:rsidR="00070B18" w:rsidRPr="00E232B7">
        <w:rPr>
          <w:bCs/>
          <w:spacing w:val="-2"/>
          <w:sz w:val="28"/>
          <w:szCs w:val="28"/>
        </w:rPr>
        <w:t>ghị quyết,</w:t>
      </w:r>
      <w:r w:rsidR="00FB0738" w:rsidRPr="00E232B7">
        <w:rPr>
          <w:bCs/>
          <w:spacing w:val="-2"/>
          <w:sz w:val="28"/>
          <w:szCs w:val="28"/>
        </w:rPr>
        <w:t xml:space="preserve"> yêu cầu</w:t>
      </w:r>
      <w:r w:rsidR="00070B18" w:rsidRPr="00E232B7">
        <w:rPr>
          <w:bCs/>
          <w:spacing w:val="-2"/>
          <w:sz w:val="28"/>
          <w:szCs w:val="28"/>
        </w:rPr>
        <w:t xml:space="preserve"> cấp ủy ban hành</w:t>
      </w:r>
      <w:r w:rsidR="00FB0738" w:rsidRPr="00E232B7">
        <w:rPr>
          <w:bCs/>
          <w:spacing w:val="-2"/>
          <w:sz w:val="28"/>
          <w:szCs w:val="28"/>
        </w:rPr>
        <w:t>:</w:t>
      </w:r>
      <w:r w:rsidR="002B48C5" w:rsidRPr="00E232B7">
        <w:rPr>
          <w:bCs/>
          <w:spacing w:val="-2"/>
          <w:sz w:val="28"/>
          <w:szCs w:val="28"/>
        </w:rPr>
        <w:t xml:space="preserve"> kết luận, </w:t>
      </w:r>
      <w:r w:rsidR="00C36133" w:rsidRPr="00E232B7">
        <w:rPr>
          <w:bCs/>
          <w:spacing w:val="-2"/>
          <w:sz w:val="28"/>
          <w:szCs w:val="28"/>
        </w:rPr>
        <w:t xml:space="preserve">kế hoạch, </w:t>
      </w:r>
      <w:r w:rsidR="002B48C5" w:rsidRPr="00E232B7">
        <w:rPr>
          <w:bCs/>
          <w:spacing w:val="-2"/>
          <w:sz w:val="28"/>
          <w:szCs w:val="28"/>
        </w:rPr>
        <w:t xml:space="preserve">chương trình hành động) </w:t>
      </w:r>
      <w:r w:rsidR="0089070B" w:rsidRPr="00E232B7">
        <w:rPr>
          <w:bCs/>
          <w:spacing w:val="-2"/>
          <w:sz w:val="28"/>
          <w:szCs w:val="28"/>
          <w:lang w:val="vi-VN"/>
        </w:rPr>
        <w:t>về văn hóa doanh nghiệp</w:t>
      </w:r>
      <w:r w:rsidR="002B48C5" w:rsidRPr="00E232B7">
        <w:rPr>
          <w:bCs/>
          <w:spacing w:val="-2"/>
          <w:sz w:val="28"/>
          <w:szCs w:val="28"/>
        </w:rPr>
        <w:t xml:space="preserve">; chỉ đạo, phối hợp với lãnh đạo đơn vị tổ chức hội nghị cán bộ chủ chốt bàn giải pháp, phương hướng tiếp tục triển khai thực hiện </w:t>
      </w:r>
      <w:r w:rsidR="002B48C5" w:rsidRPr="00E232B7">
        <w:rPr>
          <w:bCs/>
          <w:i/>
          <w:iCs/>
          <w:spacing w:val="-2"/>
          <w:sz w:val="28"/>
          <w:szCs w:val="28"/>
        </w:rPr>
        <w:t>(hoàn thành trong quí III/2023)</w:t>
      </w:r>
      <w:r w:rsidR="00FB0738" w:rsidRPr="00E232B7">
        <w:rPr>
          <w:bCs/>
          <w:i/>
          <w:iCs/>
          <w:spacing w:val="-2"/>
          <w:sz w:val="28"/>
          <w:szCs w:val="28"/>
        </w:rPr>
        <w:t>.</w:t>
      </w:r>
      <w:r w:rsidR="00E232B7" w:rsidRPr="00E232B7">
        <w:rPr>
          <w:bCs/>
          <w:spacing w:val="-2"/>
          <w:sz w:val="28"/>
          <w:szCs w:val="28"/>
          <w:lang w:val="vi-VN"/>
        </w:rPr>
        <w:t xml:space="preserve"> 2. </w:t>
      </w:r>
      <w:r w:rsidR="00CB2FDC" w:rsidRPr="00E232B7">
        <w:rPr>
          <w:bCs/>
          <w:spacing w:val="-2"/>
          <w:sz w:val="28"/>
          <w:szCs w:val="28"/>
        </w:rPr>
        <w:t>Xác định phát triển văn hóa doanh nghiệp là nhiệm vụ trọn</w:t>
      </w:r>
      <w:r w:rsidR="00070B18" w:rsidRPr="00E232B7">
        <w:rPr>
          <w:bCs/>
          <w:spacing w:val="-2"/>
          <w:sz w:val="28"/>
          <w:szCs w:val="28"/>
        </w:rPr>
        <w:t>g tâm của cả hệ thống chính trị, từ đó</w:t>
      </w:r>
      <w:r w:rsidR="00CB2FDC" w:rsidRPr="00E232B7">
        <w:rPr>
          <w:bCs/>
          <w:spacing w:val="-2"/>
          <w:sz w:val="28"/>
          <w:szCs w:val="28"/>
        </w:rPr>
        <w:t xml:space="preserve"> gắn mục tiêu, nhiệm vụ xây dựng văn hóa doanh nghiệp </w:t>
      </w:r>
      <w:r w:rsidR="00070B18" w:rsidRPr="00E232B7">
        <w:rPr>
          <w:bCs/>
          <w:spacing w:val="-2"/>
          <w:sz w:val="28"/>
          <w:szCs w:val="28"/>
        </w:rPr>
        <w:t>phù hợp với</w:t>
      </w:r>
      <w:r w:rsidR="00CB2FDC" w:rsidRPr="00E232B7">
        <w:rPr>
          <w:bCs/>
          <w:spacing w:val="-2"/>
          <w:sz w:val="28"/>
          <w:szCs w:val="28"/>
        </w:rPr>
        <w:t xml:space="preserve"> </w:t>
      </w:r>
      <w:r w:rsidR="007E4F17" w:rsidRPr="00E232B7">
        <w:rPr>
          <w:bCs/>
          <w:spacing w:val="-2"/>
          <w:sz w:val="28"/>
          <w:szCs w:val="28"/>
        </w:rPr>
        <w:t xml:space="preserve">sứ mệnh, tầm nhìn </w:t>
      </w:r>
      <w:r w:rsidR="00070B18" w:rsidRPr="00E232B7">
        <w:rPr>
          <w:bCs/>
          <w:spacing w:val="-2"/>
          <w:sz w:val="28"/>
          <w:szCs w:val="28"/>
        </w:rPr>
        <w:t xml:space="preserve">của </w:t>
      </w:r>
      <w:r w:rsidR="007E4F17" w:rsidRPr="00E232B7">
        <w:rPr>
          <w:bCs/>
          <w:spacing w:val="-2"/>
          <w:sz w:val="28"/>
          <w:szCs w:val="28"/>
        </w:rPr>
        <w:t xml:space="preserve">chiến lược </w:t>
      </w:r>
      <w:r w:rsidR="00070B18" w:rsidRPr="00E232B7">
        <w:rPr>
          <w:bCs/>
          <w:spacing w:val="-2"/>
          <w:sz w:val="28"/>
          <w:szCs w:val="28"/>
        </w:rPr>
        <w:t xml:space="preserve">phát triển Tập đoàn và từng đơn vị </w:t>
      </w:r>
      <w:r w:rsidR="00070B18" w:rsidRPr="00E232B7">
        <w:rPr>
          <w:bCs/>
          <w:i/>
          <w:iCs/>
          <w:spacing w:val="-2"/>
          <w:sz w:val="28"/>
          <w:szCs w:val="28"/>
        </w:rPr>
        <w:t>(sau khi chiến lược được cấp thẩm quyền phê duyệt)</w:t>
      </w:r>
      <w:r w:rsidR="007E4F17" w:rsidRPr="00E232B7">
        <w:rPr>
          <w:bCs/>
          <w:i/>
          <w:iCs/>
          <w:spacing w:val="-2"/>
          <w:sz w:val="28"/>
          <w:szCs w:val="28"/>
        </w:rPr>
        <w:t>.</w:t>
      </w:r>
      <w:r w:rsidR="00E232B7" w:rsidRPr="00E232B7">
        <w:rPr>
          <w:bCs/>
          <w:spacing w:val="-2"/>
          <w:sz w:val="28"/>
          <w:szCs w:val="28"/>
          <w:lang w:val="vi-VN"/>
        </w:rPr>
        <w:t xml:space="preserve"> 3. </w:t>
      </w:r>
      <w:r w:rsidR="00F440D2" w:rsidRPr="00E232B7">
        <w:rPr>
          <w:bCs/>
          <w:spacing w:val="-2"/>
          <w:sz w:val="28"/>
          <w:szCs w:val="28"/>
        </w:rPr>
        <w:t xml:space="preserve">Chỉ đạo triển khai Bộ tiêu chí văn hóa kinh doanh Việt Nam, </w:t>
      </w:r>
      <w:r w:rsidR="0089070B" w:rsidRPr="00E232B7">
        <w:rPr>
          <w:bCs/>
          <w:spacing w:val="-2"/>
          <w:sz w:val="28"/>
          <w:szCs w:val="28"/>
        </w:rPr>
        <w:t>100% doanh nghiệp</w:t>
      </w:r>
      <w:r w:rsidR="007E4F17" w:rsidRPr="00E232B7">
        <w:rPr>
          <w:bCs/>
          <w:spacing w:val="-2"/>
          <w:sz w:val="28"/>
          <w:szCs w:val="28"/>
        </w:rPr>
        <w:t xml:space="preserve"> chưa đạt chuẩn và đơn vị thành viên của các doanh nghiệp đã đạt chuẩn </w:t>
      </w:r>
      <w:r w:rsidR="0089070B" w:rsidRPr="00E232B7">
        <w:rPr>
          <w:bCs/>
          <w:spacing w:val="-2"/>
          <w:sz w:val="28"/>
          <w:szCs w:val="28"/>
        </w:rPr>
        <w:t xml:space="preserve"> đăng ký xây dựng doanh nghiệp đạt chuẩn văn hóa</w:t>
      </w:r>
      <w:r w:rsidR="00F440D2" w:rsidRPr="00E232B7">
        <w:rPr>
          <w:bCs/>
          <w:spacing w:val="-2"/>
          <w:sz w:val="28"/>
          <w:szCs w:val="28"/>
        </w:rPr>
        <w:t xml:space="preserve"> kinh doanh Việt Nam, phấn đấu</w:t>
      </w:r>
      <w:r w:rsidR="00FB2FCF" w:rsidRPr="00E232B7">
        <w:rPr>
          <w:bCs/>
          <w:spacing w:val="-2"/>
          <w:sz w:val="28"/>
          <w:szCs w:val="28"/>
        </w:rPr>
        <w:t xml:space="preserve"> hết nhiệm kỳ 2020- 2025 trên 30</w:t>
      </w:r>
      <w:r w:rsidR="007E4F17" w:rsidRPr="00E232B7">
        <w:rPr>
          <w:bCs/>
          <w:spacing w:val="-2"/>
          <w:sz w:val="28"/>
          <w:szCs w:val="28"/>
        </w:rPr>
        <w:t>% doanh nghiệp thuộc Tập đoàn</w:t>
      </w:r>
      <w:r w:rsidR="00F440D2" w:rsidRPr="00E232B7">
        <w:rPr>
          <w:bCs/>
          <w:spacing w:val="-2"/>
          <w:sz w:val="28"/>
          <w:szCs w:val="28"/>
        </w:rPr>
        <w:t xml:space="preserve"> được công nhận “Doanh nghiệp đạt chuẩn văn hóa kinh doanh Việt Nam”.</w:t>
      </w:r>
      <w:r w:rsidR="007F5159" w:rsidRPr="00E232B7">
        <w:rPr>
          <w:bCs/>
          <w:spacing w:val="-2"/>
          <w:sz w:val="28"/>
          <w:szCs w:val="28"/>
        </w:rPr>
        <w:t xml:space="preserve"> </w:t>
      </w:r>
      <w:r w:rsidR="00E232B7" w:rsidRPr="00E232B7">
        <w:rPr>
          <w:bCs/>
          <w:spacing w:val="-2"/>
          <w:sz w:val="28"/>
          <w:szCs w:val="28"/>
          <w:lang w:val="vi-VN"/>
        </w:rPr>
        <w:t xml:space="preserve">4. </w:t>
      </w:r>
      <w:r w:rsidR="00606D90" w:rsidRPr="00E232B7">
        <w:rPr>
          <w:bCs/>
          <w:spacing w:val="-2"/>
          <w:sz w:val="28"/>
          <w:szCs w:val="28"/>
        </w:rPr>
        <w:t>Hợp nhất các đầu mối tham mưu, thực hiện chức năng xây dựng văn hóa doanh nghiệp, truyền thông, an sinh xã hội</w:t>
      </w:r>
      <w:r w:rsidR="00D226EC" w:rsidRPr="00E232B7">
        <w:rPr>
          <w:bCs/>
          <w:spacing w:val="-2"/>
          <w:sz w:val="28"/>
          <w:szCs w:val="28"/>
        </w:rPr>
        <w:t>; tiến tới</w:t>
      </w:r>
      <w:r w:rsidR="00606D90" w:rsidRPr="00E232B7">
        <w:rPr>
          <w:bCs/>
          <w:spacing w:val="-2"/>
          <w:sz w:val="28"/>
          <w:szCs w:val="28"/>
        </w:rPr>
        <w:t xml:space="preserve"> thành lập Ban Truyền thông và Văn hóa doanh nghiệp khi đảm bảo điều kiện.</w:t>
      </w:r>
      <w:r w:rsidR="00D226EC" w:rsidRPr="00E232B7">
        <w:rPr>
          <w:bCs/>
          <w:spacing w:val="-2"/>
          <w:sz w:val="28"/>
          <w:szCs w:val="28"/>
        </w:rPr>
        <w:t xml:space="preserve"> Bố trí nguồn lực, nhân lực, thời gian, tài chính cho xây dựng và thực hiện văn hóa doanh nghiệp.</w:t>
      </w:r>
      <w:r w:rsidR="00E232B7" w:rsidRPr="00E232B7">
        <w:rPr>
          <w:bCs/>
          <w:spacing w:val="-2"/>
          <w:sz w:val="28"/>
          <w:szCs w:val="28"/>
          <w:lang w:val="vi-VN"/>
        </w:rPr>
        <w:t xml:space="preserve"> 5. </w:t>
      </w:r>
      <w:r w:rsidR="00394693" w:rsidRPr="00E232B7">
        <w:rPr>
          <w:bCs/>
          <w:spacing w:val="-2"/>
          <w:sz w:val="28"/>
          <w:szCs w:val="28"/>
        </w:rPr>
        <w:t>Thực hiện trách nhiệm xã hội gắn với bảo vệ môi trường, các hoạt động từ thiện, nhân đạo, tri ân</w:t>
      </w:r>
      <w:r w:rsidR="00D226EC" w:rsidRPr="00E232B7">
        <w:rPr>
          <w:bCs/>
          <w:spacing w:val="-2"/>
          <w:sz w:val="28"/>
          <w:szCs w:val="28"/>
        </w:rPr>
        <w:t xml:space="preserve"> người có công với cách mạng,</w:t>
      </w:r>
      <w:r w:rsidR="00394693" w:rsidRPr="00E232B7">
        <w:rPr>
          <w:bCs/>
          <w:spacing w:val="-2"/>
          <w:sz w:val="28"/>
          <w:szCs w:val="28"/>
        </w:rPr>
        <w:t xml:space="preserve"> gia đình chính sách, chia sẻ với các đối tượng yếu thế trong xã hội. Đầu tư, tài trợ, hiến tặng cho phát triển văn hóa, xây dựng con người, giữ gìn di sản văn hóa dân tộc</w:t>
      </w:r>
      <w:r w:rsidR="00FB0738" w:rsidRPr="00E232B7">
        <w:rPr>
          <w:bCs/>
          <w:spacing w:val="-2"/>
          <w:sz w:val="28"/>
          <w:szCs w:val="28"/>
        </w:rPr>
        <w:t xml:space="preserve"> </w:t>
      </w:r>
      <w:r w:rsidR="00FB0738" w:rsidRPr="00E232B7">
        <w:rPr>
          <w:bCs/>
          <w:i/>
          <w:iCs/>
          <w:spacing w:val="-2"/>
          <w:sz w:val="28"/>
          <w:szCs w:val="28"/>
        </w:rPr>
        <w:t>(thực hiện thường xuyên).</w:t>
      </w:r>
      <w:r w:rsidR="00E232B7" w:rsidRPr="00E232B7">
        <w:rPr>
          <w:bCs/>
          <w:spacing w:val="-2"/>
          <w:sz w:val="28"/>
          <w:szCs w:val="28"/>
          <w:lang w:val="vi-VN"/>
        </w:rPr>
        <w:t xml:space="preserve"> 6. </w:t>
      </w:r>
      <w:r w:rsidR="00401097" w:rsidRPr="00E232B7">
        <w:rPr>
          <w:bCs/>
          <w:spacing w:val="-2"/>
          <w:sz w:val="28"/>
          <w:szCs w:val="28"/>
        </w:rPr>
        <w:t>Tổ chức sinh hoạt cấp ủy, sinh hoạt chuyên đề chi bộ</w:t>
      </w:r>
      <w:r w:rsidR="00D226EC" w:rsidRPr="00E232B7">
        <w:rPr>
          <w:bCs/>
          <w:spacing w:val="-2"/>
          <w:sz w:val="28"/>
          <w:szCs w:val="28"/>
        </w:rPr>
        <w:t xml:space="preserve">, 100% đơn vị phổ cập </w:t>
      </w:r>
      <w:r w:rsidR="00017754" w:rsidRPr="00E232B7">
        <w:rPr>
          <w:bCs/>
          <w:spacing w:val="-2"/>
          <w:sz w:val="28"/>
          <w:szCs w:val="28"/>
        </w:rPr>
        <w:t>đào</w:t>
      </w:r>
      <w:r w:rsidR="00D226EC" w:rsidRPr="00E232B7">
        <w:rPr>
          <w:bCs/>
          <w:spacing w:val="-2"/>
          <w:sz w:val="28"/>
          <w:szCs w:val="28"/>
        </w:rPr>
        <w:t xml:space="preserve"> tạo, huấn luyện</w:t>
      </w:r>
      <w:r w:rsidR="00401097" w:rsidRPr="00E232B7">
        <w:rPr>
          <w:bCs/>
          <w:spacing w:val="-2"/>
          <w:sz w:val="28"/>
          <w:szCs w:val="28"/>
        </w:rPr>
        <w:t xml:space="preserve"> về thực hiện quy định</w:t>
      </w:r>
      <w:r w:rsidR="00D226EC" w:rsidRPr="00E232B7">
        <w:rPr>
          <w:bCs/>
          <w:spacing w:val="-2"/>
          <w:sz w:val="28"/>
          <w:szCs w:val="28"/>
        </w:rPr>
        <w:t>, quy tắc ứng xử</w:t>
      </w:r>
      <w:r w:rsidR="00401097" w:rsidRPr="00E232B7">
        <w:rPr>
          <w:bCs/>
          <w:spacing w:val="-2"/>
          <w:sz w:val="28"/>
          <w:szCs w:val="28"/>
        </w:rPr>
        <w:t xml:space="preserve"> văn hóa doanh nghiệp. 1</w:t>
      </w:r>
      <w:r w:rsidR="00401097" w:rsidRPr="00E232B7">
        <w:rPr>
          <w:bCs/>
          <w:spacing w:val="-2"/>
          <w:sz w:val="28"/>
          <w:szCs w:val="28"/>
          <w:lang w:val="vi-VN"/>
        </w:rPr>
        <w:t>00%</w:t>
      </w:r>
      <w:r w:rsidR="00401097" w:rsidRPr="00E232B7">
        <w:rPr>
          <w:bCs/>
          <w:spacing w:val="-2"/>
          <w:sz w:val="28"/>
          <w:szCs w:val="28"/>
        </w:rPr>
        <w:t xml:space="preserve"> cán bộ, đảng viên và </w:t>
      </w:r>
      <w:r w:rsidR="00401097" w:rsidRPr="00E232B7">
        <w:rPr>
          <w:bCs/>
          <w:spacing w:val="-2"/>
          <w:sz w:val="28"/>
          <w:szCs w:val="28"/>
          <w:lang w:val="vi-VN"/>
        </w:rPr>
        <w:t xml:space="preserve">tối thiểu </w:t>
      </w:r>
      <w:r w:rsidR="00401097" w:rsidRPr="00E232B7">
        <w:rPr>
          <w:bCs/>
          <w:spacing w:val="-2"/>
          <w:sz w:val="28"/>
          <w:szCs w:val="28"/>
        </w:rPr>
        <w:t xml:space="preserve">90% người lao động thực hiện nghiêm túc các quy định, quy </w:t>
      </w:r>
      <w:r w:rsidR="00D226EC" w:rsidRPr="00E232B7">
        <w:rPr>
          <w:bCs/>
          <w:spacing w:val="-2"/>
          <w:sz w:val="28"/>
          <w:szCs w:val="28"/>
        </w:rPr>
        <w:t>tắc ứng xử</w:t>
      </w:r>
      <w:r w:rsidR="00401097" w:rsidRPr="00E232B7">
        <w:rPr>
          <w:bCs/>
          <w:spacing w:val="-2"/>
          <w:sz w:val="28"/>
          <w:szCs w:val="28"/>
        </w:rPr>
        <w:t xml:space="preserve"> về văn hóa doanh nghiệp</w:t>
      </w:r>
      <w:r w:rsidR="00017754" w:rsidRPr="00E232B7">
        <w:rPr>
          <w:bCs/>
          <w:spacing w:val="-2"/>
          <w:sz w:val="28"/>
          <w:szCs w:val="28"/>
        </w:rPr>
        <w:t>.</w:t>
      </w:r>
      <w:r w:rsidR="00E232B7" w:rsidRPr="00E232B7">
        <w:rPr>
          <w:bCs/>
          <w:spacing w:val="-2"/>
          <w:sz w:val="28"/>
          <w:szCs w:val="28"/>
          <w:lang w:val="vi-VN"/>
        </w:rPr>
        <w:t xml:space="preserve"> 7. </w:t>
      </w:r>
      <w:r w:rsidR="00394693" w:rsidRPr="00E232B7">
        <w:rPr>
          <w:bCs/>
          <w:spacing w:val="-2"/>
          <w:sz w:val="28"/>
          <w:szCs w:val="28"/>
        </w:rPr>
        <w:t xml:space="preserve">Kết hợp thực hiện một nhiệm vụ để giải quyết nhiều mục tiêu, nhiệm vụ khác nhau, làm tốt công tác </w:t>
      </w:r>
      <w:r w:rsidR="00667500" w:rsidRPr="00E232B7">
        <w:rPr>
          <w:bCs/>
          <w:spacing w:val="-2"/>
          <w:sz w:val="28"/>
          <w:szCs w:val="28"/>
        </w:rPr>
        <w:t>xây dựng văn hóa doanh nghiệp</w:t>
      </w:r>
      <w:r w:rsidR="00394693" w:rsidRPr="00E232B7">
        <w:rPr>
          <w:bCs/>
          <w:spacing w:val="-2"/>
          <w:sz w:val="28"/>
          <w:szCs w:val="28"/>
        </w:rPr>
        <w:t xml:space="preserve"> đồng thời làm tốt việc triển khai thực hiện Kết luận số 01-KL/TW, ngày 18/5/2021 của Bộ Chính trị về tiếp tục thực hiện Chỉ thị số 05-CT/TW ngày 15/5/2016 của Bộ Chính trị khóa XII </w:t>
      </w:r>
      <w:r w:rsidR="00394693" w:rsidRPr="00E232B7">
        <w:rPr>
          <w:bCs/>
          <w:i/>
          <w:spacing w:val="-2"/>
          <w:sz w:val="28"/>
          <w:szCs w:val="28"/>
        </w:rPr>
        <w:t>"Về đẩy mạnh học tập và làm theo tư tưởng, đạo đức, phong cách Hồ Chí Minh"</w:t>
      </w:r>
      <w:r w:rsidR="003D659B" w:rsidRPr="00E232B7">
        <w:rPr>
          <w:bCs/>
          <w:spacing w:val="-2"/>
          <w:sz w:val="28"/>
          <w:szCs w:val="28"/>
          <w:lang w:val="vi-VN"/>
        </w:rPr>
        <w:t xml:space="preserve">; </w:t>
      </w:r>
      <w:r w:rsidR="003D659B" w:rsidRPr="00E232B7">
        <w:rPr>
          <w:bCs/>
          <w:spacing w:val="-2"/>
          <w:sz w:val="28"/>
          <w:szCs w:val="28"/>
        </w:rPr>
        <w:t>Nghị quyết Trung ương 4 (khóa XI, XII), các kết luận, quy định của Trung ương khoá XIII về xây dựng, chỉnh đốn Đảng và hệ thống chính trị; thực hiện nghiêm các quy định về trách nhiệm nêu gương của cán bộ, đảng viên, nhất là cán bộ chủ chốt các cấp</w:t>
      </w:r>
      <w:r w:rsidR="003D659B" w:rsidRPr="00E232B7">
        <w:rPr>
          <w:bCs/>
          <w:spacing w:val="-2"/>
          <w:sz w:val="28"/>
          <w:szCs w:val="28"/>
          <w:lang w:val="vi-VN"/>
        </w:rPr>
        <w:t>;</w:t>
      </w:r>
      <w:r w:rsidR="00394693" w:rsidRPr="00E232B7">
        <w:rPr>
          <w:bCs/>
          <w:spacing w:val="-2"/>
          <w:sz w:val="28"/>
          <w:szCs w:val="28"/>
        </w:rPr>
        <w:t xml:space="preserve"> thực hiện Quy chế dân chủ ở cơ sở</w:t>
      </w:r>
      <w:r w:rsidR="003D659B" w:rsidRPr="00E232B7">
        <w:rPr>
          <w:bCs/>
          <w:spacing w:val="-2"/>
          <w:sz w:val="28"/>
          <w:szCs w:val="28"/>
          <w:lang w:val="vi-VN"/>
        </w:rPr>
        <w:t>;</w:t>
      </w:r>
      <w:r w:rsidR="00394693" w:rsidRPr="00E232B7">
        <w:rPr>
          <w:bCs/>
          <w:spacing w:val="-2"/>
          <w:sz w:val="28"/>
          <w:szCs w:val="28"/>
        </w:rPr>
        <w:t xml:space="preserve"> thực hiện Cuộc vận động </w:t>
      </w:r>
      <w:r w:rsidR="00394693" w:rsidRPr="00E232B7">
        <w:rPr>
          <w:bCs/>
          <w:i/>
          <w:spacing w:val="-2"/>
          <w:sz w:val="28"/>
          <w:szCs w:val="28"/>
        </w:rPr>
        <w:t>“Người Việt Nam ưu tiên dùng hàng Việt Nam”</w:t>
      </w:r>
      <w:r w:rsidR="003D659B" w:rsidRPr="00E232B7">
        <w:rPr>
          <w:bCs/>
          <w:spacing w:val="-2"/>
          <w:sz w:val="28"/>
          <w:szCs w:val="28"/>
          <w:lang w:val="vi-VN"/>
        </w:rPr>
        <w:t>;</w:t>
      </w:r>
      <w:r w:rsidR="00394693" w:rsidRPr="00E232B7">
        <w:rPr>
          <w:bCs/>
          <w:spacing w:val="-2"/>
          <w:sz w:val="28"/>
          <w:szCs w:val="28"/>
        </w:rPr>
        <w:t xml:space="preserve"> hoạt động của Ban Vì sự tiến bộ phụ nữ và các hoạt động xã hội</w:t>
      </w:r>
      <w:r w:rsidR="00405A29" w:rsidRPr="00E232B7">
        <w:rPr>
          <w:bCs/>
          <w:spacing w:val="-2"/>
          <w:sz w:val="28"/>
          <w:szCs w:val="28"/>
          <w:lang w:val="vi-VN"/>
        </w:rPr>
        <w:t>;</w:t>
      </w:r>
      <w:r w:rsidR="00FB2FCF" w:rsidRPr="00E232B7">
        <w:rPr>
          <w:bCs/>
          <w:spacing w:val="-2"/>
          <w:sz w:val="28"/>
          <w:szCs w:val="28"/>
        </w:rPr>
        <w:t xml:space="preserve"> xây dựng văn hóa số trong giai đoạn chuyển đổi số;</w:t>
      </w:r>
      <w:r w:rsidR="00405A29" w:rsidRPr="00E232B7">
        <w:rPr>
          <w:bCs/>
          <w:spacing w:val="-2"/>
          <w:sz w:val="28"/>
          <w:szCs w:val="28"/>
          <w:lang w:val="vi-VN"/>
        </w:rPr>
        <w:t xml:space="preserve"> </w:t>
      </w:r>
      <w:r w:rsidR="00394693" w:rsidRPr="00E232B7">
        <w:rPr>
          <w:bCs/>
          <w:spacing w:val="-2"/>
          <w:sz w:val="28"/>
          <w:szCs w:val="28"/>
        </w:rPr>
        <w:t>thông qua các hoạt động phát hiện</w:t>
      </w:r>
      <w:r w:rsidR="00126614" w:rsidRPr="00E232B7">
        <w:rPr>
          <w:bCs/>
          <w:spacing w:val="-2"/>
          <w:sz w:val="28"/>
          <w:szCs w:val="28"/>
          <w:lang w:val="vi-VN"/>
        </w:rPr>
        <w:t xml:space="preserve"> các nhân tố, </w:t>
      </w:r>
      <w:r w:rsidR="00FB2FCF" w:rsidRPr="00E232B7">
        <w:rPr>
          <w:bCs/>
          <w:spacing w:val="-2"/>
          <w:sz w:val="28"/>
          <w:szCs w:val="28"/>
        </w:rPr>
        <w:t xml:space="preserve">mô hình, </w:t>
      </w:r>
      <w:r w:rsidR="00126614" w:rsidRPr="00E232B7">
        <w:rPr>
          <w:bCs/>
          <w:spacing w:val="-2"/>
          <w:sz w:val="28"/>
          <w:szCs w:val="28"/>
          <w:lang w:val="vi-VN"/>
        </w:rPr>
        <w:t>cá nhân tiêu biểu</w:t>
      </w:r>
      <w:r w:rsidR="00405A29" w:rsidRPr="00E232B7">
        <w:rPr>
          <w:bCs/>
          <w:spacing w:val="-2"/>
          <w:sz w:val="28"/>
          <w:szCs w:val="28"/>
          <w:lang w:val="vi-VN"/>
        </w:rPr>
        <w:t xml:space="preserve"> </w:t>
      </w:r>
      <w:r w:rsidR="00D226EC" w:rsidRPr="00E232B7">
        <w:rPr>
          <w:bCs/>
          <w:spacing w:val="-2"/>
          <w:sz w:val="28"/>
          <w:szCs w:val="28"/>
        </w:rPr>
        <w:t xml:space="preserve">để </w:t>
      </w:r>
      <w:r w:rsidR="00405A29" w:rsidRPr="00E232B7">
        <w:rPr>
          <w:bCs/>
          <w:spacing w:val="-2"/>
          <w:sz w:val="28"/>
          <w:szCs w:val="28"/>
          <w:lang w:val="vi-VN"/>
        </w:rPr>
        <w:t>nhân rộng, lan tỏa các giá trị văn hóa</w:t>
      </w:r>
      <w:r w:rsidR="00FB0738" w:rsidRPr="00E232B7">
        <w:rPr>
          <w:bCs/>
          <w:spacing w:val="-2"/>
          <w:sz w:val="28"/>
          <w:szCs w:val="28"/>
        </w:rPr>
        <w:t xml:space="preserve"> </w:t>
      </w:r>
      <w:r w:rsidR="00FB0738" w:rsidRPr="00E232B7">
        <w:rPr>
          <w:bCs/>
          <w:i/>
          <w:iCs/>
          <w:spacing w:val="-2"/>
          <w:sz w:val="28"/>
          <w:szCs w:val="28"/>
        </w:rPr>
        <w:t>(thực hiện thường xuyên).</w:t>
      </w:r>
      <w:r w:rsidR="00E232B7" w:rsidRPr="00E232B7">
        <w:rPr>
          <w:bCs/>
          <w:spacing w:val="-2"/>
          <w:sz w:val="28"/>
          <w:szCs w:val="28"/>
          <w:lang w:val="vi-VN"/>
        </w:rPr>
        <w:t xml:space="preserve"> 8. </w:t>
      </w:r>
      <w:r w:rsidR="00FB2FCF" w:rsidRPr="00E232B7">
        <w:rPr>
          <w:bCs/>
          <w:spacing w:val="-2"/>
          <w:sz w:val="28"/>
          <w:szCs w:val="28"/>
        </w:rPr>
        <w:t xml:space="preserve">Đưa nội dung lãnh đạo, chỉ đạo của cấp ủy về xây dựng và thực hiện văn hóa doanh nghiệp vào chương trình kiểm tra, giám sát hằng năm; tăng cường quản lý, kiểm tra, giám sát việc thực hiện văn hóa doanh nghiệp của cán bộ, đảng viên, đoàn viên, hội viên, người lao động </w:t>
      </w:r>
      <w:r w:rsidR="00FB2FCF" w:rsidRPr="00E232B7">
        <w:rPr>
          <w:bCs/>
          <w:i/>
          <w:spacing w:val="-2"/>
          <w:sz w:val="28"/>
          <w:szCs w:val="28"/>
        </w:rPr>
        <w:t>(thực hiện thường xuyên).</w:t>
      </w:r>
    </w:p>
    <w:p w14:paraId="39DE1DD5" w14:textId="2E60A866" w:rsidR="0061797E" w:rsidRPr="00E232B7" w:rsidRDefault="0058633D" w:rsidP="00E232B7">
      <w:pPr>
        <w:pStyle w:val="ListParagraph"/>
        <w:tabs>
          <w:tab w:val="left" w:pos="993"/>
        </w:tabs>
        <w:spacing w:before="100" w:after="100"/>
        <w:ind w:left="0" w:firstLine="709"/>
        <w:contextualSpacing w:val="0"/>
        <w:jc w:val="both"/>
        <w:rPr>
          <w:bCs/>
          <w:spacing w:val="-2"/>
          <w:sz w:val="28"/>
          <w:szCs w:val="28"/>
        </w:rPr>
      </w:pPr>
      <w:r w:rsidRPr="0058633D">
        <w:rPr>
          <w:b/>
          <w:spacing w:val="-2"/>
          <w:sz w:val="28"/>
          <w:szCs w:val="28"/>
        </w:rPr>
        <w:t>III</w:t>
      </w:r>
      <w:r w:rsidR="00455F2D">
        <w:rPr>
          <w:b/>
          <w:spacing w:val="-2"/>
          <w:sz w:val="28"/>
          <w:szCs w:val="28"/>
        </w:rPr>
        <w:t xml:space="preserve">. </w:t>
      </w:r>
      <w:r w:rsidRPr="0058633D">
        <w:rPr>
          <w:b/>
          <w:spacing w:val="-2"/>
          <w:sz w:val="28"/>
          <w:szCs w:val="28"/>
        </w:rPr>
        <w:t>TỔ CHỨC THỰC HIỆN:</w:t>
      </w:r>
      <w:r w:rsidR="00E232B7">
        <w:rPr>
          <w:b/>
          <w:spacing w:val="-2"/>
          <w:sz w:val="28"/>
          <w:szCs w:val="28"/>
          <w:lang w:val="vi-VN"/>
        </w:rPr>
        <w:t xml:space="preserve"> </w:t>
      </w:r>
      <w:r w:rsidR="00E232B7" w:rsidRPr="00E232B7">
        <w:rPr>
          <w:bCs/>
          <w:spacing w:val="-2"/>
          <w:sz w:val="28"/>
          <w:szCs w:val="28"/>
          <w:lang w:val="vi-VN"/>
        </w:rPr>
        <w:t xml:space="preserve">1. </w:t>
      </w:r>
      <w:r w:rsidR="00D226EC" w:rsidRPr="00E232B7">
        <w:rPr>
          <w:bCs/>
          <w:spacing w:val="-2"/>
          <w:sz w:val="28"/>
          <w:szCs w:val="28"/>
        </w:rPr>
        <w:t xml:space="preserve">Hội đồng </w:t>
      </w:r>
      <w:r w:rsidR="00181317" w:rsidRPr="00E232B7">
        <w:rPr>
          <w:bCs/>
          <w:spacing w:val="-2"/>
          <w:sz w:val="28"/>
          <w:szCs w:val="28"/>
        </w:rPr>
        <w:t>T</w:t>
      </w:r>
      <w:r w:rsidR="00D226EC" w:rsidRPr="00E232B7">
        <w:rPr>
          <w:bCs/>
          <w:spacing w:val="-2"/>
          <w:sz w:val="28"/>
          <w:szCs w:val="28"/>
        </w:rPr>
        <w:t>hành viên Tập đoàn trên cơ sở định hướng chiến lược phát triển đến 203</w:t>
      </w:r>
      <w:r w:rsidR="00FB2FCF" w:rsidRPr="00E232B7">
        <w:rPr>
          <w:bCs/>
          <w:spacing w:val="-2"/>
          <w:sz w:val="28"/>
          <w:szCs w:val="28"/>
        </w:rPr>
        <w:t>0</w:t>
      </w:r>
      <w:r w:rsidR="00D226EC" w:rsidRPr="00E232B7">
        <w:rPr>
          <w:bCs/>
          <w:spacing w:val="-2"/>
          <w:sz w:val="28"/>
          <w:szCs w:val="28"/>
        </w:rPr>
        <w:t>, tầm nhìn 2045, chỉ đạo hoàn thiện s</w:t>
      </w:r>
      <w:r w:rsidR="00181317" w:rsidRPr="00E232B7">
        <w:rPr>
          <w:bCs/>
          <w:spacing w:val="-2"/>
          <w:sz w:val="28"/>
          <w:szCs w:val="28"/>
        </w:rPr>
        <w:t>ứ</w:t>
      </w:r>
      <w:r w:rsidR="00D226EC" w:rsidRPr="00E232B7">
        <w:rPr>
          <w:bCs/>
          <w:spacing w:val="-2"/>
          <w:sz w:val="28"/>
          <w:szCs w:val="28"/>
        </w:rPr>
        <w:t xml:space="preserve"> </w:t>
      </w:r>
      <w:r w:rsidR="00D226EC" w:rsidRPr="00E232B7">
        <w:rPr>
          <w:bCs/>
          <w:spacing w:val="-2"/>
          <w:sz w:val="28"/>
          <w:szCs w:val="28"/>
        </w:rPr>
        <w:lastRenderedPageBreak/>
        <w:t>mệnh, tầm nhìn gắn với thương hiệu</w:t>
      </w:r>
      <w:r w:rsidR="00017754" w:rsidRPr="00E232B7">
        <w:rPr>
          <w:bCs/>
          <w:spacing w:val="-2"/>
          <w:sz w:val="28"/>
          <w:szCs w:val="28"/>
        </w:rPr>
        <w:t>,</w:t>
      </w:r>
      <w:r w:rsidR="00D226EC" w:rsidRPr="00E232B7">
        <w:rPr>
          <w:bCs/>
          <w:spacing w:val="-2"/>
          <w:sz w:val="28"/>
          <w:szCs w:val="28"/>
        </w:rPr>
        <w:t xml:space="preserve"> nhãn hiệu </w:t>
      </w:r>
      <w:r w:rsidR="00017754" w:rsidRPr="00E232B7">
        <w:rPr>
          <w:bCs/>
          <w:spacing w:val="-2"/>
          <w:sz w:val="28"/>
          <w:szCs w:val="28"/>
        </w:rPr>
        <w:t xml:space="preserve">của </w:t>
      </w:r>
      <w:r w:rsidR="00D226EC" w:rsidRPr="00E232B7">
        <w:rPr>
          <w:bCs/>
          <w:spacing w:val="-2"/>
          <w:sz w:val="28"/>
          <w:szCs w:val="28"/>
        </w:rPr>
        <w:t>Tập đoàn.</w:t>
      </w:r>
      <w:r w:rsidR="00E232B7" w:rsidRPr="00E232B7">
        <w:rPr>
          <w:bCs/>
          <w:spacing w:val="-2"/>
          <w:sz w:val="28"/>
          <w:szCs w:val="28"/>
          <w:lang w:val="vi-VN"/>
        </w:rPr>
        <w:t xml:space="preserve"> 2. </w:t>
      </w:r>
      <w:r w:rsidR="004B1E4D" w:rsidRPr="00E232B7">
        <w:rPr>
          <w:bCs/>
          <w:spacing w:val="-2"/>
          <w:sz w:val="28"/>
          <w:szCs w:val="28"/>
        </w:rPr>
        <w:t xml:space="preserve">Tổng giám đốc Tập đoàn </w:t>
      </w:r>
      <w:r w:rsidR="00C36133" w:rsidRPr="00E232B7">
        <w:rPr>
          <w:bCs/>
          <w:spacing w:val="-2"/>
          <w:sz w:val="28"/>
          <w:szCs w:val="28"/>
        </w:rPr>
        <w:t>trên cơ sở K</w:t>
      </w:r>
      <w:r w:rsidR="004B1E4D" w:rsidRPr="00E232B7">
        <w:rPr>
          <w:bCs/>
          <w:spacing w:val="-2"/>
          <w:sz w:val="28"/>
          <w:szCs w:val="28"/>
        </w:rPr>
        <w:t>ế hoạch thực hiện Nghị quyết số 06-NQ/ĐUK của Ban Chấp hành Đảng bộ Khối doanh nghiệp Trung ương, thúc đẩy triển khai hiệu quả Đề án tái tạo văn hóa Petrovietnam. Kiện toàn tổ triển khai tái tạo văn hóa Petrovietnam trong tháng 7/2023.</w:t>
      </w:r>
      <w:r w:rsidR="00E232B7" w:rsidRPr="00E232B7">
        <w:rPr>
          <w:bCs/>
          <w:spacing w:val="-2"/>
          <w:sz w:val="28"/>
          <w:szCs w:val="28"/>
          <w:lang w:val="vi-VN"/>
        </w:rPr>
        <w:t xml:space="preserve"> 3. </w:t>
      </w:r>
      <w:r w:rsidR="00394693" w:rsidRPr="00E232B7">
        <w:rPr>
          <w:bCs/>
          <w:spacing w:val="-2"/>
          <w:sz w:val="28"/>
          <w:szCs w:val="28"/>
        </w:rPr>
        <w:t xml:space="preserve">Ban Tuyên giáo Đảng ủy Tập đoàn chủ trì, phối hợp </w:t>
      </w:r>
      <w:r w:rsidR="00405A29" w:rsidRPr="00E232B7">
        <w:rPr>
          <w:bCs/>
          <w:spacing w:val="-2"/>
          <w:sz w:val="28"/>
          <w:szCs w:val="28"/>
        </w:rPr>
        <w:t>Tổ triển khai Đề án tái tạo văn hóa Petrovietnam</w:t>
      </w:r>
      <w:r w:rsidR="00405A29" w:rsidRPr="00E232B7">
        <w:rPr>
          <w:bCs/>
          <w:spacing w:val="-2"/>
          <w:sz w:val="28"/>
          <w:szCs w:val="28"/>
          <w:lang w:val="vi-VN"/>
        </w:rPr>
        <w:t>,</w:t>
      </w:r>
      <w:r w:rsidR="00405A29" w:rsidRPr="00E232B7">
        <w:rPr>
          <w:bCs/>
          <w:spacing w:val="-2"/>
          <w:sz w:val="28"/>
          <w:szCs w:val="28"/>
        </w:rPr>
        <w:t xml:space="preserve"> </w:t>
      </w:r>
      <w:r w:rsidR="00405A29" w:rsidRPr="00E232B7">
        <w:rPr>
          <w:bCs/>
          <w:spacing w:val="-2"/>
          <w:sz w:val="28"/>
          <w:szCs w:val="28"/>
          <w:lang w:val="vi-VN"/>
        </w:rPr>
        <w:t xml:space="preserve">Ban Truyền thông và Văn hóa Doanh nghiệp </w:t>
      </w:r>
      <w:r w:rsidR="00394693" w:rsidRPr="00E232B7">
        <w:rPr>
          <w:bCs/>
          <w:spacing w:val="-2"/>
          <w:sz w:val="28"/>
          <w:szCs w:val="28"/>
        </w:rPr>
        <w:t xml:space="preserve">theo dõi, hướng dẫn, đôn đốc, kiểm tra, giám sát việc quán triệt, triển khai, tổ chức thực hiện </w:t>
      </w:r>
      <w:r w:rsidR="00C36133" w:rsidRPr="00E232B7">
        <w:rPr>
          <w:bCs/>
          <w:spacing w:val="-2"/>
          <w:sz w:val="28"/>
          <w:szCs w:val="28"/>
        </w:rPr>
        <w:t>Kế hoạch</w:t>
      </w:r>
      <w:r w:rsidR="00394693" w:rsidRPr="00E232B7">
        <w:rPr>
          <w:bCs/>
          <w:spacing w:val="-2"/>
          <w:sz w:val="28"/>
          <w:szCs w:val="28"/>
        </w:rPr>
        <w:t xml:space="preserve"> này</w:t>
      </w:r>
      <w:r w:rsidR="00FB2FCF" w:rsidRPr="00E232B7">
        <w:rPr>
          <w:bCs/>
          <w:spacing w:val="-2"/>
          <w:sz w:val="28"/>
          <w:szCs w:val="28"/>
        </w:rPr>
        <w:t>;</w:t>
      </w:r>
      <w:r w:rsidR="00394693" w:rsidRPr="00E232B7">
        <w:rPr>
          <w:bCs/>
          <w:spacing w:val="-2"/>
          <w:sz w:val="28"/>
          <w:szCs w:val="28"/>
        </w:rPr>
        <w:t xml:space="preserve"> Chỉ đạo các tạp chí, bản tin, trang tin điện tử trong Tập đoàn triển khai tuyên truyền việc thực hiện </w:t>
      </w:r>
      <w:r w:rsidR="00C36133" w:rsidRPr="00E232B7">
        <w:rPr>
          <w:bCs/>
          <w:spacing w:val="-2"/>
          <w:sz w:val="28"/>
          <w:szCs w:val="28"/>
        </w:rPr>
        <w:t>Kế hoạch</w:t>
      </w:r>
      <w:r w:rsidR="00FB2FCF" w:rsidRPr="00E232B7">
        <w:rPr>
          <w:bCs/>
          <w:spacing w:val="-2"/>
          <w:sz w:val="28"/>
          <w:szCs w:val="28"/>
        </w:rPr>
        <w:t>;</w:t>
      </w:r>
      <w:r w:rsidR="00847AA1" w:rsidRPr="00E232B7">
        <w:rPr>
          <w:bCs/>
          <w:spacing w:val="-2"/>
          <w:sz w:val="28"/>
          <w:szCs w:val="28"/>
        </w:rPr>
        <w:t xml:space="preserve"> Báo cáo Ban Thường vụ Đảng ủy kết quả thực hiện.</w:t>
      </w:r>
      <w:r w:rsidR="00E232B7" w:rsidRPr="00E232B7">
        <w:rPr>
          <w:bCs/>
          <w:spacing w:val="-2"/>
          <w:sz w:val="28"/>
          <w:szCs w:val="28"/>
          <w:lang w:val="vi-VN"/>
        </w:rPr>
        <w:t xml:space="preserve"> </w:t>
      </w:r>
      <w:r w:rsidR="00197587" w:rsidRPr="00E232B7">
        <w:rPr>
          <w:bCs/>
          <w:spacing w:val="-2"/>
          <w:sz w:val="28"/>
          <w:szCs w:val="28"/>
        </w:rPr>
        <w:t>4.</w:t>
      </w:r>
      <w:r w:rsidR="00394693" w:rsidRPr="00E232B7">
        <w:rPr>
          <w:bCs/>
          <w:spacing w:val="-2"/>
          <w:sz w:val="28"/>
          <w:szCs w:val="28"/>
        </w:rPr>
        <w:t xml:space="preserve"> Ủy Ban Kiểm tra Đảng ủy Tập đoàn bổ sung kế hoạch, phối hợp với Ban Tuyên giáo Đảng ủy kiểm tra, giám sát việc triển khai thực hiện </w:t>
      </w:r>
      <w:r w:rsidR="00C36133" w:rsidRPr="00E232B7">
        <w:rPr>
          <w:bCs/>
          <w:spacing w:val="-2"/>
          <w:sz w:val="28"/>
          <w:szCs w:val="28"/>
        </w:rPr>
        <w:t>Kế hoạch</w:t>
      </w:r>
      <w:r w:rsidR="00394693" w:rsidRPr="00E232B7">
        <w:rPr>
          <w:bCs/>
          <w:spacing w:val="-2"/>
          <w:sz w:val="28"/>
          <w:szCs w:val="28"/>
        </w:rPr>
        <w:t xml:space="preserve">. </w:t>
      </w:r>
      <w:r w:rsidR="00E232B7" w:rsidRPr="00E232B7">
        <w:rPr>
          <w:bCs/>
          <w:spacing w:val="-2"/>
          <w:sz w:val="28"/>
          <w:szCs w:val="28"/>
          <w:lang w:val="vi-VN"/>
        </w:rPr>
        <w:t xml:space="preserve">5. </w:t>
      </w:r>
      <w:r w:rsidR="00C36133" w:rsidRPr="00E232B7">
        <w:rPr>
          <w:bCs/>
          <w:spacing w:val="-2"/>
          <w:sz w:val="28"/>
          <w:szCs w:val="28"/>
        </w:rPr>
        <w:t>Các cấp ủy, tổ chức đảng, các  đoàn thể trực thuộc căn cứ vào tình hình cụ thể triển khai thực hiện nghiêm túc Kế hoạch này. Định kỳ báo cáo kết quả thực hiện về Đảng ủy Tập đoàn.</w:t>
      </w:r>
    </w:p>
    <w:p w14:paraId="66CCDB41" w14:textId="77777777" w:rsidR="00394693" w:rsidRPr="00A57E1B" w:rsidRDefault="00394693" w:rsidP="00AC1EB2">
      <w:pPr>
        <w:tabs>
          <w:tab w:val="left" w:pos="6061"/>
        </w:tabs>
        <w:rPr>
          <w:sz w:val="32"/>
          <w:szCs w:val="32"/>
        </w:rPr>
      </w:pPr>
    </w:p>
    <w:sectPr w:rsidR="00394693" w:rsidRPr="00A57E1B" w:rsidSect="00FB0738">
      <w:headerReference w:type="default" r:id="rId7"/>
      <w:footerReference w:type="default" r:id="rId8"/>
      <w:pgSz w:w="11907" w:h="16840" w:code="9"/>
      <w:pgMar w:top="1134" w:right="1021" w:bottom="851" w:left="1701" w:header="454" w:footer="45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8839" w14:textId="77777777" w:rsidR="0043655C" w:rsidRDefault="0043655C" w:rsidP="00667500">
      <w:r>
        <w:separator/>
      </w:r>
    </w:p>
  </w:endnote>
  <w:endnote w:type="continuationSeparator" w:id="0">
    <w:p w14:paraId="667A44D6" w14:textId="77777777" w:rsidR="0043655C" w:rsidRDefault="0043655C" w:rsidP="00667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86CA" w14:textId="40DB7373" w:rsidR="00667500" w:rsidRDefault="00667500">
    <w:pPr>
      <w:pStyle w:val="Footer"/>
      <w:jc w:val="center"/>
    </w:pPr>
  </w:p>
  <w:p w14:paraId="0DE4AE48" w14:textId="77777777" w:rsidR="00667500" w:rsidRDefault="00667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E541" w14:textId="77777777" w:rsidR="0043655C" w:rsidRDefault="0043655C" w:rsidP="00667500">
      <w:r>
        <w:separator/>
      </w:r>
    </w:p>
  </w:footnote>
  <w:footnote w:type="continuationSeparator" w:id="0">
    <w:p w14:paraId="1DC40321" w14:textId="77777777" w:rsidR="0043655C" w:rsidRDefault="0043655C" w:rsidP="00667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02895"/>
      <w:docPartObj>
        <w:docPartGallery w:val="Page Numbers (Top of Page)"/>
        <w:docPartUnique/>
      </w:docPartObj>
    </w:sdtPr>
    <w:sdtEndPr>
      <w:rPr>
        <w:noProof/>
      </w:rPr>
    </w:sdtEndPr>
    <w:sdtContent>
      <w:p w14:paraId="51247641" w14:textId="15DED0FB" w:rsidR="00FB0738" w:rsidRDefault="00FB073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ABD4671" w14:textId="77777777" w:rsidR="001F0595" w:rsidRDefault="001F0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1255"/>
    <w:multiLevelType w:val="hybridMultilevel"/>
    <w:tmpl w:val="F3908844"/>
    <w:lvl w:ilvl="0" w:tplc="190E9DC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91D3F"/>
    <w:multiLevelType w:val="hybridMultilevel"/>
    <w:tmpl w:val="5488394C"/>
    <w:lvl w:ilvl="0" w:tplc="49022632">
      <w:start w:val="1"/>
      <w:numFmt w:val="bullet"/>
      <w:lvlText w:val="-"/>
      <w:lvlJc w:val="left"/>
      <w:pPr>
        <w:ind w:left="1080" w:hanging="360"/>
      </w:pPr>
      <w:rPr>
        <w:rFonts w:ascii="Times New Roman" w:eastAsia="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03620"/>
    <w:multiLevelType w:val="hybridMultilevel"/>
    <w:tmpl w:val="63DA18CE"/>
    <w:lvl w:ilvl="0" w:tplc="85C459E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33243B"/>
    <w:multiLevelType w:val="hybridMultilevel"/>
    <w:tmpl w:val="A6408AE2"/>
    <w:lvl w:ilvl="0" w:tplc="930840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26434E"/>
    <w:multiLevelType w:val="hybridMultilevel"/>
    <w:tmpl w:val="67E2B9A4"/>
    <w:lvl w:ilvl="0" w:tplc="7562A00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3C71DB"/>
    <w:multiLevelType w:val="hybridMultilevel"/>
    <w:tmpl w:val="2144A3BA"/>
    <w:lvl w:ilvl="0" w:tplc="6E1ED7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9876049">
    <w:abstractNumId w:val="0"/>
  </w:num>
  <w:num w:numId="2" w16cid:durableId="549995353">
    <w:abstractNumId w:val="1"/>
  </w:num>
  <w:num w:numId="3" w16cid:durableId="1910189962">
    <w:abstractNumId w:val="5"/>
  </w:num>
  <w:num w:numId="4" w16cid:durableId="1094975671">
    <w:abstractNumId w:val="4"/>
  </w:num>
  <w:num w:numId="5" w16cid:durableId="249049903">
    <w:abstractNumId w:val="3"/>
  </w:num>
  <w:num w:numId="6" w16cid:durableId="438183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93"/>
    <w:rsid w:val="00017754"/>
    <w:rsid w:val="00022A55"/>
    <w:rsid w:val="00035FE8"/>
    <w:rsid w:val="00070B18"/>
    <w:rsid w:val="00081775"/>
    <w:rsid w:val="000C15EC"/>
    <w:rsid w:val="001148DE"/>
    <w:rsid w:val="00126614"/>
    <w:rsid w:val="0013073C"/>
    <w:rsid w:val="00135145"/>
    <w:rsid w:val="00150A87"/>
    <w:rsid w:val="001603CB"/>
    <w:rsid w:val="00181317"/>
    <w:rsid w:val="00184486"/>
    <w:rsid w:val="00197587"/>
    <w:rsid w:val="001A0B6F"/>
    <w:rsid w:val="001B1003"/>
    <w:rsid w:val="001D7005"/>
    <w:rsid w:val="001E0B2E"/>
    <w:rsid w:val="001F0595"/>
    <w:rsid w:val="00223744"/>
    <w:rsid w:val="0024017F"/>
    <w:rsid w:val="002A6D0B"/>
    <w:rsid w:val="002B48C5"/>
    <w:rsid w:val="00305658"/>
    <w:rsid w:val="003120C4"/>
    <w:rsid w:val="003140B4"/>
    <w:rsid w:val="00394693"/>
    <w:rsid w:val="003D06C7"/>
    <w:rsid w:val="003D659B"/>
    <w:rsid w:val="00401097"/>
    <w:rsid w:val="00405A29"/>
    <w:rsid w:val="004128CE"/>
    <w:rsid w:val="0043655C"/>
    <w:rsid w:val="00455F2D"/>
    <w:rsid w:val="0047689A"/>
    <w:rsid w:val="004B1E4D"/>
    <w:rsid w:val="004B3B58"/>
    <w:rsid w:val="004C2637"/>
    <w:rsid w:val="004C40EA"/>
    <w:rsid w:val="004E21EC"/>
    <w:rsid w:val="004E3D51"/>
    <w:rsid w:val="00540D3A"/>
    <w:rsid w:val="0058633D"/>
    <w:rsid w:val="00597C62"/>
    <w:rsid w:val="00604465"/>
    <w:rsid w:val="00606D90"/>
    <w:rsid w:val="0061797E"/>
    <w:rsid w:val="00636C6F"/>
    <w:rsid w:val="00667500"/>
    <w:rsid w:val="006A3983"/>
    <w:rsid w:val="006B3022"/>
    <w:rsid w:val="006E48BC"/>
    <w:rsid w:val="007049B8"/>
    <w:rsid w:val="00753786"/>
    <w:rsid w:val="007845C5"/>
    <w:rsid w:val="007E3490"/>
    <w:rsid w:val="007E4F17"/>
    <w:rsid w:val="007F5159"/>
    <w:rsid w:val="007F5227"/>
    <w:rsid w:val="00847AA1"/>
    <w:rsid w:val="00862B5B"/>
    <w:rsid w:val="00887A1E"/>
    <w:rsid w:val="0089070B"/>
    <w:rsid w:val="008E59EC"/>
    <w:rsid w:val="00901122"/>
    <w:rsid w:val="0094006A"/>
    <w:rsid w:val="00962C04"/>
    <w:rsid w:val="00963F47"/>
    <w:rsid w:val="009817E6"/>
    <w:rsid w:val="0099189B"/>
    <w:rsid w:val="00993656"/>
    <w:rsid w:val="00994C92"/>
    <w:rsid w:val="00A01FFB"/>
    <w:rsid w:val="00A106C7"/>
    <w:rsid w:val="00A62DFD"/>
    <w:rsid w:val="00A82D7F"/>
    <w:rsid w:val="00AC1EB2"/>
    <w:rsid w:val="00AE196D"/>
    <w:rsid w:val="00B4586E"/>
    <w:rsid w:val="00BB0781"/>
    <w:rsid w:val="00BE7E17"/>
    <w:rsid w:val="00C01FC5"/>
    <w:rsid w:val="00C22225"/>
    <w:rsid w:val="00C36133"/>
    <w:rsid w:val="00C61A27"/>
    <w:rsid w:val="00C63249"/>
    <w:rsid w:val="00CB2FDC"/>
    <w:rsid w:val="00CB3AD5"/>
    <w:rsid w:val="00CE09D5"/>
    <w:rsid w:val="00CF3DC6"/>
    <w:rsid w:val="00D226EC"/>
    <w:rsid w:val="00D72AED"/>
    <w:rsid w:val="00D777AF"/>
    <w:rsid w:val="00E232B7"/>
    <w:rsid w:val="00E33321"/>
    <w:rsid w:val="00E42149"/>
    <w:rsid w:val="00EB3F18"/>
    <w:rsid w:val="00EC57B7"/>
    <w:rsid w:val="00ED4F2F"/>
    <w:rsid w:val="00F13BA0"/>
    <w:rsid w:val="00F42342"/>
    <w:rsid w:val="00F440D2"/>
    <w:rsid w:val="00F5245C"/>
    <w:rsid w:val="00F6451D"/>
    <w:rsid w:val="00F95BE1"/>
    <w:rsid w:val="00F96CE7"/>
    <w:rsid w:val="00F97907"/>
    <w:rsid w:val="00FB0738"/>
    <w:rsid w:val="00FB2FCF"/>
    <w:rsid w:val="00FC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655E9"/>
  <w15:chartTrackingRefBased/>
  <w15:docId w15:val="{222372C6-C324-4EB9-8D12-3C84648F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sz w:val="28"/>
        <w:szCs w:val="28"/>
        <w:lang w:val="en-US"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93"/>
    <w:pPr>
      <w:ind w:firstLine="0"/>
      <w:jc w:val="left"/>
    </w:pPr>
    <w:rPr>
      <w:rFonts w:eastAsia="Times New Roman"/>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93"/>
    <w:pPr>
      <w:ind w:left="720"/>
      <w:contextualSpacing/>
    </w:pPr>
  </w:style>
  <w:style w:type="paragraph" w:styleId="Header">
    <w:name w:val="header"/>
    <w:basedOn w:val="Normal"/>
    <w:link w:val="HeaderChar"/>
    <w:uiPriority w:val="99"/>
    <w:unhideWhenUsed/>
    <w:rsid w:val="00394693"/>
    <w:pPr>
      <w:tabs>
        <w:tab w:val="center" w:pos="4680"/>
        <w:tab w:val="right" w:pos="9360"/>
      </w:tabs>
    </w:pPr>
  </w:style>
  <w:style w:type="character" w:customStyle="1" w:styleId="HeaderChar">
    <w:name w:val="Header Char"/>
    <w:basedOn w:val="DefaultParagraphFont"/>
    <w:link w:val="Header"/>
    <w:uiPriority w:val="99"/>
    <w:rsid w:val="00394693"/>
    <w:rPr>
      <w:rFonts w:eastAsia="Times New Roman"/>
      <w:spacing w:val="0"/>
      <w:sz w:val="24"/>
      <w:szCs w:val="24"/>
    </w:rPr>
  </w:style>
  <w:style w:type="paragraph" w:styleId="Footer">
    <w:name w:val="footer"/>
    <w:basedOn w:val="Normal"/>
    <w:link w:val="FooterChar"/>
    <w:uiPriority w:val="99"/>
    <w:unhideWhenUsed/>
    <w:rsid w:val="00667500"/>
    <w:pPr>
      <w:tabs>
        <w:tab w:val="center" w:pos="4680"/>
        <w:tab w:val="right" w:pos="9360"/>
      </w:tabs>
    </w:pPr>
  </w:style>
  <w:style w:type="character" w:customStyle="1" w:styleId="FooterChar">
    <w:name w:val="Footer Char"/>
    <w:basedOn w:val="DefaultParagraphFont"/>
    <w:link w:val="Footer"/>
    <w:uiPriority w:val="99"/>
    <w:rsid w:val="00667500"/>
    <w:rPr>
      <w:rFonts w:eastAsia="Times New Roman"/>
      <w:spacing w:val="0"/>
      <w:sz w:val="24"/>
      <w:szCs w:val="24"/>
    </w:rPr>
  </w:style>
  <w:style w:type="paragraph" w:styleId="BalloonText">
    <w:name w:val="Balloon Text"/>
    <w:basedOn w:val="Normal"/>
    <w:link w:val="BalloonTextChar"/>
    <w:uiPriority w:val="99"/>
    <w:semiHidden/>
    <w:unhideWhenUsed/>
    <w:rsid w:val="00CE0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9D5"/>
    <w:rPr>
      <w:rFonts w:ascii="Segoe UI" w:eastAsia="Times New Roman" w:hAnsi="Segoe UI" w:cs="Segoe UI"/>
      <w:spacing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Sy Linh</dc:creator>
  <cp:keywords/>
  <dc:description/>
  <cp:lastModifiedBy>Phi Ngoc Dong</cp:lastModifiedBy>
  <cp:revision>12</cp:revision>
  <cp:lastPrinted>2023-06-23T10:24:00Z</cp:lastPrinted>
  <dcterms:created xsi:type="dcterms:W3CDTF">2023-06-23T10:10:00Z</dcterms:created>
  <dcterms:modified xsi:type="dcterms:W3CDTF">2023-11-22T01:51:00Z</dcterms:modified>
</cp:coreProperties>
</file>