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Memebuy 产品介绍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Memebuy是什么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Memebuy</w:t>
      </w:r>
      <w:r>
        <w:rPr>
          <w:rFonts w:eastAsia="等线" w:ascii="Arial" w:cs="Arial" w:hAnsi="Arial"/>
          <w:sz w:val="22"/>
        </w:rPr>
        <w:t xml:space="preserve"> 是一个</w:t>
      </w:r>
      <w:r>
        <w:rPr>
          <w:rFonts w:eastAsia="等线" w:ascii="Arial" w:cs="Arial" w:hAnsi="Arial"/>
          <w:b w:val="true"/>
          <w:sz w:val="22"/>
        </w:rPr>
        <w:t>AI + POD（一件一印）+ 一键开店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文创电商平台</w:t>
      </w:r>
      <w:r>
        <w:rPr>
          <w:rFonts w:eastAsia="等线" w:ascii="Arial" w:cs="Arial" w:hAnsi="Arial"/>
          <w:sz w:val="22"/>
        </w:rPr>
        <w:t xml:space="preserve">：把你的 </w:t>
      </w:r>
      <w:r>
        <w:rPr>
          <w:rFonts w:eastAsia="等线" w:ascii="Arial" w:cs="Arial" w:hAnsi="Arial"/>
          <w:b w:val="true"/>
          <w:sz w:val="22"/>
        </w:rPr>
        <w:t>设计/插画/梗图</w:t>
      </w:r>
      <w:r>
        <w:rPr>
          <w:rFonts w:eastAsia="等线" w:ascii="Arial" w:cs="Arial" w:hAnsi="Arial"/>
          <w:sz w:val="22"/>
        </w:rPr>
        <w:t xml:space="preserve"> 在几分钟内变成可购买的实物（T恤、卫衣、帽子、手机壳、装饰画等），将你认可的文化带入现实中裂变传播</w:t>
      </w:r>
      <w:r>
        <w:rPr>
          <w:rFonts w:eastAsia="等线" w:ascii="Arial" w:cs="Arial" w:hAnsi="Arial"/>
          <w:b w:val="true"/>
          <w:sz w:val="22"/>
        </w:rPr>
        <w:t>无须囤货与发货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谁在用</w:t>
      </w:r>
      <w:r>
        <w:rPr>
          <w:rFonts w:eastAsia="等线" w:ascii="Arial" w:cs="Arial" w:hAnsi="Arial"/>
          <w:sz w:val="22"/>
        </w:rPr>
        <w:t>：独立设计师、插画师、内容创作者、校园/社群主理人、品牌方做联名。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怎么用</w:t>
      </w:r>
      <w:r>
        <w:rPr>
          <w:rFonts w:eastAsia="等线" w:ascii="Arial" w:cs="Arial" w:hAnsi="Arial"/>
          <w:sz w:val="22"/>
        </w:rPr>
        <w:t>：上传设计或用 AI 协同生成 → 一键套用模板上架 → 分享店铺链接/APP/小程序 → 卖出我们生产并发货。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愿景与使命</w:t>
      </w:r>
      <w:bookmarkEnd w:id="1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使命</w:t>
      </w:r>
      <w:r>
        <w:rPr>
          <w:rFonts w:eastAsia="等线" w:ascii="Arial" w:cs="Arial" w:hAnsi="Arial"/>
          <w:sz w:val="22"/>
        </w:rPr>
        <w:t>：让设计被看见。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愿景</w:t>
      </w:r>
      <w:r>
        <w:rPr>
          <w:rFonts w:eastAsia="等线" w:ascii="Arial" w:cs="Arial" w:hAnsi="Arial"/>
          <w:sz w:val="22"/>
        </w:rPr>
        <w:t>：成为AI辅助下POD文创电商平台第一选择，让设计不被埋没，让品牌与内容无负担地持续上新。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Memebuy能做什么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省时省心</w:t>
      </w:r>
      <w:r>
        <w:rPr>
          <w:rFonts w:eastAsia="等线" w:ascii="Arial" w:cs="Arial" w:hAnsi="Arial"/>
          <w:sz w:val="22"/>
        </w:rPr>
        <w:t>：你专注创作与运营自己的品牌文化，我们负责生产/辅助销售/交易/发货/售后。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零门槛</w:t>
      </w:r>
      <w:r>
        <w:rPr>
          <w:rFonts w:eastAsia="等线" w:ascii="Arial" w:cs="Arial" w:hAnsi="Arial"/>
          <w:sz w:val="22"/>
        </w:rPr>
        <w:t>：一键开店，AI生成样机效果图、模特效果图与多端链接（网页/APP/小程序）。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零库存</w:t>
      </w:r>
      <w:r>
        <w:rPr>
          <w:rFonts w:eastAsia="等线" w:ascii="Arial" w:cs="Arial" w:hAnsi="Arial"/>
          <w:sz w:val="22"/>
        </w:rPr>
        <w:t>：按需生产，卖出我们再印；不压货不垫资，零成本零预付。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一件一印</w:t>
      </w:r>
      <w:r>
        <w:rPr>
          <w:rFonts w:eastAsia="等线" w:ascii="Arial" w:cs="Arial" w:hAnsi="Arial"/>
          <w:sz w:val="22"/>
        </w:rPr>
        <w:t>：T 恤、卫衣、帽子、手机壳、装饰等更多主流品类陆续上线。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可持续上新</w:t>
      </w:r>
      <w:r>
        <w:rPr>
          <w:rFonts w:eastAsia="等线" w:ascii="Arial" w:cs="Arial" w:hAnsi="Arial"/>
          <w:sz w:val="22"/>
        </w:rPr>
        <w:t>：模板库与 AI 协同帮你快速做系列；节日主题活动有官方选题。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自带增长</w:t>
      </w:r>
      <w:r>
        <w:rPr>
          <w:rFonts w:eastAsia="等线" w:ascii="Arial" w:cs="Arial" w:hAnsi="Arial"/>
          <w:sz w:val="22"/>
        </w:rPr>
        <w:t>：粉丝可分销，订单跟踪页内置晒单、分享返现带货。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透明结算</w:t>
      </w:r>
      <w:r>
        <w:rPr>
          <w:rFonts w:eastAsia="等线" w:ascii="Arial" w:cs="Arial" w:hAnsi="Arial"/>
          <w:sz w:val="22"/>
        </w:rPr>
        <w:t>：实时看板+即时提现。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Memebuy为谁服务</w:t>
      </w:r>
      <w:bookmarkEnd w:id="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企业/机构（大B）</w:t>
      </w:r>
      <w:r>
        <w:rPr>
          <w:rFonts w:eastAsia="等线" w:ascii="Arial" w:cs="Arial" w:hAnsi="Arial"/>
          <w:sz w:val="22"/>
        </w:rPr>
        <w:t>：团服、活动纪念、雇主品牌周边、积分福利；支持联名与主题活动页。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商家/社群（小B）</w:t>
      </w:r>
      <w:r>
        <w:rPr>
          <w:rFonts w:eastAsia="等线" w:ascii="Arial" w:cs="Arial" w:hAnsi="Arial"/>
          <w:sz w:val="22"/>
        </w:rPr>
        <w:t>：小规模 SKU/长尾补单、无库存上新、直播/社群带货联动。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KOL/内容创作者</w:t>
      </w:r>
      <w:r>
        <w:rPr>
          <w:rFonts w:eastAsia="等线" w:ascii="Arial" w:cs="Arial" w:hAnsi="Arial"/>
          <w:sz w:val="22"/>
        </w:rPr>
        <w:t>：5分钟内从灵感到上架；粉丝可分销；对接抖音/小红书/私域等内容场。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设计师/插画师</w:t>
      </w:r>
      <w:r>
        <w:rPr>
          <w:rFonts w:eastAsia="等线" w:ascii="Arial" w:cs="Arial" w:hAnsi="Arial"/>
          <w:sz w:val="22"/>
        </w:rPr>
        <w:t>：模板与 AI 协同辅助，30 秒生成变体；专注创作，生产与售后由平台承担。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消费者/分销用户</w:t>
      </w:r>
      <w:r>
        <w:rPr>
          <w:rFonts w:eastAsia="等线" w:ascii="Arial" w:cs="Arial" w:hAnsi="Arial"/>
          <w:sz w:val="22"/>
        </w:rPr>
        <w:t>：找到文化/梗的同好组织与内容，分销做副业。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典型使用流程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企业/机构</w:t>
      </w:r>
      <w:r>
        <w:rPr>
          <w:rFonts w:eastAsia="等线" w:ascii="Arial" w:cs="Arial" w:hAnsi="Arial"/>
          <w:sz w:val="22"/>
        </w:rPr>
        <w:t>：需求沟通 → 打样与模板确认 → 搭建活动页 → 预售/收单 → 生产与发货 → 数据与结算。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KOL/创作者</w:t>
      </w:r>
      <w:r>
        <w:rPr>
          <w:rFonts w:eastAsia="等线" w:ascii="Arial" w:cs="Arial" w:hAnsi="Arial"/>
          <w:sz w:val="22"/>
        </w:rPr>
        <w:t>：创建店铺 → 上传设计/AI 生成 → 上架 → 内容挂载/社媒分发 → 成交与结算。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设计师</w:t>
      </w:r>
      <w:r>
        <w:rPr>
          <w:rFonts w:eastAsia="等线" w:ascii="Arial" w:cs="Arial" w:hAnsi="Arial"/>
          <w:sz w:val="22"/>
        </w:rPr>
        <w:t>：建立系列主题 → 模板/AI 出稿 → 一键上架 → 粉丝/平台活动曝光 → 成交与复盘。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消费者/分销</w:t>
      </w:r>
      <w:r>
        <w:rPr>
          <w:rFonts w:eastAsia="等线" w:ascii="Arial" w:cs="Arial" w:hAnsi="Arial"/>
          <w:sz w:val="22"/>
        </w:rPr>
        <w:t>：购买同款 → 一键分享/分销 → 返利到账（按签收结算规则）。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合规与政策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版权与知识产权</w:t>
      </w:r>
      <w:bookmarkEnd w:id="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仅可上传/上架 </w:t>
      </w:r>
      <w:r>
        <w:rPr>
          <w:rFonts w:eastAsia="等线" w:ascii="Arial" w:cs="Arial" w:hAnsi="Arial"/>
          <w:b w:val="true"/>
          <w:sz w:val="22"/>
        </w:rPr>
        <w:t>自有或已取得合法授权</w:t>
      </w:r>
      <w:r>
        <w:rPr>
          <w:rFonts w:eastAsia="等线" w:ascii="Arial" w:cs="Arial" w:hAnsi="Arial"/>
          <w:sz w:val="22"/>
        </w:rPr>
        <w:t xml:space="preserve"> 的内容；严禁侵犯商标、版权、肖像权等追究法律责任。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平台设有 </w:t>
      </w:r>
      <w:r>
        <w:rPr>
          <w:rFonts w:eastAsia="等线" w:ascii="Arial" w:cs="Arial" w:hAnsi="Arial"/>
          <w:b w:val="true"/>
          <w:sz w:val="22"/>
        </w:rPr>
        <w:t>侵权预审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权利人投诉通道</w:t>
      </w:r>
      <w:r>
        <w:rPr>
          <w:rFonts w:eastAsia="等线" w:ascii="Arial" w:cs="Arial" w:hAnsi="Arial"/>
          <w:sz w:val="22"/>
        </w:rPr>
        <w:t>：一经核实，相关商品将下架并冻结相关结算；情节严重者清退并追究法律责任。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内容规范</w:t>
      </w:r>
      <w:bookmarkEnd w:id="7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禁止色情、未成年人不当内容、暴力、仇恨、歧视、极端主义/政治敏感题材及违法违规元素；禁止误导性或危险使用说明。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生成内容需遵循相同规范，必要时需标注来源与生成记录。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订单与售后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退换标准</w:t>
      </w:r>
      <w:r>
        <w:rPr>
          <w:rFonts w:eastAsia="等线" w:ascii="Arial" w:cs="Arial" w:hAnsi="Arial"/>
          <w:sz w:val="22"/>
        </w:rPr>
        <w:t>：Memebuy所有商品均为定制化产品，质量问题（破损、严重色差、错印）可退换，除此之外恕不接受退换。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售后流程</w:t>
      </w:r>
      <w:r>
        <w:rPr>
          <w:rFonts w:eastAsia="等线" w:ascii="Arial" w:cs="Arial" w:hAnsi="Arial"/>
          <w:sz w:val="22"/>
        </w:rPr>
        <w:t>：提交凭证 → 客服核验 → 结果（换货/退款）；超期与已使用商品不支持退换。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6.4 </w:t>
      </w:r>
      <w:r>
        <w:rPr>
          <w:rFonts w:eastAsia="等线" w:ascii="Arial" w:cs="Arial" w:hAnsi="Arial"/>
          <w:b w:val="true"/>
          <w:sz w:val="32"/>
        </w:rPr>
        <w:t>数据与隐私</w:t>
      </w:r>
      <w:bookmarkEnd w:id="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遵循平台隐私政策与数据保护要求。用户数据仅用于订单履约、运营分析与法定合规，不会擅自出售或公开个人信息。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企业/商家可申请数据导出与对账；平台保留异常交易风控与冻结权。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0366">
    <w:lvl>
      <w:numFmt w:val="bullet"/>
      <w:suff w:val="tab"/>
      <w:lvlText w:val="•"/>
      <w:rPr>
        <w:color w:val="3370ff"/>
      </w:rPr>
    </w:lvl>
  </w:abstractNum>
  <w:abstractNum w:abstractNumId="260367">
    <w:lvl>
      <w:numFmt w:val="bullet"/>
      <w:suff w:val="tab"/>
      <w:lvlText w:val="•"/>
      <w:rPr>
        <w:color w:val="3370ff"/>
      </w:rPr>
    </w:lvl>
  </w:abstractNum>
  <w:abstractNum w:abstractNumId="260368">
    <w:lvl>
      <w:numFmt w:val="bullet"/>
      <w:suff w:val="tab"/>
      <w:lvlText w:val="•"/>
      <w:rPr>
        <w:color w:val="3370ff"/>
      </w:rPr>
    </w:lvl>
  </w:abstractNum>
  <w:abstractNum w:abstractNumId="260369">
    <w:lvl>
      <w:numFmt w:val="bullet"/>
      <w:suff w:val="tab"/>
      <w:lvlText w:val="•"/>
      <w:rPr>
        <w:color w:val="3370ff"/>
      </w:rPr>
    </w:lvl>
  </w:abstractNum>
  <w:abstractNum w:abstractNumId="260370">
    <w:lvl>
      <w:numFmt w:val="bullet"/>
      <w:suff w:val="tab"/>
      <w:lvlText w:val="•"/>
      <w:rPr>
        <w:color w:val="3370ff"/>
      </w:rPr>
    </w:lvl>
  </w:abstractNum>
  <w:abstractNum w:abstractNumId="260371">
    <w:lvl>
      <w:numFmt w:val="bullet"/>
      <w:suff w:val="tab"/>
      <w:lvlText w:val="•"/>
      <w:rPr>
        <w:color w:val="3370ff"/>
      </w:rPr>
    </w:lvl>
  </w:abstractNum>
  <w:abstractNum w:abstractNumId="260372">
    <w:lvl>
      <w:numFmt w:val="bullet"/>
      <w:suff w:val="tab"/>
      <w:lvlText w:val="•"/>
      <w:rPr>
        <w:color w:val="3370ff"/>
      </w:rPr>
    </w:lvl>
  </w:abstractNum>
  <w:abstractNum w:abstractNumId="260373">
    <w:lvl>
      <w:numFmt w:val="bullet"/>
      <w:suff w:val="tab"/>
      <w:lvlText w:val="•"/>
      <w:rPr>
        <w:color w:val="3370ff"/>
      </w:rPr>
    </w:lvl>
  </w:abstractNum>
  <w:abstractNum w:abstractNumId="260374">
    <w:lvl>
      <w:numFmt w:val="bullet"/>
      <w:suff w:val="tab"/>
      <w:lvlText w:val="•"/>
      <w:rPr>
        <w:color w:val="3370ff"/>
      </w:rPr>
    </w:lvl>
  </w:abstractNum>
  <w:abstractNum w:abstractNumId="260375">
    <w:lvl>
      <w:numFmt w:val="bullet"/>
      <w:suff w:val="tab"/>
      <w:lvlText w:val="•"/>
      <w:rPr>
        <w:color w:val="3370ff"/>
      </w:rPr>
    </w:lvl>
  </w:abstractNum>
  <w:abstractNum w:abstractNumId="260376">
    <w:lvl>
      <w:numFmt w:val="bullet"/>
      <w:suff w:val="tab"/>
      <w:lvlText w:val="•"/>
      <w:rPr>
        <w:color w:val="3370ff"/>
      </w:rPr>
    </w:lvl>
  </w:abstractNum>
  <w:abstractNum w:abstractNumId="260377">
    <w:lvl>
      <w:numFmt w:val="bullet"/>
      <w:suff w:val="tab"/>
      <w:lvlText w:val="•"/>
      <w:rPr>
        <w:color w:val="3370ff"/>
      </w:rPr>
    </w:lvl>
  </w:abstractNum>
  <w:abstractNum w:abstractNumId="260378">
    <w:lvl>
      <w:numFmt w:val="bullet"/>
      <w:suff w:val="tab"/>
      <w:lvlText w:val="•"/>
      <w:rPr>
        <w:color w:val="3370ff"/>
      </w:rPr>
    </w:lvl>
  </w:abstractNum>
  <w:abstractNum w:abstractNumId="260379">
    <w:lvl>
      <w:numFmt w:val="bullet"/>
      <w:suff w:val="tab"/>
      <w:lvlText w:val="•"/>
      <w:rPr>
        <w:color w:val="3370ff"/>
      </w:rPr>
    </w:lvl>
  </w:abstractNum>
  <w:abstractNum w:abstractNumId="260380">
    <w:lvl>
      <w:numFmt w:val="bullet"/>
      <w:suff w:val="tab"/>
      <w:lvlText w:val="•"/>
      <w:rPr>
        <w:color w:val="3370ff"/>
      </w:rPr>
    </w:lvl>
  </w:abstractNum>
  <w:abstractNum w:abstractNumId="260381">
    <w:lvl>
      <w:numFmt w:val="bullet"/>
      <w:suff w:val="tab"/>
      <w:lvlText w:val="•"/>
      <w:rPr>
        <w:color w:val="3370ff"/>
      </w:rPr>
    </w:lvl>
  </w:abstractNum>
  <w:abstractNum w:abstractNumId="260382">
    <w:lvl>
      <w:numFmt w:val="bullet"/>
      <w:suff w:val="tab"/>
      <w:lvlText w:val="•"/>
      <w:rPr>
        <w:color w:val="3370ff"/>
      </w:rPr>
    </w:lvl>
  </w:abstractNum>
  <w:abstractNum w:abstractNumId="260383">
    <w:lvl>
      <w:numFmt w:val="bullet"/>
      <w:suff w:val="tab"/>
      <w:lvlText w:val="•"/>
      <w:rPr>
        <w:color w:val="3370ff"/>
      </w:rPr>
    </w:lvl>
  </w:abstractNum>
  <w:abstractNum w:abstractNumId="260384">
    <w:lvl>
      <w:numFmt w:val="bullet"/>
      <w:suff w:val="tab"/>
      <w:lvlText w:val="•"/>
      <w:rPr>
        <w:color w:val="3370ff"/>
      </w:rPr>
    </w:lvl>
  </w:abstractNum>
  <w:abstractNum w:abstractNumId="260385">
    <w:lvl>
      <w:numFmt w:val="bullet"/>
      <w:suff w:val="tab"/>
      <w:lvlText w:val="•"/>
      <w:rPr>
        <w:color w:val="3370ff"/>
      </w:rPr>
    </w:lvl>
  </w:abstractNum>
  <w:abstractNum w:abstractNumId="260386">
    <w:lvl>
      <w:numFmt w:val="bullet"/>
      <w:suff w:val="tab"/>
      <w:lvlText w:val="•"/>
      <w:rPr>
        <w:color w:val="3370ff"/>
      </w:rPr>
    </w:lvl>
  </w:abstractNum>
  <w:abstractNum w:abstractNumId="260387">
    <w:lvl>
      <w:numFmt w:val="bullet"/>
      <w:suff w:val="tab"/>
      <w:lvlText w:val="•"/>
      <w:rPr>
        <w:color w:val="3370ff"/>
      </w:rPr>
    </w:lvl>
  </w:abstractNum>
  <w:abstractNum w:abstractNumId="260388">
    <w:lvl>
      <w:numFmt w:val="bullet"/>
      <w:suff w:val="tab"/>
      <w:lvlText w:val="•"/>
      <w:rPr>
        <w:color w:val="3370ff"/>
      </w:rPr>
    </w:lvl>
  </w:abstractNum>
  <w:abstractNum w:abstractNumId="260389">
    <w:lvl>
      <w:numFmt w:val="bullet"/>
      <w:suff w:val="tab"/>
      <w:lvlText w:val="•"/>
      <w:rPr>
        <w:color w:val="3370ff"/>
      </w:rPr>
    </w:lvl>
  </w:abstractNum>
  <w:abstractNum w:abstractNumId="260390">
    <w:lvl>
      <w:numFmt w:val="bullet"/>
      <w:suff w:val="tab"/>
      <w:lvlText w:val="•"/>
      <w:rPr>
        <w:color w:val="3370ff"/>
      </w:rPr>
    </w:lvl>
  </w:abstractNum>
  <w:abstractNum w:abstractNumId="260391">
    <w:lvl>
      <w:numFmt w:val="bullet"/>
      <w:suff w:val="tab"/>
      <w:lvlText w:val="•"/>
      <w:rPr>
        <w:color w:val="3370ff"/>
      </w:rPr>
    </w:lvl>
  </w:abstractNum>
  <w:abstractNum w:abstractNumId="260392">
    <w:lvl>
      <w:numFmt w:val="bullet"/>
      <w:suff w:val="tab"/>
      <w:lvlText w:val="•"/>
      <w:rPr>
        <w:color w:val="3370ff"/>
      </w:rPr>
    </w:lvl>
  </w:abstractNum>
  <w:abstractNum w:abstractNumId="260393">
    <w:lvl>
      <w:numFmt w:val="bullet"/>
      <w:suff w:val="tab"/>
      <w:lvlText w:val="•"/>
      <w:rPr>
        <w:color w:val="3370ff"/>
      </w:rPr>
    </w:lvl>
  </w:abstractNum>
  <w:num w:numId="1">
    <w:abstractNumId w:val="260366"/>
  </w:num>
  <w:num w:numId="2">
    <w:abstractNumId w:val="260367"/>
  </w:num>
  <w:num w:numId="3">
    <w:abstractNumId w:val="260368"/>
  </w:num>
  <w:num w:numId="4">
    <w:abstractNumId w:val="260369"/>
  </w:num>
  <w:num w:numId="5">
    <w:abstractNumId w:val="260370"/>
  </w:num>
  <w:num w:numId="6">
    <w:abstractNumId w:val="260371"/>
  </w:num>
  <w:num w:numId="7">
    <w:abstractNumId w:val="260372"/>
  </w:num>
  <w:num w:numId="8">
    <w:abstractNumId w:val="260373"/>
  </w:num>
  <w:num w:numId="9">
    <w:abstractNumId w:val="260374"/>
  </w:num>
  <w:num w:numId="10">
    <w:abstractNumId w:val="260375"/>
  </w:num>
  <w:num w:numId="11">
    <w:abstractNumId w:val="260376"/>
  </w:num>
  <w:num w:numId="12">
    <w:abstractNumId w:val="260377"/>
  </w:num>
  <w:num w:numId="13">
    <w:abstractNumId w:val="260378"/>
  </w:num>
  <w:num w:numId="14">
    <w:abstractNumId w:val="260379"/>
  </w:num>
  <w:num w:numId="15">
    <w:abstractNumId w:val="260380"/>
  </w:num>
  <w:num w:numId="16">
    <w:abstractNumId w:val="260381"/>
  </w:num>
  <w:num w:numId="17">
    <w:abstractNumId w:val="260382"/>
  </w:num>
  <w:num w:numId="18">
    <w:abstractNumId w:val="260383"/>
  </w:num>
  <w:num w:numId="19">
    <w:abstractNumId w:val="260384"/>
  </w:num>
  <w:num w:numId="20">
    <w:abstractNumId w:val="260385"/>
  </w:num>
  <w:num w:numId="21">
    <w:abstractNumId w:val="260386"/>
  </w:num>
  <w:num w:numId="22">
    <w:abstractNumId w:val="260387"/>
  </w:num>
  <w:num w:numId="23">
    <w:abstractNumId w:val="260388"/>
  </w:num>
  <w:num w:numId="24">
    <w:abstractNumId w:val="260389"/>
  </w:num>
  <w:num w:numId="25">
    <w:abstractNumId w:val="260390"/>
  </w:num>
  <w:num w:numId="26">
    <w:abstractNumId w:val="260391"/>
  </w:num>
  <w:num w:numId="27">
    <w:abstractNumId w:val="260392"/>
  </w:num>
  <w:num w:numId="28">
    <w:abstractNumId w:val="2603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2026-04-30T08:00:51Z</dcterms:created>
  <dc:creator>Apache POI</dc:creator>
</cp:coreProperties>
</file>