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AutoFlight Prosperity 제주도 UAM 사업계획서</w:t>
      </w:r>
    </w:p>
    <w:p>
      <w:r>
        <w:br w:type="page"/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사업 개요 ················································ 1</w:t>
      </w:r>
    </w:p>
    <w:p>
      <w:r>
        <w:rPr>
          <w:rFonts w:ascii="Arial" w:hAnsi="Arial"/>
          <w:sz w:val="22"/>
        </w:rPr>
        <w:t xml:space="preserve">　1.1 사업 목적 ·········································· 2</w:t>
      </w:r>
    </w:p>
    <w:p>
      <w:r>
        <w:rPr>
          <w:rFonts w:ascii="Arial" w:hAnsi="Arial"/>
          <w:sz w:val="22"/>
        </w:rPr>
        <w:t xml:space="preserve">　1.2 추진 배경 ·········································· 3</w:t>
      </w:r>
    </w:p>
    <w:p>
      <w:r>
        <w:rPr>
          <w:rFonts w:ascii="Arial" w:hAnsi="Arial"/>
          <w:sz w:val="22"/>
        </w:rPr>
        <w:t xml:space="preserve">　1.3 사업 범위 ·········································· 4</w:t>
      </w:r>
    </w:p>
    <w:p>
      <w:r>
        <w:rPr>
          <w:rFonts w:ascii="Arial" w:hAnsi="Arial"/>
          <w:sz w:val="22"/>
        </w:rPr>
        <w:t>2. 시장 분석 ················································ 5</w:t>
      </w:r>
    </w:p>
    <w:p>
      <w:r>
        <w:rPr>
          <w:rFonts w:ascii="Arial" w:hAnsi="Arial"/>
          <w:sz w:val="22"/>
        </w:rPr>
        <w:t xml:space="preserve">　2.1 UAM 시장 현황 ····································· 6</w:t>
      </w:r>
    </w:p>
    <w:p>
      <w:r>
        <w:rPr>
          <w:rFonts w:ascii="Arial" w:hAnsi="Arial"/>
          <w:sz w:val="22"/>
        </w:rPr>
        <w:t xml:space="preserve">　2.2 제주도 항공 교통 환경 ······························ 7</w:t>
      </w:r>
    </w:p>
    <w:p>
      <w:r>
        <w:rPr>
          <w:rFonts w:ascii="Arial" w:hAnsi="Arial"/>
          <w:sz w:val="22"/>
        </w:rPr>
        <w:t xml:space="preserve">　2.3 경쟁사 분석 ······································· 8</w:t>
      </w:r>
    </w:p>
    <w:p>
      <w:r>
        <w:rPr>
          <w:rFonts w:ascii="Arial" w:hAnsi="Arial"/>
          <w:sz w:val="22"/>
        </w:rPr>
        <w:t>3. AutoFlight Prosperity 기술 분석 ·························· 9</w:t>
      </w:r>
    </w:p>
    <w:p>
      <w:r>
        <w:rPr>
          <w:rFonts w:ascii="Arial" w:hAnsi="Arial"/>
          <w:sz w:val="22"/>
        </w:rPr>
        <w:t xml:space="preserve">　3.1 기체 사양 및 특징 ································ 10</w:t>
      </w:r>
    </w:p>
    <w:p>
      <w:r>
        <w:rPr>
          <w:rFonts w:ascii="Arial" w:hAnsi="Arial"/>
          <w:sz w:val="22"/>
        </w:rPr>
        <w:t xml:space="preserve">　3.2 기술적 우위성 ···································· 11</w:t>
      </w:r>
    </w:p>
    <w:p>
      <w:r>
        <w:rPr>
          <w:rFonts w:ascii="Arial" w:hAnsi="Arial"/>
          <w:sz w:val="22"/>
        </w:rPr>
        <w:t xml:space="preserve">　3.3 안전성 검증 ······································ 12</w:t>
      </w:r>
    </w:p>
    <w:p>
      <w:r>
        <w:rPr>
          <w:rFonts w:ascii="Arial" w:hAnsi="Arial"/>
          <w:sz w:val="22"/>
        </w:rPr>
        <w:t>4. 사업 추진 계획 ··········································· 13</w:t>
      </w:r>
    </w:p>
    <w:p>
      <w:r>
        <w:rPr>
          <w:rFonts w:ascii="Arial" w:hAnsi="Arial"/>
          <w:sz w:val="22"/>
        </w:rPr>
        <w:t xml:space="preserve">　4.1 단계별 추진 전략 ································· 14</w:t>
      </w:r>
    </w:p>
    <w:p>
      <w:r>
        <w:rPr>
          <w:rFonts w:ascii="Arial" w:hAnsi="Arial"/>
          <w:sz w:val="22"/>
        </w:rPr>
        <w:t xml:space="preserve">　4.2 인프라 구축 계획 ································· 15</w:t>
      </w:r>
    </w:p>
    <w:p>
      <w:r>
        <w:rPr>
          <w:rFonts w:ascii="Arial" w:hAnsi="Arial"/>
          <w:sz w:val="22"/>
        </w:rPr>
        <w:t xml:space="preserve">　4.3 운영 계획 ········································ 16</w:t>
      </w:r>
    </w:p>
    <w:p>
      <w:r>
        <w:rPr>
          <w:rFonts w:ascii="Arial" w:hAnsi="Arial"/>
          <w:sz w:val="22"/>
        </w:rPr>
        <w:t>5. 경제성 분석 ·············································· 17</w:t>
      </w:r>
    </w:p>
    <w:p>
      <w:r>
        <w:rPr>
          <w:rFonts w:ascii="Arial" w:hAnsi="Arial"/>
          <w:sz w:val="22"/>
        </w:rPr>
        <w:t xml:space="preserve">　5.1 투자 계획 ········································ 18</w:t>
      </w:r>
    </w:p>
    <w:p>
      <w:r>
        <w:rPr>
          <w:rFonts w:ascii="Arial" w:hAnsi="Arial"/>
          <w:sz w:val="22"/>
        </w:rPr>
        <w:t xml:space="preserve">　5.2 수익 모델 ········································ 19</w:t>
      </w:r>
    </w:p>
    <w:p>
      <w:r>
        <w:rPr>
          <w:rFonts w:ascii="Arial" w:hAnsi="Arial"/>
          <w:sz w:val="22"/>
        </w:rPr>
        <w:t xml:space="preserve">　5.3 재무 전망 ········································ 20</w:t>
      </w:r>
    </w:p>
    <w:p>
      <w:r>
        <w:rPr>
          <w:rFonts w:ascii="Arial" w:hAnsi="Arial"/>
          <w:sz w:val="22"/>
        </w:rPr>
        <w:t>6. 리스크 관리 ·············································· 21</w:t>
      </w:r>
    </w:p>
    <w:p>
      <w:r>
        <w:rPr>
          <w:rFonts w:ascii="Arial" w:hAnsi="Arial"/>
          <w:sz w:val="22"/>
        </w:rPr>
        <w:t xml:space="preserve">　6.1 리스크 요인 분석 ································· 22</w:t>
      </w:r>
    </w:p>
    <w:p>
      <w:r>
        <w:rPr>
          <w:rFonts w:ascii="Arial" w:hAnsi="Arial"/>
          <w:sz w:val="22"/>
        </w:rPr>
        <w:t xml:space="preserve">　6.2 대응 방안 ········································ 23</w:t>
      </w:r>
    </w:p>
    <w:p>
      <w:r>
        <w:rPr>
          <w:rFonts w:ascii="Arial" w:hAnsi="Arial"/>
          <w:sz w:val="22"/>
        </w:rPr>
        <w:t>7. 기대 효과 ················································ 24</w:t>
      </w:r>
    </w:p>
    <w:p>
      <w:r>
        <w:rPr>
          <w:rFonts w:ascii="Arial" w:hAnsi="Arial"/>
          <w:sz w:val="22"/>
        </w:rPr>
        <w:t xml:space="preserve">　7.1 경제적 효과 ······································ 25</w:t>
      </w:r>
    </w:p>
    <w:p>
      <w:r>
        <w:rPr>
          <w:rFonts w:ascii="Arial" w:hAnsi="Arial"/>
          <w:sz w:val="22"/>
        </w:rPr>
        <w:t xml:space="preserve">　7.2 사회적 효과 ······································ 26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1. 사업 개요</w:t>
      </w:r>
    </w:p>
    <w:p>
      <w:pPr>
        <w:pStyle w:val="CustomHeading2"/>
      </w:pPr>
      <w:r>
        <w:t>1.1 사업 목적</w:t>
      </w:r>
    </w:p>
    <w:p>
      <w:pPr>
        <w:ind w:left="0"/>
      </w:pPr>
      <w:r>
        <w:rPr>
          <w:rFonts w:ascii="Arial" w:hAnsi="Arial"/>
          <w:sz w:val="22"/>
        </w:rPr>
        <w:t>□ 제주도 항공 교통 혁신을 통한 스마트 모빌리티 생태계 구축</w:t>
      </w:r>
    </w:p>
    <w:p>
      <w:pPr>
        <w:ind w:left="144"/>
      </w:pPr>
      <w:r>
        <w:rPr>
          <w:rFonts w:ascii="Arial" w:hAnsi="Arial"/>
          <w:sz w:val="22"/>
        </w:rPr>
        <w:t xml:space="preserve">  ○ AutoFlight Prosperity를 활용한 UAM(Urban Air Mobility) 서비스 도입</w:t>
      </w:r>
    </w:p>
    <w:p>
      <w:pPr>
        <w:ind w:left="144"/>
      </w:pPr>
      <w:r>
        <w:rPr>
          <w:rFonts w:ascii="Arial" w:hAnsi="Arial"/>
          <w:sz w:val="22"/>
        </w:rPr>
        <w:t xml:space="preserve">  ○ 지속가능한 친환경 항공 교통 시스템 구현</w:t>
      </w:r>
    </w:p>
    <w:p>
      <w:pPr>
        <w:ind w:left="288"/>
      </w:pPr>
      <w:r>
        <w:rPr>
          <w:rFonts w:ascii="Arial" w:hAnsi="Arial"/>
          <w:sz w:val="22"/>
        </w:rPr>
        <w:t xml:space="preserve">    - 전기 추진 시스템을 통한 탄소 배출 최소화</w:t>
      </w:r>
    </w:p>
    <w:p>
      <w:pPr>
        <w:ind w:left="288"/>
      </w:pPr>
      <w:r>
        <w:rPr>
          <w:rFonts w:ascii="Arial" w:hAnsi="Arial"/>
          <w:sz w:val="22"/>
        </w:rPr>
        <w:t xml:space="preserve">    - 소음 저감 기술 적용으로 환경 친화적 운영</w:t>
      </w:r>
    </w:p>
    <w:p>
      <w:pPr>
        <w:ind w:left="432"/>
      </w:pPr>
      <w:r>
        <w:rPr>
          <w:rFonts w:ascii="Arial" w:hAnsi="Arial"/>
          <w:sz w:val="22"/>
        </w:rPr>
        <w:t xml:space="preserve">      • 기존 헬리콥터 대비 70% 소음 저감</w:t>
      </w:r>
    </w:p>
    <w:p>
      <w:pPr>
        <w:ind w:left="432"/>
      </w:pPr>
      <w:r>
        <w:rPr>
          <w:rFonts w:ascii="Arial" w:hAnsi="Arial"/>
          <w:sz w:val="22"/>
        </w:rPr>
        <w:t xml:space="preserve">      • 제로 에미션 운항으로 대기질 개선 기여</w:t>
      </w:r>
    </w:p>
    <w:p>
      <w:pPr>
        <w:ind w:left="0"/>
      </w:pPr>
      <w:r>
        <w:rPr>
          <w:rFonts w:ascii="Arial" w:hAnsi="Arial"/>
          <w:sz w:val="22"/>
        </w:rPr>
        <w:t>□ 제주도 관광 산업 혁신 및 경쟁력 강화</w:t>
      </w:r>
    </w:p>
    <w:p>
      <w:pPr>
        <w:ind w:left="144"/>
      </w:pPr>
      <w:r>
        <w:rPr>
          <w:rFonts w:ascii="Arial" w:hAnsi="Arial"/>
          <w:sz w:val="22"/>
        </w:rPr>
        <w:t xml:space="preserve">  ○ 차별화된 관광 체험 서비스 제공</w:t>
      </w:r>
    </w:p>
    <w:p>
      <w:pPr>
        <w:ind w:left="144"/>
      </w:pPr>
      <w:r>
        <w:rPr>
          <w:rFonts w:ascii="Arial" w:hAnsi="Arial"/>
          <w:sz w:val="22"/>
        </w:rPr>
        <w:t xml:space="preserve">  ○ 교통 접근성 향상을 통한 관광객 만족도 증대</w:t>
      </w:r>
    </w:p>
    <w:p>
      <w:pPr>
        <w:ind w:left="288"/>
      </w:pPr>
      <w:r>
        <w:rPr>
          <w:rFonts w:ascii="Arial" w:hAnsi="Arial"/>
          <w:sz w:val="22"/>
        </w:rPr>
        <w:t xml:space="preserve">    - 공항-주요 관광지 간 신속 연결 서비스</w:t>
      </w:r>
    </w:p>
    <w:p>
      <w:pPr>
        <w:ind w:left="288"/>
      </w:pPr>
      <w:r>
        <w:rPr>
          <w:rFonts w:ascii="Arial" w:hAnsi="Arial"/>
          <w:sz w:val="22"/>
        </w:rPr>
        <w:t xml:space="preserve">    - 섬 전체 조망 가능한 프리미엄 관광 상품</w:t>
      </w:r>
    </w:p>
    <w:p>
      <w:pPr>
        <w:pStyle w:val="CustomHeading2"/>
      </w:pPr>
      <w:r>
        <w:t>1.2 추진 배경</w:t>
      </w:r>
    </w:p>
    <w:p>
      <w:pPr>
        <w:ind w:left="0"/>
      </w:pPr>
      <w:r>
        <w:rPr>
          <w:rFonts w:ascii="Arial" w:hAnsi="Arial"/>
          <w:sz w:val="22"/>
        </w:rPr>
        <w:t>□ 글로벌 UAM 시장 성장 가속화</w:t>
      </w:r>
    </w:p>
    <w:p>
      <w:pPr>
        <w:ind w:left="144"/>
      </w:pPr>
      <w:r>
        <w:rPr>
          <w:rFonts w:ascii="Arial" w:hAnsi="Arial"/>
          <w:sz w:val="22"/>
        </w:rPr>
        <w:t xml:space="preserve">  ○ 2030년까지 15조원 규모 시장 형성 전망</w:t>
      </w:r>
    </w:p>
    <w:p>
      <w:pPr>
        <w:ind w:left="144"/>
      </w:pPr>
      <w:r>
        <w:rPr>
          <w:rFonts w:ascii="Arial" w:hAnsi="Arial"/>
          <w:sz w:val="22"/>
        </w:rPr>
        <w:t xml:space="preserve">  ○ 아시아 태평양 지역 연평균 25% 성장률 기록</w:t>
      </w:r>
    </w:p>
    <w:p>
      <w:pPr>
        <w:ind w:left="288"/>
      </w:pPr>
      <w:r>
        <w:rPr>
          <w:rFonts w:ascii="Arial" w:hAnsi="Arial"/>
          <w:sz w:val="22"/>
        </w:rPr>
        <w:t xml:space="preserve">    - 중국, 일본, 싱가포르 등 UAM 상용화 추진</w:t>
      </w:r>
    </w:p>
    <w:p>
      <w:pPr>
        <w:ind w:left="288"/>
      </w:pPr>
      <w:r>
        <w:rPr>
          <w:rFonts w:ascii="Arial" w:hAnsi="Arial"/>
          <w:sz w:val="22"/>
        </w:rPr>
        <w:t xml:space="preserve">    - K-UAM 그랜드 챌린지 2025 실증 사업 진행</w:t>
      </w:r>
    </w:p>
    <w:p>
      <w:pPr>
        <w:ind w:left="0"/>
      </w:pPr>
      <w:r>
        <w:rPr>
          <w:rFonts w:ascii="Arial" w:hAnsi="Arial"/>
          <w:sz w:val="22"/>
        </w:rPr>
        <w:t>□ 제주도 지리적 특성 및 교통 현실</w:t>
      </w:r>
    </w:p>
    <w:p>
      <w:pPr>
        <w:ind w:left="144"/>
      </w:pPr>
      <w:r>
        <w:rPr>
          <w:rFonts w:ascii="Arial" w:hAnsi="Arial"/>
          <w:sz w:val="22"/>
        </w:rPr>
        <w:t xml:space="preserve">  ○ 섬 지역 특성상 교통 인프라 제약</w:t>
      </w:r>
    </w:p>
    <w:p>
      <w:pPr>
        <w:ind w:left="144"/>
      </w:pPr>
      <w:r>
        <w:rPr>
          <w:rFonts w:ascii="Arial" w:hAnsi="Arial"/>
          <w:sz w:val="22"/>
        </w:rPr>
        <w:t xml:space="preserve">  ○ 관광 성수기 교통 체증 심화</w:t>
      </w:r>
    </w:p>
    <w:p>
      <w:pPr>
        <w:ind w:left="288"/>
      </w:pPr>
      <w:r>
        <w:rPr>
          <w:rFonts w:ascii="Arial" w:hAnsi="Arial"/>
          <w:sz w:val="22"/>
        </w:rPr>
        <w:t xml:space="preserve">    - 연간 1,500만 명 관광객 방문</w:t>
      </w:r>
    </w:p>
    <w:p>
      <w:pPr>
        <w:ind w:left="288"/>
      </w:pPr>
      <w:r>
        <w:rPr>
          <w:rFonts w:ascii="Arial" w:hAnsi="Arial"/>
          <w:sz w:val="22"/>
        </w:rPr>
        <w:t xml:space="preserve">    - 렌터카 예약률 95% 이상으로 포화 상태</w:t>
      </w:r>
    </w:p>
    <w:p>
      <w:pPr>
        <w:ind w:left="432"/>
      </w:pPr>
      <w:r>
        <w:rPr>
          <w:rFonts w:ascii="Arial" w:hAnsi="Arial"/>
          <w:sz w:val="22"/>
        </w:rPr>
        <w:t xml:space="preserve">      • 주요 관광지 이동 시간 2-3시간 소요</w:t>
      </w:r>
    </w:p>
    <w:p>
      <w:pPr>
        <w:ind w:left="432"/>
      </w:pPr>
      <w:r>
        <w:rPr>
          <w:rFonts w:ascii="Arial" w:hAnsi="Arial"/>
          <w:sz w:val="22"/>
        </w:rPr>
        <w:t xml:space="preserve">      • 교통 체증으로 인한 관광 만족도 저하</w:t>
      </w:r>
    </w:p>
    <w:p>
      <w:pPr>
        <w:pStyle w:val="CustomHeading2"/>
      </w:pPr>
      <w:r>
        <w:t>1.3 사업 범위</w:t>
      </w:r>
    </w:p>
    <w:p>
      <w:pPr>
        <w:ind w:left="0"/>
      </w:pPr>
      <w:r>
        <w:rPr>
          <w:rFonts w:ascii="Arial" w:hAnsi="Arial"/>
          <w:sz w:val="22"/>
        </w:rPr>
        <w:t>□ 서비스 운영 지역</w:t>
      </w:r>
    </w:p>
    <w:p>
      <w:pPr>
        <w:ind w:left="144"/>
      </w:pPr>
      <w:r>
        <w:rPr>
          <w:rFonts w:ascii="Arial" w:hAnsi="Arial"/>
          <w:sz w:val="22"/>
        </w:rPr>
        <w:t xml:space="preserve">  ○ 1단계: 제주공항 ↔ 중문관광단지</w:t>
      </w:r>
    </w:p>
    <w:p>
      <w:pPr>
        <w:ind w:left="144"/>
      </w:pPr>
      <w:r>
        <w:rPr>
          <w:rFonts w:ascii="Arial" w:hAnsi="Arial"/>
          <w:sz w:val="22"/>
        </w:rPr>
        <w:t xml:space="preserve">  ○ 2단계: 성산일출봉, 한라산, 우도 등 주요 관광지 확장</w:t>
      </w:r>
    </w:p>
    <w:p>
      <w:pPr>
        <w:ind w:left="288"/>
      </w:pPr>
      <w:r>
        <w:rPr>
          <w:rFonts w:ascii="Arial" w:hAnsi="Arial"/>
          <w:sz w:val="22"/>
        </w:rPr>
        <w:t xml:space="preserve">    - 총 12개 버티포트 구축 계획</w:t>
      </w:r>
    </w:p>
    <w:p>
      <w:pPr>
        <w:ind w:left="288"/>
      </w:pPr>
      <w:r>
        <w:rPr>
          <w:rFonts w:ascii="Arial" w:hAnsi="Arial"/>
          <w:sz w:val="22"/>
        </w:rPr>
        <w:t xml:space="preserve">    - 제주도 전역 30분 내 이동 네트워크 구축</w:t>
      </w:r>
    </w:p>
    <w:p>
      <w:pPr>
        <w:ind w:left="0"/>
      </w:pPr>
      <w:r>
        <w:rPr>
          <w:rFonts w:ascii="Arial" w:hAnsi="Arial"/>
          <w:sz w:val="22"/>
        </w:rPr>
        <w:t>□ 목표 고객층</w:t>
      </w:r>
    </w:p>
    <w:p>
      <w:pPr>
        <w:ind w:left="144"/>
      </w:pPr>
      <w:r>
        <w:rPr>
          <w:rFonts w:ascii="Arial" w:hAnsi="Arial"/>
          <w:sz w:val="22"/>
        </w:rPr>
        <w:t xml:space="preserve">  ○ 국내외 관광객 (비즈니스 및 레저)</w:t>
      </w:r>
    </w:p>
    <w:p>
      <w:pPr>
        <w:ind w:left="144"/>
      </w:pPr>
      <w:r>
        <w:rPr>
          <w:rFonts w:ascii="Arial" w:hAnsi="Arial"/>
          <w:sz w:val="22"/>
        </w:rPr>
        <w:t xml:space="preserve">  ○ 제주 거주민 (응급 의료, 업무)</w:t>
      </w:r>
    </w:p>
    <w:p>
      <w:pPr>
        <w:ind w:left="288"/>
      </w:pPr>
      <w:r>
        <w:rPr>
          <w:rFonts w:ascii="Arial" w:hAnsi="Arial"/>
          <w:sz w:val="22"/>
        </w:rPr>
        <w:t xml:space="preserve">    - 프리미엄 관광객: 전체 고객의 60%</w:t>
      </w:r>
    </w:p>
    <w:p>
      <w:pPr>
        <w:ind w:left="288"/>
      </w:pPr>
      <w:r>
        <w:rPr>
          <w:rFonts w:ascii="Arial" w:hAnsi="Arial"/>
          <w:sz w:val="22"/>
        </w:rPr>
        <w:t xml:space="preserve">    - 비즈니스 승객: 전체 고객의 25%</w:t>
      </w:r>
    </w:p>
    <w:p>
      <w:pPr>
        <w:ind w:left="432"/>
      </w:pPr>
      <w:r>
        <w:rPr>
          <w:rFonts w:ascii="Arial" w:hAnsi="Arial"/>
          <w:sz w:val="22"/>
        </w:rPr>
        <w:t xml:space="preserve">      • 기업 임원, 정부 관계자 등</w:t>
      </w:r>
    </w:p>
    <w:p>
      <w:pPr>
        <w:ind w:left="432"/>
      </w:pPr>
      <w:r>
        <w:rPr>
          <w:rFonts w:ascii="Arial" w:hAnsi="Arial"/>
          <w:sz w:val="22"/>
        </w:rPr>
        <w:t xml:space="preserve">      • 응급 의료 서비스: 전체 고객의 15%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2. 시장 분석</w:t>
      </w:r>
    </w:p>
    <w:p>
      <w:pPr>
        <w:pStyle w:val="CustomHeading2"/>
      </w:pPr>
      <w:r>
        <w:t>2.1 UAM 시장 현황</w:t>
      </w:r>
    </w:p>
    <w:p>
      <w:pPr>
        <w:ind w:left="0"/>
      </w:pPr>
      <w:r>
        <w:rPr>
          <w:rFonts w:ascii="Arial" w:hAnsi="Arial"/>
          <w:sz w:val="22"/>
        </w:rPr>
        <w:t>□ 글로벌 시장 동향</w:t>
      </w:r>
    </w:p>
    <w:p>
      <w:pPr>
        <w:ind w:left="144"/>
      </w:pPr>
      <w:r>
        <w:rPr>
          <w:rFonts w:ascii="Arial" w:hAnsi="Arial"/>
          <w:sz w:val="22"/>
        </w:rPr>
        <w:t xml:space="preserve">  ○ 2024년 10억 달러 → 2030년 150억 달러 규모 성장 전망</w:t>
      </w:r>
    </w:p>
    <w:p>
      <w:pPr>
        <w:ind w:left="144"/>
      </w:pPr>
      <w:r>
        <w:rPr>
          <w:rFonts w:ascii="Arial" w:hAnsi="Arial"/>
          <w:sz w:val="22"/>
        </w:rPr>
        <w:t xml:space="preserve">  ○ 아시아 태평양 지역이 전체 시장의 35% 점유 예상</w:t>
      </w:r>
    </w:p>
    <w:p>
      <w:pPr>
        <w:ind w:left="288"/>
      </w:pPr>
      <w:r>
        <w:rPr>
          <w:rFonts w:ascii="Arial" w:hAnsi="Arial"/>
          <w:sz w:val="22"/>
        </w:rPr>
        <w:t xml:space="preserve">    - 중국: 2025년 상용 서비스 시작 예정</w:t>
      </w:r>
    </w:p>
    <w:p>
      <w:pPr>
        <w:ind w:left="288"/>
      </w:pPr>
      <w:r>
        <w:rPr>
          <w:rFonts w:ascii="Arial" w:hAnsi="Arial"/>
          <w:sz w:val="22"/>
        </w:rPr>
        <w:t xml:space="preserve">    - 일본: 2025년 오사카 엑스포 UAM 시범 운영</w:t>
      </w:r>
    </w:p>
    <w:p>
      <w:pPr>
        <w:ind w:left="432"/>
      </w:pPr>
      <w:r>
        <w:rPr>
          <w:rFonts w:ascii="Arial" w:hAnsi="Arial"/>
          <w:sz w:val="22"/>
        </w:rPr>
        <w:t xml:space="preserve">      • 싱가포르: 2024년 시험 운항 성공</w:t>
      </w:r>
    </w:p>
    <w:p>
      <w:pPr>
        <w:ind w:left="432"/>
      </w:pPr>
      <w:r>
        <w:rPr>
          <w:rFonts w:ascii="Arial" w:hAnsi="Arial"/>
          <w:sz w:val="22"/>
        </w:rPr>
        <w:t xml:space="preserve">      • 호주: 2026년 상용화 목표</w:t>
      </w:r>
    </w:p>
    <w:p>
      <w:pPr>
        <w:jc w:val="center"/>
      </w:pPr>
      <w:r>
        <w:t>[이미지 없음: UAM 시장 전망 - images/autoflight_market_forecast_chart.png]</w:t>
      </w:r>
    </w:p>
    <w:p>
      <w:pPr>
        <w:jc w:val="center"/>
      </w:pPr>
      <w:r>
        <w:rPr>
          <w:rFonts w:ascii="Arial" w:hAnsi="Arial"/>
          <w:b/>
          <w:sz w:val="20"/>
        </w:rPr>
        <w:t>&lt;그림 1&gt; 글로벌 UAM 시장 전망 (2024-2030)</w:t>
      </w:r>
    </w:p>
    <w:p>
      <w:pPr>
        <w:ind w:left="0"/>
      </w:pPr>
      <w:r>
        <w:rPr>
          <w:rFonts w:ascii="Arial" w:hAnsi="Arial"/>
          <w:sz w:val="22"/>
        </w:rPr>
        <w:t>□ 국내 시장 현황</w:t>
      </w:r>
    </w:p>
    <w:p>
      <w:pPr>
        <w:ind w:left="144"/>
      </w:pPr>
      <w:r>
        <w:rPr>
          <w:rFonts w:ascii="Arial" w:hAnsi="Arial"/>
          <w:sz w:val="22"/>
        </w:rPr>
        <w:t xml:space="preserve">  ○ K-UAM 로드맵 2030 발표로 정책적 지원 강화</w:t>
      </w:r>
    </w:p>
    <w:p>
      <w:pPr>
        <w:ind w:left="144"/>
      </w:pPr>
      <w:r>
        <w:rPr>
          <w:rFonts w:ascii="Arial" w:hAnsi="Arial"/>
          <w:sz w:val="22"/>
        </w:rPr>
        <w:t xml:space="preserve">  ○ 2025년 실증, 2030년 상용화 목표</w:t>
      </w:r>
    </w:p>
    <w:p>
      <w:pPr>
        <w:ind w:left="288"/>
      </w:pPr>
      <w:r>
        <w:rPr>
          <w:rFonts w:ascii="Arial" w:hAnsi="Arial"/>
          <w:sz w:val="22"/>
        </w:rPr>
        <w:t xml:space="preserve">    - 정부 투자: 향후 5년간 1조원 규모</w:t>
      </w:r>
    </w:p>
    <w:p>
      <w:pPr>
        <w:ind w:left="288"/>
      </w:pPr>
      <w:r>
        <w:rPr>
          <w:rFonts w:ascii="Arial" w:hAnsi="Arial"/>
          <w:sz w:val="22"/>
        </w:rPr>
        <w:t xml:space="preserve">    - 민간 투자: 3조원 규모 예상</w:t>
      </w:r>
    </w:p>
    <w:p>
      <w:pPr>
        <w:jc w:val="center"/>
      </w:pPr>
      <w:r>
        <w:rPr>
          <w:rFonts w:ascii="Arial" w:hAnsi="Arial"/>
          <w:b/>
          <w:sz w:val="20"/>
        </w:rPr>
        <w:t>&lt;표 1&gt; 국내 UAM 시장 규모 전망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시장 규모(억원)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성장률(%)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운항 횟수(만 회)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3,000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2035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12,000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32%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2040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30,000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500</w:t>
            </w:r>
          </w:p>
        </w:tc>
      </w:tr>
    </w:tbl>
    <w:p>
      <w:pPr>
        <w:pStyle w:val="CustomHeading2"/>
      </w:pPr>
      <w:r>
        <w:t>2.2 제주도 항공 교통 환경</w:t>
      </w:r>
    </w:p>
    <w:p>
      <w:pPr>
        <w:ind w:left="0"/>
      </w:pPr>
      <w:r>
        <w:rPr>
          <w:rFonts w:ascii="Arial" w:hAnsi="Arial"/>
          <w:sz w:val="22"/>
        </w:rPr>
        <w:t>□ 기존 항공 교통 현황</w:t>
      </w:r>
    </w:p>
    <w:p>
      <w:pPr>
        <w:ind w:left="144"/>
      </w:pPr>
      <w:r>
        <w:rPr>
          <w:rFonts w:ascii="Arial" w:hAnsi="Arial"/>
          <w:sz w:val="22"/>
        </w:rPr>
        <w:t xml:space="preserve">  ○ 헬리콥터 관광 서비스 운영 중 (연 3,000편)</w:t>
      </w:r>
    </w:p>
    <w:p>
      <w:pPr>
        <w:ind w:left="144"/>
      </w:pPr>
      <w:r>
        <w:rPr>
          <w:rFonts w:ascii="Arial" w:hAnsi="Arial"/>
          <w:sz w:val="22"/>
        </w:rPr>
        <w:t xml:space="preserve">  ○ 의료 헬기 운영으로 응급 환자 이송</w:t>
      </w:r>
    </w:p>
    <w:p>
      <w:pPr>
        <w:ind w:left="288"/>
      </w:pPr>
      <w:r>
        <w:rPr>
          <w:rFonts w:ascii="Arial" w:hAnsi="Arial"/>
          <w:sz w:val="22"/>
        </w:rPr>
        <w:t xml:space="preserve">    - 제주-서울 의료 이송: 월 20-30건</w:t>
      </w:r>
    </w:p>
    <w:p>
      <w:pPr>
        <w:ind w:left="288"/>
      </w:pPr>
      <w:r>
        <w:rPr>
          <w:rFonts w:ascii="Arial" w:hAnsi="Arial"/>
          <w:sz w:val="22"/>
        </w:rPr>
        <w:t xml:space="preserve">    - 도서 지역 응급 환자 이송: 월 10-15건</w:t>
      </w:r>
    </w:p>
    <w:p>
      <w:pPr>
        <w:ind w:left="0"/>
      </w:pPr>
      <w:r>
        <w:rPr>
          <w:rFonts w:ascii="Arial" w:hAnsi="Arial"/>
          <w:sz w:val="22"/>
        </w:rPr>
        <w:t>□ 교통 인프라 한계</w:t>
      </w:r>
    </w:p>
    <w:p>
      <w:pPr>
        <w:ind w:left="144"/>
      </w:pPr>
      <w:r>
        <w:rPr>
          <w:rFonts w:ascii="Arial" w:hAnsi="Arial"/>
          <w:sz w:val="22"/>
        </w:rPr>
        <w:t xml:space="preserve">  ○ 육상 교통 집중으로 인한 병목 현상</w:t>
      </w:r>
    </w:p>
    <w:p>
      <w:pPr>
        <w:ind w:left="144"/>
      </w:pPr>
      <w:r>
        <w:rPr>
          <w:rFonts w:ascii="Arial" w:hAnsi="Arial"/>
          <w:sz w:val="22"/>
        </w:rPr>
        <w:t xml:space="preserve">  ○ 관광 성수기 극심한 교통 체증</w:t>
      </w:r>
    </w:p>
    <w:p>
      <w:pPr>
        <w:ind w:left="288"/>
      </w:pPr>
      <w:r>
        <w:rPr>
          <w:rFonts w:ascii="Arial" w:hAnsi="Arial"/>
          <w:sz w:val="22"/>
        </w:rPr>
        <w:t xml:space="preserve">    - 제주공항 → 중문: 평상시 40분, 성수기 2시간</w:t>
      </w:r>
    </w:p>
    <w:p>
      <w:pPr>
        <w:ind w:left="288"/>
      </w:pPr>
      <w:r>
        <w:rPr>
          <w:rFonts w:ascii="Arial" w:hAnsi="Arial"/>
          <w:sz w:val="22"/>
        </w:rPr>
        <w:t xml:space="preserve">    - 중문 → 성산: 평상시 1시간, 성수기 3시간</w:t>
      </w:r>
    </w:p>
    <w:p>
      <w:pPr>
        <w:jc w:val="center"/>
      </w:pPr>
      <w:r>
        <w:t>[이미지 없음: 제주도 교통 현황 - images/autoflight_jeju_traffic_analysis.png]</w:t>
      </w:r>
    </w:p>
    <w:p>
      <w:pPr>
        <w:jc w:val="center"/>
      </w:pPr>
      <w:r>
        <w:rPr>
          <w:rFonts w:ascii="Arial" w:hAnsi="Arial"/>
          <w:b/>
          <w:sz w:val="20"/>
        </w:rPr>
        <w:t>&lt;그림 2&gt; 제주도 교통 현황 분석</w:t>
      </w:r>
    </w:p>
    <w:p>
      <w:pPr>
        <w:pStyle w:val="CustomHeading2"/>
      </w:pPr>
      <w:r>
        <w:t>2.3 경쟁사 분석</w:t>
      </w:r>
    </w:p>
    <w:p>
      <w:pPr>
        <w:ind w:left="0"/>
      </w:pPr>
      <w:r>
        <w:rPr>
          <w:rFonts w:ascii="Arial" w:hAnsi="Arial"/>
          <w:sz w:val="22"/>
        </w:rPr>
        <w:t>□ 국내 경쟁사</w:t>
      </w:r>
    </w:p>
    <w:p>
      <w:pPr>
        <w:ind w:left="144"/>
      </w:pPr>
      <w:r>
        <w:rPr>
          <w:rFonts w:ascii="Arial" w:hAnsi="Arial"/>
          <w:sz w:val="22"/>
        </w:rPr>
        <w:t xml:space="preserve">  ○ 한화시스템: Butterfly eVTOL 개발</w:t>
      </w:r>
    </w:p>
    <w:p>
      <w:pPr>
        <w:ind w:left="144"/>
      </w:pPr>
      <w:r>
        <w:rPr>
          <w:rFonts w:ascii="Arial" w:hAnsi="Arial"/>
          <w:sz w:val="22"/>
        </w:rPr>
        <w:t xml:space="preserve">  ○ 현대자동차: S-A1 eVTOL 개발 중</w:t>
      </w:r>
    </w:p>
    <w:p>
      <w:pPr>
        <w:ind w:left="288"/>
      </w:pPr>
      <w:r>
        <w:rPr>
          <w:rFonts w:ascii="Arial" w:hAnsi="Arial"/>
          <w:sz w:val="22"/>
        </w:rPr>
        <w:t xml:space="preserve">    - 상용화 시기: 2028-2030년 예상</w:t>
      </w:r>
    </w:p>
    <w:p>
      <w:pPr>
        <w:ind w:left="288"/>
      </w:pPr>
      <w:r>
        <w:rPr>
          <w:rFonts w:ascii="Arial" w:hAnsi="Arial"/>
          <w:sz w:val="22"/>
        </w:rPr>
        <w:t xml:space="preserve">    - 주요 타겟: 도심 교통 분야</w:t>
      </w:r>
    </w:p>
    <w:p>
      <w:pPr>
        <w:ind w:left="0"/>
      </w:pPr>
      <w:r>
        <w:rPr>
          <w:rFonts w:ascii="Arial" w:hAnsi="Arial"/>
          <w:sz w:val="22"/>
        </w:rPr>
        <w:t>□ 해외 경쟁사</w:t>
      </w:r>
    </w:p>
    <w:p>
      <w:pPr>
        <w:ind w:left="144"/>
      </w:pPr>
      <w:r>
        <w:rPr>
          <w:rFonts w:ascii="Arial" w:hAnsi="Arial"/>
          <w:sz w:val="22"/>
        </w:rPr>
        <w:t xml:space="preserve">  ○ EHang (중국): 이미 상용 서비스 시작</w:t>
      </w:r>
    </w:p>
    <w:p>
      <w:pPr>
        <w:ind w:left="144"/>
      </w:pPr>
      <w:r>
        <w:rPr>
          <w:rFonts w:ascii="Arial" w:hAnsi="Arial"/>
          <w:sz w:val="22"/>
        </w:rPr>
        <w:t xml:space="preserve">  ○ Joby Aviation (미국): 2025년 상용화 목표</w:t>
      </w:r>
    </w:p>
    <w:p>
      <w:pPr>
        <w:ind w:left="288"/>
      </w:pPr>
      <w:r>
        <w:rPr>
          <w:rFonts w:ascii="Arial" w:hAnsi="Arial"/>
          <w:sz w:val="22"/>
        </w:rPr>
        <w:t xml:space="preserve">    - 항속거리: 150-250km</w:t>
      </w:r>
    </w:p>
    <w:p>
      <w:pPr>
        <w:ind w:left="288"/>
      </w:pPr>
      <w:r>
        <w:rPr>
          <w:rFonts w:ascii="Arial" w:hAnsi="Arial"/>
          <w:sz w:val="22"/>
        </w:rPr>
        <w:t xml:space="preserve">    - 탑승인원: 4-5명</w:t>
      </w:r>
    </w:p>
    <w:p>
      <w:pPr>
        <w:ind w:left="432"/>
      </w:pPr>
      <w:r>
        <w:rPr>
          <w:rFonts w:ascii="Arial" w:hAnsi="Arial"/>
          <w:sz w:val="22"/>
        </w:rPr>
        <w:t xml:space="preserve">      • AutoFlight 대비 기술 격차: 1-2년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3. AutoFlight Prosperity 기술 분석</w:t>
      </w:r>
    </w:p>
    <w:p>
      <w:pPr>
        <w:pStyle w:val="CustomHeading2"/>
      </w:pPr>
      <w:r>
        <w:t>3.1 기체 사양 및 특징</w:t>
      </w:r>
    </w:p>
    <w:p>
      <w:pPr>
        <w:ind w:left="0"/>
      </w:pPr>
      <w:r>
        <w:rPr>
          <w:rFonts w:ascii="Arial" w:hAnsi="Arial"/>
          <w:sz w:val="22"/>
        </w:rPr>
        <w:t>□ 주요 제원</w:t>
      </w:r>
    </w:p>
    <w:p>
      <w:pPr>
        <w:ind w:left="144"/>
      </w:pPr>
      <w:r>
        <w:rPr>
          <w:rFonts w:ascii="Arial" w:hAnsi="Arial"/>
          <w:sz w:val="22"/>
        </w:rPr>
        <w:t xml:space="preserve">  ○ 탑승인원: 조종사 1명 + 승객 3명</w:t>
      </w:r>
    </w:p>
    <w:p>
      <w:pPr>
        <w:ind w:left="144"/>
      </w:pPr>
      <w:r>
        <w:rPr>
          <w:rFonts w:ascii="Arial" w:hAnsi="Arial"/>
          <w:sz w:val="22"/>
        </w:rPr>
        <w:t xml:space="preserve">  ○ 최대 항속거리: 250km</w:t>
      </w:r>
    </w:p>
    <w:p>
      <w:pPr>
        <w:ind w:left="144"/>
      </w:pPr>
      <w:r>
        <w:rPr>
          <w:rFonts w:ascii="Arial" w:hAnsi="Arial"/>
          <w:sz w:val="22"/>
        </w:rPr>
        <w:t xml:space="preserve">  ○ 순항속도: 200km/h</w:t>
      </w:r>
    </w:p>
    <w:p>
      <w:pPr>
        <w:ind w:left="288"/>
      </w:pPr>
      <w:r>
        <w:rPr>
          <w:rFonts w:ascii="Arial" w:hAnsi="Arial"/>
          <w:sz w:val="22"/>
        </w:rPr>
        <w:t xml:space="preserve">    - 최대 이륙중량: 2,000kg</w:t>
      </w:r>
    </w:p>
    <w:p>
      <w:pPr>
        <w:ind w:left="288"/>
      </w:pPr>
      <w:r>
        <w:rPr>
          <w:rFonts w:ascii="Arial" w:hAnsi="Arial"/>
          <w:sz w:val="22"/>
        </w:rPr>
        <w:t xml:space="preserve">    - 서비스 실용한계고도: 3,000m</w:t>
      </w:r>
    </w:p>
    <w:p>
      <w:pPr>
        <w:ind w:left="432"/>
      </w:pPr>
      <w:r>
        <w:rPr>
          <w:rFonts w:ascii="Arial" w:hAnsi="Arial"/>
          <w:sz w:val="22"/>
        </w:rPr>
        <w:t xml:space="preserve">      • 충전 시간: 급속충전 30분 (80%)</w:t>
      </w:r>
    </w:p>
    <w:p>
      <w:pPr>
        <w:jc w:val="center"/>
      </w:pPr>
      <w:r>
        <w:t>[이미지 없음: AutoFlight Prosperity 기체 - images/autoflight_prosperity_specifications.png]</w:t>
      </w:r>
    </w:p>
    <w:p>
      <w:pPr>
        <w:jc w:val="center"/>
      </w:pPr>
      <w:r>
        <w:rPr>
          <w:rFonts w:ascii="Arial" w:hAnsi="Arial"/>
          <w:b/>
          <w:sz w:val="20"/>
        </w:rPr>
        <w:t>&lt;그림 3&gt; AutoFlight Prosperity 기체 사양</w:t>
      </w:r>
    </w:p>
    <w:p>
      <w:pPr>
        <w:ind w:left="0"/>
      </w:pPr>
      <w:r>
        <w:rPr>
          <w:rFonts w:ascii="Arial" w:hAnsi="Arial"/>
          <w:sz w:val="22"/>
        </w:rPr>
        <w:t>□ 핵심 기술 특징</w:t>
      </w:r>
    </w:p>
    <w:p>
      <w:pPr>
        <w:ind w:left="144"/>
      </w:pPr>
      <w:r>
        <w:rPr>
          <w:rFonts w:ascii="Arial" w:hAnsi="Arial"/>
          <w:sz w:val="22"/>
        </w:rPr>
        <w:t xml:space="preserve">  ○ 복합 날개형 (Lift + Cruise) 설계</w:t>
      </w:r>
    </w:p>
    <w:p>
      <w:pPr>
        <w:ind w:left="144"/>
      </w:pPr>
      <w:r>
        <w:rPr>
          <w:rFonts w:ascii="Arial" w:hAnsi="Arial"/>
          <w:sz w:val="22"/>
        </w:rPr>
        <w:t xml:space="preserve">  ○ 분산 전기 추진 시스템</w:t>
      </w:r>
    </w:p>
    <w:p>
      <w:pPr>
        <w:ind w:left="288"/>
      </w:pPr>
      <w:r>
        <w:rPr>
          <w:rFonts w:ascii="Arial" w:hAnsi="Arial"/>
          <w:sz w:val="22"/>
        </w:rPr>
        <w:t xml:space="preserve">    - 수직 이착륙: 8개 프로펠러</w:t>
      </w:r>
    </w:p>
    <w:p>
      <w:pPr>
        <w:ind w:left="288"/>
      </w:pPr>
      <w:r>
        <w:rPr>
          <w:rFonts w:ascii="Arial" w:hAnsi="Arial"/>
          <w:sz w:val="22"/>
        </w:rPr>
        <w:t xml:space="preserve">    - 전진 비행: 2개 추진 프로펠러</w:t>
      </w:r>
    </w:p>
    <w:p>
      <w:pPr>
        <w:ind w:left="432"/>
      </w:pPr>
      <w:r>
        <w:rPr>
          <w:rFonts w:ascii="Arial" w:hAnsi="Arial"/>
          <w:sz w:val="22"/>
        </w:rPr>
        <w:t xml:space="preserve">      • 자율 비행 시스템 (레벨 4)</w:t>
      </w:r>
    </w:p>
    <w:p>
      <w:pPr>
        <w:ind w:left="432"/>
      </w:pPr>
      <w:r>
        <w:rPr>
          <w:rFonts w:ascii="Arial" w:hAnsi="Arial"/>
          <w:sz w:val="22"/>
        </w:rPr>
        <w:t xml:space="preserve">      • 충돌 방지 시스템 내장</w:t>
      </w:r>
    </w:p>
    <w:p>
      <w:pPr>
        <w:jc w:val="center"/>
      </w:pPr>
      <w:r>
        <w:rPr>
          <w:rFonts w:ascii="Arial" w:hAnsi="Arial"/>
          <w:b/>
          <w:sz w:val="20"/>
        </w:rPr>
        <w:t>&lt;표 2&gt; AutoFlight Prosperity vs 경쟁기종 비교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AutoFlight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EHang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Joby Aviation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승객 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항속거리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250km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241km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순항속도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200km/h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130km/h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241km/h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소음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65dB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70dB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62dB</w:t>
            </w:r>
          </w:p>
        </w:tc>
      </w:tr>
    </w:tbl>
    <w:p>
      <w:pPr>
        <w:pStyle w:val="CustomHeading2"/>
      </w:pPr>
      <w:r>
        <w:t>3.2 기술적 우위성</w:t>
      </w:r>
    </w:p>
    <w:p>
      <w:pPr>
        <w:ind w:left="0"/>
      </w:pPr>
      <w:r>
        <w:rPr>
          <w:rFonts w:ascii="Arial" w:hAnsi="Arial"/>
          <w:sz w:val="22"/>
        </w:rPr>
        <w:t>□ 비행 성능 우위</w:t>
      </w:r>
    </w:p>
    <w:p>
      <w:pPr>
        <w:ind w:left="144"/>
      </w:pPr>
      <w:r>
        <w:rPr>
          <w:rFonts w:ascii="Arial" w:hAnsi="Arial"/>
          <w:sz w:val="22"/>
        </w:rPr>
        <w:t xml:space="preserve">  ○ 동급 최고 수준의 항속거리 구현</w:t>
      </w:r>
    </w:p>
    <w:p>
      <w:pPr>
        <w:ind w:left="144"/>
      </w:pPr>
      <w:r>
        <w:rPr>
          <w:rFonts w:ascii="Arial" w:hAnsi="Arial"/>
          <w:sz w:val="22"/>
        </w:rPr>
        <w:t xml:space="preserve">  ○ 높은 페이로드 효율성</w:t>
      </w:r>
    </w:p>
    <w:p>
      <w:pPr>
        <w:ind w:left="288"/>
      </w:pPr>
      <w:r>
        <w:rPr>
          <w:rFonts w:ascii="Arial" w:hAnsi="Arial"/>
          <w:sz w:val="22"/>
        </w:rPr>
        <w:t xml:space="preserve">    - 중량 대비 승객 탑승률: 업계 최고 수준</w:t>
      </w:r>
    </w:p>
    <w:p>
      <w:pPr>
        <w:ind w:left="288"/>
      </w:pPr>
      <w:r>
        <w:rPr>
          <w:rFonts w:ascii="Arial" w:hAnsi="Arial"/>
          <w:sz w:val="22"/>
        </w:rPr>
        <w:t xml:space="preserve">    - 배터리 에너지 밀도: 280Wh/kg</w:t>
      </w:r>
    </w:p>
    <w:p>
      <w:pPr>
        <w:ind w:left="432"/>
      </w:pPr>
      <w:r>
        <w:rPr>
          <w:rFonts w:ascii="Arial" w:hAnsi="Arial"/>
          <w:sz w:val="22"/>
        </w:rPr>
        <w:t xml:space="preserve">      • 경쟁사 대비 15% 높은 효율성</w:t>
      </w:r>
    </w:p>
    <w:p>
      <w:pPr>
        <w:ind w:left="432"/>
      </w:pPr>
      <w:r>
        <w:rPr>
          <w:rFonts w:ascii="Arial" w:hAnsi="Arial"/>
          <w:sz w:val="22"/>
        </w:rPr>
        <w:t xml:space="preserve">      • 운영 비용 25% 절감 효과</w:t>
      </w:r>
    </w:p>
    <w:p>
      <w:pPr>
        <w:ind w:left="0"/>
      </w:pPr>
      <w:r>
        <w:rPr>
          <w:rFonts w:ascii="Arial" w:hAnsi="Arial"/>
          <w:sz w:val="22"/>
        </w:rPr>
        <w:t>□ 안전성 설계</w:t>
      </w:r>
    </w:p>
    <w:p>
      <w:pPr>
        <w:ind w:left="144"/>
      </w:pPr>
      <w:r>
        <w:rPr>
          <w:rFonts w:ascii="Arial" w:hAnsi="Arial"/>
          <w:sz w:val="22"/>
        </w:rPr>
        <w:t xml:space="preserve">  ○ 이중화된 전기 추진 시스템</w:t>
      </w:r>
    </w:p>
    <w:p>
      <w:pPr>
        <w:ind w:left="144"/>
      </w:pPr>
      <w:r>
        <w:rPr>
          <w:rFonts w:ascii="Arial" w:hAnsi="Arial"/>
          <w:sz w:val="22"/>
        </w:rPr>
        <w:t xml:space="preserve">  ○ 자동 비상착륙 시스템</w:t>
      </w:r>
    </w:p>
    <w:p>
      <w:pPr>
        <w:ind w:left="288"/>
      </w:pPr>
      <w:r>
        <w:rPr>
          <w:rFonts w:ascii="Arial" w:hAnsi="Arial"/>
          <w:sz w:val="22"/>
        </w:rPr>
        <w:t xml:space="preserve">    - 단일 모터 고장 시 정상 운항 가능</w:t>
      </w:r>
    </w:p>
    <w:p>
      <w:pPr>
        <w:ind w:left="288"/>
      </w:pPr>
      <w:r>
        <w:rPr>
          <w:rFonts w:ascii="Arial" w:hAnsi="Arial"/>
          <w:sz w:val="22"/>
        </w:rPr>
        <w:t xml:space="preserve">    - 배터리 시스템 3중 백업</w:t>
      </w:r>
    </w:p>
    <w:p>
      <w:pPr>
        <w:ind w:left="432"/>
      </w:pPr>
      <w:r>
        <w:rPr>
          <w:rFonts w:ascii="Arial" w:hAnsi="Arial"/>
          <w:sz w:val="22"/>
        </w:rPr>
        <w:t xml:space="preserve">      • 낙하산 시스템 내장</w:t>
      </w:r>
    </w:p>
    <w:p>
      <w:pPr>
        <w:ind w:left="432"/>
      </w:pPr>
      <w:r>
        <w:rPr>
          <w:rFonts w:ascii="Arial" w:hAnsi="Arial"/>
          <w:sz w:val="22"/>
        </w:rPr>
        <w:t xml:space="preserve">      • 실시간 원격 모니터링 시스템</w:t>
      </w:r>
    </w:p>
    <w:p>
      <w:pPr>
        <w:pStyle w:val="CustomHeading2"/>
      </w:pPr>
      <w:r>
        <w:t>3.3 안전성 검증</w:t>
      </w:r>
    </w:p>
    <w:p>
      <w:pPr>
        <w:ind w:left="0"/>
      </w:pPr>
      <w:r>
        <w:rPr>
          <w:rFonts w:ascii="Arial" w:hAnsi="Arial"/>
          <w:sz w:val="22"/>
        </w:rPr>
        <w:t>□ 인증 현황</w:t>
      </w:r>
    </w:p>
    <w:p>
      <w:pPr>
        <w:ind w:left="144"/>
      </w:pPr>
      <w:r>
        <w:rPr>
          <w:rFonts w:ascii="Arial" w:hAnsi="Arial"/>
          <w:sz w:val="22"/>
        </w:rPr>
        <w:t xml:space="preserve">  ○ 중국 민항국(CAAC) 형식증명 획득 (2023)</w:t>
      </w:r>
    </w:p>
    <w:p>
      <w:pPr>
        <w:ind w:left="144"/>
      </w:pPr>
      <w:r>
        <w:rPr>
          <w:rFonts w:ascii="Arial" w:hAnsi="Arial"/>
          <w:sz w:val="22"/>
        </w:rPr>
        <w:t xml:space="preserve">  ○ 누적 비행시간 40,000시간 무사고 기록</w:t>
      </w:r>
    </w:p>
    <w:p>
      <w:pPr>
        <w:ind w:left="288"/>
      </w:pPr>
      <w:r>
        <w:rPr>
          <w:rFonts w:ascii="Arial" w:hAnsi="Arial"/>
          <w:sz w:val="22"/>
        </w:rPr>
        <w:t xml:space="preserve">    - 자율비행 테스트: 15,000시간</w:t>
      </w:r>
    </w:p>
    <w:p>
      <w:pPr>
        <w:ind w:left="288"/>
      </w:pPr>
      <w:r>
        <w:rPr>
          <w:rFonts w:ascii="Arial" w:hAnsi="Arial"/>
          <w:sz w:val="22"/>
        </w:rPr>
        <w:t xml:space="preserve">    - 조종사 동승 비행: 25,000시간</w:t>
      </w:r>
    </w:p>
    <w:p>
      <w:pPr>
        <w:ind w:left="0"/>
      </w:pPr>
      <w:r>
        <w:rPr>
          <w:rFonts w:ascii="Arial" w:hAnsi="Arial"/>
          <w:sz w:val="22"/>
        </w:rPr>
        <w:t>□ 국제 인증 추진</w:t>
      </w:r>
    </w:p>
    <w:p>
      <w:pPr>
        <w:ind w:left="144"/>
      </w:pPr>
      <w:r>
        <w:rPr>
          <w:rFonts w:ascii="Arial" w:hAnsi="Arial"/>
          <w:sz w:val="22"/>
        </w:rPr>
        <w:t xml:space="preserve">  ○ EASA(유럽항공안전청) 인증 진행 중</w:t>
      </w:r>
    </w:p>
    <w:p>
      <w:pPr>
        <w:ind w:left="144"/>
      </w:pPr>
      <w:r>
        <w:rPr>
          <w:rFonts w:ascii="Arial" w:hAnsi="Arial"/>
          <w:sz w:val="22"/>
        </w:rPr>
        <w:t xml:space="preserve">  ○ FAA(미국연방항공청) 인증 2025년 목표</w:t>
      </w:r>
    </w:p>
    <w:p>
      <w:pPr>
        <w:ind w:left="288"/>
      </w:pPr>
      <w:r>
        <w:rPr>
          <w:rFonts w:ascii="Arial" w:hAnsi="Arial"/>
          <w:sz w:val="22"/>
        </w:rPr>
        <w:t xml:space="preserve">    - 한국 국토교통부 감항인증 2024년 말 예상</w:t>
      </w:r>
    </w:p>
    <w:p>
      <w:pPr>
        <w:ind w:left="288"/>
      </w:pPr>
      <w:r>
        <w:rPr>
          <w:rFonts w:ascii="Arial" w:hAnsi="Arial"/>
          <w:sz w:val="22"/>
        </w:rPr>
        <w:t xml:space="preserve">    - 제주도 시범 운항 허가 신청 중</w:t>
      </w:r>
    </w:p>
    <w:p>
      <w:pPr>
        <w:jc w:val="center"/>
      </w:pPr>
      <w:r>
        <w:t>[이미지 없음: 안전성 검증 현황 - images/autoflight_safety_verification.png]</w:t>
      </w:r>
    </w:p>
    <w:p>
      <w:pPr>
        <w:jc w:val="center"/>
      </w:pPr>
      <w:r>
        <w:rPr>
          <w:rFonts w:ascii="Arial" w:hAnsi="Arial"/>
          <w:b/>
          <w:sz w:val="20"/>
        </w:rPr>
        <w:t>&lt;그림 4&gt; AutoFlight Prosperity 안전성 검증 현황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4. 사업 추진 계획</w:t>
      </w:r>
    </w:p>
    <w:p>
      <w:pPr>
        <w:pStyle w:val="CustomHeading2"/>
      </w:pPr>
      <w:r>
        <w:t>4.1 단계별 추진 전략</w:t>
      </w:r>
    </w:p>
    <w:p>
      <w:pPr>
        <w:ind w:left="0"/>
      </w:pPr>
      <w:r>
        <w:rPr>
          <w:rFonts w:ascii="Arial" w:hAnsi="Arial"/>
          <w:sz w:val="22"/>
        </w:rPr>
        <w:t>□ 1단계: 파일럿 프로젝트 (2025-2026)</w:t>
      </w:r>
    </w:p>
    <w:p>
      <w:pPr>
        <w:ind w:left="144"/>
      </w:pPr>
      <w:r>
        <w:rPr>
          <w:rFonts w:ascii="Arial" w:hAnsi="Arial"/>
          <w:sz w:val="22"/>
        </w:rPr>
        <w:t xml:space="preserve">  ○ 제주공항 - 중문관광단지 노선 운영</w:t>
      </w:r>
    </w:p>
    <w:p>
      <w:pPr>
        <w:ind w:left="144"/>
      </w:pPr>
      <w:r>
        <w:rPr>
          <w:rFonts w:ascii="Arial" w:hAnsi="Arial"/>
          <w:sz w:val="22"/>
        </w:rPr>
        <w:t xml:space="preserve">  ○ 일일 20회 운항, 연간 7,000명 수송 목표</w:t>
      </w:r>
    </w:p>
    <w:p>
      <w:pPr>
        <w:ind w:left="288"/>
      </w:pPr>
      <w:r>
        <w:rPr>
          <w:rFonts w:ascii="Arial" w:hAnsi="Arial"/>
          <w:sz w:val="22"/>
        </w:rPr>
        <w:t xml:space="preserve">    - 기체 3대 도입으로 서비스 시작</w:t>
      </w:r>
    </w:p>
    <w:p>
      <w:pPr>
        <w:ind w:left="288"/>
      </w:pPr>
      <w:r>
        <w:rPr>
          <w:rFonts w:ascii="Arial" w:hAnsi="Arial"/>
          <w:sz w:val="22"/>
        </w:rPr>
        <w:t xml:space="preserve">    - 조종사 6명, 정비사 4명 채용</w:t>
      </w:r>
    </w:p>
    <w:p>
      <w:pPr>
        <w:ind w:left="432"/>
      </w:pPr>
      <w:r>
        <w:rPr>
          <w:rFonts w:ascii="Arial" w:hAnsi="Arial"/>
          <w:sz w:val="22"/>
        </w:rPr>
        <w:t xml:space="preserve">      • 초기 요금: 편도 35만원</w:t>
      </w:r>
    </w:p>
    <w:p>
      <w:pPr>
        <w:ind w:left="432"/>
      </w:pPr>
      <w:r>
        <w:rPr>
          <w:rFonts w:ascii="Arial" w:hAnsi="Arial"/>
          <w:sz w:val="22"/>
        </w:rPr>
        <w:t xml:space="preserve">      • 고급 관광객 대상 프리미엄 서비스</w:t>
      </w:r>
    </w:p>
    <w:p>
      <w:pPr>
        <w:ind w:left="0"/>
      </w:pPr>
      <w:r>
        <w:rPr>
          <w:rFonts w:ascii="Arial" w:hAnsi="Arial"/>
          <w:sz w:val="22"/>
        </w:rPr>
        <w:t>□ 2단계: 네트워크 확장 (2027-2028)</w:t>
      </w:r>
    </w:p>
    <w:p>
      <w:pPr>
        <w:ind w:left="144"/>
      </w:pPr>
      <w:r>
        <w:rPr>
          <w:rFonts w:ascii="Arial" w:hAnsi="Arial"/>
          <w:sz w:val="22"/>
        </w:rPr>
        <w:t xml:space="preserve">  ○ 6개 버티포트 추가 구축</w:t>
      </w:r>
    </w:p>
    <w:p>
      <w:pPr>
        <w:ind w:left="144"/>
      </w:pPr>
      <w:r>
        <w:rPr>
          <w:rFonts w:ascii="Arial" w:hAnsi="Arial"/>
          <w:sz w:val="22"/>
        </w:rPr>
        <w:t xml:space="preserve">  ○ 연간 25,000명 수송 목표</w:t>
      </w:r>
    </w:p>
    <w:p>
      <w:pPr>
        <w:ind w:left="288"/>
      </w:pPr>
      <w:r>
        <w:rPr>
          <w:rFonts w:ascii="Arial" w:hAnsi="Arial"/>
          <w:sz w:val="22"/>
        </w:rPr>
        <w:t xml:space="preserve">    - 성산일출봉, 한라산, 우도 노선 신설</w:t>
      </w:r>
    </w:p>
    <w:p>
      <w:pPr>
        <w:ind w:left="288"/>
      </w:pPr>
      <w:r>
        <w:rPr>
          <w:rFonts w:ascii="Arial" w:hAnsi="Arial"/>
          <w:sz w:val="22"/>
        </w:rPr>
        <w:t xml:space="preserve">    - 기체 8대로 확장 운영</w:t>
      </w:r>
    </w:p>
    <w:p>
      <w:pPr>
        <w:ind w:left="0"/>
      </w:pPr>
      <w:r>
        <w:rPr>
          <w:rFonts w:ascii="Arial" w:hAnsi="Arial"/>
          <w:sz w:val="22"/>
        </w:rPr>
        <w:t>□ 3단계: 본격 상용화 (2029-2030)</w:t>
      </w:r>
    </w:p>
    <w:p>
      <w:pPr>
        <w:ind w:left="144"/>
      </w:pPr>
      <w:r>
        <w:rPr>
          <w:rFonts w:ascii="Arial" w:hAnsi="Arial"/>
          <w:sz w:val="22"/>
        </w:rPr>
        <w:t xml:space="preserve">  ○ 제주도 전역 12개 버티포트 네트워크 완성</w:t>
      </w:r>
    </w:p>
    <w:p>
      <w:pPr>
        <w:ind w:left="144"/>
      </w:pPr>
      <w:r>
        <w:rPr>
          <w:rFonts w:ascii="Arial" w:hAnsi="Arial"/>
          <w:sz w:val="22"/>
        </w:rPr>
        <w:t xml:space="preserve">  ○ 연간 100,000명 수송 목표</w:t>
      </w:r>
    </w:p>
    <w:p>
      <w:pPr>
        <w:ind w:left="288"/>
      </w:pPr>
      <w:r>
        <w:rPr>
          <w:rFonts w:ascii="Arial" w:hAnsi="Arial"/>
          <w:sz w:val="22"/>
        </w:rPr>
        <w:t xml:space="preserve">    - 기체 15대 규모 운영</w:t>
      </w:r>
    </w:p>
    <w:p>
      <w:pPr>
        <w:ind w:left="288"/>
      </w:pPr>
      <w:r>
        <w:rPr>
          <w:rFonts w:ascii="Arial" w:hAnsi="Arial"/>
          <w:sz w:val="22"/>
        </w:rPr>
        <w:t xml:space="preserve">    - 화물 운송 서비스 추가</w:t>
      </w:r>
    </w:p>
    <w:p>
      <w:pPr>
        <w:ind w:left="432"/>
      </w:pPr>
      <w:r>
        <w:rPr>
          <w:rFonts w:ascii="Arial" w:hAnsi="Arial"/>
          <w:sz w:val="22"/>
        </w:rPr>
        <w:t xml:space="preserve">      • 의료 응급 서비스 24시간 운영</w:t>
      </w:r>
    </w:p>
    <w:p>
      <w:pPr>
        <w:ind w:left="432"/>
      </w:pPr>
      <w:r>
        <w:rPr>
          <w:rFonts w:ascii="Arial" w:hAnsi="Arial"/>
          <w:sz w:val="22"/>
        </w:rPr>
        <w:t xml:space="preserve">      • 도서 지역 정기 운항 서비스</w:t>
      </w:r>
    </w:p>
    <w:p>
      <w:pPr>
        <w:jc w:val="center"/>
      </w:pPr>
      <w:r>
        <w:t>[이미지 없음: 사업 추진 로드맵 - images/autoflight_project_schedule_chart.png]</w:t>
      </w:r>
    </w:p>
    <w:p>
      <w:pPr>
        <w:jc w:val="center"/>
      </w:pPr>
      <w:r>
        <w:rPr>
          <w:rFonts w:ascii="Arial" w:hAnsi="Arial"/>
          <w:b/>
          <w:sz w:val="20"/>
        </w:rPr>
        <w:t>&lt;그림 5&gt; AutoFlight Prosperity 제주도 사업 추진 로드맵</w:t>
      </w:r>
    </w:p>
    <w:p>
      <w:pPr>
        <w:pStyle w:val="CustomHeading2"/>
      </w:pPr>
      <w:r>
        <w:t>4.2 인프라 구축 계획</w:t>
      </w:r>
    </w:p>
    <w:p>
      <w:pPr>
        <w:ind w:left="0"/>
      </w:pPr>
      <w:r>
        <w:rPr>
          <w:rFonts w:ascii="Arial" w:hAnsi="Arial"/>
          <w:sz w:val="22"/>
        </w:rPr>
        <w:t>□ 버티포트 구축 계획</w:t>
      </w:r>
    </w:p>
    <w:p>
      <w:pPr>
        <w:ind w:left="144"/>
      </w:pPr>
      <w:r>
        <w:rPr>
          <w:rFonts w:ascii="Arial" w:hAnsi="Arial"/>
          <w:sz w:val="22"/>
        </w:rPr>
        <w:t xml:space="preserve">  ○ 1단계: 제주공항, 중문관광단지 (2개소)</w:t>
      </w:r>
    </w:p>
    <w:p>
      <w:pPr>
        <w:ind w:left="144"/>
      </w:pPr>
      <w:r>
        <w:rPr>
          <w:rFonts w:ascii="Arial" w:hAnsi="Arial"/>
          <w:sz w:val="22"/>
        </w:rPr>
        <w:t xml:space="preserve">  ○ 2단계: 성산, 서귀포, 애월, 한라산 (4개소)</w:t>
      </w:r>
    </w:p>
    <w:p>
      <w:pPr>
        <w:ind w:left="144"/>
      </w:pPr>
      <w:r>
        <w:rPr>
          <w:rFonts w:ascii="Arial" w:hAnsi="Arial"/>
          <w:sz w:val="22"/>
        </w:rPr>
        <w:t xml:space="preserve">  ○ 3단계: 우도, 마라도, 추자도 등 (6개소)</w:t>
      </w:r>
    </w:p>
    <w:p>
      <w:pPr>
        <w:jc w:val="center"/>
      </w:pPr>
      <w:r>
        <w:rPr>
          <w:rFonts w:ascii="Arial" w:hAnsi="Arial"/>
          <w:b/>
          <w:sz w:val="20"/>
        </w:rPr>
        <w:t>&lt;표 3&gt; 버티포트 구축 세부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위치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구축 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제주공항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 3월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2착륙장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중문단지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 5월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2착륙장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성산포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2027년 3월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1착륙장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서귀포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2027년 6월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2착륙장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</w:t>
            </w:r>
          </w:p>
        </w:tc>
      </w:tr>
    </w:tbl>
    <w:p>
      <w:pPr>
        <w:ind w:left="0"/>
      </w:pPr>
      <w:r>
        <w:rPr>
          <w:rFonts w:ascii="Arial" w:hAnsi="Arial"/>
          <w:sz w:val="22"/>
        </w:rPr>
        <w:t>□ 충전 인프라</w:t>
      </w:r>
    </w:p>
    <w:p>
      <w:pPr>
        <w:ind w:left="144"/>
      </w:pPr>
      <w:r>
        <w:rPr>
          <w:rFonts w:ascii="Arial" w:hAnsi="Arial"/>
          <w:sz w:val="22"/>
        </w:rPr>
        <w:t xml:space="preserve">  ○ 각 버티포트 급속 충전기 2기 설치</w:t>
      </w:r>
    </w:p>
    <w:p>
      <w:pPr>
        <w:ind w:left="144"/>
      </w:pPr>
      <w:r>
        <w:rPr>
          <w:rFonts w:ascii="Arial" w:hAnsi="Arial"/>
          <w:sz w:val="22"/>
        </w:rPr>
        <w:t xml:space="preserve">  ○ 재생에너지 연계 친환경 전력 공급</w:t>
      </w:r>
    </w:p>
    <w:p>
      <w:pPr>
        <w:ind w:left="288"/>
      </w:pPr>
      <w:r>
        <w:rPr>
          <w:rFonts w:ascii="Arial" w:hAnsi="Arial"/>
          <w:sz w:val="22"/>
        </w:rPr>
        <w:t xml:space="preserve">    - 태양광 발전 시설 연계</w:t>
      </w:r>
    </w:p>
    <w:p>
      <w:pPr>
        <w:ind w:left="288"/>
      </w:pPr>
      <w:r>
        <w:rPr>
          <w:rFonts w:ascii="Arial" w:hAnsi="Arial"/>
          <w:sz w:val="22"/>
        </w:rPr>
        <w:t xml:space="preserve">    - ESS(에너지저장시스템) 구축</w:t>
      </w:r>
    </w:p>
    <w:p>
      <w:pPr>
        <w:ind w:left="432"/>
      </w:pPr>
      <w:r>
        <w:rPr>
          <w:rFonts w:ascii="Arial" w:hAnsi="Arial"/>
          <w:sz w:val="22"/>
        </w:rPr>
        <w:t xml:space="preserve">      • 30분 내 80% 급속 충전 가능</w:t>
      </w:r>
    </w:p>
    <w:p>
      <w:pPr>
        <w:ind w:left="432"/>
      </w:pPr>
      <w:r>
        <w:rPr>
          <w:rFonts w:ascii="Arial" w:hAnsi="Arial"/>
          <w:sz w:val="22"/>
        </w:rPr>
        <w:t xml:space="preserve">      • 비상용 예비 전력 시스템 구축</w:t>
      </w:r>
    </w:p>
    <w:p>
      <w:pPr>
        <w:pStyle w:val="CustomHeading2"/>
      </w:pPr>
      <w:r>
        <w:t>4.3 운영 계획</w:t>
      </w:r>
    </w:p>
    <w:p>
      <w:pPr>
        <w:ind w:left="0"/>
      </w:pPr>
      <w:r>
        <w:rPr>
          <w:rFonts w:ascii="Arial" w:hAnsi="Arial"/>
          <w:sz w:val="22"/>
        </w:rPr>
        <w:t>□ 운항 시간표</w:t>
      </w:r>
    </w:p>
    <w:p>
      <w:pPr>
        <w:ind w:left="144"/>
      </w:pPr>
      <w:r>
        <w:rPr>
          <w:rFonts w:ascii="Arial" w:hAnsi="Arial"/>
          <w:sz w:val="22"/>
        </w:rPr>
        <w:t xml:space="preserve">  ○ 1일 운항 시간: 오전 7시 ~ 오후 6시</w:t>
      </w:r>
    </w:p>
    <w:p>
      <w:pPr>
        <w:ind w:left="144"/>
      </w:pPr>
      <w:r>
        <w:rPr>
          <w:rFonts w:ascii="Arial" w:hAnsi="Arial"/>
          <w:sz w:val="22"/>
        </w:rPr>
        <w:t xml:space="preserve">  ○ 편당 소요시간: 15분 (제주공항-중문)</w:t>
      </w:r>
    </w:p>
    <w:p>
      <w:pPr>
        <w:ind w:left="288"/>
      </w:pPr>
      <w:r>
        <w:rPr>
          <w:rFonts w:ascii="Arial" w:hAnsi="Arial"/>
          <w:sz w:val="22"/>
        </w:rPr>
        <w:t xml:space="preserve">    - 배차 간격: 30분</w:t>
      </w:r>
    </w:p>
    <w:p>
      <w:pPr>
        <w:ind w:left="288"/>
      </w:pPr>
      <w:r>
        <w:rPr>
          <w:rFonts w:ascii="Arial" w:hAnsi="Arial"/>
          <w:sz w:val="22"/>
        </w:rPr>
        <w:t xml:space="preserve">    - 1일 최대 운항: 22회</w:t>
      </w:r>
    </w:p>
    <w:p>
      <w:pPr>
        <w:ind w:left="0"/>
      </w:pPr>
      <w:r>
        <w:rPr>
          <w:rFonts w:ascii="Arial" w:hAnsi="Arial"/>
          <w:sz w:val="22"/>
        </w:rPr>
        <w:t>□ 운영 조직</w:t>
      </w:r>
    </w:p>
    <w:p>
      <w:pPr>
        <w:ind w:left="144"/>
      </w:pPr>
      <w:r>
        <w:rPr>
          <w:rFonts w:ascii="Arial" w:hAnsi="Arial"/>
          <w:sz w:val="22"/>
        </w:rPr>
        <w:t xml:space="preserve">  ○ 운항 승무원: 조종사 12명</w:t>
      </w:r>
    </w:p>
    <w:p>
      <w:pPr>
        <w:ind w:left="144"/>
      </w:pPr>
      <w:r>
        <w:rPr>
          <w:rFonts w:ascii="Arial" w:hAnsi="Arial"/>
          <w:sz w:val="22"/>
        </w:rPr>
        <w:t xml:space="preserve">  ○ 정비 조직: 정비사 8명, 품질관리 2명</w:t>
      </w:r>
    </w:p>
    <w:p>
      <w:pPr>
        <w:ind w:left="144"/>
      </w:pPr>
      <w:r>
        <w:rPr>
          <w:rFonts w:ascii="Arial" w:hAnsi="Arial"/>
          <w:sz w:val="22"/>
        </w:rPr>
        <w:t xml:space="preserve">  ○ 운영 지원: 고객서비스 6명, 관제사 4명</w:t>
      </w:r>
    </w:p>
    <w:p>
      <w:pPr>
        <w:ind w:left="288"/>
      </w:pPr>
      <w:r>
        <w:rPr>
          <w:rFonts w:ascii="Arial" w:hAnsi="Arial"/>
          <w:sz w:val="22"/>
        </w:rPr>
        <w:t xml:space="preserve">    - 총 인력: 32명</w:t>
      </w:r>
    </w:p>
    <w:p>
      <w:pPr>
        <w:ind w:left="288"/>
      </w:pPr>
      <w:r>
        <w:rPr>
          <w:rFonts w:ascii="Arial" w:hAnsi="Arial"/>
          <w:sz w:val="22"/>
        </w:rPr>
        <w:t xml:space="preserve">    - 연간 인건비: 25억원</w:t>
      </w:r>
    </w:p>
    <w:p>
      <w:pPr>
        <w:jc w:val="center"/>
      </w:pPr>
      <w:r>
        <w:t>[이미지 없음: 운영 조직도 - images/autoflight_organization_chart.png]</w:t>
      </w:r>
    </w:p>
    <w:p>
      <w:pPr>
        <w:jc w:val="center"/>
      </w:pPr>
      <w:r>
        <w:rPr>
          <w:rFonts w:ascii="Arial" w:hAnsi="Arial"/>
          <w:b/>
          <w:sz w:val="20"/>
        </w:rPr>
        <w:t>&lt;그림 6&gt; AutoFlight Prosperity 제주도 사업 운영 조직도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5. 경제성 분석</w:t>
      </w:r>
    </w:p>
    <w:p>
      <w:pPr>
        <w:pStyle w:val="CustomHeading2"/>
      </w:pPr>
      <w:r>
        <w:t>5.1 투자 계획</w:t>
      </w:r>
    </w:p>
    <w:p>
      <w:pPr>
        <w:ind w:left="0"/>
      </w:pPr>
      <w:r>
        <w:rPr>
          <w:rFonts w:ascii="Arial" w:hAnsi="Arial"/>
          <w:sz w:val="22"/>
        </w:rPr>
        <w:t>□ 총 투자 규모: 350억원 (5개년)</w:t>
      </w:r>
    </w:p>
    <w:p>
      <w:pPr>
        <w:ind w:left="144"/>
      </w:pPr>
      <w:r>
        <w:rPr>
          <w:rFonts w:ascii="Arial" w:hAnsi="Arial"/>
          <w:sz w:val="22"/>
        </w:rPr>
        <w:t xml:space="preserve">  ○ 기체 도입: 180억원 (15대)</w:t>
      </w:r>
    </w:p>
    <w:p>
      <w:pPr>
        <w:ind w:left="144"/>
      </w:pPr>
      <w:r>
        <w:rPr>
          <w:rFonts w:ascii="Arial" w:hAnsi="Arial"/>
          <w:sz w:val="22"/>
        </w:rPr>
        <w:t xml:space="preserve">  ○ 인프라 구축: 120억원 (버티포트 12개소)</w:t>
      </w:r>
    </w:p>
    <w:p>
      <w:pPr>
        <w:ind w:left="144"/>
      </w:pPr>
      <w:r>
        <w:rPr>
          <w:rFonts w:ascii="Arial" w:hAnsi="Arial"/>
          <w:sz w:val="22"/>
        </w:rPr>
        <w:t xml:space="preserve">  ○ 운영 자금: 50억원</w:t>
      </w:r>
    </w:p>
    <w:p>
      <w:pPr>
        <w:jc w:val="center"/>
      </w:pPr>
      <w:r>
        <w:rPr>
          <w:rFonts w:ascii="Arial" w:hAnsi="Arial"/>
          <w:b/>
          <w:sz w:val="20"/>
        </w:rPr>
        <w:t>&lt;표 4&gt;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2025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2026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2027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2028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2029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</w:tr>
      <w:tr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기체 도입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</w:tr>
      <w:tr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인프라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75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</w:tr>
      <w:tr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운영자금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</w:tr>
      <w:tr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합계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151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34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145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66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54</w:t>
            </w:r>
          </w:p>
        </w:tc>
        <w:tc>
          <w:tcPr>
            <w:tcW w:type="dxa" w:w="1234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</w:tr>
    </w:tbl>
    <w:p>
      <w:r>
        <w:rPr>
          <w:rFonts w:ascii="Arial" w:hAnsi="Arial"/>
          <w:sz w:val="22"/>
        </w:rPr>
        <w:t>*단위: 억원</w:t>
      </w:r>
    </w:p>
    <w:p>
      <w:pPr>
        <w:jc w:val="center"/>
      </w:pPr>
      <w:r>
        <w:t>[이미지 없음: 투자 계획 - images/autoflight_investment_allocation_chart.png]</w:t>
      </w:r>
    </w:p>
    <w:p>
      <w:pPr>
        <w:jc w:val="center"/>
      </w:pPr>
      <w:r>
        <w:rPr>
          <w:rFonts w:ascii="Arial" w:hAnsi="Arial"/>
          <w:b/>
          <w:sz w:val="20"/>
        </w:rPr>
        <w:t>&lt;그림 7&gt; 연도별 투자 배분 계획</w:t>
      </w:r>
    </w:p>
    <w:p>
      <w:pPr>
        <w:pStyle w:val="CustomHeading2"/>
      </w:pPr>
      <w:r>
        <w:t>5.2 수익 모델</w:t>
      </w:r>
    </w:p>
    <w:p>
      <w:pPr>
        <w:ind w:left="0"/>
      </w:pPr>
      <w:r>
        <w:rPr>
          <w:rFonts w:ascii="Arial" w:hAnsi="Arial"/>
          <w:sz w:val="22"/>
        </w:rPr>
        <w:t>□ 주요 수익원</w:t>
      </w:r>
    </w:p>
    <w:p>
      <w:pPr>
        <w:ind w:left="144"/>
      </w:pPr>
      <w:r>
        <w:rPr>
          <w:rFonts w:ascii="Arial" w:hAnsi="Arial"/>
          <w:sz w:val="22"/>
        </w:rPr>
        <w:t xml:space="preserve">  ○ 승객 운송 서비스: 전체 수익의 85%</w:t>
      </w:r>
    </w:p>
    <w:p>
      <w:pPr>
        <w:ind w:left="288"/>
      </w:pPr>
      <w:r>
        <w:rPr>
          <w:rFonts w:ascii="Arial" w:hAnsi="Arial"/>
          <w:sz w:val="22"/>
        </w:rPr>
        <w:t xml:space="preserve">    - 관광객: 70%</w:t>
      </w:r>
    </w:p>
    <w:p>
      <w:pPr>
        <w:ind w:left="288"/>
      </w:pPr>
      <w:r>
        <w:rPr>
          <w:rFonts w:ascii="Arial" w:hAnsi="Arial"/>
          <w:sz w:val="22"/>
        </w:rPr>
        <w:t xml:space="preserve">    - 비즈니스: 15%</w:t>
      </w:r>
    </w:p>
    <w:p>
      <w:pPr>
        <w:ind w:left="144"/>
      </w:pPr>
      <w:r>
        <w:rPr>
          <w:rFonts w:ascii="Arial" w:hAnsi="Arial"/>
          <w:sz w:val="22"/>
        </w:rPr>
        <w:t xml:space="preserve">  ○ 화물 운송 서비스: 전체 수익의 10%</w:t>
      </w:r>
    </w:p>
    <w:p>
      <w:pPr>
        <w:ind w:left="144"/>
      </w:pPr>
      <w:r>
        <w:rPr>
          <w:rFonts w:ascii="Arial" w:hAnsi="Arial"/>
          <w:sz w:val="22"/>
        </w:rPr>
        <w:t xml:space="preserve">  ○ 의료 응급 서비스: 전체 수익의 5%</w:t>
      </w:r>
    </w:p>
    <w:p>
      <w:pPr>
        <w:ind w:left="0"/>
      </w:pPr>
      <w:r>
        <w:rPr>
          <w:rFonts w:ascii="Arial" w:hAnsi="Arial"/>
          <w:sz w:val="22"/>
        </w:rPr>
        <w:t>□ 요금 체계</w:t>
      </w:r>
    </w:p>
    <w:p>
      <w:pPr>
        <w:ind w:left="144"/>
      </w:pPr>
      <w:r>
        <w:rPr>
          <w:rFonts w:ascii="Arial" w:hAnsi="Arial"/>
          <w:sz w:val="22"/>
        </w:rPr>
        <w:t xml:space="preserve">  ○ 기본 요금 (제주공항-중문): 35만원</w:t>
      </w:r>
    </w:p>
    <w:p>
      <w:pPr>
        <w:ind w:left="144"/>
      </w:pPr>
      <w:r>
        <w:rPr>
          <w:rFonts w:ascii="Arial" w:hAnsi="Arial"/>
          <w:sz w:val="22"/>
        </w:rPr>
        <w:t xml:space="preserve">  ○ 프리미엄 서비스: 50만원</w:t>
      </w:r>
    </w:p>
    <w:p>
      <w:pPr>
        <w:ind w:left="288"/>
      </w:pPr>
      <w:r>
        <w:rPr>
          <w:rFonts w:ascii="Arial" w:hAnsi="Arial"/>
          <w:sz w:val="22"/>
        </w:rPr>
        <w:t xml:space="preserve">    - 도서 지역 노선: 45만원</w:t>
      </w:r>
    </w:p>
    <w:p>
      <w:pPr>
        <w:ind w:left="288"/>
      </w:pPr>
      <w:r>
        <w:rPr>
          <w:rFonts w:ascii="Arial" w:hAnsi="Arial"/>
          <w:sz w:val="22"/>
        </w:rPr>
        <w:t xml:space="preserve">    - 의료 응급 서비스: 100만원</w:t>
      </w:r>
    </w:p>
    <w:p>
      <w:pPr>
        <w:ind w:left="432"/>
      </w:pPr>
      <w:r>
        <w:rPr>
          <w:rFonts w:ascii="Arial" w:hAnsi="Arial"/>
          <w:sz w:val="22"/>
        </w:rPr>
        <w:t xml:space="preserve">      • 화물 운송: kg당 5만원</w:t>
      </w:r>
    </w:p>
    <w:p>
      <w:pPr>
        <w:ind w:left="432"/>
      </w:pPr>
      <w:r>
        <w:rPr>
          <w:rFonts w:ascii="Arial" w:hAnsi="Arial"/>
          <w:sz w:val="22"/>
        </w:rPr>
        <w:t xml:space="preserve">      • 전세 서비스: 시간당 200만원</w:t>
      </w:r>
    </w:p>
    <w:p>
      <w:pPr>
        <w:pStyle w:val="CustomHeading2"/>
      </w:pPr>
      <w:r>
        <w:t>5.3 재무 전망</w:t>
      </w:r>
    </w:p>
    <w:p>
      <w:pPr>
        <w:ind w:left="0"/>
      </w:pPr>
      <w:r>
        <w:rPr>
          <w:rFonts w:ascii="Arial" w:hAnsi="Arial"/>
          <w:sz w:val="22"/>
        </w:rPr>
        <w:t>□ 매출 전망</w:t>
      </w:r>
    </w:p>
    <w:p>
      <w:pPr>
        <w:ind w:left="144"/>
      </w:pPr>
      <w:r>
        <w:rPr>
          <w:rFonts w:ascii="Arial" w:hAnsi="Arial"/>
          <w:sz w:val="22"/>
        </w:rPr>
        <w:t xml:space="preserve">  ○ 2026년: 25억원 (7,000명)</w:t>
      </w:r>
    </w:p>
    <w:p>
      <w:pPr>
        <w:ind w:left="144"/>
      </w:pPr>
      <w:r>
        <w:rPr>
          <w:rFonts w:ascii="Arial" w:hAnsi="Arial"/>
          <w:sz w:val="22"/>
        </w:rPr>
        <w:t xml:space="preserve">  ○ 2028년: 90억원 (25,000명)  </w:t>
      </w:r>
    </w:p>
    <w:p>
      <w:pPr>
        <w:ind w:left="144"/>
      </w:pPr>
      <w:r>
        <w:rPr>
          <w:rFonts w:ascii="Arial" w:hAnsi="Arial"/>
          <w:sz w:val="22"/>
        </w:rPr>
        <w:t xml:space="preserve">  ○ 2030년: 350억원 (100,000명)</w:t>
      </w:r>
    </w:p>
    <w:p>
      <w:pPr>
        <w:jc w:val="center"/>
      </w:pPr>
      <w:r>
        <w:rPr>
          <w:rFonts w:ascii="Arial" w:hAnsi="Arial"/>
          <w:b/>
          <w:sz w:val="20"/>
        </w:rPr>
        <w:t>&lt;표 5&gt; 5개년 재무 전망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2026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2027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2028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2029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2030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매출액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운영비용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55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영업이익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230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누적손익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-5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130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360</w:t>
            </w:r>
          </w:p>
        </w:tc>
      </w:tr>
    </w:tbl>
    <w:p>
      <w:r>
        <w:rPr>
          <w:rFonts w:ascii="Arial" w:hAnsi="Arial"/>
          <w:sz w:val="22"/>
        </w:rPr>
        <w:t>*단위: 억원</w:t>
      </w:r>
    </w:p>
    <w:p>
      <w:pPr>
        <w:ind w:left="0"/>
      </w:pPr>
      <w:r>
        <w:rPr>
          <w:rFonts w:ascii="Arial" w:hAnsi="Arial"/>
          <w:sz w:val="22"/>
        </w:rPr>
        <w:t>□ 손익분기점</w:t>
      </w:r>
    </w:p>
    <w:p>
      <w:pPr>
        <w:ind w:left="144"/>
      </w:pPr>
      <w:r>
        <w:rPr>
          <w:rFonts w:ascii="Arial" w:hAnsi="Arial"/>
          <w:sz w:val="22"/>
        </w:rPr>
        <w:t xml:space="preserve">  ○ 예상 시기: 2028년 3분기</w:t>
      </w:r>
    </w:p>
    <w:p>
      <w:pPr>
        <w:ind w:left="144"/>
      </w:pPr>
      <w:r>
        <w:rPr>
          <w:rFonts w:ascii="Arial" w:hAnsi="Arial"/>
          <w:sz w:val="22"/>
        </w:rPr>
        <w:t xml:space="preserve">  ○ 월간 손익분기 수송량: 1,800명</w:t>
      </w:r>
    </w:p>
    <w:p>
      <w:pPr>
        <w:ind w:left="288"/>
      </w:pPr>
      <w:r>
        <w:rPr>
          <w:rFonts w:ascii="Arial" w:hAnsi="Arial"/>
          <w:sz w:val="22"/>
        </w:rPr>
        <w:t xml:space="preserve">    - 일간 운항 횟수: 18회 이상</w:t>
      </w:r>
    </w:p>
    <w:p>
      <w:pPr>
        <w:ind w:left="288"/>
      </w:pPr>
      <w:r>
        <w:rPr>
          <w:rFonts w:ascii="Arial" w:hAnsi="Arial"/>
          <w:sz w:val="22"/>
        </w:rPr>
        <w:t xml:space="preserve">    - 좌석 점유율: 75% 이상 필요</w:t>
      </w:r>
    </w:p>
    <w:p>
      <w:pPr>
        <w:jc w:val="center"/>
      </w:pPr>
      <w:r>
        <w:t>[이미지 없음: 재무 전망 - images/autoflight_financial_forecast_chart.png]</w:t>
      </w:r>
    </w:p>
    <w:p>
      <w:pPr>
        <w:jc w:val="center"/>
      </w:pPr>
      <w:r>
        <w:rPr>
          <w:rFonts w:ascii="Arial" w:hAnsi="Arial"/>
          <w:b/>
          <w:sz w:val="20"/>
        </w:rPr>
        <w:t>&lt;그림 8&gt; AutoFlight Prosperity 5개년 재무 전망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리스크 요인 분석</w:t>
      </w:r>
    </w:p>
    <w:p>
      <w:pPr>
        <w:ind w:left="0"/>
      </w:pPr>
      <w:r>
        <w:rPr>
          <w:rFonts w:ascii="Arial" w:hAnsi="Arial"/>
          <w:sz w:val="22"/>
        </w:rPr>
        <w:t>□ 기술적 리스크</w:t>
      </w:r>
    </w:p>
    <w:p>
      <w:pPr>
        <w:ind w:left="144"/>
      </w:pPr>
      <w:r>
        <w:rPr>
          <w:rFonts w:ascii="Arial" w:hAnsi="Arial"/>
          <w:sz w:val="22"/>
        </w:rPr>
        <w:t xml:space="preserve">  ○ 기체 기술 결함 및 안전사고</w:t>
      </w:r>
    </w:p>
    <w:p>
      <w:pPr>
        <w:ind w:left="144"/>
      </w:pPr>
      <w:r>
        <w:rPr>
          <w:rFonts w:ascii="Arial" w:hAnsi="Arial"/>
          <w:sz w:val="22"/>
        </w:rPr>
        <w:t xml:space="preserve">  ○ 배터리 기술 한계</w:t>
      </w:r>
    </w:p>
    <w:p>
      <w:pPr>
        <w:ind w:left="288"/>
      </w:pPr>
      <w:r>
        <w:rPr>
          <w:rFonts w:ascii="Arial" w:hAnsi="Arial"/>
          <w:sz w:val="22"/>
        </w:rPr>
        <w:t xml:space="preserve">    - 완화 방안: 철저한 정비 시스템 구축</w:t>
      </w:r>
    </w:p>
    <w:p>
      <w:pPr>
        <w:ind w:left="288"/>
      </w:pPr>
      <w:r>
        <w:rPr>
          <w:rFonts w:ascii="Arial" w:hAnsi="Arial"/>
          <w:sz w:val="22"/>
        </w:rPr>
        <w:t xml:space="preserve">    - 보험 가입: 기체당 50억원 규모</w:t>
      </w:r>
    </w:p>
    <w:p>
      <w:pPr>
        <w:ind w:left="432"/>
      </w:pPr>
      <w:r>
        <w:rPr>
          <w:rFonts w:ascii="Arial" w:hAnsi="Arial"/>
          <w:sz w:val="22"/>
        </w:rPr>
        <w:t xml:space="preserve">      • 제조사 품질보증 5년 계약</w:t>
      </w:r>
    </w:p>
    <w:p>
      <w:pPr>
        <w:ind w:left="432"/>
      </w:pPr>
      <w:r>
        <w:rPr>
          <w:rFonts w:ascii="Arial" w:hAnsi="Arial"/>
          <w:sz w:val="22"/>
        </w:rPr>
        <w:t xml:space="preserve">      • 예비 부품 충분한 재고 확보</w:t>
      </w:r>
    </w:p>
    <w:p>
      <w:pPr>
        <w:ind w:left="0"/>
      </w:pPr>
      <w:r>
        <w:rPr>
          <w:rFonts w:ascii="Arial" w:hAnsi="Arial"/>
          <w:sz w:val="22"/>
        </w:rPr>
        <w:t>□ 규제 리스크</w:t>
      </w:r>
    </w:p>
    <w:p>
      <w:pPr>
        <w:ind w:left="144"/>
      </w:pPr>
      <w:r>
        <w:rPr>
          <w:rFonts w:ascii="Arial" w:hAnsi="Arial"/>
          <w:sz w:val="22"/>
        </w:rPr>
        <w:t xml:space="preserve">  ○ 항공법 및 안전 규정 변경</w:t>
      </w:r>
    </w:p>
    <w:p>
      <w:pPr>
        <w:ind w:left="144"/>
      </w:pPr>
      <w:r>
        <w:rPr>
          <w:rFonts w:ascii="Arial" w:hAnsi="Arial"/>
          <w:sz w:val="22"/>
        </w:rPr>
        <w:t xml:space="preserve">  ○ 환경 규제 강화</w:t>
      </w:r>
    </w:p>
    <w:p>
      <w:pPr>
        <w:ind w:left="288"/>
      </w:pPr>
      <w:r>
        <w:rPr>
          <w:rFonts w:ascii="Arial" w:hAnsi="Arial"/>
          <w:sz w:val="22"/>
        </w:rPr>
        <w:t xml:space="preserve">    - 정부 정책 변화에 따른 사업 중단 위험</w:t>
      </w:r>
    </w:p>
    <w:p>
      <w:pPr>
        <w:ind w:left="288"/>
      </w:pPr>
      <w:r>
        <w:rPr>
          <w:rFonts w:ascii="Arial" w:hAnsi="Arial"/>
          <w:sz w:val="22"/>
        </w:rPr>
        <w:t xml:space="preserve">    - 지자체 조례 변경 리스크</w:t>
      </w:r>
    </w:p>
    <w:p>
      <w:pPr>
        <w:ind w:left="0"/>
      </w:pPr>
      <w:r>
        <w:rPr>
          <w:rFonts w:ascii="Arial" w:hAnsi="Arial"/>
          <w:sz w:val="22"/>
        </w:rPr>
        <w:t xml:space="preserve">□ 시장 리스크  </w:t>
      </w:r>
    </w:p>
    <w:p>
      <w:pPr>
        <w:ind w:left="144"/>
      </w:pPr>
      <w:r>
        <w:rPr>
          <w:rFonts w:ascii="Arial" w:hAnsi="Arial"/>
          <w:sz w:val="22"/>
        </w:rPr>
        <w:t xml:space="preserve">  ○ 고객 수요 부족</w:t>
      </w:r>
    </w:p>
    <w:p>
      <w:pPr>
        <w:ind w:left="144"/>
      </w:pPr>
      <w:r>
        <w:rPr>
          <w:rFonts w:ascii="Arial" w:hAnsi="Arial"/>
          <w:sz w:val="22"/>
        </w:rPr>
        <w:t xml:space="preserve">  ○ 경쟁사 진출로 인한 시장 점유율 하락</w:t>
      </w:r>
    </w:p>
    <w:p>
      <w:pPr>
        <w:ind w:left="288"/>
      </w:pPr>
      <w:r>
        <w:rPr>
          <w:rFonts w:ascii="Arial" w:hAnsi="Arial"/>
          <w:sz w:val="22"/>
        </w:rPr>
        <w:t xml:space="preserve">    - 관광객 감소에 따른 수요 변동</w:t>
      </w:r>
    </w:p>
    <w:p>
      <w:pPr>
        <w:ind w:left="288"/>
      </w:pPr>
      <w:r>
        <w:rPr>
          <w:rFonts w:ascii="Arial" w:hAnsi="Arial"/>
          <w:sz w:val="22"/>
        </w:rPr>
        <w:t xml:space="preserve">    - 대체 교통수단 발달</w:t>
      </w:r>
    </w:p>
    <w:p>
      <w:pPr>
        <w:ind w:left="432"/>
      </w:pPr>
      <w:r>
        <w:rPr>
          <w:rFonts w:ascii="Arial" w:hAnsi="Arial"/>
          <w:sz w:val="22"/>
        </w:rPr>
        <w:t xml:space="preserve">      • 자율주행차, 고속철도 등</w:t>
      </w:r>
    </w:p>
    <w:p>
      <w:pPr>
        <w:jc w:val="center"/>
      </w:pPr>
      <w:r>
        <w:t>[이미지 없음: 리스크 분석 - images/autoflight_risk_matrix.png]</w:t>
      </w:r>
    </w:p>
    <w:p>
      <w:pPr>
        <w:jc w:val="center"/>
      </w:pPr>
      <w:r>
        <w:rPr>
          <w:rFonts w:ascii="Arial" w:hAnsi="Arial"/>
          <w:b/>
          <w:sz w:val="20"/>
        </w:rPr>
        <w:t>&lt;그림 9&gt; AutoFlight Prosperity 사업 리스크 매트릭스</w:t>
      </w:r>
    </w:p>
    <w:p>
      <w:pPr>
        <w:pStyle w:val="CustomHeading2"/>
      </w:pPr>
      <w:r>
        <w:t>6.2 대응 방안</w:t>
      </w:r>
    </w:p>
    <w:p>
      <w:pPr>
        <w:ind w:left="0"/>
      </w:pPr>
      <w:r>
        <w:rPr>
          <w:rFonts w:ascii="Arial" w:hAnsi="Arial"/>
          <w:sz w:val="22"/>
        </w:rPr>
        <w:t>□ 기술적 위험 대응</w:t>
      </w:r>
    </w:p>
    <w:p>
      <w:pPr>
        <w:ind w:left="144"/>
      </w:pPr>
      <w:r>
        <w:rPr>
          <w:rFonts w:ascii="Arial" w:hAnsi="Arial"/>
          <w:sz w:val="22"/>
        </w:rPr>
        <w:t xml:space="preserve">  ○ 정기 점검 시스템 강화 (월 2회)</w:t>
      </w:r>
    </w:p>
    <w:p>
      <w:pPr>
        <w:ind w:left="144"/>
      </w:pPr>
      <w:r>
        <w:rPr>
          <w:rFonts w:ascii="Arial" w:hAnsi="Arial"/>
          <w:sz w:val="22"/>
        </w:rPr>
        <w:t xml:space="preserve">  ○ 조종사 안전 교육 프로그램 운영</w:t>
      </w:r>
    </w:p>
    <w:p>
      <w:pPr>
        <w:ind w:left="288"/>
      </w:pPr>
      <w:r>
        <w:rPr>
          <w:rFonts w:ascii="Arial" w:hAnsi="Arial"/>
          <w:sz w:val="22"/>
        </w:rPr>
        <w:t xml:space="preserve">    - 시뮬레이터 훈련: 월 20시간</w:t>
      </w:r>
    </w:p>
    <w:p>
      <w:pPr>
        <w:ind w:left="288"/>
      </w:pPr>
      <w:r>
        <w:rPr>
          <w:rFonts w:ascii="Arial" w:hAnsi="Arial"/>
          <w:sz w:val="22"/>
        </w:rPr>
        <w:t xml:space="preserve">    - 비상상황 대응 훈련: 분기 1회</w:t>
      </w:r>
    </w:p>
    <w:p>
      <w:pPr>
        <w:ind w:left="432"/>
      </w:pPr>
      <w:r>
        <w:rPr>
          <w:rFonts w:ascii="Arial" w:hAnsi="Arial"/>
          <w:sz w:val="22"/>
        </w:rPr>
        <w:t xml:space="preserve">      • 정비사 자격 인증 프로그램 운영</w:t>
      </w:r>
    </w:p>
    <w:p>
      <w:pPr>
        <w:ind w:left="432"/>
      </w:pPr>
      <w:r>
        <w:rPr>
          <w:rFonts w:ascii="Arial" w:hAnsi="Arial"/>
          <w:sz w:val="22"/>
        </w:rPr>
        <w:t xml:space="preserve">      • 제조사 기술 지원 계약 체결</w:t>
      </w:r>
    </w:p>
    <w:p>
      <w:pPr>
        <w:ind w:left="0"/>
      </w:pPr>
      <w:r>
        <w:rPr>
          <w:rFonts w:ascii="Arial" w:hAnsi="Arial"/>
          <w:sz w:val="22"/>
        </w:rPr>
        <w:t>□ 규제 위험 대응</w:t>
      </w:r>
    </w:p>
    <w:p>
      <w:pPr>
        <w:ind w:left="144"/>
      </w:pPr>
      <w:r>
        <w:rPr>
          <w:rFonts w:ascii="Arial" w:hAnsi="Arial"/>
          <w:sz w:val="22"/>
        </w:rPr>
        <w:t xml:space="preserve">  ○ 정부 및 지자체와의 지속적 협력</w:t>
      </w:r>
    </w:p>
    <w:p>
      <w:pPr>
        <w:ind w:left="144"/>
      </w:pPr>
      <w:r>
        <w:rPr>
          <w:rFonts w:ascii="Arial" w:hAnsi="Arial"/>
          <w:sz w:val="22"/>
        </w:rPr>
        <w:t xml:space="preserve">  ○ 업계 표준 제정 참여</w:t>
      </w:r>
    </w:p>
    <w:p>
      <w:pPr>
        <w:ind w:left="288"/>
      </w:pPr>
      <w:r>
        <w:rPr>
          <w:rFonts w:ascii="Arial" w:hAnsi="Arial"/>
          <w:sz w:val="22"/>
        </w:rPr>
        <w:t xml:space="preserve">    - 한국형 UAM 표준 개발 참여</w:t>
      </w:r>
    </w:p>
    <w:p>
      <w:pPr>
        <w:ind w:left="288"/>
      </w:pPr>
      <w:r>
        <w:rPr>
          <w:rFonts w:ascii="Arial" w:hAnsi="Arial"/>
          <w:sz w:val="22"/>
        </w:rPr>
        <w:t xml:space="preserve">    - 국제 인증 획득으로 신뢰성 확보</w:t>
      </w:r>
    </w:p>
    <w:p>
      <w:pPr>
        <w:ind w:left="0"/>
      </w:pPr>
      <w:r>
        <w:rPr>
          <w:rFonts w:ascii="Arial" w:hAnsi="Arial"/>
          <w:sz w:val="22"/>
        </w:rPr>
        <w:t>□ 시장 위험 대응</w:t>
      </w:r>
    </w:p>
    <w:p>
      <w:pPr>
        <w:ind w:left="144"/>
      </w:pPr>
      <w:r>
        <w:rPr>
          <w:rFonts w:ascii="Arial" w:hAnsi="Arial"/>
          <w:sz w:val="22"/>
        </w:rPr>
        <w:t xml:space="preserve">  ○ 다각화된 수익 모델 구축</w:t>
      </w:r>
    </w:p>
    <w:p>
      <w:pPr>
        <w:ind w:left="144"/>
      </w:pPr>
      <w:r>
        <w:rPr>
          <w:rFonts w:ascii="Arial" w:hAnsi="Arial"/>
          <w:sz w:val="22"/>
        </w:rPr>
        <w:t xml:space="preserve">  ○ 고객 니즈에 맞는 서비스 개발</w:t>
      </w:r>
    </w:p>
    <w:p>
      <w:pPr>
        <w:ind w:left="288"/>
      </w:pPr>
      <w:r>
        <w:rPr>
          <w:rFonts w:ascii="Arial" w:hAnsi="Arial"/>
          <w:sz w:val="22"/>
        </w:rPr>
        <w:t xml:space="preserve">    - B2B 시장 진출: 물류, 의료 서비스</w:t>
      </w:r>
    </w:p>
    <w:p>
      <w:pPr>
        <w:ind w:left="288"/>
      </w:pPr>
      <w:r>
        <w:rPr>
          <w:rFonts w:ascii="Arial" w:hAnsi="Arial"/>
          <w:sz w:val="22"/>
        </w:rPr>
        <w:t xml:space="preserve">    - 프리미엄 서비스 차별화</w:t>
      </w:r>
    </w:p>
    <w:p>
      <w:pPr>
        <w:ind w:left="432"/>
      </w:pPr>
      <w:r>
        <w:rPr>
          <w:rFonts w:ascii="Arial" w:hAnsi="Arial"/>
          <w:sz w:val="22"/>
        </w:rPr>
        <w:t xml:space="preserve">      • 고객 만족도 조사를 통한 서비스 개선</w:t>
      </w:r>
    </w:p>
    <w:p>
      <w:pPr>
        <w:ind w:left="432"/>
      </w:pPr>
      <w:r>
        <w:rPr>
          <w:rFonts w:ascii="Arial" w:hAnsi="Arial"/>
          <w:sz w:val="22"/>
        </w:rPr>
        <w:t xml:space="preserve">      • 마케팅 전략 다양화</w:t>
      </w:r>
    </w:p>
    <w:p>
      <w:pPr>
        <w:jc w:val="center"/>
      </w:pPr>
      <w:r>
        <w:rPr>
          <w:rFonts w:ascii="Arial" w:hAnsi="Arial"/>
          <w:b/>
          <w:sz w:val="20"/>
        </w:rPr>
        <w:t>&lt;표 6&gt; 리스크별 대응 방안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리스크 유형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발생 가능성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영향도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대응 전략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안전사고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예방 중심 관리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규제 변경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중간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중간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정책 모니터링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수요 부족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중간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시장 다각화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 결함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중간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품질 관리 강화</w:t>
            </w:r>
          </w:p>
        </w:tc>
      </w:tr>
    </w:tbl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7. 기대 효과</w:t>
      </w:r>
    </w:p>
    <w:p>
      <w:pPr>
        <w:pStyle w:val="CustomHeading2"/>
      </w:pPr>
      <w:r>
        <w:t>7.1 경제적 효과</w:t>
      </w:r>
    </w:p>
    <w:p>
      <w:pPr>
        <w:ind w:left="0"/>
      </w:pPr>
      <w:r>
        <w:rPr>
          <w:rFonts w:ascii="Arial" w:hAnsi="Arial"/>
          <w:sz w:val="22"/>
        </w:rPr>
        <w:t>□ 직접 경제 효과</w:t>
      </w:r>
    </w:p>
    <w:p>
      <w:pPr>
        <w:ind w:left="144"/>
      </w:pPr>
      <w:r>
        <w:rPr>
          <w:rFonts w:ascii="Arial" w:hAnsi="Arial"/>
          <w:sz w:val="22"/>
        </w:rPr>
        <w:t xml:space="preserve">  ○ 매출액: 연간 350억원 (2030년 기준)</w:t>
      </w:r>
    </w:p>
    <w:p>
      <w:pPr>
        <w:ind w:left="144"/>
      </w:pPr>
      <w:r>
        <w:rPr>
          <w:rFonts w:ascii="Arial" w:hAnsi="Arial"/>
          <w:sz w:val="22"/>
        </w:rPr>
        <w:t xml:space="preserve">  ○ 고용 창출: 직접 고용 32명, 간접 고용 80명</w:t>
      </w:r>
    </w:p>
    <w:p>
      <w:pPr>
        <w:ind w:left="288"/>
      </w:pPr>
      <w:r>
        <w:rPr>
          <w:rFonts w:ascii="Arial" w:hAnsi="Arial"/>
          <w:sz w:val="22"/>
        </w:rPr>
        <w:t xml:space="preserve">    - 지역 경제 파급효과: 연간 500억원</w:t>
      </w:r>
    </w:p>
    <w:p>
      <w:pPr>
        <w:ind w:left="288"/>
      </w:pPr>
      <w:r>
        <w:rPr>
          <w:rFonts w:ascii="Arial" w:hAnsi="Arial"/>
          <w:sz w:val="22"/>
        </w:rPr>
        <w:t xml:space="preserve">    - 관광 수입 증대: 연간 200억원</w:t>
      </w:r>
    </w:p>
    <w:p>
      <w:pPr>
        <w:ind w:left="432"/>
      </w:pPr>
      <w:r>
        <w:rPr>
          <w:rFonts w:ascii="Arial" w:hAnsi="Arial"/>
          <w:sz w:val="22"/>
        </w:rPr>
        <w:t xml:space="preserve">      • 세수 증대 효과: 연간 35억원</w:t>
      </w:r>
    </w:p>
    <w:p>
      <w:pPr>
        <w:ind w:left="432"/>
      </w:pPr>
      <w:r>
        <w:rPr>
          <w:rFonts w:ascii="Arial" w:hAnsi="Arial"/>
          <w:sz w:val="22"/>
        </w:rPr>
        <w:t xml:space="preserve">      • 연관 산업 매출 증가: 150억원</w:t>
      </w:r>
    </w:p>
    <w:p>
      <w:pPr>
        <w:ind w:left="0"/>
      </w:pPr>
      <w:r>
        <w:rPr>
          <w:rFonts w:ascii="Arial" w:hAnsi="Arial"/>
          <w:sz w:val="22"/>
        </w:rPr>
        <w:t>□ 산업 생태계 구축 효과</w:t>
      </w:r>
    </w:p>
    <w:p>
      <w:pPr>
        <w:ind w:left="144"/>
      </w:pPr>
      <w:r>
        <w:rPr>
          <w:rFonts w:ascii="Arial" w:hAnsi="Arial"/>
          <w:sz w:val="22"/>
        </w:rPr>
        <w:t xml:space="preserve">  ○ UAM 정비·운영 기술 축적</w:t>
      </w:r>
    </w:p>
    <w:p>
      <w:pPr>
        <w:ind w:left="144"/>
      </w:pPr>
      <w:r>
        <w:rPr>
          <w:rFonts w:ascii="Arial" w:hAnsi="Arial"/>
          <w:sz w:val="22"/>
        </w:rPr>
        <w:t xml:space="preserve">  ○ 항공 서비스업 클러스터 형성</w:t>
      </w:r>
    </w:p>
    <w:p>
      <w:pPr>
        <w:ind w:left="288"/>
      </w:pPr>
      <w:r>
        <w:rPr>
          <w:rFonts w:ascii="Arial" w:hAnsi="Arial"/>
          <w:sz w:val="22"/>
        </w:rPr>
        <w:t xml:space="preserve">    - 부품 공급업체 유치</w:t>
      </w:r>
    </w:p>
    <w:p>
      <w:pPr>
        <w:ind w:left="288"/>
      </w:pPr>
      <w:r>
        <w:rPr>
          <w:rFonts w:ascii="Arial" w:hAnsi="Arial"/>
          <w:sz w:val="22"/>
        </w:rPr>
        <w:t xml:space="preserve">    - 교육·훈련 기관 설립</w:t>
      </w:r>
    </w:p>
    <w:p>
      <w:pPr>
        <w:ind w:left="432"/>
      </w:pPr>
      <w:r>
        <w:rPr>
          <w:rFonts w:ascii="Arial" w:hAnsi="Arial"/>
          <w:sz w:val="22"/>
        </w:rPr>
        <w:t xml:space="preserve">      • 연구개발 기관과의 협력</w:t>
      </w:r>
    </w:p>
    <w:p>
      <w:pPr>
        <w:ind w:left="432"/>
      </w:pPr>
      <w:r>
        <w:rPr>
          <w:rFonts w:ascii="Arial" w:hAnsi="Arial"/>
          <w:sz w:val="22"/>
        </w:rPr>
        <w:t xml:space="preserve">      • 스타트업 생태계 조성</w:t>
      </w:r>
    </w:p>
    <w:p>
      <w:pPr>
        <w:jc w:val="center"/>
      </w:pPr>
      <w:r>
        <w:t>[이미지 없음: 경제적 효과 - images/autoflight_economic_impact_chart.png]</w:t>
      </w:r>
    </w:p>
    <w:p>
      <w:pPr>
        <w:jc w:val="center"/>
      </w:pPr>
      <w:r>
        <w:rPr>
          <w:rFonts w:ascii="Arial" w:hAnsi="Arial"/>
          <w:b/>
          <w:sz w:val="20"/>
        </w:rPr>
        <w:t>&lt;그림 10&gt; AutoFlight Prosperity 사업의 경제적 파급효과</w:t>
      </w:r>
    </w:p>
    <w:p>
      <w:pPr>
        <w:pStyle w:val="CustomHeading2"/>
      </w:pPr>
      <w:r>
        <w:t>7.2 사회적 효과</w:t>
      </w:r>
    </w:p>
    <w:p>
      <w:pPr>
        <w:ind w:left="0"/>
      </w:pPr>
      <w:r>
        <w:rPr>
          <w:rFonts w:ascii="Arial" w:hAnsi="Arial"/>
          <w:sz w:val="22"/>
        </w:rPr>
        <w:t>□ 교통 혁신 효과</w:t>
      </w:r>
    </w:p>
    <w:p>
      <w:pPr>
        <w:ind w:left="144"/>
      </w:pPr>
      <w:r>
        <w:rPr>
          <w:rFonts w:ascii="Arial" w:hAnsi="Arial"/>
          <w:sz w:val="22"/>
        </w:rPr>
        <w:t xml:space="preserve">  ○ 이동 시간 단축: 평균 70% 감소</w:t>
      </w:r>
    </w:p>
    <w:p>
      <w:pPr>
        <w:ind w:left="144"/>
      </w:pPr>
      <w:r>
        <w:rPr>
          <w:rFonts w:ascii="Arial" w:hAnsi="Arial"/>
          <w:sz w:val="22"/>
        </w:rPr>
        <w:t xml:space="preserve">  ○ 교통 체증 완화: 도로 교통량 5% 감소</w:t>
      </w:r>
    </w:p>
    <w:p>
      <w:pPr>
        <w:ind w:left="288"/>
      </w:pPr>
      <w:r>
        <w:rPr>
          <w:rFonts w:ascii="Arial" w:hAnsi="Arial"/>
          <w:sz w:val="22"/>
        </w:rPr>
        <w:t xml:space="preserve">    - 제주공항-중문: 2시간 → 15분</w:t>
      </w:r>
    </w:p>
    <w:p>
      <w:pPr>
        <w:ind w:left="288"/>
      </w:pPr>
      <w:r>
        <w:rPr>
          <w:rFonts w:ascii="Arial" w:hAnsi="Arial"/>
          <w:sz w:val="22"/>
        </w:rPr>
        <w:t xml:space="preserve">    - 응급 환자 이송 시간 50% 단축</w:t>
      </w:r>
    </w:p>
    <w:p>
      <w:pPr>
        <w:ind w:left="432"/>
      </w:pPr>
      <w:r>
        <w:rPr>
          <w:rFonts w:ascii="Arial" w:hAnsi="Arial"/>
          <w:sz w:val="22"/>
        </w:rPr>
        <w:t xml:space="preserve">      • 관광 만족도 20% 향상</w:t>
      </w:r>
    </w:p>
    <w:p>
      <w:pPr>
        <w:ind w:left="432"/>
      </w:pPr>
      <w:r>
        <w:rPr>
          <w:rFonts w:ascii="Arial" w:hAnsi="Arial"/>
          <w:sz w:val="22"/>
        </w:rPr>
        <w:t xml:space="preserve">      • 대기질 개선 효과</w:t>
      </w:r>
    </w:p>
    <w:p>
      <w:pPr>
        <w:ind w:left="0"/>
      </w:pPr>
      <w:r>
        <w:rPr>
          <w:rFonts w:ascii="Arial" w:hAnsi="Arial"/>
          <w:sz w:val="22"/>
        </w:rPr>
        <w:t>□ 환경 개선 효과</w:t>
      </w:r>
    </w:p>
    <w:p>
      <w:pPr>
        <w:ind w:left="144"/>
      </w:pPr>
      <w:r>
        <w:rPr>
          <w:rFonts w:ascii="Arial" w:hAnsi="Arial"/>
          <w:sz w:val="22"/>
        </w:rPr>
        <w:t xml:space="preserve">  ○ 탄소 배출 절감: 연간 1,000톤 CO2 감축</w:t>
      </w:r>
    </w:p>
    <w:p>
      <w:pPr>
        <w:ind w:left="144"/>
      </w:pPr>
      <w:r>
        <w:rPr>
          <w:rFonts w:ascii="Arial" w:hAnsi="Arial"/>
          <w:sz w:val="22"/>
        </w:rPr>
        <w:t xml:space="preserve">  ○ 소음 공해 감소: 기존 헬기 대비 70% 저감</w:t>
      </w:r>
    </w:p>
    <w:p>
      <w:pPr>
        <w:ind w:left="288"/>
      </w:pPr>
      <w:r>
        <w:rPr>
          <w:rFonts w:ascii="Arial" w:hAnsi="Arial"/>
          <w:sz w:val="22"/>
        </w:rPr>
        <w:t xml:space="preserve">    - 재생에너지 활용률 증대</w:t>
      </w:r>
    </w:p>
    <w:p>
      <w:pPr>
        <w:ind w:left="288"/>
      </w:pPr>
      <w:r>
        <w:rPr>
          <w:rFonts w:ascii="Arial" w:hAnsi="Arial"/>
          <w:sz w:val="22"/>
        </w:rPr>
        <w:t xml:space="preserve">    - 친환경 교통수단 보급 확산</w:t>
      </w:r>
    </w:p>
    <w:p>
      <w:pPr>
        <w:ind w:left="432"/>
      </w:pPr>
      <w:r>
        <w:rPr>
          <w:rFonts w:ascii="Arial" w:hAnsi="Arial"/>
          <w:sz w:val="22"/>
        </w:rPr>
        <w:t xml:space="preserve">      • 환경 보전 지역 영향 최소화</w:t>
      </w:r>
    </w:p>
    <w:p>
      <w:pPr>
        <w:ind w:left="432"/>
      </w:pPr>
      <w:r>
        <w:rPr>
          <w:rFonts w:ascii="Arial" w:hAnsi="Arial"/>
          <w:sz w:val="22"/>
        </w:rPr>
        <w:t xml:space="preserve">      • 지속가능한 관광 발전 모델 제시</w:t>
      </w:r>
    </w:p>
    <w:p>
      <w:pPr>
        <w:ind w:left="0"/>
      </w:pPr>
      <w:r>
        <w:rPr>
          <w:rFonts w:ascii="Arial" w:hAnsi="Arial"/>
          <w:sz w:val="22"/>
        </w:rPr>
        <w:t>□ 사회 안전망 강화</w:t>
      </w:r>
    </w:p>
    <w:p>
      <w:pPr>
        <w:ind w:left="144"/>
      </w:pPr>
      <w:r>
        <w:rPr>
          <w:rFonts w:ascii="Arial" w:hAnsi="Arial"/>
          <w:sz w:val="22"/>
        </w:rPr>
        <w:t xml:space="preserve">  ○ 의료 응급 서비스 접근성 향상</w:t>
      </w:r>
    </w:p>
    <w:p>
      <w:pPr>
        <w:ind w:left="144"/>
      </w:pPr>
      <w:r>
        <w:rPr>
          <w:rFonts w:ascii="Arial" w:hAnsi="Arial"/>
          <w:sz w:val="22"/>
        </w:rPr>
        <w:t xml:space="preserve">  ○ 재난 대응 능력 강화</w:t>
      </w:r>
    </w:p>
    <w:p>
      <w:pPr>
        <w:ind w:left="288"/>
      </w:pPr>
      <w:r>
        <w:rPr>
          <w:rFonts w:ascii="Arial" w:hAnsi="Arial"/>
          <w:sz w:val="22"/>
        </w:rPr>
        <w:t xml:space="preserve">    - 도서 지역 응급 환자 구조</w:t>
      </w:r>
    </w:p>
    <w:p>
      <w:pPr>
        <w:ind w:left="288"/>
      </w:pPr>
      <w:r>
        <w:rPr>
          <w:rFonts w:ascii="Arial" w:hAnsi="Arial"/>
          <w:sz w:val="22"/>
        </w:rPr>
        <w:t xml:space="preserve">    - 자연재해 시 긴급 대피 수단</w:t>
      </w:r>
    </w:p>
    <w:p>
      <w:pPr>
        <w:ind w:left="432"/>
      </w:pPr>
      <w:r>
        <w:rPr>
          <w:rFonts w:ascii="Arial" w:hAnsi="Arial"/>
          <w:sz w:val="22"/>
        </w:rPr>
        <w:t xml:space="preserve">      • 수색 구조 작업 효율성 증대</w:t>
      </w:r>
    </w:p>
    <w:p>
      <w:pPr>
        <w:ind w:left="432"/>
      </w:pPr>
      <w:r>
        <w:rPr>
          <w:rFonts w:ascii="Arial" w:hAnsi="Arial"/>
          <w:sz w:val="22"/>
        </w:rPr>
        <w:t xml:space="preserve">      • 의료진 신속 이송 시스템 구축</w:t>
      </w:r>
    </w:p>
    <w:p>
      <w:pPr>
        <w:jc w:val="center"/>
      </w:pPr>
      <w:r>
        <w:rPr>
          <w:rFonts w:ascii="Arial" w:hAnsi="Arial"/>
          <w:b/>
          <w:sz w:val="20"/>
        </w:rPr>
        <w:t>&lt;표 7&gt; 사회적 기대 효과 정량화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효과 구분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개선 지표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개선 정도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이동 시간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주요 노선 평균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70% 단축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응급 의료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골든타임 확보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50% 개선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환경 보전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CO2 감축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1,000톤/년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관광 만족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만족도 조사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20% 향상</w:t>
            </w:r>
          </w:p>
        </w:tc>
      </w:tr>
    </w:tbl>
    <w:p>
      <w:pPr>
        <w:ind w:left="0"/>
      </w:pPr>
      <w:r>
        <w:rPr>
          <w:rFonts w:ascii="Arial" w:hAnsi="Arial"/>
          <w:sz w:val="22"/>
        </w:rPr>
        <w:t>---</w:t>
      </w:r>
    </w:p>
    <w:p>
      <w:r>
        <w:rPr>
          <w:rFonts w:ascii="Arial" w:hAnsi="Arial"/>
          <w:sz w:val="22"/>
        </w:rPr>
        <w:t>이상으로 AutoFlight Prosperity를 활용한 제주도 UAM 사업계획서를 완료하였습니다. 본 계획서는 제주도의 지리적 특성과 관광 산업의 요구사항을 반영하여, AutoFlight Prosperity의 기술적 우위성을 바탕으로 한 실현 가능한 사업 모델을 제시하였습니다.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