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9498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1999"/>
        <w:gridCol w:w="1246"/>
        <w:gridCol w:w="1575"/>
        <w:gridCol w:w="1417"/>
        <w:gridCol w:w="425"/>
        <w:gridCol w:w="709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445" w:hRule="atLeast"/>
          <w:jc w:val="center"/>
        </w:trPr>
        <w:tc>
          <w:tcPr>
            <w:tcW w:w="949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480" w:lineRule="auto"/>
              <w:jc w:val="center"/>
              <w:rPr>
                <w:rFonts w:ascii="微软雅黑" w:hAnsi="微软雅黑" w:eastAsia="微软雅黑" w:cs="宋体"/>
                <w:b/>
                <w:color w:val="000000"/>
                <w:sz w:val="44"/>
                <w:szCs w:val="44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 w:val="44"/>
                <w:szCs w:val="44"/>
              </w:rPr>
              <w:t>转正考核表</w:t>
            </w:r>
          </w:p>
          <w:p>
            <w:pPr>
              <w:spacing w:line="400" w:lineRule="exact"/>
              <w:jc w:val="right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Cs w:val="21"/>
              </w:rPr>
              <w:t>日期</w:t>
            </w:r>
            <w:r>
              <w:rPr>
                <w:rFonts w:ascii="微软雅黑" w:hAnsi="微软雅黑" w:eastAsia="微软雅黑" w:cs="宋体"/>
                <w:b/>
                <w:color w:val="000000"/>
                <w:szCs w:val="21"/>
              </w:rPr>
              <w:t>：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 xml:space="preserve">   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2018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 xml:space="preserve">年 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07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 xml:space="preserve"> 月 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 xml:space="preserve">16 </w:t>
            </w: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日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一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基本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445" w:hRule="atLeast"/>
          <w:jc w:val="center"/>
        </w:trPr>
        <w:tc>
          <w:tcPr>
            <w:tcW w:w="1418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姓 名</w:t>
            </w:r>
          </w:p>
        </w:tc>
        <w:tc>
          <w:tcPr>
            <w:tcW w:w="1999" w:type="dxa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刘东</w:t>
            </w:r>
          </w:p>
        </w:tc>
        <w:tc>
          <w:tcPr>
            <w:tcW w:w="1246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Cs w:val="21"/>
              </w:rPr>
              <w:t>部 门</w:t>
            </w:r>
          </w:p>
        </w:tc>
        <w:tc>
          <w:tcPr>
            <w:tcW w:w="1575" w:type="dxa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探途地图技术部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入职日期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2018.04.19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435" w:hRule="atLeast"/>
          <w:jc w:val="center"/>
        </w:trPr>
        <w:tc>
          <w:tcPr>
            <w:tcW w:w="1418" w:type="dxa"/>
            <w:tcBorders>
              <w:bottom w:val="single" w:color="000000" w:sz="8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职 位</w:t>
            </w:r>
          </w:p>
        </w:tc>
        <w:tc>
          <w:tcPr>
            <w:tcW w:w="1999" w:type="dxa"/>
            <w:tcBorders>
              <w:bottom w:val="single" w:color="000000" w:sz="8" w:space="0"/>
            </w:tcBorders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微软雅黑" w:hAnsi="微软雅黑" w:eastAsia="微软雅黑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</w:rPr>
              <w:t>高级Android开发工程师</w:t>
            </w:r>
          </w:p>
        </w:tc>
        <w:tc>
          <w:tcPr>
            <w:tcW w:w="1246" w:type="dxa"/>
            <w:tcBorders>
              <w:bottom w:val="single" w:color="000000" w:sz="8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szCs w:val="21"/>
              </w:rPr>
              <w:t>职 级</w:t>
            </w:r>
          </w:p>
        </w:tc>
        <w:tc>
          <w:tcPr>
            <w:tcW w:w="1575" w:type="dxa"/>
            <w:tcBorders>
              <w:bottom w:val="single" w:color="000000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P</w:t>
            </w:r>
            <w:r>
              <w:rPr>
                <w:rFonts w:ascii="微软雅黑" w:hAnsi="微软雅黑" w:eastAsia="微软雅黑" w:cs="宋体"/>
                <w:color w:val="000000"/>
                <w:szCs w:val="21"/>
              </w:rPr>
              <w:t>3-1</w:t>
            </w:r>
          </w:p>
        </w:tc>
        <w:tc>
          <w:tcPr>
            <w:tcW w:w="1417" w:type="dxa"/>
            <w:tcBorders>
              <w:bottom w:val="single" w:color="000000" w:sz="8" w:space="0"/>
            </w:tcBorders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转正日期</w:t>
            </w:r>
          </w:p>
        </w:tc>
        <w:tc>
          <w:tcPr>
            <w:tcW w:w="1843" w:type="dxa"/>
            <w:gridSpan w:val="3"/>
            <w:tcBorders>
              <w:bottom w:val="single" w:color="000000" w:sz="8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szCs w:val="21"/>
              </w:rPr>
              <w:t>2018-07-19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598" w:hRule="atLeast"/>
          <w:jc w:val="center"/>
        </w:trPr>
        <w:tc>
          <w:tcPr>
            <w:tcW w:w="9498" w:type="dxa"/>
            <w:gridSpan w:val="8"/>
            <w:tcBorders>
              <w:left w:val="nil"/>
              <w:right w:val="nil"/>
            </w:tcBorders>
            <w:vAlign w:val="center"/>
          </w:tcPr>
          <w:p>
            <w:pPr>
              <w:spacing w:before="240" w:line="360" w:lineRule="exact"/>
              <w:ind w:left="92" w:leftChars="-11" w:hanging="115" w:hangingChars="48"/>
              <w:jc w:val="left"/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 xml:space="preserve"> 二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 w:val="24"/>
                <w:szCs w:val="24"/>
              </w:rPr>
              <w:t>、考核评分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441" w:hRule="atLeast"/>
          <w:jc w:val="center"/>
        </w:trPr>
        <w:tc>
          <w:tcPr>
            <w:tcW w:w="1418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项 目</w:t>
            </w:r>
          </w:p>
        </w:tc>
        <w:tc>
          <w:tcPr>
            <w:tcW w:w="6662" w:type="dxa"/>
            <w:gridSpan w:val="5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考核内容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8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自评</w:t>
            </w:r>
          </w:p>
          <w:p>
            <w:pPr>
              <w:widowControl/>
              <w:spacing w:line="28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分数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8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主管</w:t>
            </w:r>
          </w:p>
          <w:p>
            <w:pPr>
              <w:widowControl/>
              <w:spacing w:line="28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打分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652" w:hRule="atLeast"/>
          <w:jc w:val="center"/>
        </w:trPr>
        <w:tc>
          <w:tcPr>
            <w:tcW w:w="1418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工作绩效</w:t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(50分)</w:t>
            </w:r>
          </w:p>
        </w:tc>
        <w:tc>
          <w:tcPr>
            <w:tcW w:w="6662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工作状况：个人目标达成情况。</w:t>
            </w:r>
          </w:p>
          <w:p>
            <w:pPr>
              <w:pStyle w:val="12"/>
              <w:widowControl/>
              <w:numPr>
                <w:ilvl w:val="0"/>
                <w:numId w:val="2"/>
              </w:numPr>
              <w:spacing w:line="360" w:lineRule="exact"/>
              <w:ind w:left="0" w:leftChars="-4" w:hanging="8" w:hangingChars="4"/>
              <w:jc w:val="left"/>
              <w:textAlignment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工作效率：岗位职责或公司要求有时效性的任务，是否按时完成。</w:t>
            </w: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 xml:space="preserve">                                          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45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1752" w:hRule="atLeast"/>
          <w:jc w:val="center"/>
        </w:trPr>
        <w:tc>
          <w:tcPr>
            <w:tcW w:w="1418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工作能力</w:t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(20分)</w:t>
            </w:r>
          </w:p>
        </w:tc>
        <w:tc>
          <w:tcPr>
            <w:tcW w:w="6662" w:type="dxa"/>
            <w:gridSpan w:val="5"/>
            <w:vAlign w:val="center"/>
          </w:tcPr>
          <w:p>
            <w:pPr>
              <w:numPr>
                <w:ilvl w:val="0"/>
                <w:numId w:val="3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知识技能：（基础知识、专业知识）的掌握程度。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工作技能：（工作经验、技能运用）的熟练程度。</w:t>
            </w:r>
          </w:p>
          <w:p>
            <w:pPr>
              <w:numPr>
                <w:ilvl w:val="0"/>
                <w:numId w:val="3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业务执行能力：对岗位工作内容的理解，工作是否有计划性，对工作安排分配是否合理、有效，完成工作的时效性。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spacing w:line="360" w:lineRule="exact"/>
              <w:ind w:left="409" w:leftChars="1" w:hanging="407" w:hangingChars="194"/>
              <w:jc w:val="left"/>
              <w:textAlignment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综合能力：（沟通能力、计划能力、应变能力、解决问题的能力、</w:t>
            </w:r>
            <w:r>
              <w:rPr>
                <w:rFonts w:ascii="微软雅黑" w:hAnsi="微软雅黑" w:eastAsia="微软雅黑" w:cs="微软雅黑"/>
                <w:szCs w:val="21"/>
              </w:rPr>
              <w:t>创新能力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等）。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1514" w:hRule="atLeast"/>
          <w:jc w:val="center"/>
        </w:trPr>
        <w:tc>
          <w:tcPr>
            <w:tcW w:w="1418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价值观</w:t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(20分)</w:t>
            </w:r>
          </w:p>
        </w:tc>
        <w:tc>
          <w:tcPr>
            <w:tcW w:w="6662" w:type="dxa"/>
            <w:gridSpan w:val="5"/>
            <w:vAlign w:val="center"/>
          </w:tcPr>
          <w:p>
            <w:pPr>
              <w:numPr>
                <w:ilvl w:val="0"/>
                <w:numId w:val="5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考勤情况：是否按时上下班，请假情况如何。</w:t>
            </w:r>
          </w:p>
          <w:p>
            <w:pPr>
              <w:numPr>
                <w:ilvl w:val="0"/>
                <w:numId w:val="5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责任心：对工作是否尽忠职守。</w:t>
            </w:r>
          </w:p>
          <w:p>
            <w:pPr>
              <w:numPr>
                <w:ilvl w:val="0"/>
                <w:numId w:val="5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工作主动性：是否勤于思考，努力主动提高工作水平。</w:t>
            </w:r>
          </w:p>
          <w:p>
            <w:pPr>
              <w:numPr>
                <w:ilvl w:val="0"/>
                <w:numId w:val="5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团队协作：能积极配合他人的工作，积极参与公司各项活动。</w:t>
            </w:r>
          </w:p>
          <w:p>
            <w:pPr>
              <w:numPr>
                <w:ilvl w:val="0"/>
                <w:numId w:val="5"/>
              </w:numPr>
              <w:spacing w:line="360" w:lineRule="exac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敬业精神：工作是否热情饱满，且能提出合理化建议。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hint="eastAsia" w:ascii="微软雅黑" w:hAnsi="微软雅黑" w:eastAsia="微软雅黑" w:cs="宋体"/>
                <w:szCs w:val="21"/>
              </w:rPr>
              <w:t>1</w:t>
            </w:r>
            <w:r>
              <w:rPr>
                <w:rFonts w:ascii="微软雅黑" w:hAnsi="微软雅黑" w:eastAsia="微软雅黑" w:cs="宋体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520" w:hRule="atLeast"/>
          <w:jc w:val="center"/>
        </w:trPr>
        <w:tc>
          <w:tcPr>
            <w:tcW w:w="1418" w:type="dxa"/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学习成长</w:t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(10分)</w:t>
            </w:r>
          </w:p>
        </w:tc>
        <w:tc>
          <w:tcPr>
            <w:tcW w:w="6662" w:type="dxa"/>
            <w:gridSpan w:val="5"/>
            <w:vAlign w:val="center"/>
          </w:tcPr>
          <w:p>
            <w:pPr>
              <w:numPr>
                <w:ilvl w:val="0"/>
                <w:numId w:val="6"/>
              </w:numPr>
              <w:spacing w:line="36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自我学习能力</w:t>
            </w:r>
          </w:p>
          <w:p>
            <w:pPr>
              <w:pStyle w:val="12"/>
              <w:widowControl/>
              <w:numPr>
                <w:ilvl w:val="0"/>
                <w:numId w:val="7"/>
              </w:numPr>
              <w:spacing w:line="360" w:lineRule="exact"/>
              <w:ind w:left="0" w:leftChars="-4" w:hanging="8" w:hangingChars="4"/>
              <w:jc w:val="left"/>
              <w:textAlignment w:val="center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发展潜力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  <w:r>
              <w:rPr>
                <w:rFonts w:ascii="微软雅黑" w:hAnsi="微软雅黑" w:eastAsia="微软雅黑" w:cs="宋体"/>
                <w:szCs w:val="21"/>
              </w:rPr>
              <w:t>9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宋体"/>
                <w:szCs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</w:tblPrEx>
        <w:trPr>
          <w:trHeight w:val="318" w:hRule="atLeast"/>
          <w:jc w:val="center"/>
        </w:trPr>
        <w:tc>
          <w:tcPr>
            <w:tcW w:w="8080" w:type="dxa"/>
            <w:gridSpan w:val="6"/>
            <w:tcBorders>
              <w:bottom w:val="single" w:color="000000" w:sz="8" w:space="0"/>
            </w:tcBorders>
            <w:vAlign w:val="center"/>
          </w:tcPr>
          <w:p>
            <w:pPr>
              <w:widowControl/>
              <w:spacing w:line="360" w:lineRule="exact"/>
              <w:jc w:val="center"/>
              <w:textAlignment w:val="center"/>
              <w:rPr>
                <w:rFonts w:ascii="微软雅黑" w:hAnsi="微软雅黑" w:eastAsia="微软雅黑" w:cs="仿宋_GB2312"/>
                <w:b/>
                <w:color w:val="000000"/>
                <w:szCs w:val="21"/>
              </w:rPr>
            </w:pPr>
            <w:r>
              <w:rPr>
                <w:rFonts w:ascii="微软雅黑" w:hAnsi="微软雅黑" w:eastAsia="微软雅黑" w:cs="仿宋_GB2312"/>
                <w:b/>
                <w:color w:val="000000"/>
                <w:kern w:val="0"/>
                <w:szCs w:val="21"/>
              </w:rPr>
              <w:t>分数合计</w:t>
            </w:r>
          </w:p>
        </w:tc>
        <w:tc>
          <w:tcPr>
            <w:tcW w:w="709" w:type="dxa"/>
            <w:tcBorders>
              <w:bottom w:val="single" w:color="000000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仿宋_GB2312"/>
                <w:b/>
                <w:szCs w:val="21"/>
              </w:rPr>
            </w:pPr>
            <w:r>
              <w:rPr>
                <w:rFonts w:hint="eastAsia" w:ascii="微软雅黑" w:hAnsi="微软雅黑" w:eastAsia="微软雅黑" w:cs="仿宋_GB2312"/>
                <w:b/>
                <w:szCs w:val="21"/>
              </w:rPr>
              <w:t>90</w:t>
            </w:r>
          </w:p>
        </w:tc>
        <w:tc>
          <w:tcPr>
            <w:tcW w:w="709" w:type="dxa"/>
            <w:tcBorders>
              <w:bottom w:val="single" w:color="000000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 w:cs="仿宋_GB2312"/>
                <w:szCs w:val="21"/>
              </w:rPr>
            </w:pPr>
          </w:p>
        </w:tc>
      </w:tr>
    </w:tbl>
    <w:p>
      <w:pPr>
        <w:numPr>
          <w:ilvl w:val="0"/>
          <w:numId w:val="8"/>
        </w:numPr>
        <w:spacing w:before="240" w:after="240" w:line="400" w:lineRule="exact"/>
        <w:ind w:left="-6" w:leftChars="-68" w:hanging="137" w:hangingChars="57"/>
        <w:jc w:val="left"/>
        <w:rPr>
          <w:rFonts w:ascii="微软雅黑" w:hAnsi="微软雅黑" w:eastAsia="微软雅黑" w:cs="宋体"/>
          <w:b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color w:val="000000"/>
          <w:kern w:val="0"/>
          <w:sz w:val="24"/>
          <w:szCs w:val="24"/>
        </w:rPr>
        <w:t>各级</w:t>
      </w:r>
      <w:r>
        <w:rPr>
          <w:rFonts w:ascii="微软雅黑" w:hAnsi="微软雅黑" w:eastAsia="微软雅黑" w:cs="宋体"/>
          <w:b/>
          <w:color w:val="000000"/>
          <w:kern w:val="0"/>
          <w:sz w:val="24"/>
          <w:szCs w:val="24"/>
        </w:rPr>
        <w:t>评价</w:t>
      </w:r>
    </w:p>
    <w:tbl>
      <w:tblPr>
        <w:tblStyle w:val="10"/>
        <w:tblW w:w="9340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0"/>
        <w:gridCol w:w="80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755" w:hRule="atLeast"/>
          <w:jc w:val="center"/>
        </w:trPr>
        <w:tc>
          <w:tcPr>
            <w:tcW w:w="126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直属上级</w:t>
            </w:r>
          </w:p>
        </w:tc>
        <w:tc>
          <w:tcPr>
            <w:tcW w:w="8080" w:type="dxa"/>
          </w:tcPr>
          <w:p>
            <w:pPr>
              <w:widowControl/>
              <w:spacing w:line="400" w:lineRule="exact"/>
              <w:ind w:left="-17" w:leftChars="-8" w:firstLine="124" w:firstLineChars="59"/>
              <w:jc w:val="left"/>
              <w:textAlignment w:val="top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评价及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  <w:t>面谈记录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：</w:t>
            </w:r>
          </w:p>
          <w:p>
            <w:pPr>
              <w:numPr>
                <w:ilvl w:val="0"/>
                <w:numId w:val="9"/>
              </w:numPr>
              <w:spacing w:line="400" w:lineRule="exact"/>
              <w:ind w:firstLine="124" w:firstLineChars="59"/>
              <w:jc w:val="left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该员工优点：</w:t>
            </w:r>
          </w:p>
          <w:p>
            <w:pPr>
              <w:spacing w:line="400" w:lineRule="exact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spacing w:line="400" w:lineRule="exact"/>
              <w:ind w:firstLine="123" w:firstLineChars="59"/>
              <w:jc w:val="left"/>
              <w:rPr>
                <w:rFonts w:ascii="微软雅黑" w:hAnsi="微软雅黑" w:eastAsia="微软雅黑"/>
              </w:rPr>
            </w:pPr>
          </w:p>
          <w:p>
            <w:pPr>
              <w:spacing w:line="400" w:lineRule="exact"/>
              <w:ind w:firstLine="123" w:firstLineChars="59"/>
              <w:jc w:val="left"/>
              <w:rPr>
                <w:rFonts w:ascii="微软雅黑" w:hAnsi="微软雅黑" w:eastAsia="微软雅黑"/>
              </w:rPr>
            </w:pPr>
          </w:p>
          <w:p>
            <w:pPr>
              <w:numPr>
                <w:ilvl w:val="0"/>
                <w:numId w:val="9"/>
              </w:numPr>
              <w:spacing w:line="400" w:lineRule="exact"/>
              <w:ind w:firstLine="124" w:firstLineChars="59"/>
              <w:jc w:val="left"/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需要</w:t>
            </w:r>
            <w:r>
              <w:rPr>
                <w:rFonts w:ascii="微软雅黑" w:hAnsi="微软雅黑" w:eastAsia="微软雅黑"/>
                <w:b/>
                <w:bCs/>
              </w:rPr>
              <w:t>提高</w:t>
            </w:r>
            <w:r>
              <w:rPr>
                <w:rFonts w:hint="eastAsia" w:ascii="微软雅黑" w:hAnsi="微软雅黑" w:eastAsia="微软雅黑"/>
                <w:b/>
                <w:bCs/>
              </w:rPr>
              <w:t>之处，</w:t>
            </w:r>
            <w:r>
              <w:rPr>
                <w:rFonts w:ascii="微软雅黑" w:hAnsi="微软雅黑" w:eastAsia="微软雅黑"/>
                <w:b/>
                <w:bCs/>
              </w:rPr>
              <w:t>及</w:t>
            </w:r>
            <w:r>
              <w:rPr>
                <w:rFonts w:hint="eastAsia" w:ascii="微软雅黑" w:hAnsi="微软雅黑" w:eastAsia="微软雅黑"/>
                <w:b/>
                <w:bCs/>
              </w:rPr>
              <w:t>指导意见或建议：</w:t>
            </w: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4" w:firstLineChars="59"/>
              <w:jc w:val="left"/>
              <w:textAlignment w:val="top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4" w:firstLineChars="59"/>
              <w:jc w:val="left"/>
              <w:textAlignment w:val="top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三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  <w:t>、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下一步培养发展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  <w:t>计划：</w:t>
            </w: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                                         签名/日期：                            </w:t>
            </w:r>
          </w:p>
        </w:tc>
      </w:tr>
      <w:tr>
        <w:tblPrEx>
          <w:tblLayout w:type="fixed"/>
        </w:tblPrEx>
        <w:trPr>
          <w:trHeight w:val="1301" w:hRule="atLeast"/>
          <w:jc w:val="center"/>
        </w:trPr>
        <w:tc>
          <w:tcPr>
            <w:tcW w:w="126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部门负责人</w:t>
            </w:r>
          </w:p>
        </w:tc>
        <w:tc>
          <w:tcPr>
            <w:tcW w:w="8080" w:type="dxa"/>
          </w:tcPr>
          <w:p>
            <w:pPr>
              <w:widowControl/>
              <w:spacing w:line="400" w:lineRule="exact"/>
              <w:ind w:firstLine="124" w:firstLineChars="59"/>
              <w:jc w:val="left"/>
              <w:textAlignment w:val="top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评价：</w:t>
            </w: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                                         签名/日期：</w:t>
            </w:r>
          </w:p>
        </w:tc>
      </w:tr>
      <w:tr>
        <w:tblPrEx>
          <w:tblLayout w:type="fixed"/>
        </w:tblPrEx>
        <w:trPr>
          <w:trHeight w:val="1301" w:hRule="atLeast"/>
          <w:jc w:val="center"/>
        </w:trPr>
        <w:tc>
          <w:tcPr>
            <w:tcW w:w="126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人力资源部</w:t>
            </w:r>
          </w:p>
        </w:tc>
        <w:tc>
          <w:tcPr>
            <w:tcW w:w="8080" w:type="dxa"/>
          </w:tcPr>
          <w:p>
            <w:pPr>
              <w:widowControl/>
              <w:spacing w:line="400" w:lineRule="exact"/>
              <w:ind w:firstLine="124" w:firstLineChars="59"/>
              <w:jc w:val="left"/>
              <w:textAlignment w:val="top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评价及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  <w:t>面谈记录</w:t>
            </w: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 xml:space="preserve">： </w:t>
            </w: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123" w:firstLineChars="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pacing w:line="400" w:lineRule="exact"/>
              <w:ind w:firstLine="5373" w:firstLineChars="2559"/>
              <w:jc w:val="left"/>
              <w:textAlignment w:val="top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签名/日期：</w:t>
            </w:r>
          </w:p>
        </w:tc>
      </w:tr>
      <w:tr>
        <w:tblPrEx>
          <w:tblLayout w:type="fixed"/>
        </w:tblPrEx>
        <w:trPr>
          <w:trHeight w:val="448" w:hRule="atLeast"/>
          <w:jc w:val="center"/>
        </w:trPr>
        <w:tc>
          <w:tcPr>
            <w:tcW w:w="1260" w:type="dxa"/>
            <w:vAlign w:val="center"/>
          </w:tcPr>
          <w:p>
            <w:pPr>
              <w:widowControl/>
              <w:spacing w:line="400" w:lineRule="exact"/>
              <w:jc w:val="center"/>
              <w:textAlignment w:val="center"/>
              <w:rPr>
                <w:rFonts w:ascii="微软雅黑" w:hAnsi="微软雅黑" w:eastAsia="微软雅黑" w:cs="宋体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CEO</w:t>
            </w:r>
          </w:p>
        </w:tc>
        <w:tc>
          <w:tcPr>
            <w:tcW w:w="8080" w:type="dxa"/>
            <w:vAlign w:val="bottom"/>
          </w:tcPr>
          <w:p>
            <w:pPr>
              <w:spacing w:line="400" w:lineRule="exact"/>
              <w:ind w:firstLine="124" w:firstLineChars="59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批示</w:t>
            </w:r>
            <w:r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  <w:t>：</w:t>
            </w:r>
          </w:p>
          <w:p>
            <w:pPr>
              <w:spacing w:line="400" w:lineRule="exac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spacing w:line="400" w:lineRule="exact"/>
              <w:ind w:firstLine="123" w:firstLineChars="59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spacing w:line="400" w:lineRule="exact"/>
              <w:ind w:firstLine="123" w:firstLineChars="59"/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                     签名/日期：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FF0000"/>
          <w:szCs w:val="21"/>
        </w:rPr>
      </w:pPr>
      <w:r>
        <w:rPr>
          <w:rFonts w:hint="eastAsia" w:ascii="微软雅黑" w:hAnsi="微软雅黑" w:eastAsia="微软雅黑" w:cs="宋体"/>
          <w:b/>
          <w:color w:val="FF0000"/>
          <w:szCs w:val="21"/>
        </w:rPr>
        <w:t>请注意</w:t>
      </w:r>
      <w:r>
        <w:rPr>
          <w:rFonts w:ascii="微软雅黑" w:hAnsi="微软雅黑" w:eastAsia="微软雅黑" w:cs="宋体"/>
          <w:b/>
          <w:color w:val="FF0000"/>
          <w:szCs w:val="21"/>
        </w:rPr>
        <w:t>：</w:t>
      </w:r>
      <w:r>
        <w:rPr>
          <w:rFonts w:hint="eastAsia" w:ascii="微软雅黑" w:hAnsi="微软雅黑" w:eastAsia="微软雅黑" w:cs="宋体"/>
          <w:color w:val="FF0000"/>
          <w:szCs w:val="21"/>
        </w:rPr>
        <w:t>下一页</w:t>
      </w:r>
      <w:r>
        <w:rPr>
          <w:rFonts w:ascii="微软雅黑" w:hAnsi="微软雅黑" w:eastAsia="微软雅黑" w:cs="宋体"/>
          <w:color w:val="FF0000"/>
          <w:szCs w:val="21"/>
        </w:rPr>
        <w:t>为《</w:t>
      </w:r>
      <w:r>
        <w:rPr>
          <w:rFonts w:hint="eastAsia" w:ascii="微软雅黑" w:hAnsi="微软雅黑" w:eastAsia="微软雅黑" w:cs="宋体"/>
          <w:color w:val="FF0000"/>
          <w:szCs w:val="21"/>
        </w:rPr>
        <w:t>个人工作</w:t>
      </w:r>
      <w:r>
        <w:rPr>
          <w:rFonts w:ascii="微软雅黑" w:hAnsi="微软雅黑" w:eastAsia="微软雅黑" w:cs="宋体"/>
          <w:color w:val="FF0000"/>
          <w:szCs w:val="21"/>
        </w:rPr>
        <w:t>总结</w:t>
      </w:r>
      <w:r>
        <w:rPr>
          <w:rFonts w:hint="eastAsia" w:ascii="微软雅黑" w:hAnsi="微软雅黑" w:eastAsia="微软雅黑" w:cs="宋体"/>
          <w:color w:val="FF0000"/>
          <w:szCs w:val="21"/>
        </w:rPr>
        <w:t>及</w:t>
      </w:r>
      <w:r>
        <w:rPr>
          <w:rFonts w:ascii="微软雅黑" w:hAnsi="微软雅黑" w:eastAsia="微软雅黑" w:cs="宋体"/>
          <w:color w:val="FF0000"/>
          <w:szCs w:val="21"/>
        </w:rPr>
        <w:t>建议》</w:t>
      </w:r>
      <w:r>
        <w:rPr>
          <w:rFonts w:hint="eastAsia" w:ascii="微软雅黑" w:hAnsi="微软雅黑" w:eastAsia="微软雅黑" w:cs="宋体"/>
          <w:color w:val="FF0000"/>
          <w:szCs w:val="21"/>
        </w:rPr>
        <w:t>部分</w:t>
      </w:r>
      <w:r>
        <w:rPr>
          <w:rFonts w:ascii="微软雅黑" w:hAnsi="微软雅黑" w:eastAsia="微软雅黑" w:cs="宋体"/>
          <w:color w:val="FF0000"/>
          <w:szCs w:val="21"/>
        </w:rPr>
        <w:t>，请翻页，谢谢！</w:t>
      </w:r>
    </w:p>
    <w:p>
      <w:pPr>
        <w:widowControl/>
        <w:jc w:val="left"/>
        <w:rPr>
          <w:rFonts w:ascii="微软雅黑" w:hAnsi="微软雅黑" w:eastAsia="微软雅黑" w:cs="宋体"/>
          <w:b/>
          <w:szCs w:val="21"/>
        </w:rPr>
      </w:pPr>
      <w:r>
        <w:rPr>
          <w:rFonts w:ascii="微软雅黑" w:hAnsi="微软雅黑" w:eastAsia="微软雅黑" w:cs="宋体"/>
          <w:b/>
          <w:szCs w:val="21"/>
        </w:rPr>
        <w:br w:type="page"/>
      </w:r>
    </w:p>
    <w:p>
      <w:pPr>
        <w:widowControl/>
        <w:jc w:val="left"/>
        <w:rPr>
          <w:rFonts w:ascii="微软雅黑" w:hAnsi="微软雅黑" w:eastAsia="微软雅黑" w:cs="宋体"/>
          <w:b/>
          <w:sz w:val="24"/>
          <w:szCs w:val="24"/>
        </w:rPr>
      </w:pPr>
      <w:r>
        <w:rPr>
          <w:rFonts w:hint="eastAsia" w:ascii="微软雅黑" w:hAnsi="微软雅黑" w:eastAsia="微软雅黑" w:cs="宋体"/>
          <w:b/>
          <w:sz w:val="24"/>
          <w:szCs w:val="24"/>
        </w:rPr>
        <w:t>附表1</w:t>
      </w:r>
      <w:r>
        <w:rPr>
          <w:rFonts w:ascii="微软雅黑" w:hAnsi="微软雅黑" w:eastAsia="微软雅黑" w:cs="宋体"/>
          <w:b/>
          <w:sz w:val="24"/>
          <w:szCs w:val="24"/>
        </w:rPr>
        <w:t>：</w:t>
      </w:r>
    </w:p>
    <w:p>
      <w:pPr>
        <w:spacing w:line="480" w:lineRule="auto"/>
        <w:jc w:val="center"/>
        <w:rPr>
          <w:rFonts w:ascii="微软雅黑" w:hAnsi="微软雅黑" w:eastAsia="微软雅黑" w:cs="宋体"/>
          <w:b/>
          <w:color w:val="000000"/>
          <w:sz w:val="44"/>
          <w:szCs w:val="44"/>
        </w:rPr>
      </w:pPr>
      <w:r>
        <w:rPr>
          <w:rFonts w:hint="eastAsia" w:ascii="微软雅黑" w:hAnsi="微软雅黑" w:eastAsia="微软雅黑" w:cs="宋体"/>
          <w:b/>
          <w:color w:val="000000"/>
          <w:sz w:val="44"/>
          <w:szCs w:val="44"/>
        </w:rPr>
        <w:t>个人</w:t>
      </w:r>
      <w:r>
        <w:rPr>
          <w:rFonts w:ascii="微软雅黑" w:hAnsi="微软雅黑" w:eastAsia="微软雅黑" w:cs="宋体"/>
          <w:b/>
          <w:color w:val="000000"/>
          <w:sz w:val="44"/>
          <w:szCs w:val="44"/>
        </w:rPr>
        <w:t>工作总结与建议</w:t>
      </w:r>
    </w:p>
    <w:p>
      <w:pPr>
        <w:numPr>
          <w:ilvl w:val="0"/>
          <w:numId w:val="10"/>
        </w:numPr>
        <w:spacing w:line="400" w:lineRule="exact"/>
        <w:jc w:val="left"/>
        <w:rPr>
          <w:rFonts w:hint="eastAsia"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个人</w:t>
      </w:r>
      <w:r>
        <w:rPr>
          <w:rFonts w:ascii="微软雅黑" w:hAnsi="微软雅黑" w:eastAsia="微软雅黑"/>
          <w:b/>
          <w:bCs/>
          <w:sz w:val="30"/>
          <w:szCs w:val="30"/>
        </w:rPr>
        <w:t>工作总结</w:t>
      </w:r>
      <w:r>
        <w:rPr>
          <w:rFonts w:hint="eastAsia" w:ascii="微软雅黑" w:hAnsi="微软雅黑" w:eastAsia="微软雅黑"/>
          <w:bCs/>
          <w:sz w:val="30"/>
          <w:szCs w:val="30"/>
        </w:rPr>
        <w:t>（</w:t>
      </w:r>
      <w:r>
        <w:rPr>
          <w:rFonts w:ascii="微软雅黑" w:hAnsi="微软雅黑" w:eastAsia="微软雅黑"/>
          <w:bCs/>
          <w:sz w:val="30"/>
          <w:szCs w:val="30"/>
        </w:rPr>
        <w:t>包括</w:t>
      </w:r>
      <w:r>
        <w:rPr>
          <w:rFonts w:hint="eastAsia" w:ascii="微软雅黑" w:hAnsi="微软雅黑" w:eastAsia="微软雅黑"/>
          <w:bCs/>
          <w:sz w:val="30"/>
          <w:szCs w:val="30"/>
        </w:rPr>
        <w:t>工作</w:t>
      </w:r>
      <w:r>
        <w:rPr>
          <w:rFonts w:ascii="微软雅黑" w:hAnsi="微软雅黑" w:eastAsia="微软雅黑"/>
          <w:bCs/>
          <w:sz w:val="30"/>
          <w:szCs w:val="30"/>
        </w:rPr>
        <w:t>总结、遇到的困难及希望得到</w:t>
      </w:r>
      <w:r>
        <w:rPr>
          <w:rFonts w:hint="eastAsia" w:ascii="微软雅黑" w:hAnsi="微软雅黑" w:eastAsia="微软雅黑"/>
          <w:bCs/>
          <w:sz w:val="30"/>
          <w:szCs w:val="30"/>
        </w:rPr>
        <w:t>公司怎样</w:t>
      </w:r>
      <w:r>
        <w:rPr>
          <w:rFonts w:ascii="微软雅黑" w:hAnsi="微软雅黑" w:eastAsia="微软雅黑"/>
          <w:bCs/>
          <w:sz w:val="30"/>
          <w:szCs w:val="30"/>
        </w:rPr>
        <w:t>的帮助</w:t>
      </w:r>
      <w:r>
        <w:rPr>
          <w:rFonts w:hint="eastAsia" w:ascii="微软雅黑" w:hAnsi="微软雅黑" w:eastAsia="微软雅黑"/>
          <w:bCs/>
          <w:sz w:val="30"/>
          <w:szCs w:val="30"/>
        </w:rPr>
        <w:t>等）</w:t>
      </w:r>
    </w:p>
    <w:p>
      <w:pPr>
        <w:numPr>
          <w:ilvl w:val="0"/>
          <w:numId w:val="0"/>
        </w:numPr>
        <w:spacing w:line="400" w:lineRule="exact"/>
        <w:ind w:firstLine="420" w:firstLineChars="0"/>
        <w:jc w:val="left"/>
        <w:rPr>
          <w:rFonts w:hint="eastAsia"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Cs/>
          <w:sz w:val="28"/>
          <w:szCs w:val="28"/>
        </w:rPr>
        <w:t>在3个月的试用期内，</w:t>
      </w:r>
      <w:r>
        <w:rPr>
          <w:rFonts w:hint="default" w:ascii="微软雅黑" w:hAnsi="微软雅黑" w:eastAsia="微软雅黑"/>
          <w:bCs/>
          <w:sz w:val="28"/>
          <w:szCs w:val="28"/>
        </w:rPr>
        <w:t>能很快地</w:t>
      </w:r>
      <w:r>
        <w:rPr>
          <w:rFonts w:hint="eastAsia" w:ascii="微软雅黑" w:hAnsi="微软雅黑" w:eastAsia="微软雅黑"/>
          <w:bCs/>
          <w:sz w:val="28"/>
          <w:szCs w:val="28"/>
        </w:rPr>
        <w:t>适应</w:t>
      </w:r>
      <w:r>
        <w:rPr>
          <w:rFonts w:hint="default" w:ascii="微软雅黑" w:hAnsi="微软雅黑" w:eastAsia="微软雅黑"/>
          <w:bCs/>
          <w:sz w:val="28"/>
          <w:szCs w:val="28"/>
        </w:rPr>
        <w:t>新的</w:t>
      </w:r>
      <w:r>
        <w:rPr>
          <w:rFonts w:hint="eastAsia" w:ascii="微软雅黑" w:hAnsi="微软雅黑" w:eastAsia="微软雅黑"/>
          <w:bCs/>
          <w:sz w:val="28"/>
          <w:szCs w:val="28"/>
        </w:rPr>
        <w:t>工作</w:t>
      </w:r>
      <w:r>
        <w:rPr>
          <w:rFonts w:hint="default" w:ascii="微软雅黑" w:hAnsi="微软雅黑" w:eastAsia="微软雅黑"/>
          <w:bCs/>
          <w:sz w:val="28"/>
          <w:szCs w:val="28"/>
        </w:rPr>
        <w:t>内容，熟悉</w:t>
      </w:r>
      <w:r>
        <w:rPr>
          <w:rFonts w:hint="eastAsia" w:ascii="微软雅黑" w:hAnsi="微软雅黑" w:eastAsia="微软雅黑"/>
          <w:bCs/>
          <w:sz w:val="28"/>
          <w:szCs w:val="28"/>
        </w:rPr>
        <w:t>代码，参与到开发中。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Cs/>
          <w:sz w:val="28"/>
          <w:szCs w:val="28"/>
        </w:rPr>
        <w:t>完成的</w:t>
      </w:r>
      <w:r>
        <w:rPr>
          <w:rFonts w:hint="eastAsia" w:ascii="微软雅黑" w:hAnsi="微软雅黑" w:eastAsia="微软雅黑"/>
          <w:bCs/>
          <w:sz w:val="28"/>
          <w:szCs w:val="28"/>
        </w:rPr>
        <w:t>工作</w:t>
      </w:r>
      <w:r>
        <w:rPr>
          <w:rFonts w:hint="default" w:ascii="微软雅黑" w:hAnsi="微软雅黑" w:eastAsia="微软雅黑"/>
          <w:bCs/>
          <w:sz w:val="28"/>
          <w:szCs w:val="28"/>
        </w:rPr>
        <w:t>包含4</w:t>
      </w:r>
      <w:r>
        <w:rPr>
          <w:rFonts w:hint="eastAsia" w:ascii="微软雅黑" w:hAnsi="微软雅黑" w:eastAsia="微软雅黑"/>
          <w:bCs/>
          <w:sz w:val="28"/>
          <w:szCs w:val="28"/>
        </w:rPr>
        <w:t>大部分：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/>
          <w:bCs w:val="0"/>
          <w:sz w:val="32"/>
          <w:szCs w:val="32"/>
        </w:rPr>
      </w:pPr>
      <w:r>
        <w:rPr>
          <w:rFonts w:hint="default" w:ascii="微软雅黑" w:hAnsi="微软雅黑" w:eastAsia="微软雅黑"/>
          <w:b/>
          <w:bCs w:val="0"/>
          <w:sz w:val="32"/>
          <w:szCs w:val="32"/>
        </w:rPr>
        <w:t>一、地图下载模块：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 w:val="0"/>
          <w:sz w:val="28"/>
          <w:szCs w:val="28"/>
        </w:rPr>
        <w:t>背景：</w:t>
      </w:r>
      <w:r>
        <w:rPr>
          <w:rFonts w:hint="default" w:ascii="微软雅黑" w:hAnsi="微软雅黑" w:eastAsia="微软雅黑"/>
          <w:bCs/>
          <w:sz w:val="28"/>
          <w:szCs w:val="28"/>
        </w:rPr>
        <w:t>多个</w:t>
      </w:r>
      <w:r>
        <w:rPr>
          <w:rFonts w:hint="eastAsia" w:ascii="微软雅黑" w:hAnsi="微软雅黑" w:eastAsia="微软雅黑"/>
          <w:bCs/>
          <w:sz w:val="28"/>
          <w:szCs w:val="28"/>
        </w:rPr>
        <w:t>用户</w:t>
      </w:r>
      <w:r>
        <w:rPr>
          <w:rFonts w:hint="default" w:ascii="微软雅黑" w:hAnsi="微软雅黑" w:eastAsia="微软雅黑"/>
          <w:bCs/>
          <w:sz w:val="28"/>
          <w:szCs w:val="28"/>
        </w:rPr>
        <w:t>反</w:t>
      </w:r>
      <w:r>
        <w:rPr>
          <w:rFonts w:hint="eastAsia" w:ascii="微软雅黑" w:hAnsi="微软雅黑" w:eastAsia="微软雅黑"/>
          <w:bCs/>
          <w:sz w:val="28"/>
          <w:szCs w:val="28"/>
        </w:rPr>
        <w:t>馈地图下载</w:t>
      </w:r>
      <w:r>
        <w:rPr>
          <w:rFonts w:hint="default" w:ascii="微软雅黑" w:hAnsi="微软雅黑" w:eastAsia="微软雅黑"/>
          <w:bCs/>
          <w:sz w:val="28"/>
          <w:szCs w:val="28"/>
        </w:rPr>
        <w:t>失败</w:t>
      </w:r>
      <w:r>
        <w:rPr>
          <w:rFonts w:hint="eastAsia" w:ascii="微软雅黑" w:hAnsi="微软雅黑" w:eastAsia="微软雅黑"/>
          <w:bCs/>
          <w:sz w:val="28"/>
          <w:szCs w:val="28"/>
        </w:rPr>
        <w:t>，</w:t>
      </w:r>
      <w:r>
        <w:rPr>
          <w:rFonts w:hint="default" w:ascii="微软雅黑" w:hAnsi="微软雅黑" w:eastAsia="微软雅黑"/>
          <w:bCs/>
          <w:sz w:val="28"/>
          <w:szCs w:val="28"/>
        </w:rPr>
        <w:t>app</w:t>
      </w:r>
      <w:r>
        <w:rPr>
          <w:rFonts w:hint="eastAsia" w:ascii="微软雅黑" w:hAnsi="微软雅黑" w:eastAsia="微软雅黑"/>
          <w:bCs/>
          <w:sz w:val="28"/>
          <w:szCs w:val="28"/>
        </w:rPr>
        <w:t>统计报告</w:t>
      </w:r>
      <w:r>
        <w:rPr>
          <w:rFonts w:hint="default" w:ascii="微软雅黑" w:hAnsi="微软雅黑" w:eastAsia="微软雅黑"/>
          <w:bCs/>
          <w:sz w:val="28"/>
          <w:szCs w:val="28"/>
        </w:rPr>
        <w:t>显示</w:t>
      </w:r>
      <w:r>
        <w:rPr>
          <w:rFonts w:hint="eastAsia" w:ascii="微软雅黑" w:hAnsi="微软雅黑" w:eastAsia="微软雅黑"/>
          <w:bCs/>
          <w:sz w:val="28"/>
          <w:szCs w:val="28"/>
        </w:rPr>
        <w:t>下载</w:t>
      </w:r>
      <w:r>
        <w:rPr>
          <w:rFonts w:hint="default" w:ascii="微软雅黑" w:hAnsi="微软雅黑" w:eastAsia="微软雅黑"/>
          <w:bCs/>
          <w:sz w:val="28"/>
          <w:szCs w:val="28"/>
        </w:rPr>
        <w:t>地图</w:t>
      </w:r>
      <w:r>
        <w:rPr>
          <w:rFonts w:hint="default" w:ascii="微软雅黑" w:hAnsi="微软雅黑" w:eastAsia="微软雅黑"/>
          <w:bCs/>
          <w:sz w:val="28"/>
          <w:szCs w:val="28"/>
        </w:rPr>
        <w:t>功能引起</w:t>
      </w:r>
      <w:r>
        <w:rPr>
          <w:rFonts w:hint="eastAsia" w:ascii="微软雅黑" w:hAnsi="微软雅黑" w:eastAsia="微软雅黑"/>
          <w:bCs/>
          <w:sz w:val="28"/>
          <w:szCs w:val="28"/>
        </w:rPr>
        <w:t>的app崩溃</w:t>
      </w:r>
      <w:r>
        <w:rPr>
          <w:rFonts w:hint="default" w:ascii="微软雅黑" w:hAnsi="微软雅黑" w:eastAsia="微软雅黑"/>
          <w:bCs/>
          <w:sz w:val="28"/>
          <w:szCs w:val="28"/>
        </w:rPr>
        <w:t>率</w:t>
      </w:r>
      <w:r>
        <w:rPr>
          <w:rFonts w:hint="eastAsia" w:ascii="微软雅黑" w:hAnsi="微软雅黑" w:eastAsia="微软雅黑"/>
          <w:bCs/>
          <w:sz w:val="28"/>
          <w:szCs w:val="28"/>
        </w:rPr>
        <w:t>偏高。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/>
          <w:bCs w:val="0"/>
          <w:sz w:val="28"/>
          <w:szCs w:val="28"/>
        </w:rPr>
        <w:t>工作内容</w:t>
      </w:r>
      <w:r>
        <w:rPr>
          <w:rFonts w:hint="eastAsia" w:ascii="微软雅黑" w:hAnsi="微软雅黑" w:eastAsia="微软雅黑"/>
          <w:b/>
          <w:bCs w:val="0"/>
          <w:sz w:val="28"/>
          <w:szCs w:val="28"/>
        </w:rPr>
        <w:t>：</w:t>
      </w:r>
      <w:r>
        <w:rPr>
          <w:rFonts w:hint="eastAsia" w:ascii="微软雅黑" w:hAnsi="微软雅黑" w:eastAsia="微软雅黑"/>
          <w:bCs/>
          <w:sz w:val="28"/>
          <w:szCs w:val="28"/>
        </w:rPr>
        <w:t>首先梳理</w:t>
      </w:r>
      <w:r>
        <w:rPr>
          <w:rFonts w:hint="default" w:ascii="微软雅黑" w:hAnsi="微软雅黑" w:eastAsia="微软雅黑"/>
          <w:bCs/>
          <w:sz w:val="28"/>
          <w:szCs w:val="28"/>
        </w:rPr>
        <w:t>当前的业务和代码</w:t>
      </w:r>
      <w:r>
        <w:rPr>
          <w:rFonts w:hint="eastAsia" w:ascii="微软雅黑" w:hAnsi="微软雅黑" w:eastAsia="微软雅黑"/>
          <w:bCs/>
          <w:sz w:val="28"/>
          <w:szCs w:val="28"/>
        </w:rPr>
        <w:t>，输出</w:t>
      </w:r>
      <w:r>
        <w:rPr>
          <w:rFonts w:hint="default" w:ascii="微软雅黑" w:hAnsi="微软雅黑" w:eastAsia="微软雅黑"/>
          <w:bCs/>
          <w:sz w:val="28"/>
          <w:szCs w:val="28"/>
        </w:rPr>
        <w:t>文档</w:t>
      </w:r>
      <w:r>
        <w:rPr>
          <w:rFonts w:hint="eastAsia" w:ascii="微软雅黑" w:hAnsi="微软雅黑" w:eastAsia="微软雅黑"/>
          <w:bCs/>
          <w:sz w:val="28"/>
          <w:szCs w:val="28"/>
        </w:rPr>
        <w:t>，然后再进行代码优化</w:t>
      </w:r>
      <w:r>
        <w:rPr>
          <w:rFonts w:hint="default" w:ascii="微软雅黑" w:hAnsi="微软雅黑" w:eastAsia="微软雅黑"/>
          <w:bCs/>
          <w:sz w:val="28"/>
          <w:szCs w:val="28"/>
        </w:rPr>
        <w:t>工作</w:t>
      </w:r>
      <w:r>
        <w:rPr>
          <w:rFonts w:hint="eastAsia" w:ascii="微软雅黑" w:hAnsi="微软雅黑" w:eastAsia="微软雅黑"/>
          <w:bCs/>
          <w:sz w:val="28"/>
          <w:szCs w:val="28"/>
        </w:rPr>
        <w:t>；其次，</w:t>
      </w:r>
      <w:r>
        <w:rPr>
          <w:rFonts w:hint="default" w:ascii="微软雅黑" w:hAnsi="微软雅黑" w:eastAsia="微软雅黑"/>
          <w:bCs/>
          <w:sz w:val="28"/>
          <w:szCs w:val="28"/>
        </w:rPr>
        <w:t>针对用户多次反馈的问题，加入统计功能，添加分析处理统计数据的脚本。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eastAsia" w:ascii="微软雅黑" w:hAnsi="微软雅黑" w:eastAsia="微软雅黑"/>
          <w:b/>
          <w:bCs w:val="0"/>
          <w:sz w:val="28"/>
          <w:szCs w:val="28"/>
        </w:rPr>
        <w:t>成效</w:t>
      </w:r>
      <w:r>
        <w:rPr>
          <w:rFonts w:hint="default" w:ascii="微软雅黑" w:hAnsi="微软雅黑" w:eastAsia="微软雅黑"/>
          <w:b/>
          <w:bCs w:val="0"/>
          <w:sz w:val="28"/>
          <w:szCs w:val="28"/>
        </w:rPr>
        <w:t>：</w:t>
      </w:r>
      <w:r>
        <w:rPr>
          <w:rFonts w:hint="default" w:ascii="微软雅黑" w:hAnsi="微软雅黑" w:eastAsia="微软雅黑"/>
          <w:bCs/>
          <w:sz w:val="28"/>
          <w:szCs w:val="28"/>
        </w:rPr>
        <w:t>地图下载失败相关的用户反馈明显减少，因</w:t>
      </w:r>
      <w:r>
        <w:rPr>
          <w:rFonts w:hint="eastAsia" w:ascii="微软雅黑" w:hAnsi="微软雅黑" w:eastAsia="微软雅黑"/>
          <w:bCs/>
          <w:sz w:val="28"/>
          <w:szCs w:val="28"/>
        </w:rPr>
        <w:t>地图下载导致</w:t>
      </w:r>
      <w:r>
        <w:rPr>
          <w:rFonts w:hint="default" w:ascii="微软雅黑" w:hAnsi="微软雅黑" w:eastAsia="微软雅黑"/>
          <w:bCs/>
          <w:sz w:val="28"/>
          <w:szCs w:val="28"/>
        </w:rPr>
        <w:t>的app</w:t>
      </w:r>
      <w:r>
        <w:rPr>
          <w:rFonts w:hint="eastAsia" w:ascii="微软雅黑" w:hAnsi="微软雅黑" w:eastAsia="微软雅黑"/>
          <w:bCs/>
          <w:sz w:val="28"/>
          <w:szCs w:val="28"/>
        </w:rPr>
        <w:t>崩溃</w:t>
      </w:r>
      <w:r>
        <w:rPr>
          <w:rFonts w:hint="default" w:ascii="微软雅黑" w:hAnsi="微软雅黑" w:eastAsia="微软雅黑"/>
          <w:bCs/>
          <w:sz w:val="28"/>
          <w:szCs w:val="28"/>
        </w:rPr>
        <w:t>率</w:t>
      </w:r>
      <w:r>
        <w:rPr>
          <w:rFonts w:hint="eastAsia" w:ascii="微软雅黑" w:hAnsi="微软雅黑" w:eastAsia="微软雅黑"/>
          <w:bCs/>
          <w:sz w:val="28"/>
          <w:szCs w:val="28"/>
        </w:rPr>
        <w:t>明显下降</w:t>
      </w:r>
      <w:r>
        <w:rPr>
          <w:rFonts w:hint="default" w:ascii="微软雅黑" w:hAnsi="微软雅黑" w:eastAsia="微软雅黑"/>
          <w:bCs/>
          <w:sz w:val="28"/>
          <w:szCs w:val="28"/>
        </w:rPr>
        <w:t>，</w:t>
      </w:r>
      <w:r>
        <w:rPr>
          <w:rFonts w:hint="eastAsia" w:ascii="微软雅黑" w:hAnsi="微软雅黑" w:eastAsia="微软雅黑"/>
          <w:bCs/>
          <w:sz w:val="28"/>
          <w:szCs w:val="28"/>
        </w:rPr>
        <w:t>单版本下载异常</w:t>
      </w:r>
      <w:r>
        <w:rPr>
          <w:rFonts w:hint="default" w:ascii="微软雅黑" w:hAnsi="微软雅黑" w:eastAsia="微软雅黑"/>
          <w:bCs/>
          <w:sz w:val="28"/>
          <w:szCs w:val="28"/>
        </w:rPr>
        <w:t>崩溃数由</w:t>
      </w:r>
      <w:r>
        <w:rPr>
          <w:rFonts w:hint="eastAsia" w:ascii="微软雅黑" w:hAnsi="微软雅黑" w:eastAsia="微软雅黑"/>
          <w:bCs/>
          <w:sz w:val="28"/>
          <w:szCs w:val="28"/>
        </w:rPr>
        <w:t>100</w:t>
      </w:r>
      <w:r>
        <w:rPr>
          <w:rFonts w:hint="default" w:ascii="微软雅黑" w:hAnsi="微软雅黑" w:eastAsia="微软雅黑"/>
          <w:bCs/>
          <w:sz w:val="28"/>
          <w:szCs w:val="28"/>
        </w:rPr>
        <w:t>降</w:t>
      </w:r>
      <w:r>
        <w:rPr>
          <w:rFonts w:hint="eastAsia" w:ascii="微软雅黑" w:hAnsi="微软雅黑" w:eastAsia="微软雅黑"/>
          <w:bCs/>
          <w:sz w:val="28"/>
          <w:szCs w:val="28"/>
        </w:rPr>
        <w:t>为27。</w:t>
      </w:r>
      <w:r>
        <w:rPr>
          <w:rFonts w:hint="default" w:ascii="微软雅黑" w:hAnsi="微软雅黑" w:eastAsia="微软雅黑"/>
          <w:bCs/>
          <w:sz w:val="28"/>
          <w:szCs w:val="28"/>
        </w:rPr>
        <w:t>并且后续处理同类型问题时，</w:t>
      </w:r>
      <w:r>
        <w:rPr>
          <w:rFonts w:hint="default" w:ascii="微软雅黑" w:hAnsi="微软雅黑" w:eastAsia="微软雅黑"/>
          <w:bCs/>
          <w:sz w:val="28"/>
          <w:szCs w:val="28"/>
        </w:rPr>
        <w:t>能通过自动化工具迅速分析问题</w:t>
      </w:r>
      <w:r>
        <w:rPr>
          <w:rFonts w:hint="default" w:ascii="微软雅黑" w:hAnsi="微软雅黑" w:eastAsia="微软雅黑"/>
          <w:bCs/>
          <w:sz w:val="28"/>
          <w:szCs w:val="28"/>
        </w:rPr>
        <w:t>，提高工作效率。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/>
          <w:b/>
          <w:bCs w:val="0"/>
          <w:sz w:val="28"/>
          <w:szCs w:val="28"/>
        </w:rPr>
      </w:pPr>
      <w:r>
        <w:rPr>
          <w:rFonts w:hint="default" w:ascii="微软雅黑" w:hAnsi="微软雅黑" w:eastAsia="微软雅黑"/>
          <w:b/>
          <w:bCs w:val="0"/>
          <w:sz w:val="28"/>
          <w:szCs w:val="28"/>
        </w:rPr>
        <w:t>收获：</w:t>
      </w:r>
      <w:r>
        <w:rPr>
          <w:rFonts w:hint="default" w:ascii="微软雅黑" w:hAnsi="微软雅黑" w:eastAsia="微软雅黑"/>
          <w:b w:val="0"/>
          <w:bCs/>
          <w:sz w:val="28"/>
          <w:szCs w:val="28"/>
        </w:rPr>
        <w:t>学习到了结构化思维，碰到问题，分析问题，解决问题，并形成持久的解决方案。</w:t>
      </w:r>
    </w:p>
    <w:p>
      <w:pPr>
        <w:numPr>
          <w:ilvl w:val="0"/>
          <w:numId w:val="10"/>
        </w:num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/>
          <w:bCs w:val="0"/>
          <w:sz w:val="30"/>
          <w:szCs w:val="30"/>
        </w:rPr>
        <w:t>足迹模块重构：</w:t>
      </w:r>
      <w:r>
        <w:rPr>
          <w:rFonts w:hint="default" w:ascii="微软雅黑" w:hAnsi="微软雅黑" w:eastAsia="微软雅黑"/>
          <w:b/>
          <w:bCs w:val="0"/>
          <w:sz w:val="30"/>
          <w:szCs w:val="30"/>
        </w:rPr>
        <w:br w:type="textWrapping"/>
      </w:r>
      <w:r>
        <w:rPr>
          <w:rFonts w:hint="default" w:ascii="微软雅黑" w:hAnsi="微软雅黑" w:eastAsia="微软雅黑"/>
          <w:b/>
          <w:bCs w:val="0"/>
          <w:sz w:val="30"/>
          <w:szCs w:val="30"/>
        </w:rPr>
        <w:tab/>
      </w:r>
      <w:r>
        <w:rPr>
          <w:rFonts w:hint="default" w:ascii="微软雅黑" w:hAnsi="微软雅黑" w:eastAsia="微软雅黑"/>
          <w:b/>
          <w:bCs w:val="0"/>
          <w:sz w:val="28"/>
          <w:szCs w:val="28"/>
        </w:rPr>
        <w:t>背景：</w:t>
      </w:r>
      <w:r>
        <w:rPr>
          <w:rFonts w:hint="default" w:ascii="微软雅黑" w:hAnsi="微软雅黑" w:eastAsia="微软雅黑"/>
          <w:bCs/>
          <w:sz w:val="28"/>
          <w:szCs w:val="28"/>
        </w:rPr>
        <w:t>足迹功能</w:t>
      </w:r>
      <w:r>
        <w:rPr>
          <w:rFonts w:hint="default" w:ascii="微软雅黑" w:hAnsi="微软雅黑" w:eastAsia="微软雅黑"/>
          <w:bCs/>
          <w:sz w:val="28"/>
          <w:szCs w:val="28"/>
        </w:rPr>
        <w:t>UI卡顿，且易出现</w:t>
      </w:r>
      <w:r>
        <w:rPr>
          <w:rFonts w:hint="default" w:ascii="微软雅黑" w:hAnsi="微软雅黑" w:eastAsia="微软雅黑"/>
          <w:bCs/>
          <w:sz w:val="28"/>
          <w:szCs w:val="28"/>
        </w:rPr>
        <w:t>app闪退的情况，对用户影响很大</w:t>
      </w:r>
      <w:r>
        <w:rPr>
          <w:rFonts w:hint="default" w:ascii="微软雅黑" w:hAnsi="微软雅黑" w:eastAsia="微软雅黑"/>
          <w:bCs/>
          <w:sz w:val="28"/>
          <w:szCs w:val="28"/>
        </w:rPr>
        <w:t>；</w:t>
      </w:r>
      <w:r>
        <w:rPr>
          <w:rFonts w:hint="default" w:ascii="微软雅黑" w:hAnsi="微软雅黑" w:eastAsia="微软雅黑"/>
          <w:bCs/>
          <w:sz w:val="28"/>
          <w:szCs w:val="28"/>
        </w:rPr>
        <w:t>因为技术选型和团队成员技术体系的原因，导致该模块问题的解决速度慢</w:t>
      </w:r>
      <w:r>
        <w:rPr>
          <w:rFonts w:hint="default" w:ascii="微软雅黑" w:hAnsi="微软雅黑" w:eastAsia="微软雅黑"/>
          <w:bCs/>
          <w:sz w:val="28"/>
          <w:szCs w:val="28"/>
        </w:rPr>
        <w:t>。团队内经过讨论决定重构足迹模块</w:t>
      </w:r>
      <w:r>
        <w:rPr>
          <w:rFonts w:hint="default" w:ascii="微软雅黑" w:hAnsi="微软雅黑" w:eastAsia="微软雅黑"/>
          <w:bCs/>
          <w:sz w:val="28"/>
          <w:szCs w:val="28"/>
        </w:rPr>
        <w:t>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/>
          <w:bCs w:val="0"/>
          <w:sz w:val="28"/>
          <w:szCs w:val="28"/>
        </w:rPr>
        <w:t>工作内容</w:t>
      </w:r>
      <w:r>
        <w:rPr>
          <w:rFonts w:hint="default" w:ascii="微软雅黑" w:hAnsi="微软雅黑" w:eastAsia="微软雅黑"/>
          <w:bCs/>
          <w:sz w:val="28"/>
          <w:szCs w:val="28"/>
        </w:rPr>
        <w:t>：1、快速地学习</w:t>
      </w:r>
      <w:r>
        <w:rPr>
          <w:rFonts w:hint="default" w:ascii="微软雅黑" w:hAnsi="微软雅黑" w:eastAsia="微软雅黑"/>
          <w:bCs/>
          <w:sz w:val="28"/>
          <w:szCs w:val="28"/>
        </w:rPr>
        <w:t>了解足迹模块使用到的技术</w:t>
      </w:r>
      <w:r>
        <w:rPr>
          <w:rFonts w:hint="default" w:ascii="微软雅黑" w:hAnsi="微软雅黑" w:eastAsia="微软雅黑"/>
          <w:bCs/>
          <w:sz w:val="28"/>
          <w:szCs w:val="28"/>
        </w:rPr>
        <w:t>。2、梳理足迹模块的功能点</w:t>
      </w:r>
      <w:r>
        <w:rPr>
          <w:rFonts w:hint="default" w:ascii="微软雅黑" w:hAnsi="微软雅黑" w:eastAsia="微软雅黑"/>
          <w:bCs/>
          <w:sz w:val="28"/>
          <w:szCs w:val="28"/>
        </w:rPr>
        <w:t>，并输出文档</w:t>
      </w:r>
      <w:r>
        <w:rPr>
          <w:rFonts w:hint="default" w:ascii="微软雅黑" w:hAnsi="微软雅黑" w:eastAsia="微软雅黑"/>
          <w:bCs/>
          <w:sz w:val="28"/>
          <w:szCs w:val="28"/>
        </w:rPr>
        <w:t>。3、</w:t>
      </w:r>
      <w:r>
        <w:rPr>
          <w:rFonts w:hint="default" w:ascii="微软雅黑" w:hAnsi="微软雅黑" w:eastAsia="微软雅黑"/>
          <w:bCs/>
          <w:sz w:val="28"/>
          <w:szCs w:val="28"/>
        </w:rPr>
        <w:t>解决重构过程中的难点及框架搭建，方便同事开发。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/>
          <w:bCs w:val="0"/>
          <w:sz w:val="28"/>
          <w:szCs w:val="28"/>
        </w:rPr>
        <w:t>收获</w:t>
      </w:r>
      <w:r>
        <w:rPr>
          <w:rFonts w:hint="default" w:ascii="微软雅黑" w:hAnsi="微软雅黑" w:eastAsia="微软雅黑"/>
          <w:b/>
          <w:bCs w:val="0"/>
          <w:sz w:val="28"/>
          <w:szCs w:val="28"/>
        </w:rPr>
        <w:t>：</w:t>
      </w:r>
      <w:r>
        <w:rPr>
          <w:rFonts w:hint="default" w:ascii="微软雅黑" w:hAnsi="微软雅黑" w:eastAsia="微软雅黑"/>
          <w:bCs/>
          <w:sz w:val="28"/>
          <w:szCs w:val="28"/>
        </w:rPr>
        <w:t>导入大型的新的技术框架时，还是需要多考虑，不仅仅是这些技术框架的优劣，还需要考虑到团队成员的技术体系以及后续的维护成本。</w:t>
      </w:r>
    </w:p>
    <w:p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/>
          <w:bCs w:val="0"/>
          <w:sz w:val="30"/>
          <w:szCs w:val="30"/>
        </w:rPr>
        <w:t>探途项目模块化/组件化：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 w:val="0"/>
          <w:kern w:val="2"/>
          <w:sz w:val="28"/>
          <w:szCs w:val="28"/>
          <w:lang w:eastAsia="zh-CN" w:bidi="ar-SA"/>
        </w:rPr>
        <w:t>背景：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模块化/组件化架构几乎是所有成熟的app应该去实践的，好处包括：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业务划分更佳清晰，新人接手更佳容易，可以按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模块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分配开发任务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；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项目可维护性更强，提高开发效率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；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更好排查问题，某个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模块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出现问题，直接对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模块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进行处理。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概括为：</w:t>
      </w:r>
      <w:r>
        <w:rPr>
          <w:rFonts w:hint="default" w:ascii="微软雅黑" w:hAnsi="微软雅黑" w:eastAsia="微软雅黑"/>
          <w:bCs/>
          <w:sz w:val="28"/>
          <w:szCs w:val="28"/>
        </w:rPr>
        <w:t>低耦合、开发统一、开发效率高、上手快、易拆分。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default" w:ascii="微软雅黑" w:hAnsi="微软雅黑" w:eastAsia="微软雅黑" w:cs="Times New Roman"/>
          <w:b w:val="0"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Times New Roman"/>
          <w:b/>
          <w:bCs w:val="0"/>
          <w:kern w:val="2"/>
          <w:sz w:val="28"/>
          <w:szCs w:val="28"/>
          <w:lang w:eastAsia="zh-CN" w:bidi="ar-SA"/>
        </w:rPr>
        <w:t>工作内容：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1、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调研评估筛选组件化方案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；2、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移植足迹项目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到探途app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val="en-US" w:eastAsia="zh-CN" w:bidi="ar-SA"/>
        </w:rPr>
        <w:t>，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>合二为一。</w:t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br w:type="textWrapping"/>
      </w:r>
      <w:r>
        <w:rPr>
          <w:rFonts w:hint="default" w:ascii="微软雅黑" w:hAnsi="微软雅黑" w:eastAsia="微软雅黑" w:cs="Times New Roman"/>
          <w:bCs/>
          <w:kern w:val="2"/>
          <w:sz w:val="28"/>
          <w:szCs w:val="28"/>
          <w:lang w:eastAsia="zh-CN" w:bidi="ar-SA"/>
        </w:rPr>
        <w:tab/>
      </w:r>
      <w:r>
        <w:rPr>
          <w:rFonts w:hint="default" w:ascii="微软雅黑" w:hAnsi="微软雅黑" w:eastAsia="微软雅黑" w:cs="Times New Roman"/>
          <w:b/>
          <w:bCs w:val="0"/>
          <w:kern w:val="2"/>
          <w:sz w:val="28"/>
          <w:szCs w:val="28"/>
          <w:lang w:eastAsia="zh-CN" w:bidi="ar-SA"/>
        </w:rPr>
        <w:t>收获：</w:t>
      </w:r>
      <w:r>
        <w:rPr>
          <w:rFonts w:hint="default" w:ascii="微软雅黑" w:hAnsi="微软雅黑" w:eastAsia="微软雅黑" w:cs="Times New Roman"/>
          <w:b w:val="0"/>
          <w:bCs/>
          <w:kern w:val="2"/>
          <w:sz w:val="28"/>
          <w:szCs w:val="28"/>
          <w:lang w:eastAsia="zh-CN" w:bidi="ar-SA"/>
        </w:rPr>
        <w:t>弄清楚了当前流行的app组件化架构的实现原理。明白了一个好的架构，可以让新需求的添加更容易、维护成本更低、项目的稳定性更好。</w:t>
      </w:r>
    </w:p>
    <w:p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hint="default" w:ascii="微软雅黑" w:hAnsi="微软雅黑" w:eastAsia="微软雅黑"/>
          <w:b/>
          <w:bCs w:val="0"/>
          <w:sz w:val="30"/>
          <w:szCs w:val="30"/>
        </w:rPr>
      </w:pPr>
      <w:r>
        <w:rPr>
          <w:rFonts w:hint="default" w:ascii="微软雅黑" w:hAnsi="微软雅黑" w:eastAsia="微软雅黑"/>
          <w:b/>
          <w:bCs w:val="0"/>
          <w:sz w:val="30"/>
          <w:szCs w:val="30"/>
        </w:rPr>
        <w:t>搜索模块：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Cs/>
          <w:sz w:val="28"/>
          <w:szCs w:val="28"/>
        </w:rPr>
        <w:t>已熟悉该模块的需求和代码，</w:t>
      </w:r>
      <w:r>
        <w:rPr>
          <w:rFonts w:hint="default" w:ascii="微软雅黑" w:hAnsi="微软雅黑" w:eastAsia="微软雅黑"/>
          <w:bCs/>
          <w:sz w:val="28"/>
          <w:szCs w:val="28"/>
        </w:rPr>
        <w:t>能承担跟该模块相关的新需求，定位解决该模块相关的问题。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 w:ascii="微软雅黑" w:hAnsi="微软雅黑" w:eastAsia="微软雅黑"/>
          <w:bCs/>
          <w:sz w:val="28"/>
          <w:szCs w:val="28"/>
        </w:rPr>
      </w:pPr>
    </w:p>
    <w:p>
      <w:pPr>
        <w:numPr>
          <w:ilvl w:val="0"/>
          <w:numId w:val="10"/>
        </w:numPr>
        <w:spacing w:line="400" w:lineRule="exact"/>
        <w:jc w:val="left"/>
        <w:rPr>
          <w:rFonts w:hint="eastAsia"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请对所在部门的管理提出你的建议（如：工作安排、工作氛围、分享与互助等）：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Cs/>
          <w:sz w:val="28"/>
          <w:szCs w:val="28"/>
        </w:rPr>
        <w:t>工作安排透明合理。工作氛围也很好，小组成员之间沟通、互助氛围很好。和产品、测试等其他职能同事协作沟通比较顺畅，工作效率较高。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Cs/>
          <w:sz w:val="28"/>
          <w:szCs w:val="28"/>
        </w:rPr>
        <w:t>个人觉得我们app的稳定性和性能方面还是需要提升，如果app卡顿明显，</w:t>
      </w:r>
      <w:bookmarkStart w:id="0" w:name="_GoBack"/>
      <w:bookmarkEnd w:id="0"/>
      <w:r>
        <w:rPr>
          <w:rFonts w:hint="default" w:ascii="微软雅黑" w:hAnsi="微软雅黑" w:eastAsia="微软雅黑"/>
          <w:bCs/>
          <w:sz w:val="28"/>
          <w:szCs w:val="28"/>
        </w:rPr>
        <w:t>功能异常，</w:t>
      </w:r>
      <w:r>
        <w:rPr>
          <w:rFonts w:hint="default" w:ascii="微软雅黑" w:hAnsi="微软雅黑" w:eastAsia="微软雅黑"/>
          <w:bCs/>
          <w:sz w:val="28"/>
          <w:szCs w:val="28"/>
        </w:rPr>
        <w:t>崩溃率较高的话，很影响用户体验</w:t>
      </w:r>
      <w:r>
        <w:rPr>
          <w:rFonts w:hint="default" w:ascii="微软雅黑" w:hAnsi="微软雅黑" w:eastAsia="微软雅黑"/>
          <w:bCs/>
          <w:sz w:val="28"/>
          <w:szCs w:val="28"/>
        </w:rPr>
        <w:t>，相比于其他一些小功能，稳定性更重要</w:t>
      </w:r>
      <w:r>
        <w:rPr>
          <w:rFonts w:hint="default" w:ascii="微软雅黑" w:hAnsi="微软雅黑" w:eastAsia="微软雅黑"/>
          <w:bCs/>
          <w:sz w:val="28"/>
          <w:szCs w:val="28"/>
        </w:rPr>
        <w:t>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default" w:ascii="微软雅黑" w:hAnsi="微软雅黑" w:eastAsia="微软雅黑"/>
          <w:bCs/>
          <w:sz w:val="28"/>
          <w:szCs w:val="28"/>
        </w:rPr>
      </w:pPr>
      <w:r>
        <w:rPr>
          <w:rFonts w:hint="default" w:ascii="微软雅黑" w:hAnsi="微软雅黑" w:eastAsia="微软雅黑"/>
          <w:bCs/>
          <w:sz w:val="28"/>
          <w:szCs w:val="28"/>
        </w:rPr>
        <w:t>Code review可以尝试下，对于团队成员的编码水平还有项目质量都有好处。</w:t>
      </w:r>
    </w:p>
    <w:p>
      <w:pPr>
        <w:spacing w:line="400" w:lineRule="exact"/>
        <w:jc w:val="left"/>
        <w:rPr>
          <w:rFonts w:hint="eastAsia" w:ascii="微软雅黑" w:hAnsi="微软雅黑" w:eastAsia="微软雅黑"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Cs/>
          <w:szCs w:val="21"/>
        </w:rPr>
      </w:pPr>
    </w:p>
    <w:p>
      <w:pPr>
        <w:numPr>
          <w:ilvl w:val="0"/>
          <w:numId w:val="10"/>
        </w:numPr>
        <w:spacing w:line="400" w:lineRule="exact"/>
        <w:jc w:val="left"/>
        <w:rPr>
          <w:rFonts w:hint="eastAsia"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请对公司的管理提出你的建议：</w:t>
      </w:r>
    </w:p>
    <w:p>
      <w:pPr>
        <w:spacing w:line="400" w:lineRule="exact"/>
        <w:ind w:firstLine="420"/>
        <w:jc w:val="left"/>
        <w:rPr>
          <w:rFonts w:ascii="微软雅黑" w:hAnsi="微软雅黑" w:eastAsia="微软雅黑"/>
          <w:bCs/>
          <w:sz w:val="28"/>
          <w:szCs w:val="28"/>
        </w:rPr>
      </w:pPr>
      <w:r>
        <w:rPr>
          <w:rFonts w:ascii="微软雅黑" w:hAnsi="微软雅黑" w:eastAsia="微软雅黑"/>
          <w:bCs/>
          <w:sz w:val="28"/>
          <w:szCs w:val="28"/>
        </w:rPr>
        <w:t>公司对于员工的服务还是挺齐全的，对于员工诉求响应也很快，未发现让人不满意的地方。</w:t>
      </w:r>
    </w:p>
    <w:p>
      <w:pPr>
        <w:spacing w:line="400" w:lineRule="exact"/>
        <w:ind w:firstLine="420" w:firstLineChars="0"/>
        <w:jc w:val="left"/>
        <w:rPr>
          <w:rFonts w:ascii="微软雅黑" w:hAnsi="微软雅黑" w:eastAsia="微软雅黑"/>
          <w:bCs/>
          <w:sz w:val="28"/>
          <w:szCs w:val="28"/>
        </w:rPr>
      </w:pPr>
      <w:r>
        <w:rPr>
          <w:rFonts w:ascii="微软雅黑" w:hAnsi="微软雅黑" w:eastAsia="微软雅黑"/>
          <w:bCs/>
          <w:sz w:val="28"/>
          <w:szCs w:val="28"/>
        </w:rPr>
        <w:t>建议：公司后续能安排食堂吗，现在午餐耗时还是很长时间的。</w:t>
      </w: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jc w:val="left"/>
        <w:rPr>
          <w:rFonts w:ascii="微软雅黑" w:hAnsi="微软雅黑" w:eastAsia="微软雅黑"/>
          <w:b/>
          <w:bCs/>
          <w:szCs w:val="21"/>
        </w:rPr>
      </w:pPr>
    </w:p>
    <w:p>
      <w:pPr>
        <w:spacing w:line="400" w:lineRule="exact"/>
        <w:ind w:firstLine="4236" w:firstLineChars="2015"/>
        <w:jc w:val="left"/>
        <w:rPr>
          <w:rFonts w:ascii="微软雅黑" w:hAnsi="微软雅黑" w:eastAsia="微软雅黑"/>
          <w:b/>
          <w:bCs/>
          <w:szCs w:val="21"/>
        </w:rPr>
      </w:pPr>
      <w:r>
        <w:rPr>
          <w:rFonts w:hint="eastAsia" w:ascii="微软雅黑" w:hAnsi="微软雅黑" w:eastAsia="微软雅黑"/>
          <w:b/>
          <w:bCs/>
          <w:szCs w:val="21"/>
        </w:rPr>
        <w:t>员工</w:t>
      </w:r>
      <w:r>
        <w:rPr>
          <w:rFonts w:ascii="微软雅黑" w:hAnsi="微软雅黑" w:eastAsia="微软雅黑"/>
          <w:b/>
          <w:bCs/>
          <w:szCs w:val="21"/>
        </w:rPr>
        <w:t>签名</w:t>
      </w:r>
      <w:r>
        <w:rPr>
          <w:rFonts w:hint="eastAsia" w:ascii="微软雅黑" w:hAnsi="微软雅黑" w:eastAsia="微软雅黑"/>
          <w:b/>
          <w:bCs/>
          <w:szCs w:val="21"/>
        </w:rPr>
        <w:t>/日期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hint="eastAsia" w:ascii="微软雅黑" w:hAnsi="微软雅黑" w:eastAsia="微软雅黑"/>
          <w:b/>
          <w:bCs/>
          <w:szCs w:val="21"/>
        </w:rPr>
        <w:t>刘东 2018.07.16</w:t>
      </w:r>
    </w:p>
    <w:p>
      <w:pPr>
        <w:spacing w:line="400" w:lineRule="exact"/>
        <w:ind w:firstLine="4236" w:firstLineChars="2015"/>
        <w:jc w:val="left"/>
        <w:rPr>
          <w:rFonts w:ascii="微软雅黑" w:hAnsi="微软雅黑" w:eastAsia="微软雅黑"/>
          <w:b/>
          <w:bCs/>
          <w:szCs w:val="21"/>
        </w:rPr>
      </w:pPr>
    </w:p>
    <w:sectPr>
      <w:headerReference r:id="rId3" w:type="default"/>
      <w:footerReference r:id="rId4" w:type="default"/>
      <w:pgSz w:w="11906" w:h="16838"/>
      <w:pgMar w:top="851" w:right="1800" w:bottom="851" w:left="1800" w:header="851" w:footer="95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00000000" w:csb1="00000000"/>
  </w:font>
  <w:font w:name="微软雅黑">
    <w:altName w:val="黑体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_GB2312">
    <w:altName w:val="华文仿宋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-409575</wp:posOffset>
          </wp:positionH>
          <wp:positionV relativeFrom="paragraph">
            <wp:posOffset>-399415</wp:posOffset>
          </wp:positionV>
          <wp:extent cx="2018665" cy="533400"/>
          <wp:effectExtent l="0" t="0" r="1270" b="0"/>
          <wp:wrapTight wrapText="bothSides">
            <wp:wrapPolygon>
              <wp:start x="0" y="0"/>
              <wp:lineTo x="0" y="20829"/>
              <wp:lineTo x="21410" y="20829"/>
              <wp:lineTo x="21410" y="0"/>
              <wp:lineTo x="0" y="0"/>
            </wp:wrapPolygon>
          </wp:wrapTight>
          <wp:docPr id="3" name="图片 3" descr="D:\Rae' Doc\1、公司管理\LOGO\LOGO+信笺+PPT 2017-03-02\LOGO+信笺+PPT\租租车LOGO组合170302横版白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D:\Rae' Doc\1、公司管理\LOGO\LOGO+信笺+PPT 2017-03-02\LOGO+信笺+PPT\租租车LOGO组合170302横版白底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8644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F428D"/>
    <w:multiLevelType w:val="multilevel"/>
    <w:tmpl w:val="257F42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1830D5"/>
    <w:multiLevelType w:val="multilevel"/>
    <w:tmpl w:val="26183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D2759DA"/>
    <w:multiLevelType w:val="multilevel"/>
    <w:tmpl w:val="2D2759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F0EB56"/>
    <w:multiLevelType w:val="singleLevel"/>
    <w:tmpl w:val="55F0EB56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5F10287"/>
    <w:multiLevelType w:val="singleLevel"/>
    <w:tmpl w:val="55F10287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667A9D7"/>
    <w:multiLevelType w:val="singleLevel"/>
    <w:tmpl w:val="5667A9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667AA3F"/>
    <w:multiLevelType w:val="singleLevel"/>
    <w:tmpl w:val="5667AA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7">
    <w:nsid w:val="5667AAB9"/>
    <w:multiLevelType w:val="singleLevel"/>
    <w:tmpl w:val="5667AA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8">
    <w:nsid w:val="5667AC84"/>
    <w:multiLevelType w:val="singleLevel"/>
    <w:tmpl w:val="5667AC84"/>
    <w:lvl w:ilvl="0" w:tentative="0">
      <w:start w:val="3"/>
      <w:numFmt w:val="chineseCounting"/>
      <w:suff w:val="nothing"/>
      <w:lvlText w:val="%1、"/>
      <w:lvlJc w:val="left"/>
    </w:lvl>
  </w:abstractNum>
  <w:abstractNum w:abstractNumId="9">
    <w:nsid w:val="5B4D8FD4"/>
    <w:multiLevelType w:val="singleLevel"/>
    <w:tmpl w:val="5B4D8FD4"/>
    <w:lvl w:ilvl="0" w:tentative="0">
      <w:start w:val="3"/>
      <w:numFmt w:val="chineseCounting"/>
      <w:suff w:val="nothing"/>
      <w:lvlText w:val="%1、"/>
      <w:lvlJc w:val="left"/>
    </w:lvl>
  </w:abstractNum>
  <w:abstractNum w:abstractNumId="10">
    <w:nsid w:val="6ECB3BE6"/>
    <w:multiLevelType w:val="multilevel"/>
    <w:tmpl w:val="6ECB3B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FE"/>
    <w:rsid w:val="00011949"/>
    <w:rsid w:val="00026C47"/>
    <w:rsid w:val="00030C33"/>
    <w:rsid w:val="000926D2"/>
    <w:rsid w:val="000E6C03"/>
    <w:rsid w:val="000E712B"/>
    <w:rsid w:val="000F17FE"/>
    <w:rsid w:val="000F4D54"/>
    <w:rsid w:val="001023CD"/>
    <w:rsid w:val="00107CEF"/>
    <w:rsid w:val="00156D55"/>
    <w:rsid w:val="001926B5"/>
    <w:rsid w:val="001A6524"/>
    <w:rsid w:val="001D5308"/>
    <w:rsid w:val="001E25F2"/>
    <w:rsid w:val="001F058B"/>
    <w:rsid w:val="002038FA"/>
    <w:rsid w:val="002132EC"/>
    <w:rsid w:val="002148BF"/>
    <w:rsid w:val="002647B4"/>
    <w:rsid w:val="00273639"/>
    <w:rsid w:val="002A2EF4"/>
    <w:rsid w:val="002F1578"/>
    <w:rsid w:val="00310F2A"/>
    <w:rsid w:val="003A263C"/>
    <w:rsid w:val="003B1AF3"/>
    <w:rsid w:val="003B457F"/>
    <w:rsid w:val="00412713"/>
    <w:rsid w:val="00412CB9"/>
    <w:rsid w:val="0043236A"/>
    <w:rsid w:val="00436A40"/>
    <w:rsid w:val="0046288A"/>
    <w:rsid w:val="004734F5"/>
    <w:rsid w:val="004802EC"/>
    <w:rsid w:val="00494ACB"/>
    <w:rsid w:val="004B0E19"/>
    <w:rsid w:val="004B4A44"/>
    <w:rsid w:val="004C4E1B"/>
    <w:rsid w:val="0055074A"/>
    <w:rsid w:val="00584FA2"/>
    <w:rsid w:val="00595F8E"/>
    <w:rsid w:val="005A5463"/>
    <w:rsid w:val="005C430D"/>
    <w:rsid w:val="005E1CD3"/>
    <w:rsid w:val="00652934"/>
    <w:rsid w:val="00677B82"/>
    <w:rsid w:val="00697D71"/>
    <w:rsid w:val="006D3B7D"/>
    <w:rsid w:val="006E015A"/>
    <w:rsid w:val="006E4C89"/>
    <w:rsid w:val="006F664D"/>
    <w:rsid w:val="00730F7F"/>
    <w:rsid w:val="00733A91"/>
    <w:rsid w:val="00775A71"/>
    <w:rsid w:val="00801AE0"/>
    <w:rsid w:val="00810FF7"/>
    <w:rsid w:val="008653F9"/>
    <w:rsid w:val="008A4436"/>
    <w:rsid w:val="008C5FD4"/>
    <w:rsid w:val="008D7A7B"/>
    <w:rsid w:val="00904BA9"/>
    <w:rsid w:val="009077F9"/>
    <w:rsid w:val="0091314D"/>
    <w:rsid w:val="00930DC1"/>
    <w:rsid w:val="0093203D"/>
    <w:rsid w:val="009373A2"/>
    <w:rsid w:val="00940CA5"/>
    <w:rsid w:val="00977220"/>
    <w:rsid w:val="009838B0"/>
    <w:rsid w:val="009B0206"/>
    <w:rsid w:val="009B094F"/>
    <w:rsid w:val="009B6F30"/>
    <w:rsid w:val="009F5972"/>
    <w:rsid w:val="00A40347"/>
    <w:rsid w:val="00AC3FBB"/>
    <w:rsid w:val="00AF3CE6"/>
    <w:rsid w:val="00AF6431"/>
    <w:rsid w:val="00B11B19"/>
    <w:rsid w:val="00B25CBE"/>
    <w:rsid w:val="00B626F3"/>
    <w:rsid w:val="00B924C7"/>
    <w:rsid w:val="00BA59E1"/>
    <w:rsid w:val="00BC79BF"/>
    <w:rsid w:val="00C27B98"/>
    <w:rsid w:val="00C32483"/>
    <w:rsid w:val="00CF5F02"/>
    <w:rsid w:val="00D21107"/>
    <w:rsid w:val="00D22C7E"/>
    <w:rsid w:val="00D67872"/>
    <w:rsid w:val="00D8396A"/>
    <w:rsid w:val="00D85F2C"/>
    <w:rsid w:val="00DA0E82"/>
    <w:rsid w:val="00E340A3"/>
    <w:rsid w:val="00E4503B"/>
    <w:rsid w:val="00E66F02"/>
    <w:rsid w:val="00E77DD4"/>
    <w:rsid w:val="00EC115A"/>
    <w:rsid w:val="00F07C44"/>
    <w:rsid w:val="00F37F29"/>
    <w:rsid w:val="00F50B36"/>
    <w:rsid w:val="00F72C0B"/>
    <w:rsid w:val="00F73B6A"/>
    <w:rsid w:val="00F81BC3"/>
    <w:rsid w:val="00FA4A16"/>
    <w:rsid w:val="00FB627B"/>
    <w:rsid w:val="00FD68A4"/>
    <w:rsid w:val="0A07310A"/>
    <w:rsid w:val="21ED1F6A"/>
    <w:rsid w:val="27256E7E"/>
    <w:rsid w:val="27CF1DB5"/>
    <w:rsid w:val="2A3F796B"/>
    <w:rsid w:val="44CB678A"/>
    <w:rsid w:val="45B76818"/>
    <w:rsid w:val="55FD26AC"/>
    <w:rsid w:val="5C784F41"/>
    <w:rsid w:val="63AA6B20"/>
    <w:rsid w:val="68AC41EC"/>
    <w:rsid w:val="6A6D32D3"/>
    <w:rsid w:val="759DD2AB"/>
    <w:rsid w:val="7DEBC7B2"/>
    <w:rsid w:val="7F321A1D"/>
    <w:rsid w:val="D2DF3DA2"/>
    <w:rsid w:val="FA7B0679"/>
    <w:rsid w:val="FBAA28D1"/>
    <w:rsid w:val="FFCD8AAA"/>
    <w:rsid w:val="FFDF9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0"/>
    <w:rPr>
      <w:sz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批注框文本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6">
    <w:name w:val="font51"/>
    <w:basedOn w:val="8"/>
    <w:qFormat/>
    <w:uiPriority w:val="0"/>
    <w:rPr>
      <w:rFonts w:hint="eastAsia" w:ascii="宋体" w:hAnsi="宋体" w:eastAsia="宋体" w:cs="宋体"/>
      <w:color w:val="000000"/>
      <w:sz w:val="20"/>
      <w:szCs w:val="20"/>
      <w:u w:val="single"/>
    </w:rPr>
  </w:style>
  <w:style w:type="character" w:customStyle="1" w:styleId="17">
    <w:name w:val="font41"/>
    <w:basedOn w:val="8"/>
    <w:qFormat/>
    <w:uiPriority w:val="0"/>
    <w:rPr>
      <w:rFonts w:hint="eastAsia" w:ascii="宋体" w:hAnsi="宋体" w:eastAsia="宋体" w:cs="宋体"/>
      <w:color w:val="000000"/>
      <w:sz w:val="18"/>
      <w:szCs w:val="18"/>
      <w:u w:val="single"/>
    </w:rPr>
  </w:style>
  <w:style w:type="character" w:customStyle="1" w:styleId="18">
    <w:name w:val="font91"/>
    <w:basedOn w:val="8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9">
    <w:name w:val="列出段落2"/>
    <w:basedOn w:val="1"/>
    <w:qFormat/>
    <w:uiPriority w:val="99"/>
    <w:pPr>
      <w:ind w:firstLine="420" w:firstLineChars="200"/>
    </w:pPr>
  </w:style>
  <w:style w:type="paragraph" w:customStyle="1" w:styleId="20">
    <w:name w:val="List Paragraph"/>
    <w:basedOn w:val="1"/>
    <w:uiPriority w:val="99"/>
    <w:pPr>
      <w:ind w:firstLine="420" w:firstLineChars="200"/>
    </w:pPr>
  </w:style>
  <w:style w:type="paragraph" w:customStyle="1" w:styleId="21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苹方-简" w:hAnsi="苹方-简" w:eastAsia="苹方-简" w:cs="苹方-简"/>
      <w:color w:val="000000"/>
      <w:kern w:val="0"/>
      <w:sz w:val="24"/>
      <w:szCs w:val="24"/>
      <w:lang w:val="en-US" w:eastAsia="zh-CN" w:bidi="ar"/>
    </w:rPr>
  </w:style>
  <w:style w:type="paragraph" w:customStyle="1" w:styleId="22">
    <w:name w:val="p1"/>
    <w:basedOn w:val="1"/>
    <w:uiPriority w:val="0"/>
    <w:pPr>
      <w:spacing w:before="0" w:beforeAutospacing="0" w:after="86" w:afterAutospacing="0"/>
      <w:ind w:left="0" w:right="0"/>
      <w:jc w:val="left"/>
    </w:pPr>
    <w:rPr>
      <w:rFonts w:hint="eastAsia" w:ascii="苹方-简" w:hAnsi="苹方-简" w:eastAsia="苹方-简" w:cs="苹方-简"/>
      <w:color w:val="000000"/>
      <w:kern w:val="0"/>
      <w:sz w:val="24"/>
      <w:szCs w:val="24"/>
      <w:lang w:val="en-US" w:eastAsia="zh-CN" w:bidi="ar"/>
    </w:rPr>
  </w:style>
  <w:style w:type="character" w:customStyle="1" w:styleId="23">
    <w:name w:val="s2"/>
    <w:basedOn w:val="8"/>
    <w:uiPriority w:val="0"/>
    <w:rPr>
      <w:rFonts w:ascii="Trebuchet MS" w:hAnsi="Trebuchet MS" w:cs="Trebuchet MS"/>
      <w:sz w:val="24"/>
      <w:szCs w:val="24"/>
    </w:rPr>
  </w:style>
  <w:style w:type="character" w:customStyle="1" w:styleId="24">
    <w:name w:val="s1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182</Words>
  <Characters>1039</Characters>
  <Lines>8</Lines>
  <Paragraphs>2</Paragraphs>
  <ScaleCrop>false</ScaleCrop>
  <LinksUpToDate>false</LinksUpToDate>
  <CharactersWithSpaces>1219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2018-07-17T23:06:00Z</dcterms:created>
  <dc:creator>zyj</dc:creator>
  <cp:lastModifiedBy>zzcuser</cp:lastModifiedBy>
  <cp:lastPrinted>2017-04-22T02:58:00Z</cp:lastPrinted>
  <dcterms:modified xsi:type="dcterms:W3CDTF">2018-07-17T18:39:32Z</dcterms:modified>
  <dc:title>员工转正考核表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