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A513" w14:textId="77777777" w:rsidR="00EA5615" w:rsidRDefault="00EA5615" w:rsidP="00EA5615">
      <w:pPr>
        <w:rPr>
          <w:rStyle w:val="NormalCharacter"/>
          <w:rFonts w:ascii="仿宋_GB2312" w:eastAsia="仿宋_GB2312"/>
          <w:sz w:val="28"/>
          <w:szCs w:val="28"/>
        </w:rPr>
      </w:pPr>
    </w:p>
    <w:p w14:paraId="4476AC5C" w14:textId="77777777" w:rsidR="00EA5615" w:rsidRDefault="00EA5615" w:rsidP="00EA5615">
      <w:pPr>
        <w:rPr>
          <w:rStyle w:val="NormalCharacter"/>
          <w:rFonts w:ascii="仿宋_GB2312" w:eastAsia="仿宋_GB2312"/>
          <w:sz w:val="28"/>
          <w:szCs w:val="28"/>
        </w:rPr>
      </w:pPr>
    </w:p>
    <w:p w14:paraId="17BF12D3" w14:textId="77777777" w:rsidR="00EA5615" w:rsidRDefault="00EA5615" w:rsidP="00EA5615">
      <w:pPr>
        <w:rPr>
          <w:rStyle w:val="NormalCharacter"/>
          <w:rFonts w:ascii="仿宋_GB2312" w:eastAsia="仿宋_GB2312"/>
          <w:sz w:val="28"/>
          <w:szCs w:val="28"/>
        </w:rPr>
      </w:pPr>
    </w:p>
    <w:p w14:paraId="1841F47C" w14:textId="77777777" w:rsidR="00EA5615" w:rsidRDefault="00EA5615" w:rsidP="00EA5615">
      <w:pPr>
        <w:rPr>
          <w:rStyle w:val="NormalCharacter"/>
          <w:rFonts w:ascii="仿宋_GB2312" w:eastAsia="仿宋_GB2312"/>
          <w:sz w:val="28"/>
          <w:szCs w:val="28"/>
        </w:rPr>
      </w:pPr>
    </w:p>
    <w:p w14:paraId="354CE5A1" w14:textId="77777777" w:rsidR="00EA5615" w:rsidRDefault="00EA5615" w:rsidP="00EA5615">
      <w:pPr>
        <w:jc w:val="center"/>
        <w:rPr>
          <w:rStyle w:val="NormalCharacter"/>
          <w:rFonts w:ascii="宋体" w:hAnsi="宋体"/>
          <w:sz w:val="44"/>
          <w:szCs w:val="27"/>
        </w:rPr>
      </w:pPr>
      <w:r>
        <w:rPr>
          <w:rFonts w:ascii="宋体" w:hAnsi="宋体"/>
          <w:noProof/>
          <w:sz w:val="44"/>
          <w:szCs w:val="27"/>
        </w:rPr>
        <w:drawing>
          <wp:inline distT="0" distB="0" distL="0" distR="0" wp14:anchorId="3C04B292" wp14:editId="1B434FFA">
            <wp:extent cx="2178050" cy="533400"/>
            <wp:effectExtent l="0" t="0" r="0" b="0"/>
            <wp:docPr id="16617045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lum bright="-6000" contrast="16000"/>
                      <a:grayscl/>
                      <a:extLst>
                        <a:ext uri="{28A0092B-C50C-407E-A947-70E740481C1C}">
                          <a14:useLocalDpi xmlns:a14="http://schemas.microsoft.com/office/drawing/2010/main" val="0"/>
                        </a:ext>
                      </a:extLst>
                    </a:blip>
                    <a:srcRect/>
                    <a:stretch>
                      <a:fillRect/>
                    </a:stretch>
                  </pic:blipFill>
                  <pic:spPr bwMode="auto">
                    <a:xfrm>
                      <a:off x="0" y="0"/>
                      <a:ext cx="2178050" cy="533400"/>
                    </a:xfrm>
                    <a:prstGeom prst="rect">
                      <a:avLst/>
                    </a:prstGeom>
                    <a:noFill/>
                    <a:ln>
                      <a:noFill/>
                    </a:ln>
                  </pic:spPr>
                </pic:pic>
              </a:graphicData>
            </a:graphic>
          </wp:inline>
        </w:drawing>
      </w:r>
    </w:p>
    <w:p w14:paraId="62122E3F" w14:textId="77777777" w:rsidR="00EA5615" w:rsidRPr="00F51B21" w:rsidRDefault="00EA5615" w:rsidP="00EA5615">
      <w:pPr>
        <w:rPr>
          <w:rStyle w:val="NormalCharacter"/>
          <w:rFonts w:ascii="宋体" w:hAnsi="宋体"/>
          <w:szCs w:val="21"/>
        </w:rPr>
      </w:pPr>
    </w:p>
    <w:p w14:paraId="6E852224" w14:textId="77777777" w:rsidR="00EA5615" w:rsidRDefault="00EA5615" w:rsidP="00EA5615">
      <w:pPr>
        <w:jc w:val="center"/>
        <w:rPr>
          <w:rStyle w:val="NormalCharacter"/>
          <w:rFonts w:ascii="方正姚体" w:eastAsia="方正姚体" w:hAnsi="方正姚体"/>
          <w:b/>
          <w:sz w:val="52"/>
          <w:szCs w:val="52"/>
        </w:rPr>
      </w:pPr>
      <w:r>
        <w:rPr>
          <w:rStyle w:val="NormalCharacter"/>
          <w:rFonts w:ascii="方正姚体" w:eastAsia="方正姚体" w:hAnsi="方正姚体" w:hint="eastAsia"/>
          <w:b/>
          <w:sz w:val="52"/>
          <w:szCs w:val="52"/>
        </w:rPr>
        <w:t>本科生课程论文</w:t>
      </w:r>
    </w:p>
    <w:p w14:paraId="047BB791" w14:textId="77777777" w:rsidR="00EA5615" w:rsidRPr="00F51B21" w:rsidRDefault="00EA5615" w:rsidP="00EA5615">
      <w:pPr>
        <w:rPr>
          <w:rStyle w:val="NormalCharacter"/>
          <w:rFonts w:ascii="Calibri" w:hAnsi="Calibri"/>
          <w:szCs w:val="21"/>
        </w:rPr>
      </w:pPr>
    </w:p>
    <w:p w14:paraId="193DEC27" w14:textId="77777777" w:rsidR="00EA5615" w:rsidRDefault="00EA5615" w:rsidP="00EA5615">
      <w:pPr>
        <w:jc w:val="center"/>
        <w:rPr>
          <w:rStyle w:val="NormalCharacter"/>
          <w:rFonts w:ascii="Calibri" w:hAnsi="Calibri"/>
        </w:rPr>
      </w:pPr>
      <w:r>
        <w:rPr>
          <w:rFonts w:ascii="Arial" w:hAnsi="Arial"/>
          <w:noProof/>
          <w:sz w:val="27"/>
          <w:szCs w:val="27"/>
        </w:rPr>
        <w:drawing>
          <wp:inline distT="0" distB="0" distL="0" distR="0" wp14:anchorId="005FE17F" wp14:editId="795A7709">
            <wp:extent cx="1028700" cy="1028700"/>
            <wp:effectExtent l="0" t="0" r="0" b="0"/>
            <wp:docPr id="408932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779949AA" w14:textId="77777777" w:rsidR="00EA5615" w:rsidRDefault="00EA5615" w:rsidP="00EA5615">
      <w:pPr>
        <w:rPr>
          <w:rStyle w:val="NormalCharacter"/>
          <w:rFonts w:ascii="Calibri" w:hAnsi="Calibri"/>
        </w:rPr>
      </w:pPr>
    </w:p>
    <w:p w14:paraId="4EABF31F" w14:textId="77777777" w:rsidR="00EA5615" w:rsidRDefault="00EA5615" w:rsidP="00EA5615">
      <w:pPr>
        <w:rPr>
          <w:rStyle w:val="NormalCharacter"/>
          <w:rFonts w:ascii="Calibri" w:hAnsi="Calibri"/>
        </w:rPr>
      </w:pPr>
    </w:p>
    <w:p w14:paraId="359AC98C" w14:textId="77777777" w:rsidR="00EA5615" w:rsidRDefault="00EA5615" w:rsidP="00EA5615">
      <w:pPr>
        <w:rPr>
          <w:rStyle w:val="NormalCharacter"/>
          <w:rFonts w:ascii="Calibri" w:hAnsi="Calibri"/>
        </w:rPr>
      </w:pPr>
    </w:p>
    <w:p w14:paraId="0E32DF2C" w14:textId="77777777" w:rsidR="00EA5615" w:rsidRDefault="00EA5615" w:rsidP="00EA5615">
      <w:pPr>
        <w:rPr>
          <w:rStyle w:val="NormalCharacter"/>
          <w:rFonts w:ascii="Calibri" w:hAnsi="Calibri"/>
        </w:rPr>
      </w:pPr>
    </w:p>
    <w:p w14:paraId="50A85042" w14:textId="77777777" w:rsidR="00EA5615" w:rsidRDefault="00EA5615" w:rsidP="00EA5615">
      <w:pPr>
        <w:tabs>
          <w:tab w:val="left" w:pos="617"/>
        </w:tabs>
        <w:ind w:firstLineChars="300" w:firstLine="1080"/>
        <w:rPr>
          <w:rStyle w:val="NormalCharacter"/>
          <w:rFonts w:ascii="方正姚体" w:eastAsia="方正姚体" w:hAnsi="方正姚体" w:cs="方正姚体"/>
          <w:bCs/>
          <w:sz w:val="36"/>
          <w:szCs w:val="36"/>
          <w:u w:val="single"/>
        </w:rPr>
      </w:pPr>
      <w:r>
        <w:rPr>
          <w:rStyle w:val="NormalCharacter"/>
          <w:rFonts w:ascii="方正姚体" w:eastAsia="方正姚体" w:hAnsi="方正姚体" w:cs="方正姚体" w:hint="eastAsia"/>
          <w:bCs/>
          <w:sz w:val="36"/>
          <w:szCs w:val="36"/>
        </w:rPr>
        <w:t>课    程:</w:t>
      </w:r>
      <w:r>
        <w:rPr>
          <w:rStyle w:val="NormalCharacter"/>
          <w:rFonts w:ascii="方正姚体" w:eastAsia="方正姚体" w:hAnsi="方正姚体" w:cs="方正姚体" w:hint="eastAsia"/>
          <w:bCs/>
          <w:sz w:val="36"/>
          <w:szCs w:val="36"/>
          <w:u w:val="single" w:color="000000"/>
        </w:rPr>
        <w:t xml:space="preserve">  系统科学概论（临班9</w:t>
      </w:r>
      <w:r>
        <w:rPr>
          <w:rStyle w:val="NormalCharacter"/>
          <w:rFonts w:ascii="方正姚体" w:eastAsia="方正姚体" w:hAnsi="方正姚体" w:cs="方正姚体"/>
          <w:bCs/>
          <w:sz w:val="36"/>
          <w:szCs w:val="36"/>
          <w:u w:val="single" w:color="000000"/>
        </w:rPr>
        <w:t>5</w:t>
      </w:r>
      <w:r>
        <w:rPr>
          <w:rStyle w:val="NormalCharacter"/>
          <w:rFonts w:ascii="方正姚体" w:eastAsia="方正姚体" w:hAnsi="方正姚体" w:cs="方正姚体" w:hint="eastAsia"/>
          <w:bCs/>
          <w:sz w:val="36"/>
          <w:szCs w:val="36"/>
          <w:u w:val="single" w:color="000000"/>
        </w:rPr>
        <w:t>）</w:t>
      </w:r>
    </w:p>
    <w:p w14:paraId="641BD36F" w14:textId="77777777" w:rsidR="00EA5615" w:rsidRDefault="00EA5615" w:rsidP="00EA5615">
      <w:pPr>
        <w:ind w:firstLineChars="300" w:firstLine="1080"/>
        <w:rPr>
          <w:rStyle w:val="NormalCharacter"/>
          <w:rFonts w:ascii="方正姚体" w:eastAsia="方正姚体" w:hAnsi="方正姚体" w:cs="方正姚体"/>
          <w:bCs/>
          <w:sz w:val="36"/>
          <w:szCs w:val="36"/>
          <w:u w:val="single"/>
        </w:rPr>
      </w:pPr>
      <w:r>
        <w:rPr>
          <w:rStyle w:val="NormalCharacter"/>
          <w:rFonts w:ascii="方正姚体" w:eastAsia="方正姚体" w:hAnsi="方正姚体" w:cs="方正姚体" w:hint="eastAsia"/>
          <w:bCs/>
          <w:sz w:val="36"/>
          <w:szCs w:val="36"/>
        </w:rPr>
        <w:t>姓    名:</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w:t>
      </w:r>
      <w:r>
        <w:rPr>
          <w:rStyle w:val="NormalCharacter"/>
          <w:rFonts w:ascii="方正姚体" w:eastAsia="方正姚体" w:hAnsi="方正姚体" w:cs="方正姚体" w:hint="eastAsia"/>
          <w:bCs/>
          <w:sz w:val="36"/>
          <w:szCs w:val="36"/>
          <w:u w:val="single" w:color="000000"/>
        </w:rPr>
        <w:t xml:space="preserve">董自经         </w:t>
      </w:r>
    </w:p>
    <w:p w14:paraId="1A8B32E7" w14:textId="77777777" w:rsidR="00EA5615" w:rsidRDefault="00EA5615" w:rsidP="00EA5615">
      <w:pPr>
        <w:ind w:firstLineChars="300" w:firstLine="1080"/>
        <w:rPr>
          <w:rStyle w:val="NormalCharacter"/>
          <w:rFonts w:ascii="方正姚体" w:eastAsia="方正姚体" w:hAnsi="方正姚体" w:cs="方正姚体"/>
          <w:bCs/>
          <w:sz w:val="36"/>
          <w:szCs w:val="36"/>
          <w:u w:val="single"/>
        </w:rPr>
      </w:pPr>
      <w:r>
        <w:rPr>
          <w:rStyle w:val="NormalCharacter"/>
          <w:rFonts w:ascii="方正姚体" w:eastAsia="方正姚体" w:hAnsi="方正姚体" w:cs="方正姚体" w:hint="eastAsia"/>
          <w:bCs/>
          <w:sz w:val="36"/>
          <w:szCs w:val="36"/>
        </w:rPr>
        <w:t>学    院:</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w:t>
      </w:r>
      <w:r>
        <w:rPr>
          <w:rStyle w:val="NormalCharacter"/>
          <w:rFonts w:ascii="方正姚体" w:eastAsia="方正姚体" w:hAnsi="方正姚体" w:cs="方正姚体" w:hint="eastAsia"/>
          <w:bCs/>
          <w:sz w:val="36"/>
          <w:szCs w:val="36"/>
          <w:u w:val="single" w:color="000000"/>
        </w:rPr>
        <w:t xml:space="preserve">   人工智能学院      </w:t>
      </w:r>
    </w:p>
    <w:p w14:paraId="692C78C5" w14:textId="77777777" w:rsidR="00EA5615" w:rsidRDefault="00EA5615" w:rsidP="00EA5615">
      <w:pPr>
        <w:ind w:firstLineChars="300" w:firstLine="1080"/>
        <w:rPr>
          <w:rStyle w:val="NormalCharacter"/>
          <w:rFonts w:ascii="方正姚体" w:eastAsia="方正姚体" w:hAnsi="方正姚体" w:cs="方正姚体"/>
          <w:bCs/>
          <w:sz w:val="36"/>
          <w:szCs w:val="36"/>
          <w:u w:val="single"/>
        </w:rPr>
      </w:pPr>
      <w:r>
        <w:rPr>
          <w:rStyle w:val="NormalCharacter"/>
          <w:rFonts w:ascii="方正姚体" w:eastAsia="方正姚体" w:hAnsi="方正姚体" w:cs="方正姚体" w:hint="eastAsia"/>
          <w:bCs/>
          <w:sz w:val="36"/>
          <w:szCs w:val="36"/>
        </w:rPr>
        <w:t>专    业:</w:t>
      </w:r>
      <w:r>
        <w:rPr>
          <w:rStyle w:val="NormalCharacter"/>
          <w:rFonts w:ascii="方正姚体" w:eastAsia="方正姚体" w:hAnsi="方正姚体" w:cs="方正姚体" w:hint="eastAsia"/>
          <w:bCs/>
          <w:sz w:val="36"/>
          <w:szCs w:val="36"/>
          <w:u w:val="single" w:color="000000"/>
        </w:rPr>
        <w:t xml:space="preserve">    计算机科学与技术    </w:t>
      </w:r>
    </w:p>
    <w:p w14:paraId="6A2207E3" w14:textId="77777777" w:rsidR="00EA5615" w:rsidRDefault="00EA5615" w:rsidP="00EA5615">
      <w:pPr>
        <w:ind w:firstLineChars="300" w:firstLine="1080"/>
        <w:rPr>
          <w:rStyle w:val="NormalCharacter"/>
          <w:rFonts w:ascii="方正姚体" w:eastAsia="方正姚体" w:hAnsi="方正姚体" w:cs="方正姚体"/>
          <w:bCs/>
          <w:sz w:val="36"/>
          <w:szCs w:val="36"/>
          <w:u w:val="single"/>
        </w:rPr>
      </w:pPr>
      <w:r>
        <w:rPr>
          <w:rStyle w:val="NormalCharacter"/>
          <w:rFonts w:ascii="方正姚体" w:eastAsia="方正姚体" w:hAnsi="方正姚体" w:cs="方正姚体" w:hint="eastAsia"/>
          <w:bCs/>
          <w:sz w:val="36"/>
          <w:szCs w:val="36"/>
        </w:rPr>
        <w:t>学    号:</w:t>
      </w:r>
      <w:r>
        <w:rPr>
          <w:rStyle w:val="NormalCharacter"/>
          <w:rFonts w:ascii="方正姚体" w:eastAsia="方正姚体" w:hAnsi="方正姚体" w:cs="方正姚体" w:hint="eastAsia"/>
          <w:bCs/>
          <w:sz w:val="36"/>
          <w:szCs w:val="36"/>
          <w:u w:val="single" w:color="000000"/>
        </w:rPr>
        <w:t xml:space="preserve">       </w:t>
      </w:r>
      <w:r>
        <w:rPr>
          <w:rStyle w:val="NormalCharacter"/>
          <w:rFonts w:ascii="方正姚体" w:eastAsia="方正姚体" w:hAnsi="方正姚体" w:cs="方正姚体"/>
          <w:bCs/>
          <w:sz w:val="36"/>
          <w:szCs w:val="36"/>
          <w:u w:val="single" w:color="000000"/>
        </w:rPr>
        <w:t xml:space="preserve"> 19222126 </w:t>
      </w:r>
      <w:r>
        <w:rPr>
          <w:rStyle w:val="NormalCharacter"/>
          <w:rFonts w:ascii="方正姚体" w:eastAsia="方正姚体" w:hAnsi="方正姚体" w:cs="方正姚体" w:hint="eastAsia"/>
          <w:bCs/>
          <w:sz w:val="36"/>
          <w:szCs w:val="36"/>
          <w:u w:val="single" w:color="000000"/>
        </w:rPr>
        <w:t xml:space="preserve">        </w:t>
      </w:r>
    </w:p>
    <w:p w14:paraId="36958601" w14:textId="77777777" w:rsidR="00EA5615" w:rsidRDefault="00EA5615" w:rsidP="00EA5615">
      <w:pPr>
        <w:ind w:firstLineChars="300" w:firstLine="1080"/>
        <w:jc w:val="left"/>
        <w:rPr>
          <w:rStyle w:val="NormalCharacter"/>
          <w:rFonts w:ascii="方正姚体" w:eastAsia="方正姚体" w:hAnsi="方正姚体"/>
          <w:sz w:val="36"/>
          <w:szCs w:val="36"/>
        </w:rPr>
      </w:pPr>
      <w:r>
        <w:rPr>
          <w:rStyle w:val="NormalCharacter"/>
          <w:rFonts w:ascii="方正姚体" w:eastAsia="方正姚体" w:hAnsi="方正姚体" w:cs="方正姚体" w:hint="eastAsia"/>
          <w:bCs/>
          <w:sz w:val="36"/>
          <w:szCs w:val="36"/>
        </w:rPr>
        <w:t>任课教师:</w:t>
      </w:r>
      <w:r>
        <w:rPr>
          <w:rStyle w:val="NormalCharacter"/>
          <w:rFonts w:ascii="方正姚体" w:eastAsia="方正姚体" w:hAnsi="方正姚体" w:cs="方正姚体" w:hint="eastAsia"/>
          <w:bCs/>
          <w:sz w:val="36"/>
          <w:szCs w:val="36"/>
          <w:u w:val="single" w:color="000000"/>
        </w:rPr>
        <w:t xml:space="preserve">  胡家香  丁振强  王新平</w:t>
      </w:r>
      <w:r>
        <w:rPr>
          <w:rStyle w:val="NormalCharacter"/>
          <w:rFonts w:ascii="方正姚体" w:eastAsia="方正姚体" w:hAnsi="方正姚体" w:cs="方正姚体" w:hint="eastAsia"/>
          <w:bCs/>
          <w:sz w:val="36"/>
          <w:szCs w:val="36"/>
          <w:u w:val="single"/>
        </w:rPr>
        <w:t xml:space="preserve"> </w:t>
      </w:r>
    </w:p>
    <w:p w14:paraId="2142957A" w14:textId="77777777" w:rsidR="00EA5615" w:rsidRDefault="00EA5615" w:rsidP="00EA5615">
      <w:pPr>
        <w:jc w:val="center"/>
        <w:rPr>
          <w:rStyle w:val="NormalCharacter"/>
          <w:rFonts w:ascii="方正姚体" w:eastAsia="方正姚体" w:hAnsi="方正姚体"/>
          <w:sz w:val="36"/>
          <w:szCs w:val="36"/>
        </w:rPr>
      </w:pPr>
    </w:p>
    <w:p w14:paraId="126D3D3E" w14:textId="77777777" w:rsidR="00EA5615" w:rsidRDefault="00EA5615" w:rsidP="00EA5615">
      <w:pPr>
        <w:jc w:val="center"/>
        <w:rPr>
          <w:rStyle w:val="NormalCharacter"/>
          <w:rFonts w:ascii="方正姚体" w:eastAsia="方正姚体" w:hAnsi="方正姚体"/>
          <w:sz w:val="36"/>
          <w:szCs w:val="36"/>
        </w:rPr>
      </w:pPr>
      <w:r>
        <w:rPr>
          <w:rStyle w:val="NormalCharacter"/>
          <w:rFonts w:ascii="方正姚体" w:eastAsia="方正姚体" w:hAnsi="方正姚体" w:hint="eastAsia"/>
          <w:sz w:val="36"/>
          <w:szCs w:val="36"/>
        </w:rPr>
        <w:t>2</w:t>
      </w:r>
      <w:r>
        <w:rPr>
          <w:rStyle w:val="NormalCharacter"/>
          <w:rFonts w:ascii="方正姚体" w:eastAsia="方正姚体" w:hAnsi="方正姚体"/>
          <w:sz w:val="36"/>
          <w:szCs w:val="36"/>
        </w:rPr>
        <w:t>023</w:t>
      </w:r>
      <w:r>
        <w:rPr>
          <w:rStyle w:val="NormalCharacter"/>
          <w:rFonts w:ascii="方正姚体" w:eastAsia="方正姚体" w:hAnsi="方正姚体" w:hint="eastAsia"/>
          <w:sz w:val="36"/>
          <w:szCs w:val="36"/>
        </w:rPr>
        <w:t xml:space="preserve">年 </w:t>
      </w:r>
      <w:r>
        <w:rPr>
          <w:rStyle w:val="NormalCharacter"/>
          <w:rFonts w:ascii="方正姚体" w:eastAsia="方正姚体" w:hAnsi="方正姚体"/>
          <w:sz w:val="36"/>
          <w:szCs w:val="36"/>
        </w:rPr>
        <w:t>10</w:t>
      </w:r>
      <w:r>
        <w:rPr>
          <w:rStyle w:val="NormalCharacter"/>
          <w:rFonts w:ascii="方正姚体" w:eastAsia="方正姚体" w:hAnsi="方正姚体" w:hint="eastAsia"/>
          <w:sz w:val="36"/>
          <w:szCs w:val="36"/>
        </w:rPr>
        <w:t xml:space="preserve"> 月 </w:t>
      </w:r>
      <w:r>
        <w:rPr>
          <w:rStyle w:val="NormalCharacter"/>
          <w:rFonts w:ascii="方正姚体" w:eastAsia="方正姚体" w:hAnsi="方正姚体"/>
          <w:sz w:val="36"/>
          <w:szCs w:val="36"/>
        </w:rPr>
        <w:t>24</w:t>
      </w:r>
      <w:r>
        <w:rPr>
          <w:rStyle w:val="NormalCharacter"/>
          <w:rFonts w:ascii="方正姚体" w:eastAsia="方正姚体" w:hAnsi="方正姚体" w:hint="eastAsia"/>
          <w:sz w:val="36"/>
          <w:szCs w:val="36"/>
        </w:rPr>
        <w:t xml:space="preserve"> 日</w:t>
      </w:r>
    </w:p>
    <w:p w14:paraId="03D337CA" w14:textId="77777777" w:rsidR="00EA5615" w:rsidRDefault="00EA5615" w:rsidP="00EA5615">
      <w:pPr>
        <w:jc w:val="center"/>
        <w:rPr>
          <w:rStyle w:val="NormalCharacter"/>
          <w:rFonts w:ascii="方正姚体" w:eastAsia="方正姚体" w:hAnsi="方正姚体"/>
          <w:sz w:val="36"/>
          <w:szCs w:val="36"/>
        </w:rPr>
      </w:pPr>
      <w:r>
        <w:rPr>
          <w:rStyle w:val="NormalCharacter"/>
          <w:rFonts w:ascii="方正姚体" w:eastAsia="方正姚体" w:hAnsi="方正姚体" w:hint="eastAsia"/>
          <w:sz w:val="36"/>
          <w:szCs w:val="36"/>
        </w:rPr>
        <w:t>南京农业大学教务处制</w:t>
      </w:r>
    </w:p>
    <w:p w14:paraId="590FDFB4" w14:textId="77777777" w:rsidR="00EA5615" w:rsidRPr="0034409D" w:rsidRDefault="00EA5615" w:rsidP="00EA5615">
      <w:pPr>
        <w:jc w:val="center"/>
        <w:rPr>
          <w:rFonts w:ascii="宋体" w:hAnsi="宋体"/>
          <w:sz w:val="32"/>
          <w:szCs w:val="32"/>
        </w:rPr>
      </w:pPr>
      <w:r>
        <w:rPr>
          <w:rFonts w:ascii="宋体" w:hAnsi="宋体" w:hint="eastAsia"/>
          <w:sz w:val="32"/>
          <w:szCs w:val="32"/>
        </w:rPr>
        <w:lastRenderedPageBreak/>
        <w:t>初步</w:t>
      </w:r>
      <w:r w:rsidRPr="0034409D">
        <w:rPr>
          <w:rFonts w:ascii="宋体" w:hAnsi="宋体" w:hint="eastAsia"/>
          <w:sz w:val="32"/>
          <w:szCs w:val="32"/>
        </w:rPr>
        <w:t>认识控制论</w:t>
      </w:r>
    </w:p>
    <w:p w14:paraId="5105D362" w14:textId="77777777" w:rsidR="00EA5615" w:rsidRPr="0034409D" w:rsidRDefault="00EA5615" w:rsidP="00EA5615">
      <w:pPr>
        <w:jc w:val="center"/>
        <w:rPr>
          <w:rFonts w:ascii="宋体" w:hAnsi="宋体"/>
          <w:sz w:val="24"/>
        </w:rPr>
      </w:pPr>
      <w:r w:rsidRPr="0034409D">
        <w:rPr>
          <w:rFonts w:ascii="宋体" w:hAnsi="宋体" w:hint="eastAsia"/>
          <w:sz w:val="24"/>
        </w:rPr>
        <w:t>计科2</w:t>
      </w:r>
      <w:r w:rsidRPr="0034409D">
        <w:rPr>
          <w:rFonts w:ascii="宋体" w:hAnsi="宋体"/>
          <w:sz w:val="24"/>
        </w:rPr>
        <w:t>21</w:t>
      </w:r>
      <w:r w:rsidRPr="0034409D">
        <w:rPr>
          <w:rFonts w:ascii="宋体" w:hAnsi="宋体" w:hint="eastAsia"/>
          <w:sz w:val="24"/>
        </w:rPr>
        <w:t>董自经</w:t>
      </w:r>
    </w:p>
    <w:p w14:paraId="678B2C05" w14:textId="77777777" w:rsidR="00EA5615" w:rsidRPr="00BA10C2" w:rsidRDefault="00EA5615" w:rsidP="00EA5615">
      <w:pPr>
        <w:rPr>
          <w:rFonts w:ascii="宋体" w:hAnsi="宋体"/>
          <w:sz w:val="18"/>
          <w:szCs w:val="18"/>
        </w:rPr>
      </w:pPr>
      <w:r w:rsidRPr="00BA10C2">
        <w:rPr>
          <w:rFonts w:ascii="黑体" w:eastAsia="黑体" w:hAnsi="黑体" w:hint="eastAsia"/>
          <w:b/>
          <w:bCs/>
          <w:sz w:val="18"/>
          <w:szCs w:val="18"/>
        </w:rPr>
        <w:t>摘要</w:t>
      </w:r>
      <w:r w:rsidRPr="00BA10C2">
        <w:rPr>
          <w:rFonts w:ascii="宋体" w:hAnsi="宋体" w:hint="eastAsia"/>
          <w:sz w:val="18"/>
          <w:szCs w:val="18"/>
        </w:rPr>
        <w:t>：控制论从1</w:t>
      </w:r>
      <w:r w:rsidRPr="00BA10C2">
        <w:rPr>
          <w:rFonts w:ascii="宋体" w:hAnsi="宋体"/>
          <w:sz w:val="18"/>
          <w:szCs w:val="18"/>
        </w:rPr>
        <w:t>8</w:t>
      </w:r>
      <w:r w:rsidRPr="00BA10C2">
        <w:rPr>
          <w:rFonts w:ascii="宋体" w:hAnsi="宋体" w:hint="eastAsia"/>
          <w:sz w:val="18"/>
          <w:szCs w:val="18"/>
        </w:rPr>
        <w:t>世纪初产生到现在的2</w:t>
      </w:r>
      <w:r w:rsidRPr="00BA10C2">
        <w:rPr>
          <w:rFonts w:ascii="宋体" w:hAnsi="宋体"/>
          <w:sz w:val="18"/>
          <w:szCs w:val="18"/>
        </w:rPr>
        <w:t>1</w:t>
      </w:r>
      <w:r w:rsidRPr="00BA10C2">
        <w:rPr>
          <w:rFonts w:ascii="宋体" w:hAnsi="宋体" w:hint="eastAsia"/>
          <w:sz w:val="18"/>
          <w:szCs w:val="18"/>
        </w:rPr>
        <w:t>世纪，经过了3个世纪的发展，已经衍生出多种控制理论，包括经典PID控制、自适应控制、鲁棒控制等。在计算机网络中，控制论可以用于设计和管理网络流量控制、拥塞控制和路由控制等机制，以提高网络的性能和可靠性；</w:t>
      </w:r>
      <w:r>
        <w:rPr>
          <w:rFonts w:ascii="宋体" w:hAnsi="宋体" w:hint="eastAsia"/>
          <w:sz w:val="18"/>
          <w:szCs w:val="18"/>
        </w:rPr>
        <w:t>控制论依赖于数学工具，同时还可以促进数学的发展。</w:t>
      </w:r>
      <w:r w:rsidRPr="00BA10C2">
        <w:rPr>
          <w:rFonts w:ascii="宋体" w:hAnsi="宋体"/>
          <w:sz w:val="18"/>
          <w:szCs w:val="18"/>
        </w:rPr>
        <w:t xml:space="preserve"> </w:t>
      </w:r>
    </w:p>
    <w:p w14:paraId="6124985A" w14:textId="77777777" w:rsidR="00EA5615" w:rsidRPr="00BA10C2" w:rsidRDefault="00EA5615" w:rsidP="00EA5615">
      <w:pPr>
        <w:rPr>
          <w:rFonts w:ascii="宋体" w:hAnsi="宋体"/>
          <w:sz w:val="18"/>
          <w:szCs w:val="18"/>
        </w:rPr>
      </w:pPr>
      <w:r w:rsidRPr="00BA10C2">
        <w:rPr>
          <w:rFonts w:ascii="黑体" w:eastAsia="黑体" w:hAnsi="黑体" w:hint="eastAsia"/>
          <w:b/>
          <w:bCs/>
          <w:sz w:val="18"/>
          <w:szCs w:val="18"/>
        </w:rPr>
        <w:t>关键字</w:t>
      </w:r>
      <w:r w:rsidRPr="00BA10C2">
        <w:rPr>
          <w:rFonts w:ascii="宋体" w:hAnsi="宋体" w:hint="eastAsia"/>
          <w:sz w:val="18"/>
          <w:szCs w:val="18"/>
        </w:rPr>
        <w:t>：控制论，自适应控制，网络流量控制，控制论的产生与发展</w:t>
      </w:r>
    </w:p>
    <w:p w14:paraId="53F59B0C" w14:textId="77777777" w:rsidR="00EA5615" w:rsidRPr="0034409D" w:rsidRDefault="00EA5615" w:rsidP="00EA5615">
      <w:pPr>
        <w:rPr>
          <w:rFonts w:ascii="黑体" w:eastAsia="黑体" w:hAnsi="黑体"/>
          <w:sz w:val="18"/>
          <w:szCs w:val="18"/>
        </w:rPr>
      </w:pPr>
    </w:p>
    <w:p w14:paraId="1049F9D9" w14:textId="77777777" w:rsidR="00EA5615" w:rsidRPr="001B1D3B" w:rsidRDefault="00EA5615" w:rsidP="002E24F0">
      <w:pPr>
        <w:pStyle w:val="a7"/>
        <w:numPr>
          <w:ilvl w:val="0"/>
          <w:numId w:val="3"/>
        </w:numPr>
        <w:ind w:firstLineChars="0"/>
        <w:rPr>
          <w:rFonts w:ascii="宋体" w:hAnsi="宋体"/>
          <w:sz w:val="24"/>
        </w:rPr>
      </w:pPr>
      <w:r w:rsidRPr="001B1D3B">
        <w:rPr>
          <w:rFonts w:ascii="宋体" w:hAnsi="宋体" w:hint="eastAsia"/>
          <w:sz w:val="24"/>
        </w:rPr>
        <w:t>控制论在计算机邻域中的应用</w:t>
      </w:r>
    </w:p>
    <w:p w14:paraId="0102AF2F" w14:textId="77777777" w:rsidR="00EA5615" w:rsidRPr="00342709" w:rsidRDefault="00EA5615" w:rsidP="002E24F0">
      <w:pPr>
        <w:pStyle w:val="a7"/>
        <w:ind w:left="420" w:firstLineChars="0" w:firstLine="0"/>
        <w:rPr>
          <w:rFonts w:ascii="宋体" w:hAnsi="宋体"/>
          <w:sz w:val="24"/>
        </w:rPr>
      </w:pPr>
      <w:r w:rsidRPr="00342709">
        <w:rPr>
          <w:rFonts w:ascii="宋体" w:hAnsi="宋体" w:hint="eastAsia"/>
          <w:sz w:val="24"/>
        </w:rPr>
        <w:t>（一）自适应控制</w:t>
      </w:r>
    </w:p>
    <w:p w14:paraId="5F075E23" w14:textId="77777777" w:rsidR="00EA5615" w:rsidRPr="00342709" w:rsidRDefault="00EA5615" w:rsidP="002E24F0">
      <w:pPr>
        <w:ind w:firstLineChars="200" w:firstLine="480"/>
        <w:rPr>
          <w:rFonts w:ascii="宋体" w:hAnsi="宋体"/>
          <w:sz w:val="24"/>
        </w:rPr>
      </w:pPr>
      <w:r w:rsidRPr="00D25D4B">
        <w:rPr>
          <w:rFonts w:ascii="宋体" w:hAnsi="宋体" w:hint="eastAsia"/>
          <w:sz w:val="24"/>
        </w:rPr>
        <w:t>在日常生活中，所谓</w:t>
      </w:r>
      <w:r>
        <w:rPr>
          <w:rFonts w:ascii="宋体" w:hAnsi="宋体" w:hint="eastAsia"/>
          <w:sz w:val="24"/>
        </w:rPr>
        <w:t>的</w:t>
      </w:r>
      <w:r w:rsidRPr="00D25D4B">
        <w:rPr>
          <w:rFonts w:ascii="宋体" w:hAnsi="宋体" w:hint="eastAsia"/>
          <w:sz w:val="24"/>
        </w:rPr>
        <w:t>自适应是指生物能改变自己的习性以适应新的环境的一种特征。自适应控制器能修正自己的特性以适应对象和扰动的动态特性的变化</w:t>
      </w:r>
      <w:r w:rsidRPr="00BA10C2">
        <w:rPr>
          <w:rFonts w:ascii="宋体" w:hAnsi="宋体" w:hint="eastAsia"/>
          <w:sz w:val="24"/>
          <w:vertAlign w:val="superscript"/>
        </w:rPr>
        <w:t>[</w:t>
      </w:r>
      <w:r w:rsidRPr="00BA10C2">
        <w:rPr>
          <w:rFonts w:ascii="宋体" w:hAnsi="宋体"/>
          <w:sz w:val="24"/>
          <w:vertAlign w:val="superscript"/>
        </w:rPr>
        <w:t>1]</w:t>
      </w:r>
      <w:r w:rsidRPr="00342709">
        <w:rPr>
          <w:rFonts w:ascii="宋体" w:hAnsi="宋体" w:hint="eastAsia"/>
          <w:sz w:val="24"/>
        </w:rPr>
        <w:t>。</w:t>
      </w:r>
      <w:r w:rsidRPr="00D25D4B">
        <w:rPr>
          <w:rFonts w:ascii="宋体" w:hAnsi="宋体" w:hint="eastAsia"/>
          <w:sz w:val="24"/>
        </w:rPr>
        <w:t>自适应控制的研究对象是具有一定程度不确定性的系统，</w:t>
      </w:r>
      <w:r w:rsidRPr="00342709">
        <w:rPr>
          <w:rFonts w:ascii="宋体" w:hAnsi="宋体" w:hint="eastAsia"/>
          <w:sz w:val="24"/>
        </w:rPr>
        <w:t>它通过不断地监测系统的状态和性能，并根据监测结果来调整控制器的参数，以实现系统的最优控制。在计算机领域，自适应控制可以应用于网络流量控制、机器学习算法的优化、智能优化算法等方面。</w:t>
      </w:r>
    </w:p>
    <w:p w14:paraId="38B34A2B"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（二）网络流量控制</w:t>
      </w:r>
    </w:p>
    <w:p w14:paraId="513136AD"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网络中的流量控制是一个重要的问题，特别是在高负载和拥塞的情况下。传统的流量控制方法往往是基于固定的规则和策略，无法适应网络环境的变化</w:t>
      </w:r>
      <w:r w:rsidRPr="00BA10C2">
        <w:rPr>
          <w:rFonts w:ascii="宋体" w:hAnsi="宋体" w:hint="eastAsia"/>
          <w:sz w:val="24"/>
          <w:vertAlign w:val="superscript"/>
        </w:rPr>
        <w:t>[</w:t>
      </w:r>
      <w:r w:rsidRPr="00BA10C2">
        <w:rPr>
          <w:rFonts w:ascii="宋体" w:hAnsi="宋体"/>
          <w:sz w:val="24"/>
          <w:vertAlign w:val="superscript"/>
        </w:rPr>
        <w:t>2]</w:t>
      </w:r>
      <w:r w:rsidRPr="00342709">
        <w:rPr>
          <w:rFonts w:ascii="宋体" w:hAnsi="宋体" w:hint="eastAsia"/>
          <w:sz w:val="24"/>
        </w:rPr>
        <w:t>。而自适应控制可以根据网络的实时状态和性能来调整流量控制策略，以实现网络的最优性能。具体地说，自适应控制可以通过监测网络的拥塞程度、带宽利用率、延迟等指标来获取网络的状态信息。根据这些状态信息，自适应控制器可以动态地调整流量控制策略，如调整数据包的发送速率、调整拥塞窗口的大小等。</w:t>
      </w:r>
      <w:r>
        <w:rPr>
          <w:rFonts w:ascii="宋体" w:hAnsi="宋体" w:hint="eastAsia"/>
          <w:sz w:val="24"/>
        </w:rPr>
        <w:t>在</w:t>
      </w:r>
      <w:r w:rsidRPr="00342709">
        <w:rPr>
          <w:rFonts w:ascii="宋体" w:hAnsi="宋体" w:hint="eastAsia"/>
          <w:sz w:val="24"/>
        </w:rPr>
        <w:t>不断地监测和调整</w:t>
      </w:r>
      <w:r>
        <w:rPr>
          <w:rFonts w:ascii="宋体" w:hAnsi="宋体" w:hint="eastAsia"/>
          <w:sz w:val="24"/>
        </w:rPr>
        <w:t>中</w:t>
      </w:r>
      <w:r w:rsidRPr="00342709">
        <w:rPr>
          <w:rFonts w:ascii="宋体" w:hAnsi="宋体" w:hint="eastAsia"/>
          <w:sz w:val="24"/>
        </w:rPr>
        <w:t>，自适应控制可以使网络在不同的负载和拥塞情况下保持稳定的性能，进而确保数据的安全以及用户良好的使用体验</w:t>
      </w:r>
      <w:r w:rsidRPr="00BA10C2">
        <w:rPr>
          <w:rFonts w:ascii="宋体" w:hAnsi="宋体" w:hint="eastAsia"/>
          <w:sz w:val="24"/>
          <w:vertAlign w:val="superscript"/>
        </w:rPr>
        <w:t>[</w:t>
      </w:r>
      <w:r w:rsidRPr="00BA10C2">
        <w:rPr>
          <w:rFonts w:ascii="宋体" w:hAnsi="宋体"/>
          <w:sz w:val="24"/>
          <w:vertAlign w:val="superscript"/>
        </w:rPr>
        <w:t>3]</w:t>
      </w:r>
      <w:r w:rsidRPr="00342709">
        <w:rPr>
          <w:rFonts w:ascii="宋体" w:hAnsi="宋体" w:hint="eastAsia"/>
          <w:sz w:val="24"/>
        </w:rPr>
        <w:t>。</w:t>
      </w:r>
    </w:p>
    <w:p w14:paraId="680B69A1"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（二）自适应控制优化算法</w:t>
      </w:r>
    </w:p>
    <w:p w14:paraId="18E03D14"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在机器学习中，算法的性能往往依赖于一些超参数的选择。传统的方法往往是通过试错的方式来选择超参数，这种方法往往效率低下且不稳定</w:t>
      </w:r>
      <w:r w:rsidRPr="00BA10C2">
        <w:rPr>
          <w:rFonts w:ascii="宋体" w:hAnsi="宋体" w:hint="eastAsia"/>
          <w:sz w:val="24"/>
          <w:vertAlign w:val="superscript"/>
        </w:rPr>
        <w:t>[</w:t>
      </w:r>
      <w:r w:rsidRPr="00BA10C2">
        <w:rPr>
          <w:rFonts w:ascii="宋体" w:hAnsi="宋体"/>
          <w:sz w:val="24"/>
          <w:vertAlign w:val="superscript"/>
        </w:rPr>
        <w:t>4]</w:t>
      </w:r>
      <w:r w:rsidRPr="00342709">
        <w:rPr>
          <w:rFonts w:ascii="宋体" w:hAnsi="宋体" w:hint="eastAsia"/>
          <w:sz w:val="24"/>
        </w:rPr>
        <w:t>。自适应控制可以根据算法的实时性能和数据的特征来动态地调整超参数，以实现算法的最优性能。自适应控制可以监测算法的性能指标，如准确率、收敛速度等，</w:t>
      </w:r>
      <w:r>
        <w:rPr>
          <w:rFonts w:ascii="宋体" w:hAnsi="宋体" w:hint="eastAsia"/>
          <w:sz w:val="24"/>
        </w:rPr>
        <w:t>进而</w:t>
      </w:r>
      <w:r w:rsidRPr="00342709">
        <w:rPr>
          <w:rFonts w:ascii="宋体" w:hAnsi="宋体" w:hint="eastAsia"/>
          <w:sz w:val="24"/>
        </w:rPr>
        <w:t>获取算法的状态信息。然后根据这些状态信息动态地调整超参数的取值</w:t>
      </w:r>
      <w:r>
        <w:rPr>
          <w:rFonts w:ascii="宋体" w:hAnsi="宋体" w:hint="eastAsia"/>
          <w:sz w:val="24"/>
        </w:rPr>
        <w:t>。</w:t>
      </w:r>
      <w:r w:rsidRPr="00342709">
        <w:rPr>
          <w:rFonts w:ascii="宋体" w:hAnsi="宋体" w:hint="eastAsia"/>
          <w:sz w:val="24"/>
        </w:rPr>
        <w:t>通过不断地监测和调整，自适应控制可以使机器学习算法在不同的数据集和任务上达到最优的性能</w:t>
      </w:r>
      <w:r w:rsidRPr="00BA10C2">
        <w:rPr>
          <w:rFonts w:ascii="宋体" w:hAnsi="宋体" w:hint="eastAsia"/>
          <w:sz w:val="24"/>
          <w:vertAlign w:val="superscript"/>
        </w:rPr>
        <w:t>[</w:t>
      </w:r>
      <w:r w:rsidRPr="00BA10C2">
        <w:rPr>
          <w:rFonts w:ascii="宋体" w:hAnsi="宋体"/>
          <w:sz w:val="24"/>
          <w:vertAlign w:val="superscript"/>
        </w:rPr>
        <w:t>5]</w:t>
      </w:r>
      <w:r w:rsidRPr="00342709">
        <w:rPr>
          <w:rFonts w:ascii="宋体" w:hAnsi="宋体" w:hint="eastAsia"/>
          <w:sz w:val="24"/>
        </w:rPr>
        <w:t>。</w:t>
      </w:r>
    </w:p>
    <w:p w14:paraId="6D93D7D8" w14:textId="77777777" w:rsidR="00EA5615" w:rsidRPr="00342709" w:rsidRDefault="00EA5615" w:rsidP="002E24F0">
      <w:pPr>
        <w:ind w:firstLineChars="200" w:firstLine="480"/>
        <w:rPr>
          <w:rFonts w:ascii="宋体" w:hAnsi="宋体"/>
          <w:sz w:val="24"/>
        </w:rPr>
      </w:pPr>
      <w:r>
        <w:rPr>
          <w:rFonts w:ascii="宋体" w:hAnsi="宋体" w:hint="eastAsia"/>
          <w:sz w:val="24"/>
        </w:rPr>
        <w:t>在计算机领域中，</w:t>
      </w:r>
      <w:r w:rsidRPr="00342709">
        <w:rPr>
          <w:rFonts w:ascii="宋体" w:hAnsi="宋体" w:hint="eastAsia"/>
          <w:sz w:val="24"/>
        </w:rPr>
        <w:t>自适应控制根据系统的动态变化和环境的变化来调整控制策略</w:t>
      </w:r>
      <w:r>
        <w:rPr>
          <w:rFonts w:ascii="宋体" w:hAnsi="宋体" w:hint="eastAsia"/>
          <w:sz w:val="24"/>
        </w:rPr>
        <w:t>的特点得到了</w:t>
      </w:r>
      <w:r w:rsidRPr="00342709">
        <w:rPr>
          <w:rFonts w:ascii="宋体" w:hAnsi="宋体" w:hint="eastAsia"/>
          <w:sz w:val="24"/>
        </w:rPr>
        <w:t>广泛的应用。它可以应用于网络流量控制、机器学习算法的优化、智能优化算法等方面，为计算机系统的性能优化和智能化提供了有效的解决方案。</w:t>
      </w:r>
      <w:r>
        <w:rPr>
          <w:rFonts w:ascii="宋体" w:hAnsi="宋体" w:hint="eastAsia"/>
          <w:sz w:val="24"/>
        </w:rPr>
        <w:t>但</w:t>
      </w:r>
      <w:r w:rsidRPr="00342709">
        <w:rPr>
          <w:rFonts w:ascii="宋体" w:hAnsi="宋体" w:hint="eastAsia"/>
          <w:sz w:val="24"/>
        </w:rPr>
        <w:t>如此优秀的一种方法也只是控制论中一种较为普遍的理论。</w:t>
      </w:r>
    </w:p>
    <w:p w14:paraId="5BCC606B" w14:textId="77777777" w:rsidR="00EA5615" w:rsidRPr="00342709" w:rsidRDefault="00EA5615" w:rsidP="002E24F0">
      <w:pPr>
        <w:rPr>
          <w:rFonts w:ascii="宋体" w:hAnsi="宋体"/>
          <w:sz w:val="24"/>
        </w:rPr>
      </w:pPr>
      <w:r w:rsidRPr="00342709">
        <w:rPr>
          <w:rFonts w:ascii="宋体" w:hAnsi="宋体" w:hint="eastAsia"/>
          <w:sz w:val="24"/>
        </w:rPr>
        <w:t>二、控制论的产生</w:t>
      </w:r>
      <w:r>
        <w:rPr>
          <w:rFonts w:ascii="宋体" w:hAnsi="宋体" w:hint="eastAsia"/>
          <w:sz w:val="24"/>
        </w:rPr>
        <w:t>及发展</w:t>
      </w:r>
    </w:p>
    <w:p w14:paraId="4A9BD8E3" w14:textId="2183A3BC" w:rsidR="00EA5615" w:rsidRDefault="007D2B3E" w:rsidP="002E24F0">
      <w:pPr>
        <w:ind w:firstLineChars="200" w:firstLine="480"/>
        <w:rPr>
          <w:rFonts w:ascii="宋体" w:hAnsi="宋体"/>
          <w:sz w:val="24"/>
        </w:rPr>
      </w:pPr>
      <w:r>
        <w:rPr>
          <w:rFonts w:ascii="宋体" w:hAnsi="宋体" w:hint="eastAsia"/>
          <w:sz w:val="24"/>
        </w:rPr>
        <w:t>（一）早期控制论的发展(</w:t>
      </w:r>
      <w:r>
        <w:rPr>
          <w:rFonts w:ascii="宋体" w:hAnsi="宋体"/>
          <w:sz w:val="24"/>
        </w:rPr>
        <w:t>18</w:t>
      </w:r>
      <w:r>
        <w:rPr>
          <w:rFonts w:ascii="宋体" w:hAnsi="宋体" w:hint="eastAsia"/>
          <w:sz w:val="24"/>
        </w:rPr>
        <w:t>世纪-</w:t>
      </w:r>
      <w:r>
        <w:rPr>
          <w:rFonts w:ascii="宋体" w:hAnsi="宋体"/>
          <w:sz w:val="24"/>
        </w:rPr>
        <w:t>20</w:t>
      </w:r>
      <w:r>
        <w:rPr>
          <w:rFonts w:ascii="宋体" w:hAnsi="宋体" w:hint="eastAsia"/>
          <w:sz w:val="24"/>
        </w:rPr>
        <w:t>世纪初</w:t>
      </w:r>
      <w:r>
        <w:rPr>
          <w:rFonts w:ascii="宋体" w:hAnsi="宋体"/>
          <w:sz w:val="24"/>
        </w:rPr>
        <w:t>)</w:t>
      </w:r>
    </w:p>
    <w:p w14:paraId="57DC6B82" w14:textId="77777777" w:rsidR="00EA5615" w:rsidRDefault="00EA5615" w:rsidP="002E24F0">
      <w:pPr>
        <w:ind w:firstLineChars="200" w:firstLine="480"/>
        <w:rPr>
          <w:rFonts w:ascii="宋体" w:hAnsi="宋体"/>
          <w:sz w:val="24"/>
        </w:rPr>
      </w:pPr>
      <w:r>
        <w:rPr>
          <w:rFonts w:ascii="宋体" w:hAnsi="宋体" w:hint="eastAsia"/>
          <w:sz w:val="24"/>
        </w:rPr>
        <w:t>控制论的</w:t>
      </w:r>
      <w:r w:rsidRPr="00342709">
        <w:rPr>
          <w:rFonts w:ascii="宋体" w:hAnsi="宋体" w:hint="eastAsia"/>
          <w:sz w:val="24"/>
        </w:rPr>
        <w:t>产生背景可以追溯到19世纪末20世纪初的工业革命时期。在这个时期，工业生产的规模和复杂度不断增加，人们对于提高生产效率和质量的需求也越来越迫切。然而，传统的人工控制方法已经无法满足这些需求，因此人们开始寻求一种更科学、更系统的方法来进行控制。</w:t>
      </w:r>
    </w:p>
    <w:p w14:paraId="26E39AB3" w14:textId="4712F8FC" w:rsidR="007D2B3E" w:rsidRPr="007D2B3E" w:rsidRDefault="007D2B3E" w:rsidP="002E24F0">
      <w:pPr>
        <w:ind w:firstLineChars="200" w:firstLine="480"/>
        <w:rPr>
          <w:rFonts w:ascii="宋体" w:hAnsi="宋体"/>
          <w:sz w:val="24"/>
        </w:rPr>
      </w:pPr>
      <w:r w:rsidRPr="00342709">
        <w:rPr>
          <w:rFonts w:ascii="宋体" w:hAnsi="宋体" w:hint="eastAsia"/>
          <w:sz w:val="24"/>
        </w:rPr>
        <w:lastRenderedPageBreak/>
        <w:t>（二） 线性系统控制理论的发展（20世纪初-20世纪40年代）</w:t>
      </w:r>
    </w:p>
    <w:p w14:paraId="3E153B69"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20世纪初，数学的发展为控制论的研究提供了强大的工具。特别是线性代数、微积分、微分方程等数学方法的发展，使得人们能够更深入地研究和分析控制系统。在这个时期，人们开始研究如何对线性系统进行稳定性分析和控制设计，提出了一些重要的理论和方法，如根轨迹法、频域法等</w:t>
      </w:r>
      <w:r w:rsidRPr="00BA10C2">
        <w:rPr>
          <w:rFonts w:ascii="宋体" w:hAnsi="宋体" w:hint="eastAsia"/>
          <w:sz w:val="24"/>
          <w:vertAlign w:val="superscript"/>
        </w:rPr>
        <w:t>[</w:t>
      </w:r>
      <w:r w:rsidRPr="00BA10C2">
        <w:rPr>
          <w:rFonts w:ascii="宋体" w:hAnsi="宋体"/>
          <w:sz w:val="24"/>
          <w:vertAlign w:val="superscript"/>
        </w:rPr>
        <w:t>6]</w:t>
      </w:r>
      <w:r w:rsidRPr="00342709">
        <w:rPr>
          <w:rFonts w:ascii="宋体" w:hAnsi="宋体" w:hint="eastAsia"/>
          <w:sz w:val="24"/>
        </w:rPr>
        <w:t>。</w:t>
      </w:r>
    </w:p>
    <w:p w14:paraId="4F94F52C" w14:textId="77777777" w:rsidR="00EA5615" w:rsidRDefault="00EA5615" w:rsidP="002E24F0">
      <w:pPr>
        <w:ind w:firstLineChars="200" w:firstLine="480"/>
        <w:rPr>
          <w:rFonts w:ascii="宋体" w:hAnsi="宋体"/>
          <w:sz w:val="24"/>
        </w:rPr>
      </w:pPr>
      <w:r w:rsidRPr="00342709">
        <w:rPr>
          <w:rFonts w:ascii="宋体" w:hAnsi="宋体" w:hint="eastAsia"/>
          <w:sz w:val="24"/>
        </w:rPr>
        <w:t>控制论在20世纪40年代得到了进一步的推动。在这个时期，人们开始研究非线性系统的控制问题，并提出了一些重要的方法，如相平面法、解析法等。</w:t>
      </w:r>
      <w:r>
        <w:rPr>
          <w:rFonts w:ascii="宋体" w:hAnsi="宋体" w:hint="eastAsia"/>
          <w:sz w:val="24"/>
        </w:rPr>
        <w:t>与此同时，人们对多变量系统的控制问题也进行了深入的研究，提出了注入状态空间法，最优控制等较为重要的方法。</w:t>
      </w:r>
    </w:p>
    <w:p w14:paraId="2D969351" w14:textId="354288DA" w:rsidR="007D2B3E" w:rsidRPr="007D2B3E" w:rsidRDefault="007D2B3E" w:rsidP="002E24F0">
      <w:pPr>
        <w:ind w:firstLineChars="200" w:firstLine="480"/>
        <w:rPr>
          <w:rFonts w:ascii="宋体" w:hAnsi="宋体"/>
          <w:sz w:val="24"/>
        </w:rPr>
      </w:pPr>
      <w:r w:rsidRPr="00342709">
        <w:rPr>
          <w:rFonts w:ascii="宋体" w:hAnsi="宋体" w:hint="eastAsia"/>
          <w:sz w:val="24"/>
        </w:rPr>
        <w:t>（三）非线性系统控制理论的发展（20世纪40年代-20世纪60年代）</w:t>
      </w:r>
    </w:p>
    <w:p w14:paraId="208E8482"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20世纪50年代和60年代，控制论得到了广泛的应用和发展。人们将控制论应用于各个领域，如航空航天、化工、电力等。</w:t>
      </w:r>
      <w:r>
        <w:rPr>
          <w:rFonts w:ascii="宋体" w:hAnsi="宋体" w:hint="eastAsia"/>
          <w:sz w:val="24"/>
        </w:rPr>
        <w:t>科学家也开始思考更加复杂的问题同时提出了</w:t>
      </w:r>
      <w:r w:rsidRPr="00342709">
        <w:rPr>
          <w:rFonts w:ascii="宋体" w:hAnsi="宋体" w:hint="eastAsia"/>
          <w:sz w:val="24"/>
        </w:rPr>
        <w:t>最优控制、自适应控制、鲁棒控制等</w:t>
      </w:r>
      <w:r>
        <w:rPr>
          <w:rFonts w:ascii="宋体" w:hAnsi="宋体" w:hint="eastAsia"/>
          <w:sz w:val="24"/>
        </w:rPr>
        <w:t>现代控制方法</w:t>
      </w:r>
      <w:r w:rsidRPr="00BA10C2">
        <w:rPr>
          <w:rFonts w:ascii="宋体" w:hAnsi="宋体" w:hint="eastAsia"/>
          <w:sz w:val="24"/>
          <w:vertAlign w:val="superscript"/>
        </w:rPr>
        <w:t>[</w:t>
      </w:r>
      <w:r w:rsidRPr="00BA10C2">
        <w:rPr>
          <w:rFonts w:ascii="宋体" w:hAnsi="宋体"/>
          <w:sz w:val="24"/>
          <w:vertAlign w:val="superscript"/>
        </w:rPr>
        <w:t>8]</w:t>
      </w:r>
      <w:r w:rsidRPr="00342709">
        <w:rPr>
          <w:rFonts w:ascii="宋体" w:hAnsi="宋体" w:hint="eastAsia"/>
          <w:sz w:val="24"/>
        </w:rPr>
        <w:t>。</w:t>
      </w:r>
    </w:p>
    <w:p w14:paraId="167E3BCE" w14:textId="77777777" w:rsidR="00EA5615" w:rsidRDefault="00EA5615" w:rsidP="002E24F0">
      <w:pPr>
        <w:ind w:firstLineChars="200" w:firstLine="480"/>
        <w:rPr>
          <w:rFonts w:ascii="宋体" w:hAnsi="宋体"/>
          <w:sz w:val="24"/>
        </w:rPr>
      </w:pPr>
      <w:r w:rsidRPr="00342709">
        <w:rPr>
          <w:rFonts w:ascii="宋体" w:hAnsi="宋体" w:hint="eastAsia"/>
          <w:sz w:val="24"/>
        </w:rPr>
        <w:t>计算机技术的发展进一步推动控制论的研究和应用。计算机的出现使得人们能够更方便地进行控制系统的设计和分析。人们也思考如何利用计算机来实现控制系统的自动化和智能化。在这个过程中，产生了一些重要的控制方法，如数字控制、模糊控制、神经网络控制等</w:t>
      </w:r>
      <w:r w:rsidRPr="00BA10C2">
        <w:rPr>
          <w:rFonts w:ascii="宋体" w:hAnsi="宋体" w:hint="eastAsia"/>
          <w:sz w:val="24"/>
          <w:vertAlign w:val="superscript"/>
        </w:rPr>
        <w:t>[</w:t>
      </w:r>
      <w:r w:rsidRPr="00BA10C2">
        <w:rPr>
          <w:rFonts w:ascii="宋体" w:hAnsi="宋体"/>
          <w:sz w:val="24"/>
          <w:vertAlign w:val="superscript"/>
        </w:rPr>
        <w:t>9]</w:t>
      </w:r>
      <w:r w:rsidRPr="00342709">
        <w:rPr>
          <w:rFonts w:ascii="宋体" w:hAnsi="宋体" w:hint="eastAsia"/>
          <w:sz w:val="24"/>
        </w:rPr>
        <w:t>。</w:t>
      </w:r>
    </w:p>
    <w:p w14:paraId="3D289862" w14:textId="67EA74FB" w:rsidR="007D2B3E" w:rsidRPr="007D2B3E" w:rsidRDefault="007D2B3E" w:rsidP="002E24F0">
      <w:pPr>
        <w:ind w:firstLineChars="200" w:firstLine="480"/>
        <w:rPr>
          <w:rFonts w:ascii="宋体" w:hAnsi="宋体"/>
          <w:sz w:val="24"/>
        </w:rPr>
      </w:pPr>
      <w:r w:rsidRPr="00342709">
        <w:rPr>
          <w:rFonts w:ascii="宋体" w:hAnsi="宋体" w:hint="eastAsia"/>
          <w:sz w:val="24"/>
        </w:rPr>
        <w:t xml:space="preserve">（四）现代控制理论的发展（20世纪60年代-至今） </w:t>
      </w:r>
    </w:p>
    <w:p w14:paraId="03C919BE" w14:textId="77777777" w:rsidR="00EA5615" w:rsidRDefault="00EA5615" w:rsidP="002E24F0">
      <w:pPr>
        <w:ind w:firstLineChars="200" w:firstLine="480"/>
        <w:rPr>
          <w:rFonts w:ascii="宋体" w:hAnsi="宋体"/>
          <w:sz w:val="24"/>
        </w:rPr>
      </w:pPr>
      <w:r w:rsidRPr="00342709">
        <w:rPr>
          <w:rFonts w:ascii="宋体" w:hAnsi="宋体" w:hint="eastAsia"/>
          <w:sz w:val="24"/>
        </w:rPr>
        <w:t>到了20世纪90年代以后，控制论的研究和应用进入了一个新的阶段。科学技术的不断进步和社会需求的不断增加导致人们对于控制系统的要求也越来越高，传统的控制方法已经不能满足复杂系统的控制需求，所以现代控制论的研究主要集中在非线性系统控制、多变量系统控制、鲁棒控制、智能控制、分布式控制等方面</w:t>
      </w:r>
      <w:r w:rsidRPr="00BA10C2">
        <w:rPr>
          <w:rStyle w:val="a9"/>
          <w:rFonts w:ascii="宋体" w:hAnsi="宋体"/>
          <w:i w:val="0"/>
          <w:iCs w:val="0"/>
          <w:sz w:val="24"/>
          <w:shd w:val="clear" w:color="auto" w:fill="FEFEFE"/>
          <w:vertAlign w:val="superscript"/>
        </w:rPr>
        <w:t>[10]</w:t>
      </w:r>
      <w:r w:rsidRPr="00342709">
        <w:rPr>
          <w:rStyle w:val="a9"/>
          <w:rFonts w:ascii="宋体" w:hAnsi="宋体" w:hint="eastAsia"/>
          <w:i w:val="0"/>
          <w:iCs w:val="0"/>
          <w:sz w:val="24"/>
          <w:shd w:val="clear" w:color="auto" w:fill="FEFEFE"/>
        </w:rPr>
        <w:t>。</w:t>
      </w:r>
      <w:r w:rsidRPr="00342709">
        <w:rPr>
          <w:rFonts w:ascii="宋体" w:hAnsi="宋体"/>
          <w:sz w:val="24"/>
        </w:rPr>
        <w:t xml:space="preserve"> </w:t>
      </w:r>
    </w:p>
    <w:p w14:paraId="209DF7DF" w14:textId="193F1A39" w:rsidR="00CF3E0A" w:rsidRPr="00CF3E0A" w:rsidRDefault="00CF3E0A" w:rsidP="002E24F0">
      <w:pPr>
        <w:ind w:firstLineChars="200" w:firstLine="480"/>
        <w:rPr>
          <w:rFonts w:ascii="宋体" w:hAnsi="宋体"/>
          <w:sz w:val="24"/>
        </w:rPr>
      </w:pPr>
      <w:r w:rsidRPr="00342709">
        <w:rPr>
          <w:rFonts w:ascii="宋体" w:hAnsi="宋体" w:hint="eastAsia"/>
          <w:sz w:val="24"/>
        </w:rPr>
        <w:t>随着计算机技术的发展，控制论的研究和应用得到了进一步的推动。计算机的出现使得人们能够更方便地进行控制系统的设计和分析。同时，人们也开始研究如何利用计算机来实现控制系统的自动化和智能化。在这个过程中，人们提出了一些重要的方法，如数字控制、模糊控制、神经网络控制等。这些方法使得控制系统的设计和实现更加灵活和高效</w:t>
      </w:r>
      <w:r w:rsidRPr="00BA10C2">
        <w:rPr>
          <w:rFonts w:ascii="宋体" w:hAnsi="宋体" w:hint="eastAsia"/>
          <w:sz w:val="24"/>
          <w:vertAlign w:val="superscript"/>
        </w:rPr>
        <w:t>[</w:t>
      </w:r>
      <w:r w:rsidRPr="00BA10C2">
        <w:rPr>
          <w:rFonts w:ascii="宋体" w:hAnsi="宋体"/>
          <w:sz w:val="24"/>
          <w:vertAlign w:val="superscript"/>
        </w:rPr>
        <w:t>1</w:t>
      </w:r>
      <w:r>
        <w:rPr>
          <w:rFonts w:ascii="宋体" w:hAnsi="宋体"/>
          <w:sz w:val="24"/>
          <w:vertAlign w:val="superscript"/>
        </w:rPr>
        <w:t>1</w:t>
      </w:r>
      <w:r w:rsidRPr="00BA10C2">
        <w:rPr>
          <w:rFonts w:ascii="宋体" w:hAnsi="宋体"/>
          <w:sz w:val="24"/>
          <w:vertAlign w:val="superscript"/>
        </w:rPr>
        <w:t>]</w:t>
      </w:r>
      <w:r w:rsidRPr="00342709">
        <w:rPr>
          <w:rFonts w:ascii="宋体" w:hAnsi="宋体" w:hint="eastAsia"/>
          <w:sz w:val="24"/>
        </w:rPr>
        <w:t>。</w:t>
      </w:r>
    </w:p>
    <w:p w14:paraId="54ED4193" w14:textId="6863853E" w:rsidR="00EA5615" w:rsidRPr="00342709" w:rsidRDefault="00EA5615" w:rsidP="002E24F0">
      <w:pPr>
        <w:ind w:firstLineChars="200" w:firstLine="480"/>
        <w:rPr>
          <w:rFonts w:ascii="宋体" w:hAnsi="宋体"/>
          <w:sz w:val="24"/>
        </w:rPr>
      </w:pPr>
      <w:r w:rsidRPr="00342709">
        <w:rPr>
          <w:rFonts w:ascii="宋体" w:hAnsi="宋体" w:hint="eastAsia"/>
          <w:sz w:val="24"/>
        </w:rPr>
        <w:t>总的来说，控制论的产生是由于工业革命时期对于提高生产效率和质量的需求，以及数学方法的发展和计算机技术的进步。控制论的发展主要受到科学技术的推动和社会需求的驱动，它已经成为一个独立的学科，并在工程、科学和其他领域得到了广泛的应用。随着科学技术的不断进步和社会需求的不断增加，控制论的研究和应用将会继续发展，并为人类社会的进步和发展做出更大的贡献</w:t>
      </w:r>
      <w:r w:rsidRPr="00EA5615">
        <w:rPr>
          <w:rFonts w:ascii="宋体" w:hAnsi="宋体" w:hint="eastAsia"/>
          <w:sz w:val="24"/>
          <w:vertAlign w:val="superscript"/>
        </w:rPr>
        <w:t>[</w:t>
      </w:r>
      <w:r w:rsidRPr="00EA5615">
        <w:rPr>
          <w:rFonts w:ascii="宋体" w:hAnsi="宋体"/>
          <w:sz w:val="24"/>
          <w:vertAlign w:val="superscript"/>
        </w:rPr>
        <w:t>1</w:t>
      </w:r>
      <w:r w:rsidR="00CF3E0A">
        <w:rPr>
          <w:rFonts w:ascii="宋体" w:hAnsi="宋体"/>
          <w:sz w:val="24"/>
          <w:vertAlign w:val="superscript"/>
        </w:rPr>
        <w:t>2</w:t>
      </w:r>
      <w:r w:rsidRPr="00EA5615">
        <w:rPr>
          <w:rFonts w:ascii="宋体" w:hAnsi="宋体"/>
          <w:sz w:val="24"/>
          <w:vertAlign w:val="superscript"/>
        </w:rPr>
        <w:t>]</w:t>
      </w:r>
      <w:r w:rsidRPr="00342709">
        <w:rPr>
          <w:rFonts w:ascii="宋体" w:hAnsi="宋体" w:hint="eastAsia"/>
          <w:sz w:val="24"/>
        </w:rPr>
        <w:t>。</w:t>
      </w:r>
    </w:p>
    <w:p w14:paraId="2CF97D0B" w14:textId="77777777" w:rsidR="00EA5615" w:rsidRPr="00342709" w:rsidRDefault="00EA5615" w:rsidP="002E24F0">
      <w:pPr>
        <w:rPr>
          <w:rFonts w:ascii="宋体" w:hAnsi="宋体"/>
          <w:sz w:val="24"/>
        </w:rPr>
      </w:pPr>
      <w:r>
        <w:rPr>
          <w:rFonts w:ascii="宋体" w:hAnsi="宋体" w:hint="eastAsia"/>
          <w:sz w:val="24"/>
        </w:rPr>
        <w:t>三</w:t>
      </w:r>
      <w:r w:rsidRPr="00342709">
        <w:rPr>
          <w:rFonts w:ascii="宋体" w:hAnsi="宋体" w:hint="eastAsia"/>
          <w:sz w:val="24"/>
        </w:rPr>
        <w:t>、控制论的现状</w:t>
      </w:r>
    </w:p>
    <w:p w14:paraId="7A3EE443" w14:textId="77777777" w:rsidR="00EA5615" w:rsidRPr="005D0585" w:rsidRDefault="00EA5615" w:rsidP="002E24F0">
      <w:pPr>
        <w:ind w:firstLineChars="200" w:firstLine="480"/>
        <w:rPr>
          <w:rFonts w:ascii="宋体" w:hAnsi="宋体"/>
          <w:sz w:val="24"/>
        </w:rPr>
      </w:pPr>
      <w:r>
        <w:rPr>
          <w:rFonts w:ascii="宋体" w:hAnsi="宋体" w:hint="eastAsia"/>
          <w:sz w:val="24"/>
        </w:rPr>
        <w:t>现代</w:t>
      </w:r>
      <w:r w:rsidRPr="005D0585">
        <w:rPr>
          <w:rFonts w:ascii="宋体" w:hAnsi="宋体" w:hint="eastAsia"/>
          <w:sz w:val="24"/>
        </w:rPr>
        <w:t>控制论</w:t>
      </w:r>
      <w:r>
        <w:rPr>
          <w:rFonts w:ascii="宋体" w:hAnsi="宋体" w:hint="eastAsia"/>
          <w:sz w:val="24"/>
        </w:rPr>
        <w:t>主要</w:t>
      </w:r>
      <w:r w:rsidRPr="005D0585">
        <w:rPr>
          <w:rFonts w:ascii="宋体" w:hAnsi="宋体" w:hint="eastAsia"/>
          <w:sz w:val="24"/>
        </w:rPr>
        <w:t>分为三个基本理论部分。信息论。主要是关于各种通路（包括机器、生物机体）中信息的加工传递和贮存的统计理论。自动控制系统的理论。主要是反馈论，包括从功能的观点对机器和物体中（神经系统、内分泌及其他系统）的调节和控制的一般规律的研究。自动快速电子计算机的理论。即与人类思维过程相似的自动组织逻过程的理论。</w:t>
      </w:r>
    </w:p>
    <w:p w14:paraId="59C7D34D" w14:textId="129D68B4" w:rsidR="00EA5615" w:rsidRPr="00342709" w:rsidRDefault="00EA5615" w:rsidP="002E24F0">
      <w:pPr>
        <w:ind w:firstLineChars="200" w:firstLine="480"/>
        <w:rPr>
          <w:rFonts w:ascii="宋体" w:hAnsi="宋体"/>
          <w:sz w:val="24"/>
        </w:rPr>
      </w:pPr>
      <w:r w:rsidRPr="00342709">
        <w:rPr>
          <w:rFonts w:ascii="宋体" w:hAnsi="宋体" w:hint="eastAsia"/>
          <w:sz w:val="24"/>
        </w:rPr>
        <w:t>控制论</w:t>
      </w:r>
      <w:r w:rsidR="00FD03FB">
        <w:rPr>
          <w:rFonts w:ascii="宋体" w:hAnsi="宋体" w:hint="eastAsia"/>
          <w:sz w:val="24"/>
        </w:rPr>
        <w:t>还</w:t>
      </w:r>
      <w:r w:rsidRPr="00342709">
        <w:rPr>
          <w:rFonts w:ascii="宋体" w:hAnsi="宋体" w:hint="eastAsia"/>
          <w:sz w:val="24"/>
        </w:rPr>
        <w:t>是一门研究系统的动态行为和稳定性的学科，它涉及到数学、工程、计算机科学等多个领域。控制论的研究目标是设计和分析能够使系统达到预期目标的控制策略。在过去的几十年里，控制论在理论和应用方面取得了重要的进展。</w:t>
      </w:r>
    </w:p>
    <w:p w14:paraId="62021FA4" w14:textId="089169E8" w:rsidR="00EA5615" w:rsidRPr="00342709" w:rsidRDefault="00EA5615" w:rsidP="002E24F0">
      <w:pPr>
        <w:ind w:firstLineChars="200" w:firstLine="480"/>
        <w:rPr>
          <w:rFonts w:ascii="宋体" w:hAnsi="宋体"/>
          <w:sz w:val="24"/>
        </w:rPr>
      </w:pPr>
      <w:r w:rsidRPr="00342709">
        <w:rPr>
          <w:rFonts w:ascii="宋体" w:hAnsi="宋体" w:hint="eastAsia"/>
          <w:sz w:val="24"/>
        </w:rPr>
        <w:t>在理论方面，控制论主要研究系统的建模和分析方法。系统建模是指将实际系统抽象为数学模型，以便对其进行分析和控制。常用的系统建模方法包括状态</w:t>
      </w:r>
      <w:r w:rsidRPr="00342709">
        <w:rPr>
          <w:rFonts w:ascii="宋体" w:hAnsi="宋体" w:hint="eastAsia"/>
          <w:sz w:val="24"/>
        </w:rPr>
        <w:lastRenderedPageBreak/>
        <w:t>空间法、传递函数法和频域法等。系统分析是指通过数学工具和方法来研究系统的性质和行为。常用的系统分析方法包括稳定性分析、鲁棒性分析和性能分析等。特别的，控制论还可以用于情感化设计思维并研究出新的控制模型</w:t>
      </w:r>
      <w:r w:rsidRPr="00BA10C2">
        <w:rPr>
          <w:rFonts w:ascii="宋体" w:hAnsi="宋体" w:hint="eastAsia"/>
          <w:sz w:val="24"/>
          <w:vertAlign w:val="superscript"/>
        </w:rPr>
        <w:t>[</w:t>
      </w:r>
      <w:r w:rsidRPr="00BA10C2">
        <w:rPr>
          <w:rFonts w:ascii="宋体" w:hAnsi="宋体"/>
          <w:sz w:val="24"/>
          <w:vertAlign w:val="superscript"/>
        </w:rPr>
        <w:t>1</w:t>
      </w:r>
      <w:r w:rsidR="00CF3E0A">
        <w:rPr>
          <w:rFonts w:ascii="宋体" w:hAnsi="宋体"/>
          <w:sz w:val="24"/>
          <w:vertAlign w:val="superscript"/>
        </w:rPr>
        <w:t>3</w:t>
      </w:r>
      <w:r w:rsidRPr="00BA10C2">
        <w:rPr>
          <w:rFonts w:ascii="宋体" w:hAnsi="宋体"/>
          <w:sz w:val="24"/>
          <w:vertAlign w:val="superscript"/>
        </w:rPr>
        <w:t>]</w:t>
      </w:r>
      <w:r w:rsidRPr="00342709">
        <w:rPr>
          <w:rFonts w:ascii="宋体" w:hAnsi="宋体" w:hint="eastAsia"/>
          <w:sz w:val="24"/>
        </w:rPr>
        <w:t>。</w:t>
      </w:r>
    </w:p>
    <w:p w14:paraId="0684BB49" w14:textId="736388E7" w:rsidR="00EA5615" w:rsidRPr="00342709" w:rsidRDefault="00EA5615" w:rsidP="002E24F0">
      <w:pPr>
        <w:ind w:firstLineChars="200" w:firstLine="480"/>
        <w:rPr>
          <w:rFonts w:ascii="宋体" w:hAnsi="宋体"/>
          <w:sz w:val="24"/>
        </w:rPr>
      </w:pPr>
      <w:r w:rsidRPr="00342709">
        <w:rPr>
          <w:rFonts w:ascii="宋体" w:hAnsi="宋体" w:hint="eastAsia"/>
          <w:sz w:val="24"/>
        </w:rPr>
        <w:t>在应用方面，控制论广泛应用于各个领域。在工程领域，控制论被应用于自动化控制系统的设计和优化。自动化控制系统包括工业过程控制系统、航空航天控制系统、机器人控制系统等。控制论的应用可以提高系统的性能和稳定性，提高生产效率和产品质量。在交通领域，控制论被应用于交通信号控制、交通流优化和智能交通系统等。控制论的应用可以减少交通拥堵、提高交通安全性。在环境领域，控制论被应用于环境监测和治理。控制论的应用可以实现对环境污染的监测和控制。在生物医学领域，控制论被应用于生物医学信号处理和医疗设备控制。控制论的应用可以提高医疗诊断和治疗的效果</w:t>
      </w:r>
      <w:r w:rsidRPr="00BA10C2">
        <w:rPr>
          <w:rFonts w:ascii="宋体" w:hAnsi="宋体" w:hint="eastAsia"/>
          <w:sz w:val="24"/>
          <w:vertAlign w:val="superscript"/>
        </w:rPr>
        <w:t>[</w:t>
      </w:r>
      <w:r w:rsidRPr="00BA10C2">
        <w:rPr>
          <w:rFonts w:ascii="宋体" w:hAnsi="宋体"/>
          <w:sz w:val="24"/>
          <w:vertAlign w:val="superscript"/>
        </w:rPr>
        <w:t>1</w:t>
      </w:r>
      <w:r w:rsidR="00CF3E0A">
        <w:rPr>
          <w:rFonts w:ascii="宋体" w:hAnsi="宋体"/>
          <w:sz w:val="24"/>
          <w:vertAlign w:val="superscript"/>
        </w:rPr>
        <w:t>4</w:t>
      </w:r>
      <w:r w:rsidRPr="00BA10C2">
        <w:rPr>
          <w:rFonts w:ascii="宋体" w:hAnsi="宋体"/>
          <w:sz w:val="24"/>
          <w:vertAlign w:val="superscript"/>
        </w:rPr>
        <w:t>]</w:t>
      </w:r>
      <w:r w:rsidRPr="00342709">
        <w:rPr>
          <w:rFonts w:ascii="宋体" w:hAnsi="宋体" w:hint="eastAsia"/>
          <w:sz w:val="24"/>
        </w:rPr>
        <w:t>。</w:t>
      </w:r>
    </w:p>
    <w:p w14:paraId="2D1197CB" w14:textId="37B8501E" w:rsidR="00EA5615" w:rsidRPr="00342709" w:rsidRDefault="00EA5615" w:rsidP="002E24F0">
      <w:pPr>
        <w:ind w:firstLineChars="200" w:firstLine="480"/>
        <w:rPr>
          <w:rFonts w:ascii="宋体" w:hAnsi="宋体"/>
          <w:sz w:val="24"/>
        </w:rPr>
      </w:pPr>
      <w:r>
        <w:rPr>
          <w:rFonts w:ascii="宋体" w:hAnsi="宋体" w:hint="eastAsia"/>
          <w:sz w:val="24"/>
        </w:rPr>
        <w:t>但是</w:t>
      </w:r>
      <w:r w:rsidRPr="00342709">
        <w:rPr>
          <w:rFonts w:ascii="宋体" w:hAnsi="宋体" w:hint="eastAsia"/>
          <w:sz w:val="24"/>
        </w:rPr>
        <w:t>控制论的研究还面临一些挑战和问题。首先，现实世界的系统往往是复杂和非线性的，传统的控制理论方法难以应用于这些系统</w:t>
      </w:r>
      <w:r w:rsidRPr="00EA5615">
        <w:rPr>
          <w:rFonts w:ascii="宋体" w:hAnsi="宋体" w:hint="eastAsia"/>
          <w:sz w:val="24"/>
          <w:vertAlign w:val="superscript"/>
        </w:rPr>
        <w:t>[</w:t>
      </w:r>
      <w:r w:rsidRPr="00EA5615">
        <w:rPr>
          <w:rFonts w:ascii="宋体" w:hAnsi="宋体"/>
          <w:sz w:val="24"/>
          <w:vertAlign w:val="superscript"/>
        </w:rPr>
        <w:t>15]</w:t>
      </w:r>
      <w:r w:rsidRPr="00342709">
        <w:rPr>
          <w:rFonts w:ascii="宋体" w:hAnsi="宋体" w:hint="eastAsia"/>
          <w:sz w:val="24"/>
        </w:rPr>
        <w:t>。因此，需要开发新的控制理论和方法来应对这些挑战。其次，控制论的研究需要跨学科的合作，涉及到数学、工程、计算机科学等多个领域的知识。因此，需要加强不同领域的合作和交流，促进控制论的发展</w:t>
      </w:r>
      <w:r w:rsidRPr="00BA10C2">
        <w:rPr>
          <w:rFonts w:ascii="宋体" w:hAnsi="宋体" w:hint="eastAsia"/>
          <w:sz w:val="24"/>
          <w:vertAlign w:val="superscript"/>
        </w:rPr>
        <w:t>[</w:t>
      </w:r>
      <w:r w:rsidR="00CF3E0A">
        <w:rPr>
          <w:rFonts w:ascii="宋体" w:hAnsi="宋体"/>
          <w:sz w:val="24"/>
          <w:vertAlign w:val="superscript"/>
        </w:rPr>
        <w:t>15</w:t>
      </w:r>
      <w:r w:rsidRPr="00BA10C2">
        <w:rPr>
          <w:rFonts w:ascii="宋体" w:hAnsi="宋体"/>
          <w:sz w:val="24"/>
          <w:vertAlign w:val="superscript"/>
        </w:rPr>
        <w:t>]</w:t>
      </w:r>
      <w:r w:rsidRPr="00342709">
        <w:rPr>
          <w:rFonts w:ascii="宋体" w:hAnsi="宋体" w:hint="eastAsia"/>
          <w:sz w:val="24"/>
        </w:rPr>
        <w:t>。另外，控制论的应用还面临一些技术和政策的问题。例如，智能交通系统的应用需要解决数据安全和隐私保护的问题。因此，需要制定相关的技术和政策规范来推动控制论的应用</w:t>
      </w:r>
      <w:r w:rsidRPr="00BA10C2">
        <w:rPr>
          <w:rFonts w:ascii="宋体" w:hAnsi="宋体" w:hint="eastAsia"/>
          <w:sz w:val="24"/>
          <w:vertAlign w:val="superscript"/>
        </w:rPr>
        <w:t>[</w:t>
      </w:r>
      <w:r w:rsidRPr="00BA10C2">
        <w:rPr>
          <w:rFonts w:ascii="宋体" w:hAnsi="宋体"/>
          <w:sz w:val="24"/>
          <w:vertAlign w:val="superscript"/>
        </w:rPr>
        <w:t>1</w:t>
      </w:r>
      <w:r w:rsidR="00CF3E0A">
        <w:rPr>
          <w:rFonts w:ascii="宋体" w:hAnsi="宋体"/>
          <w:sz w:val="24"/>
          <w:vertAlign w:val="superscript"/>
        </w:rPr>
        <w:t>6</w:t>
      </w:r>
      <w:r w:rsidRPr="00BA10C2">
        <w:rPr>
          <w:rFonts w:ascii="宋体" w:hAnsi="宋体"/>
          <w:sz w:val="24"/>
          <w:vertAlign w:val="superscript"/>
        </w:rPr>
        <w:t>]</w:t>
      </w:r>
      <w:r w:rsidRPr="00342709">
        <w:rPr>
          <w:rFonts w:ascii="宋体" w:hAnsi="宋体" w:hint="eastAsia"/>
          <w:sz w:val="24"/>
        </w:rPr>
        <w:t>。</w:t>
      </w:r>
    </w:p>
    <w:p w14:paraId="16F90A09" w14:textId="77777777" w:rsidR="00EA5615" w:rsidRPr="00342709" w:rsidRDefault="00EA5615" w:rsidP="002E24F0">
      <w:pPr>
        <w:rPr>
          <w:rFonts w:ascii="宋体" w:hAnsi="宋体"/>
          <w:sz w:val="24"/>
        </w:rPr>
      </w:pPr>
      <w:r w:rsidRPr="00342709">
        <w:rPr>
          <w:rFonts w:ascii="宋体" w:hAnsi="宋体" w:hint="eastAsia"/>
          <w:sz w:val="24"/>
        </w:rPr>
        <w:t>五、个人总结</w:t>
      </w:r>
    </w:p>
    <w:p w14:paraId="6B02B317"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控制论是一门研究如何通过控制手段来实现系统稳定性和性能优化的学科。在计算机领域，控制论的应用可以帮助我们解决许多实际问题，提高系统的效率和性能，控制论还是一个应用数学分支，对数学有较强的依赖性。在我学习和应用控制论的过程中，我深深感受到了它的重要性和价值。</w:t>
      </w:r>
    </w:p>
    <w:p w14:paraId="619D5F8E" w14:textId="77777777" w:rsidR="00EA5615" w:rsidRPr="00342709" w:rsidRDefault="00EA5615" w:rsidP="002E24F0">
      <w:pPr>
        <w:ind w:firstLineChars="200" w:firstLine="480"/>
        <w:rPr>
          <w:rFonts w:ascii="宋体" w:hAnsi="宋体"/>
          <w:sz w:val="24"/>
        </w:rPr>
      </w:pPr>
      <w:r w:rsidRPr="00342709">
        <w:rPr>
          <w:rFonts w:ascii="宋体" w:hAnsi="宋体" w:hint="eastAsia"/>
          <w:sz w:val="24"/>
        </w:rPr>
        <w:t>首先，控制论的应用可以帮助我们优化计算机系统的性能。在现代计算机系统中，我们经常面临着各种各样的性能问题，如响应时间过长、资源利用率低等。通过控制论的方法，我们可以对系统进行建模和分析，找出系统中的瓶颈和问题所在，并通过调整控制策略来优化系统的性能。例如，在网络流量控制中，我们可以通过控制论的方法来调整数据包的发送速率和拥塞窗口的大小，以实现网络的最优性能。这样，我们就能够更好地满足用户的需求，提高系统的可用性和响应速度。</w:t>
      </w:r>
    </w:p>
    <w:p w14:paraId="6D67C17F" w14:textId="415DA6C2" w:rsidR="00EA5615" w:rsidRPr="00342709" w:rsidRDefault="00EA5615" w:rsidP="002E24F0">
      <w:pPr>
        <w:ind w:firstLineChars="200" w:firstLine="480"/>
        <w:rPr>
          <w:rFonts w:ascii="宋体" w:hAnsi="宋体"/>
          <w:sz w:val="24"/>
        </w:rPr>
      </w:pPr>
      <w:r w:rsidRPr="00342709">
        <w:rPr>
          <w:rFonts w:ascii="宋体" w:hAnsi="宋体" w:hint="eastAsia"/>
          <w:sz w:val="24"/>
        </w:rPr>
        <w:t>其次，控制论的应用可以帮助我们实现自动化和智能化。</w:t>
      </w:r>
      <w:r w:rsidR="00403F41">
        <w:rPr>
          <w:rFonts w:ascii="宋体" w:hAnsi="宋体" w:hint="eastAsia"/>
          <w:sz w:val="24"/>
        </w:rPr>
        <w:t>在问题越来越复杂的现代系统中，</w:t>
      </w:r>
      <w:r w:rsidRPr="00342709">
        <w:rPr>
          <w:rFonts w:ascii="宋体" w:hAnsi="宋体" w:hint="eastAsia"/>
          <w:sz w:val="24"/>
        </w:rPr>
        <w:t>传统的手动控制方式已经无法满足我们的需求。</w:t>
      </w:r>
      <w:r w:rsidR="00403F41">
        <w:rPr>
          <w:rFonts w:ascii="宋体" w:hAnsi="宋体" w:hint="eastAsia"/>
          <w:sz w:val="24"/>
        </w:rPr>
        <w:t>我们可以通过控制理论去</w:t>
      </w:r>
      <w:r w:rsidRPr="00342709">
        <w:rPr>
          <w:rFonts w:ascii="宋体" w:hAnsi="宋体" w:hint="eastAsia"/>
          <w:sz w:val="24"/>
        </w:rPr>
        <w:t>设计和实现自适应控制系统，使系统能够根据外部环境和内部状态的变化来自动调整控制策略，实现系统的自动化和智能化。例如，在机器学习算法中，我们可以通过控制论的方法来自动调整算法的超参数，以实现算法的最优性能。这样，我们就能够更好地应对不同的数据和任务，提高算法的准确率和泛化能力</w:t>
      </w:r>
      <w:r w:rsidRPr="00BA10C2">
        <w:rPr>
          <w:rFonts w:ascii="宋体" w:hAnsi="宋体" w:hint="eastAsia"/>
          <w:sz w:val="24"/>
          <w:vertAlign w:val="superscript"/>
        </w:rPr>
        <w:t>[</w:t>
      </w:r>
      <w:r w:rsidRPr="00BA10C2">
        <w:rPr>
          <w:rFonts w:ascii="宋体" w:hAnsi="宋体"/>
          <w:sz w:val="24"/>
          <w:vertAlign w:val="superscript"/>
        </w:rPr>
        <w:t>1</w:t>
      </w:r>
      <w:r w:rsidR="00CF3E0A">
        <w:rPr>
          <w:rFonts w:ascii="宋体" w:hAnsi="宋体"/>
          <w:sz w:val="24"/>
          <w:vertAlign w:val="superscript"/>
        </w:rPr>
        <w:t>7</w:t>
      </w:r>
      <w:r w:rsidRPr="00BA10C2">
        <w:rPr>
          <w:rFonts w:ascii="宋体" w:hAnsi="宋体"/>
          <w:sz w:val="24"/>
          <w:vertAlign w:val="superscript"/>
        </w:rPr>
        <w:t>]</w:t>
      </w:r>
      <w:r w:rsidRPr="00342709">
        <w:rPr>
          <w:rFonts w:ascii="宋体" w:hAnsi="宋体" w:hint="eastAsia"/>
          <w:sz w:val="24"/>
        </w:rPr>
        <w:t>。</w:t>
      </w:r>
    </w:p>
    <w:p w14:paraId="40770917" w14:textId="0411D459" w:rsidR="00EA5615" w:rsidRPr="00342709" w:rsidRDefault="00EA5615" w:rsidP="002E24F0">
      <w:pPr>
        <w:ind w:firstLineChars="200" w:firstLine="480"/>
        <w:rPr>
          <w:rFonts w:ascii="宋体" w:hAnsi="宋体"/>
          <w:sz w:val="24"/>
        </w:rPr>
      </w:pPr>
      <w:r w:rsidRPr="00342709">
        <w:rPr>
          <w:rFonts w:ascii="宋体" w:hAnsi="宋体" w:hint="eastAsia"/>
          <w:sz w:val="24"/>
        </w:rPr>
        <w:t>此外，控制论的应用还可以帮助我们解决复杂的决策问题。在现实生活中，我们</w:t>
      </w:r>
      <w:r w:rsidR="00403F41">
        <w:rPr>
          <w:rFonts w:ascii="宋体" w:hAnsi="宋体" w:hint="eastAsia"/>
          <w:sz w:val="24"/>
        </w:rPr>
        <w:t>还会遇到一系列的</w:t>
      </w:r>
      <w:r w:rsidRPr="00342709">
        <w:rPr>
          <w:rFonts w:ascii="宋体" w:hAnsi="宋体" w:hint="eastAsia"/>
          <w:sz w:val="24"/>
        </w:rPr>
        <w:t>决策问题，如资源分配、任务调度等</w:t>
      </w:r>
      <w:r w:rsidRPr="00BA10C2">
        <w:rPr>
          <w:rFonts w:ascii="宋体" w:hAnsi="宋体" w:hint="eastAsia"/>
          <w:sz w:val="24"/>
          <w:vertAlign w:val="superscript"/>
        </w:rPr>
        <w:t>[</w:t>
      </w:r>
      <w:r w:rsidRPr="00BA10C2">
        <w:rPr>
          <w:rFonts w:ascii="宋体" w:hAnsi="宋体"/>
          <w:sz w:val="24"/>
          <w:vertAlign w:val="superscript"/>
        </w:rPr>
        <w:t>1</w:t>
      </w:r>
      <w:r w:rsidR="00CF3E0A">
        <w:rPr>
          <w:rFonts w:ascii="宋体" w:hAnsi="宋体"/>
          <w:sz w:val="24"/>
          <w:vertAlign w:val="superscript"/>
        </w:rPr>
        <w:t>8</w:t>
      </w:r>
      <w:r>
        <w:rPr>
          <w:rFonts w:ascii="宋体" w:hAnsi="宋体"/>
          <w:sz w:val="24"/>
          <w:vertAlign w:val="superscript"/>
        </w:rPr>
        <w:t>]</w:t>
      </w:r>
      <w:r w:rsidRPr="00342709">
        <w:rPr>
          <w:rFonts w:ascii="宋体" w:hAnsi="宋体" w:hint="eastAsia"/>
          <w:sz w:val="24"/>
        </w:rPr>
        <w:t>。控制论可以对系统进行</w:t>
      </w:r>
      <w:r w:rsidR="00403F41">
        <w:rPr>
          <w:rFonts w:ascii="宋体" w:hAnsi="宋体" w:hint="eastAsia"/>
          <w:sz w:val="24"/>
        </w:rPr>
        <w:t>针对性地</w:t>
      </w:r>
      <w:r w:rsidRPr="00342709">
        <w:rPr>
          <w:rFonts w:ascii="宋体" w:hAnsi="宋体" w:hint="eastAsia"/>
          <w:sz w:val="24"/>
        </w:rPr>
        <w:t>建模和优化，找出最优的决策方案。例如，在物流管理中，我们可以通过控制论的方法来优化货物的配送路线和时间，以实现最佳的资源利用和成本控制。这样，我们就能够更好地解决实际问题，提高决策的效率和质量。</w:t>
      </w:r>
    </w:p>
    <w:p w14:paraId="132EE826" w14:textId="1AE2B55B" w:rsidR="00EA5615" w:rsidRDefault="00EA5615" w:rsidP="002E24F0">
      <w:pPr>
        <w:ind w:firstLineChars="200" w:firstLine="480"/>
        <w:rPr>
          <w:rFonts w:ascii="宋体" w:hAnsi="宋体"/>
          <w:sz w:val="24"/>
        </w:rPr>
      </w:pPr>
      <w:r w:rsidRPr="00342709">
        <w:rPr>
          <w:rFonts w:ascii="宋体" w:hAnsi="宋体" w:hint="eastAsia"/>
          <w:sz w:val="24"/>
        </w:rPr>
        <w:t>总的来说，控制论的应用在计算机领域具有重要的意义和价值。通过控制论的方法，我们可以优化计算机系统的性能，实现系统的自动化和智能化，解决复</w:t>
      </w:r>
      <w:r w:rsidRPr="00342709">
        <w:rPr>
          <w:rFonts w:ascii="宋体" w:hAnsi="宋体" w:hint="eastAsia"/>
          <w:sz w:val="24"/>
        </w:rPr>
        <w:lastRenderedPageBreak/>
        <w:t>杂的决策问题。在我个人的学习和应用过程中，我深深感受到了控制论的强大和灵活性。它为我们提供了一种通用的思维框架和方法论，帮助我们解决各种实际问题。我相信，在控制论的指导下，我们能够不断创新和进步，为计算机科学和技术的发展做出更大的贡献。</w:t>
      </w:r>
    </w:p>
    <w:p w14:paraId="640369D6" w14:textId="77777777" w:rsidR="00CF3E0A" w:rsidRDefault="00CF3E0A" w:rsidP="00CF3E0A">
      <w:pPr>
        <w:ind w:firstLineChars="200" w:firstLine="480"/>
        <w:rPr>
          <w:rFonts w:ascii="宋体" w:hAnsi="宋体"/>
          <w:sz w:val="24"/>
        </w:rPr>
      </w:pPr>
    </w:p>
    <w:p w14:paraId="0F55192F" w14:textId="77777777" w:rsidR="00575013" w:rsidRDefault="00575013" w:rsidP="00CF3E0A">
      <w:pPr>
        <w:ind w:firstLineChars="200" w:firstLine="480"/>
        <w:rPr>
          <w:rFonts w:ascii="宋体" w:hAnsi="宋体"/>
          <w:sz w:val="24"/>
        </w:rPr>
      </w:pPr>
    </w:p>
    <w:p w14:paraId="6503CBAB" w14:textId="77777777" w:rsidR="00575013" w:rsidRDefault="00575013" w:rsidP="00CF3E0A">
      <w:pPr>
        <w:ind w:firstLineChars="200" w:firstLine="480"/>
        <w:rPr>
          <w:rFonts w:ascii="宋体" w:hAnsi="宋体"/>
          <w:sz w:val="24"/>
        </w:rPr>
      </w:pPr>
    </w:p>
    <w:p w14:paraId="40F7FBA9" w14:textId="77777777" w:rsidR="00575013" w:rsidRDefault="00575013" w:rsidP="00CF3E0A">
      <w:pPr>
        <w:ind w:firstLineChars="200" w:firstLine="480"/>
        <w:rPr>
          <w:rFonts w:ascii="宋体" w:hAnsi="宋体"/>
          <w:sz w:val="24"/>
        </w:rPr>
      </w:pPr>
    </w:p>
    <w:p w14:paraId="7BF91A3F" w14:textId="77777777" w:rsidR="00575013" w:rsidRDefault="00575013" w:rsidP="00CF3E0A">
      <w:pPr>
        <w:ind w:firstLineChars="200" w:firstLine="480"/>
        <w:rPr>
          <w:rFonts w:ascii="宋体" w:hAnsi="宋体"/>
          <w:sz w:val="24"/>
        </w:rPr>
      </w:pPr>
    </w:p>
    <w:p w14:paraId="69355896" w14:textId="77777777" w:rsidR="00575013" w:rsidRPr="00CF3E0A" w:rsidRDefault="00575013" w:rsidP="00CF3E0A">
      <w:pPr>
        <w:ind w:firstLineChars="200" w:firstLine="480"/>
        <w:rPr>
          <w:rFonts w:ascii="宋体" w:hAnsi="宋体"/>
          <w:sz w:val="24"/>
        </w:rPr>
      </w:pPr>
    </w:p>
    <w:p w14:paraId="098CA5A4" w14:textId="77777777" w:rsidR="00EA5615" w:rsidRPr="00DF2C38" w:rsidRDefault="00EA5615" w:rsidP="00EA5615">
      <w:pPr>
        <w:rPr>
          <w:rFonts w:ascii="宋体" w:hAnsi="宋体"/>
          <w:sz w:val="20"/>
          <w:szCs w:val="20"/>
        </w:rPr>
      </w:pPr>
      <w:r w:rsidRPr="00DF2C38">
        <w:rPr>
          <w:rFonts w:ascii="宋体" w:hAnsi="宋体" w:hint="eastAsia"/>
          <w:sz w:val="20"/>
          <w:szCs w:val="20"/>
        </w:rPr>
        <w:t>参考文献：</w:t>
      </w:r>
    </w:p>
    <w:p w14:paraId="73BB4204" w14:textId="77777777" w:rsidR="00EA5615" w:rsidRPr="00DF2C38" w:rsidRDefault="00EA5615" w:rsidP="00EA5615">
      <w:pPr>
        <w:rPr>
          <w:rFonts w:ascii="宋体" w:hAnsi="宋体"/>
          <w:sz w:val="20"/>
          <w:szCs w:val="20"/>
        </w:rPr>
      </w:pPr>
      <w:r w:rsidRPr="00DF2C38">
        <w:rPr>
          <w:rFonts w:ascii="宋体" w:hAnsi="宋体"/>
          <w:sz w:val="20"/>
          <w:szCs w:val="20"/>
        </w:rPr>
        <w:t>[1]马晓东,魏利胜.基于PSO磁悬浮球系统自适应灰预测控制[J].重庆工商大学学报(自然科学版),2023,40(05):16-24.</w:t>
      </w:r>
      <w:r w:rsidRPr="00DF2C38">
        <w:rPr>
          <w:rFonts w:ascii="宋体" w:hAnsi="宋体" w:hint="eastAsia"/>
          <w:sz w:val="20"/>
          <w:szCs w:val="20"/>
        </w:rPr>
        <w:t xml:space="preserve"> </w:t>
      </w:r>
    </w:p>
    <w:p w14:paraId="71E0918E" w14:textId="77777777"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2]王一飞,高仲合,张伟伟.网络流量控制器的设计与实现[J].通信技术,2008,41(12):137-139.</w:t>
      </w:r>
    </w:p>
    <w:p w14:paraId="4F3CE966" w14:textId="77777777" w:rsidR="00EA5615" w:rsidRPr="00DF2C38" w:rsidRDefault="00EA5615" w:rsidP="00EA5615">
      <w:pPr>
        <w:rPr>
          <w:rFonts w:ascii="宋体" w:hAnsi="宋体"/>
          <w:sz w:val="20"/>
          <w:szCs w:val="20"/>
        </w:rPr>
      </w:pPr>
      <w:r w:rsidRPr="00DF2C38">
        <w:rPr>
          <w:rFonts w:ascii="宋体" w:hAnsi="宋体"/>
          <w:sz w:val="20"/>
          <w:szCs w:val="20"/>
        </w:rPr>
        <w:t>[3</w:t>
      </w:r>
      <w:r>
        <w:rPr>
          <w:rFonts w:ascii="宋体" w:hAnsi="宋体"/>
          <w:sz w:val="20"/>
          <w:szCs w:val="20"/>
        </w:rPr>
        <w:t>]</w:t>
      </w:r>
      <w:r w:rsidRPr="00DF2C38">
        <w:rPr>
          <w:rFonts w:ascii="宋体" w:hAnsi="宋体"/>
          <w:sz w:val="20"/>
          <w:szCs w:val="20"/>
        </w:rPr>
        <w:t>莫晓楠.IP骨干网络流量控制系统分析及方案部署[J].长江信息通信,2022,35(06):204-206.</w:t>
      </w:r>
    </w:p>
    <w:p w14:paraId="6ED2CEC9" w14:textId="77777777" w:rsidR="00EA5615" w:rsidRPr="00DF2C38" w:rsidRDefault="00EA5615" w:rsidP="00EA5615">
      <w:pPr>
        <w:rPr>
          <w:rFonts w:ascii="宋体" w:hAnsi="宋体"/>
          <w:sz w:val="20"/>
          <w:szCs w:val="20"/>
        </w:rPr>
      </w:pPr>
      <w:r w:rsidRPr="00DF2C38">
        <w:rPr>
          <w:rFonts w:ascii="宋体" w:hAnsi="宋体"/>
          <w:sz w:val="20"/>
          <w:szCs w:val="20"/>
        </w:rPr>
        <w:t>[4]聂文梅,宋晓霞.基于自适应粒子群优化算法的无线传感器网络覆盖控制[J].沈阳工业大学学报,2023,45(04):459-464.</w:t>
      </w:r>
    </w:p>
    <w:p w14:paraId="2853E1F8" w14:textId="77777777" w:rsidR="00EA5615" w:rsidRPr="00DF2C38" w:rsidRDefault="00EA5615" w:rsidP="00EA5615">
      <w:pPr>
        <w:rPr>
          <w:rFonts w:ascii="宋体" w:hAnsi="宋体"/>
          <w:sz w:val="20"/>
          <w:szCs w:val="20"/>
        </w:rPr>
      </w:pPr>
      <w:r w:rsidRPr="00DF2C38">
        <w:rPr>
          <w:rFonts w:ascii="宋体" w:hAnsi="宋体"/>
          <w:sz w:val="20"/>
          <w:szCs w:val="20"/>
        </w:rPr>
        <w:t>[5]</w:t>
      </w:r>
      <w:r w:rsidRPr="00DF2C38">
        <w:rPr>
          <w:rFonts w:ascii="宋体" w:hAnsi="宋体" w:hint="eastAsia"/>
          <w:sz w:val="20"/>
          <w:szCs w:val="20"/>
        </w:rPr>
        <w:t>Ankur Rai</w:t>
      </w:r>
      <w:r w:rsidRPr="00DF2C38">
        <w:rPr>
          <w:rFonts w:ascii="宋体" w:hAnsi="宋体"/>
          <w:sz w:val="20"/>
          <w:szCs w:val="20"/>
        </w:rPr>
        <w:t>.</w:t>
      </w:r>
      <w:r w:rsidRPr="00DF2C38">
        <w:rPr>
          <w:rFonts w:ascii="宋体" w:hAnsi="宋体" w:hint="eastAsia"/>
          <w:sz w:val="20"/>
          <w:szCs w:val="20"/>
        </w:rPr>
        <w:t>amp</w:t>
      </w:r>
      <w:r>
        <w:rPr>
          <w:rFonts w:ascii="宋体" w:hAnsi="宋体"/>
          <w:sz w:val="20"/>
          <w:szCs w:val="20"/>
        </w:rPr>
        <w:t>,</w:t>
      </w:r>
      <w:r w:rsidRPr="00DF2C38">
        <w:rPr>
          <w:rFonts w:ascii="宋体" w:hAnsi="宋体" w:hint="eastAsia"/>
          <w:sz w:val="20"/>
          <w:szCs w:val="20"/>
        </w:rPr>
        <w:t>Dushmanta Kumar Das.An Adaptive Class Topper Optimization Algorithm-Based Automatic Generation Control of Multi-area Interconnected Power System with Nonlinearity</w:t>
      </w:r>
      <w:r>
        <w:rPr>
          <w:rFonts w:ascii="宋体" w:hAnsi="宋体"/>
          <w:sz w:val="20"/>
          <w:szCs w:val="20"/>
        </w:rPr>
        <w:t>[J].</w:t>
      </w:r>
      <w:r w:rsidRPr="00DF2C38">
        <w:rPr>
          <w:rFonts w:ascii="宋体" w:hAnsi="宋体" w:hint="eastAsia"/>
          <w:sz w:val="20"/>
          <w:szCs w:val="20"/>
        </w:rPr>
        <w:t>Transactions of the Indian National Academy of Engineering</w:t>
      </w:r>
      <w:r>
        <w:rPr>
          <w:rFonts w:ascii="宋体" w:hAnsi="宋体"/>
          <w:sz w:val="20"/>
          <w:szCs w:val="20"/>
        </w:rPr>
        <w:t>,</w:t>
      </w:r>
      <w:r w:rsidRPr="00DF2C38">
        <w:rPr>
          <w:rFonts w:ascii="宋体" w:hAnsi="宋体" w:hint="eastAsia"/>
          <w:sz w:val="20"/>
          <w:szCs w:val="20"/>
        </w:rPr>
        <w:t>2022</w:t>
      </w:r>
      <w:r>
        <w:rPr>
          <w:rFonts w:ascii="宋体" w:hAnsi="宋体"/>
          <w:sz w:val="20"/>
          <w:szCs w:val="20"/>
        </w:rPr>
        <w:t>,1.</w:t>
      </w:r>
    </w:p>
    <w:p w14:paraId="35109EC4" w14:textId="77777777"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6]</w:t>
      </w:r>
      <w:r w:rsidRPr="00DF2C38">
        <w:rPr>
          <w:rFonts w:ascii="宋体" w:hAnsi="宋体" w:hint="eastAsia"/>
          <w:sz w:val="20"/>
          <w:szCs w:val="20"/>
        </w:rPr>
        <w:t>王路.实现技术发展的跨越——现代控制论与MATLAB语言[J].山西高等学校社会科学学报,2004(03):28-31</w:t>
      </w:r>
    </w:p>
    <w:p w14:paraId="59A79D78" w14:textId="77777777"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7]万百五.控制论创立六十年[J].控制理论与应用,2008,(04):597-602.</w:t>
      </w:r>
    </w:p>
    <w:p w14:paraId="0E50DD63" w14:textId="77777777" w:rsidR="00EA5615" w:rsidRPr="00DF2C38" w:rsidRDefault="00EA5615" w:rsidP="00EA5615">
      <w:pPr>
        <w:wordWrap w:val="0"/>
        <w:rPr>
          <w:rFonts w:ascii="宋体" w:hAnsi="宋体"/>
          <w:sz w:val="20"/>
          <w:szCs w:val="20"/>
        </w:rPr>
      </w:pPr>
      <w:r w:rsidRPr="00DF2C38">
        <w:rPr>
          <w:rFonts w:ascii="宋体" w:hAnsi="宋体" w:hint="eastAsia"/>
          <w:sz w:val="20"/>
          <w:szCs w:val="20"/>
        </w:rPr>
        <w:t>[</w:t>
      </w:r>
      <w:r w:rsidRPr="00DF2C38">
        <w:rPr>
          <w:rFonts w:ascii="宋体" w:hAnsi="宋体"/>
          <w:sz w:val="20"/>
          <w:szCs w:val="20"/>
        </w:rPr>
        <w:t>8]</w:t>
      </w:r>
      <w:r w:rsidRPr="00DF2C38">
        <w:rPr>
          <w:rFonts w:ascii="宋体" w:hAnsi="宋体" w:hint="eastAsia"/>
          <w:sz w:val="20"/>
          <w:szCs w:val="20"/>
        </w:rPr>
        <w:t>Yuehua P</w:t>
      </w:r>
      <w:r>
        <w:rPr>
          <w:rFonts w:ascii="宋体" w:hAnsi="宋体"/>
          <w:sz w:val="20"/>
          <w:szCs w:val="20"/>
        </w:rPr>
        <w:t>,</w:t>
      </w:r>
      <w:r w:rsidRPr="00DF2C38">
        <w:rPr>
          <w:rFonts w:ascii="宋体" w:hAnsi="宋体" w:hint="eastAsia"/>
          <w:sz w:val="20"/>
          <w:szCs w:val="20"/>
        </w:rPr>
        <w:t>Weilai S</w:t>
      </w:r>
      <w:r>
        <w:rPr>
          <w:rFonts w:ascii="宋体" w:hAnsi="宋体"/>
          <w:sz w:val="20"/>
          <w:szCs w:val="20"/>
        </w:rPr>
        <w:t>,</w:t>
      </w:r>
      <w:r w:rsidRPr="00DF2C38">
        <w:rPr>
          <w:rFonts w:ascii="宋体" w:hAnsi="宋体" w:hint="eastAsia"/>
          <w:sz w:val="20"/>
          <w:szCs w:val="20"/>
        </w:rPr>
        <w:t xml:space="preserve">Zhongxin C.A Methodology for Applying Conditional Nonlinear </w:t>
      </w:r>
      <w:r>
        <w:rPr>
          <w:rFonts w:ascii="宋体" w:hAnsi="宋体"/>
          <w:sz w:val="20"/>
          <w:szCs w:val="20"/>
        </w:rPr>
        <w:t xml:space="preserve">  </w:t>
      </w:r>
      <w:r w:rsidRPr="00DF2C38">
        <w:rPr>
          <w:rFonts w:ascii="宋体" w:hAnsi="宋体" w:hint="eastAsia"/>
          <w:sz w:val="20"/>
          <w:szCs w:val="20"/>
        </w:rPr>
        <w:t>Optimal Perturbation and Natural Cybernetics to Tropical Cyclone Mitigation[J].</w:t>
      </w:r>
      <w:r>
        <w:rPr>
          <w:rFonts w:ascii="宋体" w:hAnsi="宋体"/>
          <w:sz w:val="20"/>
          <w:szCs w:val="20"/>
        </w:rPr>
        <w:t xml:space="preserve">    </w:t>
      </w:r>
      <w:r w:rsidRPr="00DF2C38">
        <w:rPr>
          <w:rFonts w:ascii="宋体" w:hAnsi="宋体" w:hint="eastAsia"/>
          <w:sz w:val="20"/>
          <w:szCs w:val="20"/>
        </w:rPr>
        <w:t>Journal of Water Resources and Ocean Science,2019,8(6).</w:t>
      </w:r>
    </w:p>
    <w:p w14:paraId="4F49DBCE" w14:textId="77777777"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9]</w:t>
      </w:r>
      <w:r w:rsidRPr="00DF2C38">
        <w:rPr>
          <w:rFonts w:ascii="宋体" w:hAnsi="宋体" w:hint="eastAsia"/>
          <w:sz w:val="20"/>
          <w:szCs w:val="20"/>
        </w:rPr>
        <w:t>郑军,李程.模糊控制论在智能财务决策分析系统中的应用[J].华北理工大学学报(社会科学版),2023,23(02):40-46+52.</w:t>
      </w:r>
    </w:p>
    <w:p w14:paraId="5F825A8E" w14:textId="77777777" w:rsidR="00EA5615"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10</w:t>
      </w:r>
      <w:r w:rsidRPr="00DF2C38">
        <w:rPr>
          <w:rFonts w:ascii="宋体" w:hAnsi="宋体" w:hint="eastAsia"/>
          <w:sz w:val="20"/>
          <w:szCs w:val="20"/>
        </w:rPr>
        <w:t>]吴树忠.《现代控制论》教学研究初探[J].无锡教育学院学报,2006(Z1):78-79+85.</w:t>
      </w:r>
    </w:p>
    <w:p w14:paraId="6217BD17" w14:textId="36F6E3FD" w:rsidR="00CF3E0A" w:rsidRPr="00DF2C38" w:rsidRDefault="00CF3E0A" w:rsidP="00CF3E0A">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Pr>
          <w:rFonts w:ascii="宋体" w:hAnsi="宋体"/>
          <w:sz w:val="20"/>
          <w:szCs w:val="20"/>
        </w:rPr>
        <w:t>1</w:t>
      </w:r>
      <w:r w:rsidRPr="00DF2C38">
        <w:rPr>
          <w:rFonts w:ascii="宋体" w:hAnsi="宋体"/>
          <w:sz w:val="20"/>
          <w:szCs w:val="20"/>
        </w:rPr>
        <w:t>]</w:t>
      </w:r>
      <w:r w:rsidRPr="00DF2C38">
        <w:rPr>
          <w:rFonts w:ascii="宋体" w:hAnsi="宋体" w:hint="eastAsia"/>
          <w:sz w:val="20"/>
          <w:szCs w:val="20"/>
        </w:rPr>
        <w:t>项国波.控制论的发展[J].电气时代,2005(11):29-31.</w:t>
      </w:r>
    </w:p>
    <w:p w14:paraId="26D8E8EE" w14:textId="4EED7594"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2</w:t>
      </w:r>
      <w:r w:rsidRPr="00DF2C38">
        <w:rPr>
          <w:rFonts w:ascii="宋体" w:hAnsi="宋体"/>
          <w:sz w:val="20"/>
          <w:szCs w:val="20"/>
        </w:rPr>
        <w:t>]Denis K.Development of communication science,computer science and cybernetics in the 1940s–1950s[J].History of science and technology,2019,9(2(15)).</w:t>
      </w:r>
    </w:p>
    <w:p w14:paraId="6A6CC927" w14:textId="3D37EE4A"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3</w:t>
      </w:r>
      <w:r w:rsidRPr="00DF2C38">
        <w:rPr>
          <w:rFonts w:ascii="宋体" w:hAnsi="宋体"/>
          <w:sz w:val="20"/>
          <w:szCs w:val="20"/>
        </w:rPr>
        <w:t>]</w:t>
      </w:r>
      <w:r w:rsidRPr="00DF2C38">
        <w:rPr>
          <w:rFonts w:ascii="宋体" w:hAnsi="宋体" w:hint="eastAsia"/>
          <w:sz w:val="20"/>
          <w:szCs w:val="20"/>
        </w:rPr>
        <w:t>黄河清.基于控制论方法的情感化设计思维及控制模型研究[J].设计艺术研究,2022,12(03):165-169.</w:t>
      </w:r>
    </w:p>
    <w:p w14:paraId="6A6DBD13" w14:textId="6F9BC78C"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4</w:t>
      </w:r>
      <w:r w:rsidRPr="00DF2C38">
        <w:rPr>
          <w:rFonts w:ascii="宋体" w:hAnsi="宋体"/>
          <w:sz w:val="20"/>
          <w:szCs w:val="20"/>
        </w:rPr>
        <w:t>]Wang Y,Tunstel E.The Emergence of Abstract Sciences and Transdisciplinary Advances: Developments in Systems, Man, and Cybernetics[J].IEEE Systems, Man, and Cybernetics Magazine,2019,5(2).</w:t>
      </w:r>
    </w:p>
    <w:p w14:paraId="0EFB6EED" w14:textId="1B8DC076"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5</w:t>
      </w:r>
      <w:r w:rsidRPr="00DF2C38">
        <w:rPr>
          <w:rFonts w:ascii="宋体" w:hAnsi="宋体"/>
          <w:sz w:val="20"/>
          <w:szCs w:val="20"/>
        </w:rPr>
        <w:t>]</w:t>
      </w:r>
      <w:r w:rsidRPr="00DF2C38">
        <w:rPr>
          <w:rFonts w:ascii="宋体" w:hAnsi="宋体" w:hint="eastAsia"/>
          <w:sz w:val="20"/>
          <w:szCs w:val="20"/>
        </w:rPr>
        <w:t>王路.学习《现代控制论》的方法论[J].科技情报开发与经济,2004(12):177-178.</w:t>
      </w:r>
    </w:p>
    <w:p w14:paraId="5EDB3896" w14:textId="03AF59A2"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6</w:t>
      </w:r>
      <w:r w:rsidRPr="00DF2C38">
        <w:rPr>
          <w:rFonts w:ascii="宋体" w:hAnsi="宋体"/>
          <w:sz w:val="20"/>
          <w:szCs w:val="20"/>
        </w:rPr>
        <w:t>]Yang H,Chen F,Aliyu S.Modern software cybernetics: Trends with new cybernetics[J]. The Journal of Systems &amp; Software,2016</w:t>
      </w:r>
      <w:r>
        <w:rPr>
          <w:rFonts w:ascii="宋体" w:hAnsi="宋体"/>
          <w:sz w:val="20"/>
          <w:szCs w:val="20"/>
        </w:rPr>
        <w:t>.</w:t>
      </w:r>
    </w:p>
    <w:p w14:paraId="1B16BF11" w14:textId="33820CA6" w:rsidR="00EA5615" w:rsidRPr="00DF2C38" w:rsidRDefault="00EA5615" w:rsidP="00EA5615">
      <w:pPr>
        <w:rPr>
          <w:rFonts w:ascii="宋体" w:hAnsi="宋体"/>
          <w:sz w:val="20"/>
          <w:szCs w:val="20"/>
        </w:rPr>
      </w:pPr>
      <w:r w:rsidRPr="00DF2C38">
        <w:rPr>
          <w:rFonts w:ascii="宋体" w:hAnsi="宋体" w:hint="eastAsia"/>
          <w:sz w:val="20"/>
          <w:szCs w:val="20"/>
        </w:rPr>
        <w:t>[</w:t>
      </w:r>
      <w:r w:rsidRPr="00DF2C38">
        <w:rPr>
          <w:rFonts w:ascii="宋体" w:hAnsi="宋体"/>
          <w:sz w:val="20"/>
          <w:szCs w:val="20"/>
        </w:rPr>
        <w:t>1</w:t>
      </w:r>
      <w:r w:rsidR="00CF3E0A">
        <w:rPr>
          <w:rFonts w:ascii="宋体" w:hAnsi="宋体"/>
          <w:sz w:val="20"/>
          <w:szCs w:val="20"/>
        </w:rPr>
        <w:t>7</w:t>
      </w:r>
      <w:r w:rsidRPr="00DF2C38">
        <w:rPr>
          <w:rFonts w:ascii="宋体" w:hAnsi="宋体"/>
          <w:sz w:val="20"/>
          <w:szCs w:val="20"/>
        </w:rPr>
        <w:t>]</w:t>
      </w:r>
      <w:r w:rsidRPr="00DF2C38">
        <w:rPr>
          <w:rFonts w:ascii="宋体" w:hAnsi="宋体" w:hint="eastAsia"/>
          <w:sz w:val="20"/>
          <w:szCs w:val="20"/>
        </w:rPr>
        <w:t>李铁臣.控制论[J].中国涂料,1987(03):59-60+63.</w:t>
      </w:r>
      <w:r w:rsidRPr="00DF2C38">
        <w:rPr>
          <w:rFonts w:ascii="宋体" w:hAnsi="宋体"/>
          <w:sz w:val="20"/>
          <w:szCs w:val="20"/>
        </w:rPr>
        <w:t xml:space="preserve"> </w:t>
      </w:r>
    </w:p>
    <w:p w14:paraId="52ACAA38" w14:textId="766EFCBC" w:rsidR="00EA5615" w:rsidRPr="00DF2C38" w:rsidRDefault="00EA5615" w:rsidP="00EA5615">
      <w:pPr>
        <w:rPr>
          <w:rFonts w:ascii="宋体" w:hAnsi="宋体"/>
          <w:sz w:val="20"/>
          <w:szCs w:val="20"/>
        </w:rPr>
      </w:pPr>
      <w:r w:rsidRPr="00DF2C38">
        <w:rPr>
          <w:rFonts w:ascii="宋体" w:hAnsi="宋体"/>
          <w:sz w:val="20"/>
          <w:szCs w:val="20"/>
        </w:rPr>
        <w:t>[1</w:t>
      </w:r>
      <w:r w:rsidR="00CF3E0A">
        <w:rPr>
          <w:rFonts w:ascii="宋体" w:hAnsi="宋体"/>
          <w:sz w:val="20"/>
          <w:szCs w:val="20"/>
        </w:rPr>
        <w:t>8</w:t>
      </w:r>
      <w:r w:rsidRPr="00DF2C38">
        <w:rPr>
          <w:rFonts w:ascii="宋体" w:hAnsi="宋体"/>
          <w:sz w:val="20"/>
          <w:szCs w:val="20"/>
        </w:rPr>
        <w:t>]</w:t>
      </w:r>
      <w:r w:rsidRPr="00DF2C38">
        <w:rPr>
          <w:rFonts w:ascii="宋体" w:hAnsi="宋体" w:hint="eastAsia"/>
          <w:sz w:val="20"/>
          <w:szCs w:val="20"/>
        </w:rPr>
        <w:t>程代展,赵寅.关于控制论的几点蠡测[J].中国科学院院刊,2012,27(02):167-174.</w:t>
      </w:r>
    </w:p>
    <w:p w14:paraId="450B0547" w14:textId="77777777" w:rsidR="00EA5615" w:rsidRPr="00CF3E0A" w:rsidRDefault="00EA5615" w:rsidP="00EA5615">
      <w:pPr>
        <w:rPr>
          <w:sz w:val="20"/>
          <w:szCs w:val="20"/>
        </w:rPr>
      </w:pPr>
    </w:p>
    <w:p w14:paraId="033DCADA" w14:textId="7FA3B368" w:rsidR="00342709" w:rsidRPr="00EA5615" w:rsidRDefault="00342709" w:rsidP="00EA5615"/>
    <w:sectPr w:rsidR="00342709" w:rsidRPr="00EA561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9141" w14:textId="77777777" w:rsidR="008673DC" w:rsidRDefault="008673DC" w:rsidP="004B7133">
      <w:r>
        <w:separator/>
      </w:r>
    </w:p>
  </w:endnote>
  <w:endnote w:type="continuationSeparator" w:id="0">
    <w:p w14:paraId="218EE6B9" w14:textId="77777777" w:rsidR="008673DC" w:rsidRDefault="008673DC" w:rsidP="004B7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00"/>
    <w:family w:val="auto"/>
    <w:pitch w:val="default"/>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3"/>
        <w:szCs w:val="13"/>
      </w:rPr>
      <w:id w:val="-1855025324"/>
      <w:docPartObj>
        <w:docPartGallery w:val="Page Numbers (Bottom of Page)"/>
        <w:docPartUnique/>
      </w:docPartObj>
    </w:sdtPr>
    <w:sdtContent>
      <w:sdt>
        <w:sdtPr>
          <w:rPr>
            <w:sz w:val="13"/>
            <w:szCs w:val="13"/>
          </w:rPr>
          <w:id w:val="1728636285"/>
          <w:docPartObj>
            <w:docPartGallery w:val="Page Numbers (Top of Page)"/>
            <w:docPartUnique/>
          </w:docPartObj>
        </w:sdtPr>
        <w:sdtContent>
          <w:p w14:paraId="7AE13BD8" w14:textId="77777777" w:rsidR="00EF6947" w:rsidRDefault="00C13A1E">
            <w:pPr>
              <w:pStyle w:val="a5"/>
              <w:jc w:val="center"/>
              <w:rPr>
                <w:sz w:val="13"/>
                <w:szCs w:val="13"/>
              </w:rPr>
            </w:pPr>
            <w:r w:rsidRPr="00C13A1E">
              <w:rPr>
                <w:rFonts w:ascii="宋体" w:hAnsi="宋体" w:hint="eastAsia"/>
                <w:sz w:val="13"/>
                <w:szCs w:val="13"/>
              </w:rPr>
              <w:t>第</w:t>
            </w:r>
            <w:r w:rsidRPr="00C13A1E">
              <w:rPr>
                <w:rFonts w:ascii="宋体" w:hAnsi="宋体"/>
                <w:sz w:val="13"/>
                <w:szCs w:val="13"/>
                <w:lang w:val="zh-CN"/>
              </w:rPr>
              <w:t xml:space="preserve"> </w:t>
            </w:r>
            <w:r w:rsidRPr="00C13A1E">
              <w:rPr>
                <w:rFonts w:ascii="宋体" w:hAnsi="宋体"/>
                <w:b/>
                <w:bCs/>
                <w:sz w:val="13"/>
                <w:szCs w:val="13"/>
              </w:rPr>
              <w:fldChar w:fldCharType="begin"/>
            </w:r>
            <w:r w:rsidRPr="00C13A1E">
              <w:rPr>
                <w:rFonts w:ascii="宋体" w:hAnsi="宋体"/>
                <w:b/>
                <w:bCs/>
                <w:sz w:val="13"/>
                <w:szCs w:val="13"/>
              </w:rPr>
              <w:instrText>PAGE</w:instrText>
            </w:r>
            <w:r w:rsidRPr="00C13A1E">
              <w:rPr>
                <w:rFonts w:ascii="宋体" w:hAnsi="宋体"/>
                <w:b/>
                <w:bCs/>
                <w:sz w:val="13"/>
                <w:szCs w:val="13"/>
              </w:rPr>
              <w:fldChar w:fldCharType="separate"/>
            </w:r>
            <w:r w:rsidRPr="00C13A1E">
              <w:rPr>
                <w:rFonts w:ascii="宋体" w:hAnsi="宋体"/>
                <w:b/>
                <w:bCs/>
                <w:sz w:val="13"/>
                <w:szCs w:val="13"/>
                <w:lang w:val="zh-CN"/>
              </w:rPr>
              <w:t>2</w:t>
            </w:r>
            <w:r w:rsidRPr="00C13A1E">
              <w:rPr>
                <w:rFonts w:ascii="宋体" w:hAnsi="宋体"/>
                <w:b/>
                <w:bCs/>
                <w:sz w:val="13"/>
                <w:szCs w:val="13"/>
              </w:rPr>
              <w:fldChar w:fldCharType="end"/>
            </w:r>
            <w:r w:rsidRPr="00C13A1E">
              <w:rPr>
                <w:rFonts w:ascii="宋体" w:hAnsi="宋体"/>
                <w:b/>
                <w:bCs/>
                <w:sz w:val="13"/>
                <w:szCs w:val="13"/>
              </w:rPr>
              <w:t xml:space="preserve"> </w:t>
            </w:r>
            <w:r w:rsidRPr="00C13A1E">
              <w:rPr>
                <w:rFonts w:ascii="宋体" w:hAnsi="宋体" w:hint="eastAsia"/>
                <w:b/>
                <w:bCs/>
                <w:sz w:val="13"/>
                <w:szCs w:val="13"/>
              </w:rPr>
              <w:t>页</w:t>
            </w:r>
            <w:r w:rsidRPr="00C13A1E">
              <w:rPr>
                <w:rFonts w:ascii="宋体" w:hAnsi="宋体"/>
                <w:sz w:val="13"/>
                <w:szCs w:val="13"/>
                <w:lang w:val="zh-CN"/>
              </w:rPr>
              <w:t xml:space="preserve"> </w:t>
            </w:r>
            <w:r w:rsidRPr="00C13A1E">
              <w:rPr>
                <w:rFonts w:ascii="宋体" w:hAnsi="宋体" w:hint="eastAsia"/>
                <w:sz w:val="13"/>
                <w:szCs w:val="13"/>
                <w:lang w:val="zh-CN"/>
              </w:rPr>
              <w:t>共</w:t>
            </w:r>
            <w:r w:rsidRPr="00C13A1E">
              <w:rPr>
                <w:rFonts w:ascii="宋体" w:hAnsi="宋体"/>
                <w:sz w:val="13"/>
                <w:szCs w:val="13"/>
                <w:lang w:val="zh-CN"/>
              </w:rPr>
              <w:t xml:space="preserve"> </w:t>
            </w:r>
            <w:r w:rsidRPr="00C13A1E">
              <w:rPr>
                <w:rFonts w:ascii="宋体" w:hAnsi="宋体"/>
                <w:b/>
                <w:bCs/>
                <w:sz w:val="13"/>
                <w:szCs w:val="13"/>
              </w:rPr>
              <w:fldChar w:fldCharType="begin"/>
            </w:r>
            <w:r w:rsidRPr="00C13A1E">
              <w:rPr>
                <w:rFonts w:ascii="宋体" w:hAnsi="宋体"/>
                <w:b/>
                <w:bCs/>
                <w:sz w:val="13"/>
                <w:szCs w:val="13"/>
              </w:rPr>
              <w:instrText>NUMPAGES</w:instrText>
            </w:r>
            <w:r w:rsidRPr="00C13A1E">
              <w:rPr>
                <w:rFonts w:ascii="宋体" w:hAnsi="宋体"/>
                <w:b/>
                <w:bCs/>
                <w:sz w:val="13"/>
                <w:szCs w:val="13"/>
              </w:rPr>
              <w:fldChar w:fldCharType="separate"/>
            </w:r>
            <w:r w:rsidRPr="00C13A1E">
              <w:rPr>
                <w:rFonts w:ascii="宋体" w:hAnsi="宋体"/>
                <w:b/>
                <w:bCs/>
                <w:sz w:val="13"/>
                <w:szCs w:val="13"/>
                <w:lang w:val="zh-CN"/>
              </w:rPr>
              <w:t>2</w:t>
            </w:r>
            <w:r w:rsidRPr="00C13A1E">
              <w:rPr>
                <w:rFonts w:ascii="宋体" w:hAnsi="宋体"/>
                <w:b/>
                <w:bCs/>
                <w:sz w:val="13"/>
                <w:szCs w:val="13"/>
              </w:rPr>
              <w:fldChar w:fldCharType="end"/>
            </w:r>
            <w:r w:rsidRPr="00C13A1E">
              <w:rPr>
                <w:rFonts w:ascii="宋体" w:hAnsi="宋体"/>
                <w:b/>
                <w:bCs/>
                <w:sz w:val="13"/>
                <w:szCs w:val="13"/>
              </w:rPr>
              <w:t xml:space="preserve"> </w:t>
            </w:r>
            <w:r w:rsidRPr="00C13A1E">
              <w:rPr>
                <w:rFonts w:ascii="宋体" w:hAnsi="宋体" w:hint="eastAsia"/>
                <w:b/>
                <w:bCs/>
                <w:sz w:val="13"/>
                <w:szCs w:val="13"/>
              </w:rPr>
              <w:t>页</w:t>
            </w:r>
          </w:p>
        </w:sdtContent>
      </w:sdt>
    </w:sdtContent>
  </w:sdt>
  <w:p w14:paraId="23D3C3E0" w14:textId="52BEC039" w:rsidR="00C13A1E" w:rsidRDefault="00C13A1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60AE" w14:textId="77777777" w:rsidR="008673DC" w:rsidRDefault="008673DC" w:rsidP="004B7133">
      <w:r>
        <w:separator/>
      </w:r>
    </w:p>
  </w:footnote>
  <w:footnote w:type="continuationSeparator" w:id="0">
    <w:p w14:paraId="2A69130D" w14:textId="77777777" w:rsidR="008673DC" w:rsidRDefault="008673DC" w:rsidP="004B7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BDEA2A"/>
    <w:multiLevelType w:val="singleLevel"/>
    <w:tmpl w:val="ECBDEA2A"/>
    <w:lvl w:ilvl="0">
      <w:start w:val="7"/>
      <w:numFmt w:val="decimal"/>
      <w:suff w:val="nothing"/>
      <w:lvlText w:val="%1、"/>
      <w:lvlJc w:val="left"/>
      <w:pPr>
        <w:ind w:left="567" w:firstLine="0"/>
      </w:pPr>
    </w:lvl>
  </w:abstractNum>
  <w:abstractNum w:abstractNumId="1" w15:restartNumberingAfterBreak="0">
    <w:nsid w:val="325514FA"/>
    <w:multiLevelType w:val="hybridMultilevel"/>
    <w:tmpl w:val="46D27B0A"/>
    <w:lvl w:ilvl="0" w:tplc="532C13AE">
      <w:start w:val="1"/>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88A480A"/>
    <w:multiLevelType w:val="hybridMultilevel"/>
    <w:tmpl w:val="EE2007A6"/>
    <w:lvl w:ilvl="0" w:tplc="C542FFB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5090243">
    <w:abstractNumId w:val="0"/>
    <w:lvlOverride w:ilvl="0">
      <w:startOverride w:val="7"/>
    </w:lvlOverride>
  </w:num>
  <w:num w:numId="2" w16cid:durableId="1542135585">
    <w:abstractNumId w:val="2"/>
  </w:num>
  <w:num w:numId="3" w16cid:durableId="965740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78"/>
    <w:rsid w:val="000601E1"/>
    <w:rsid w:val="000A47F2"/>
    <w:rsid w:val="001444A2"/>
    <w:rsid w:val="00175DD4"/>
    <w:rsid w:val="0018702C"/>
    <w:rsid w:val="001B1D3B"/>
    <w:rsid w:val="00231333"/>
    <w:rsid w:val="002A0D1B"/>
    <w:rsid w:val="002E24F0"/>
    <w:rsid w:val="002F28FB"/>
    <w:rsid w:val="00313B10"/>
    <w:rsid w:val="00342709"/>
    <w:rsid w:val="0034409D"/>
    <w:rsid w:val="00352B8D"/>
    <w:rsid w:val="00384F8C"/>
    <w:rsid w:val="003B7125"/>
    <w:rsid w:val="003F64A3"/>
    <w:rsid w:val="00403F41"/>
    <w:rsid w:val="004203E6"/>
    <w:rsid w:val="00484CEA"/>
    <w:rsid w:val="00484E5E"/>
    <w:rsid w:val="004B7133"/>
    <w:rsid w:val="00507F53"/>
    <w:rsid w:val="00575013"/>
    <w:rsid w:val="005D0585"/>
    <w:rsid w:val="00600419"/>
    <w:rsid w:val="00670EDD"/>
    <w:rsid w:val="00684F39"/>
    <w:rsid w:val="006968CF"/>
    <w:rsid w:val="00716B08"/>
    <w:rsid w:val="00786D15"/>
    <w:rsid w:val="007D2B3E"/>
    <w:rsid w:val="007F0F13"/>
    <w:rsid w:val="007F35BD"/>
    <w:rsid w:val="008119C9"/>
    <w:rsid w:val="00846C78"/>
    <w:rsid w:val="008673DC"/>
    <w:rsid w:val="00870317"/>
    <w:rsid w:val="008919F5"/>
    <w:rsid w:val="00895B7D"/>
    <w:rsid w:val="008D49DD"/>
    <w:rsid w:val="008F6F1A"/>
    <w:rsid w:val="0091274B"/>
    <w:rsid w:val="009D2AE7"/>
    <w:rsid w:val="00A01183"/>
    <w:rsid w:val="00A61382"/>
    <w:rsid w:val="00A71C0D"/>
    <w:rsid w:val="00A761ED"/>
    <w:rsid w:val="00AB3D68"/>
    <w:rsid w:val="00AD473B"/>
    <w:rsid w:val="00BA10C2"/>
    <w:rsid w:val="00C13A1E"/>
    <w:rsid w:val="00C65736"/>
    <w:rsid w:val="00C863AA"/>
    <w:rsid w:val="00CC5FE7"/>
    <w:rsid w:val="00CC7033"/>
    <w:rsid w:val="00CE53C8"/>
    <w:rsid w:val="00CF3E0A"/>
    <w:rsid w:val="00D25D4B"/>
    <w:rsid w:val="00D26105"/>
    <w:rsid w:val="00D522C3"/>
    <w:rsid w:val="00DB79BD"/>
    <w:rsid w:val="00DF2C38"/>
    <w:rsid w:val="00E611A0"/>
    <w:rsid w:val="00EA3261"/>
    <w:rsid w:val="00EA4AEE"/>
    <w:rsid w:val="00EA5245"/>
    <w:rsid w:val="00EA5615"/>
    <w:rsid w:val="00ED6C42"/>
    <w:rsid w:val="00EF6947"/>
    <w:rsid w:val="00F05907"/>
    <w:rsid w:val="00F3054F"/>
    <w:rsid w:val="00F51B21"/>
    <w:rsid w:val="00F53811"/>
    <w:rsid w:val="00F53884"/>
    <w:rsid w:val="00FD03FB"/>
    <w:rsid w:val="00FE7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752F7"/>
  <w15:chartTrackingRefBased/>
  <w15:docId w15:val="{D26BF07E-2BF8-454D-8B60-7BD5395B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C0D"/>
    <w:pPr>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qFormat/>
    <w:rsid w:val="00A71C0D"/>
  </w:style>
  <w:style w:type="paragraph" w:styleId="a3">
    <w:name w:val="header"/>
    <w:basedOn w:val="a"/>
    <w:link w:val="a4"/>
    <w:uiPriority w:val="99"/>
    <w:unhideWhenUsed/>
    <w:rsid w:val="004B7133"/>
    <w:pPr>
      <w:tabs>
        <w:tab w:val="center" w:pos="4153"/>
        <w:tab w:val="right" w:pos="8306"/>
      </w:tabs>
      <w:snapToGrid w:val="0"/>
      <w:jc w:val="center"/>
    </w:pPr>
    <w:rPr>
      <w:sz w:val="18"/>
      <w:szCs w:val="18"/>
    </w:rPr>
  </w:style>
  <w:style w:type="character" w:customStyle="1" w:styleId="a4">
    <w:name w:val="页眉 字符"/>
    <w:basedOn w:val="a0"/>
    <w:link w:val="a3"/>
    <w:uiPriority w:val="99"/>
    <w:rsid w:val="004B7133"/>
    <w:rPr>
      <w:rFonts w:ascii="Times New Roman" w:eastAsia="宋体" w:hAnsi="Times New Roman"/>
      <w:sz w:val="18"/>
      <w:szCs w:val="18"/>
    </w:rPr>
  </w:style>
  <w:style w:type="paragraph" w:styleId="a5">
    <w:name w:val="footer"/>
    <w:basedOn w:val="a"/>
    <w:link w:val="a6"/>
    <w:uiPriority w:val="99"/>
    <w:unhideWhenUsed/>
    <w:rsid w:val="004B7133"/>
    <w:pPr>
      <w:tabs>
        <w:tab w:val="center" w:pos="4153"/>
        <w:tab w:val="right" w:pos="8306"/>
      </w:tabs>
      <w:snapToGrid w:val="0"/>
      <w:jc w:val="left"/>
    </w:pPr>
    <w:rPr>
      <w:sz w:val="18"/>
      <w:szCs w:val="18"/>
    </w:rPr>
  </w:style>
  <w:style w:type="character" w:customStyle="1" w:styleId="a6">
    <w:name w:val="页脚 字符"/>
    <w:basedOn w:val="a0"/>
    <w:link w:val="a5"/>
    <w:uiPriority w:val="99"/>
    <w:rsid w:val="004B7133"/>
    <w:rPr>
      <w:rFonts w:ascii="Times New Roman" w:eastAsia="宋体" w:hAnsi="Times New Roman"/>
      <w:sz w:val="18"/>
      <w:szCs w:val="18"/>
    </w:rPr>
  </w:style>
  <w:style w:type="paragraph" w:styleId="a7">
    <w:name w:val="List Paragraph"/>
    <w:basedOn w:val="a"/>
    <w:uiPriority w:val="34"/>
    <w:qFormat/>
    <w:rsid w:val="00870317"/>
    <w:pPr>
      <w:ind w:firstLineChars="200" w:firstLine="420"/>
    </w:pPr>
  </w:style>
  <w:style w:type="character" w:styleId="a8">
    <w:name w:val="Hyperlink"/>
    <w:basedOn w:val="a0"/>
    <w:uiPriority w:val="99"/>
    <w:unhideWhenUsed/>
    <w:rsid w:val="003F64A3"/>
    <w:rPr>
      <w:color w:val="0000FF"/>
      <w:u w:val="single"/>
    </w:rPr>
  </w:style>
  <w:style w:type="character" w:customStyle="1" w:styleId="t">
    <w:name w:val="t"/>
    <w:basedOn w:val="a0"/>
    <w:rsid w:val="003F64A3"/>
  </w:style>
  <w:style w:type="character" w:styleId="a9">
    <w:name w:val="Emphasis"/>
    <w:basedOn w:val="a0"/>
    <w:uiPriority w:val="20"/>
    <w:qFormat/>
    <w:rsid w:val="00DB7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8687">
      <w:bodyDiv w:val="1"/>
      <w:marLeft w:val="0"/>
      <w:marRight w:val="0"/>
      <w:marTop w:val="0"/>
      <w:marBottom w:val="0"/>
      <w:divBdr>
        <w:top w:val="none" w:sz="0" w:space="0" w:color="auto"/>
        <w:left w:val="none" w:sz="0" w:space="0" w:color="auto"/>
        <w:bottom w:val="none" w:sz="0" w:space="0" w:color="auto"/>
        <w:right w:val="none" w:sz="0" w:space="0" w:color="auto"/>
      </w:divBdr>
    </w:div>
    <w:div w:id="196503441">
      <w:bodyDiv w:val="1"/>
      <w:marLeft w:val="0"/>
      <w:marRight w:val="0"/>
      <w:marTop w:val="0"/>
      <w:marBottom w:val="0"/>
      <w:divBdr>
        <w:top w:val="none" w:sz="0" w:space="0" w:color="auto"/>
        <w:left w:val="none" w:sz="0" w:space="0" w:color="auto"/>
        <w:bottom w:val="none" w:sz="0" w:space="0" w:color="auto"/>
        <w:right w:val="none" w:sz="0" w:space="0" w:color="auto"/>
      </w:divBdr>
    </w:div>
    <w:div w:id="218251712">
      <w:bodyDiv w:val="1"/>
      <w:marLeft w:val="0"/>
      <w:marRight w:val="0"/>
      <w:marTop w:val="0"/>
      <w:marBottom w:val="0"/>
      <w:divBdr>
        <w:top w:val="none" w:sz="0" w:space="0" w:color="auto"/>
        <w:left w:val="none" w:sz="0" w:space="0" w:color="auto"/>
        <w:bottom w:val="none" w:sz="0" w:space="0" w:color="auto"/>
        <w:right w:val="none" w:sz="0" w:space="0" w:color="auto"/>
      </w:divBdr>
    </w:div>
    <w:div w:id="503865600">
      <w:bodyDiv w:val="1"/>
      <w:marLeft w:val="0"/>
      <w:marRight w:val="0"/>
      <w:marTop w:val="0"/>
      <w:marBottom w:val="0"/>
      <w:divBdr>
        <w:top w:val="none" w:sz="0" w:space="0" w:color="auto"/>
        <w:left w:val="none" w:sz="0" w:space="0" w:color="auto"/>
        <w:bottom w:val="none" w:sz="0" w:space="0" w:color="auto"/>
        <w:right w:val="none" w:sz="0" w:space="0" w:color="auto"/>
      </w:divBdr>
    </w:div>
    <w:div w:id="1177966446">
      <w:bodyDiv w:val="1"/>
      <w:marLeft w:val="0"/>
      <w:marRight w:val="0"/>
      <w:marTop w:val="0"/>
      <w:marBottom w:val="0"/>
      <w:divBdr>
        <w:top w:val="none" w:sz="0" w:space="0" w:color="auto"/>
        <w:left w:val="none" w:sz="0" w:space="0" w:color="auto"/>
        <w:bottom w:val="none" w:sz="0" w:space="0" w:color="auto"/>
        <w:right w:val="none" w:sz="0" w:space="0" w:color="auto"/>
      </w:divBdr>
    </w:div>
    <w:div w:id="122526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E42E3-802F-40CF-A281-962326F9F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905</Words>
  <Characters>5161</Characters>
  <Application>Microsoft Office Word</Application>
  <DocSecurity>0</DocSecurity>
  <Lines>43</Lines>
  <Paragraphs>12</Paragraphs>
  <ScaleCrop>false</ScaleCrop>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6</cp:revision>
  <dcterms:created xsi:type="dcterms:W3CDTF">2023-11-04T08:29:00Z</dcterms:created>
  <dcterms:modified xsi:type="dcterms:W3CDTF">2023-11-04T08:36:00Z</dcterms:modified>
</cp:coreProperties>
</file>