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D4BF3" w14:textId="0061F262" w:rsidR="009C3BCE" w:rsidRDefault="00536F77" w:rsidP="00536F77">
      <w:pPr>
        <w:jc w:val="center"/>
        <w:rPr>
          <w:sz w:val="28"/>
          <w:szCs w:val="32"/>
        </w:rPr>
      </w:pPr>
      <w:r w:rsidRPr="00536F77">
        <w:rPr>
          <w:rFonts w:hint="eastAsia"/>
          <w:sz w:val="28"/>
          <w:szCs w:val="32"/>
        </w:rPr>
        <w:t>新时代背景下马克思主义群众路线的实践与发展</w:t>
      </w:r>
    </w:p>
    <w:p w14:paraId="2B826A23" w14:textId="452E8FEA" w:rsidR="00586739" w:rsidRPr="00586739" w:rsidRDefault="00586739" w:rsidP="00586739">
      <w:pPr>
        <w:jc w:val="right"/>
        <w:rPr>
          <w:rFonts w:ascii="华文新魏" w:eastAsia="华文新魏" w:hAnsi="楷体"/>
          <w:sz w:val="24"/>
          <w:szCs w:val="28"/>
        </w:rPr>
      </w:pPr>
      <w:r w:rsidRPr="00586739">
        <w:rPr>
          <w:rFonts w:ascii="华文新魏" w:eastAsia="华文新魏" w:hAnsi="楷体" w:hint="eastAsia"/>
          <w:sz w:val="24"/>
          <w:szCs w:val="28"/>
        </w:rPr>
        <w:t>孙伟嘉</w:t>
      </w:r>
    </w:p>
    <w:p w14:paraId="5E233560" w14:textId="7A9C6A54" w:rsidR="00536F77" w:rsidRPr="00536F77" w:rsidRDefault="00536F77" w:rsidP="00536F77">
      <w:pPr>
        <w:jc w:val="left"/>
        <w:rPr>
          <w:sz w:val="22"/>
          <w:szCs w:val="24"/>
        </w:rPr>
      </w:pPr>
      <w:r w:rsidRPr="00536F77">
        <w:rPr>
          <w:rFonts w:hint="eastAsia"/>
          <w:sz w:val="22"/>
          <w:szCs w:val="24"/>
        </w:rPr>
        <w:t>一、选题依据及选题背景</w:t>
      </w:r>
    </w:p>
    <w:p w14:paraId="13592D26" w14:textId="5FA7E8B7" w:rsidR="00536F77" w:rsidRDefault="00536F77" w:rsidP="00536F77">
      <w:pPr>
        <w:jc w:val="left"/>
        <w:rPr>
          <w:sz w:val="22"/>
          <w:szCs w:val="24"/>
        </w:rPr>
      </w:pPr>
      <w:r>
        <w:rPr>
          <w:rFonts w:hint="eastAsia"/>
          <w:sz w:val="22"/>
          <w:szCs w:val="24"/>
        </w:rPr>
        <w:t>马克思主义群众路线是中国共产党的基本纲领和执政方针，在中国共产党带领中国人民“打江山”的过程中发挥了至关重要和</w:t>
      </w:r>
      <w:r w:rsidRPr="00536F77">
        <w:rPr>
          <w:rFonts w:hint="eastAsia"/>
          <w:sz w:val="22"/>
          <w:szCs w:val="24"/>
        </w:rPr>
        <w:t>提纲挈领</w:t>
      </w:r>
      <w:r>
        <w:rPr>
          <w:rFonts w:hint="eastAsia"/>
          <w:sz w:val="22"/>
          <w:szCs w:val="24"/>
        </w:rPr>
        <w:t>的作用，正是根据这样的基本出发点，中国共产党在抗日战争和解放战争时期才能很好的团结中国大部分群众和民主力量，形成抗日民族统一战线和民族解放同一战线。在新时代，中国社会的重要矛盾</w:t>
      </w:r>
      <w:r w:rsidRPr="00536F77">
        <w:rPr>
          <w:rFonts w:hint="eastAsia"/>
          <w:sz w:val="22"/>
          <w:szCs w:val="24"/>
        </w:rPr>
        <w:t>从新民主主义革命时期帝国主义和中华民族、封建主义和人民大众的矛盾，到社会主义建设时期人民对于经济文化迅速发展的需要同当前经济文化不能满足人民需要的状况之间的矛盾，再到中国特色社会主义建设时期人民日益增长的物质文化需要同落后的社会生产之间的矛盾，最后到中国特色社会主义进入新时代之后的人民日益增长的美好生活需要和不平衡不充分的发展之间的矛盾</w:t>
      </w:r>
      <w:r>
        <w:rPr>
          <w:rFonts w:hint="eastAsia"/>
          <w:sz w:val="22"/>
          <w:szCs w:val="24"/>
        </w:rPr>
        <w:t>。回答好如何坚守马克思主义阵线和使用马克思主义群众路线思想的先进武器，是发展和富强中华民族实现伟大复兴的必要问题。</w:t>
      </w:r>
    </w:p>
    <w:p w14:paraId="1E861715" w14:textId="5665141A" w:rsidR="00536F77" w:rsidRDefault="00536F77" w:rsidP="00536F77">
      <w:pPr>
        <w:jc w:val="left"/>
        <w:rPr>
          <w:sz w:val="22"/>
          <w:szCs w:val="24"/>
        </w:rPr>
      </w:pPr>
      <w:r>
        <w:rPr>
          <w:rFonts w:hint="eastAsia"/>
          <w:sz w:val="22"/>
          <w:szCs w:val="24"/>
        </w:rPr>
        <w:t>二、选材内容介绍</w:t>
      </w:r>
    </w:p>
    <w:p w14:paraId="7D431441" w14:textId="639ACB7E" w:rsidR="00536F77" w:rsidRDefault="00536F77" w:rsidP="00536F77">
      <w:pPr>
        <w:jc w:val="left"/>
        <w:rPr>
          <w:sz w:val="22"/>
          <w:szCs w:val="24"/>
        </w:rPr>
      </w:pPr>
      <w:r>
        <w:rPr>
          <w:rFonts w:hint="eastAsia"/>
          <w:sz w:val="22"/>
          <w:szCs w:val="24"/>
        </w:rPr>
        <w:t>为了更好地表现马克思主义群众路线这一先进思想的优越性，本组仅举出下列特征鲜明的案例：在抗美援朝战场上，我中国人民志愿军充分坚持与发扬了马克思主义群众路线这一伟大思想武器。</w:t>
      </w:r>
      <w:r w:rsidR="002A38AF">
        <w:rPr>
          <w:rFonts w:hint="eastAsia"/>
          <w:sz w:val="22"/>
          <w:szCs w:val="24"/>
        </w:rPr>
        <w:t>淮海战役</w:t>
      </w:r>
      <w:r>
        <w:rPr>
          <w:rFonts w:hint="eastAsia"/>
          <w:sz w:val="22"/>
          <w:szCs w:val="24"/>
        </w:rPr>
        <w:t>的胜利，被誉为“老百姓用小推车推出来的胜利”，这一论断非但不是否认中国人民志愿军的艰苦奋斗和</w:t>
      </w:r>
      <w:r w:rsidR="006A4081">
        <w:rPr>
          <w:rFonts w:hint="eastAsia"/>
          <w:sz w:val="22"/>
          <w:szCs w:val="24"/>
        </w:rPr>
        <w:t>丰功伟绩，而是高度肯定了中国人民志愿军代表了广大中国人民和朝鲜人民的同仇敌忾，代表了广大人民群众的利益，在军民融合中充分发扬了志愿军精神。</w:t>
      </w:r>
    </w:p>
    <w:p w14:paraId="774D5859" w14:textId="765DE1AA" w:rsidR="006A4081" w:rsidRDefault="006A4081" w:rsidP="00536F77">
      <w:pPr>
        <w:jc w:val="left"/>
        <w:rPr>
          <w:sz w:val="22"/>
          <w:szCs w:val="24"/>
        </w:rPr>
      </w:pPr>
      <w:r>
        <w:rPr>
          <w:rFonts w:hint="eastAsia"/>
          <w:sz w:val="22"/>
          <w:szCs w:val="24"/>
        </w:rPr>
        <w:t>三、分析内容及方法</w:t>
      </w:r>
    </w:p>
    <w:p w14:paraId="491FEDB4" w14:textId="744D78F7" w:rsidR="006A4081" w:rsidRDefault="006A4081" w:rsidP="00536F77">
      <w:pPr>
        <w:jc w:val="left"/>
        <w:rPr>
          <w:sz w:val="22"/>
          <w:szCs w:val="24"/>
        </w:rPr>
      </w:pPr>
      <w:r>
        <w:rPr>
          <w:rFonts w:hint="eastAsia"/>
          <w:sz w:val="22"/>
          <w:szCs w:val="24"/>
        </w:rPr>
        <w:t>对于上列案例的分析，本组在此进行简明扼要的分析，抛砖引玉，诚邀各位集思广益。本组认为，在广泛战争时期的军民融合政策，就是对马克思主义群众路线的一次伟大实践，我们要时刻清楚，我们的力量来自于谁？我们的力量来自于人民，用之于人民，中国共产党是工农阶级先锋队，代表了中国群众的最广大利益，我们之所以能够取得朝鲜战争的胜利，正是因为中国共产党领导的中国人民志愿军充分发扬了马克思主义群众路线的伟大精神，马克思主义群众路线历久弥新，时刻启迪着我们在各个时代的党政方针，这也是马克思主义与时俱进的先进性带给中国人民的。我们的枪口要对准谁？我们的枪口对准颠覆分子和境外反动势力，而不是对准人民，人民群众是中国共产党能够带领中国人民伟大复兴中华民族的力量源泉永远不会改变。</w:t>
      </w:r>
    </w:p>
    <w:p w14:paraId="7189C4F8" w14:textId="12B329D4" w:rsidR="006A4081" w:rsidRDefault="006A4081" w:rsidP="00536F77">
      <w:pPr>
        <w:jc w:val="left"/>
        <w:rPr>
          <w:sz w:val="22"/>
          <w:szCs w:val="24"/>
        </w:rPr>
      </w:pPr>
      <w:r>
        <w:rPr>
          <w:rFonts w:hint="eastAsia"/>
          <w:sz w:val="22"/>
          <w:szCs w:val="24"/>
        </w:rPr>
        <w:t>四、观点和结论</w:t>
      </w:r>
    </w:p>
    <w:p w14:paraId="5B853637" w14:textId="120387AD" w:rsidR="006A4081" w:rsidRPr="00536F77" w:rsidRDefault="006A4081" w:rsidP="00536F77">
      <w:pPr>
        <w:jc w:val="left"/>
        <w:rPr>
          <w:sz w:val="22"/>
          <w:szCs w:val="24"/>
        </w:rPr>
      </w:pPr>
      <w:r>
        <w:rPr>
          <w:rFonts w:hint="eastAsia"/>
          <w:sz w:val="22"/>
          <w:szCs w:val="24"/>
        </w:rPr>
        <w:t>新时代马克思主义群众路线依然发挥着重大作用，毛泽东同志曾经指出，我们的首要任务已经从“打江山”转变到“守江山”，</w:t>
      </w:r>
      <w:r w:rsidR="00586739">
        <w:rPr>
          <w:rFonts w:hint="eastAsia"/>
          <w:sz w:val="22"/>
          <w:szCs w:val="24"/>
        </w:rPr>
        <w:t>想要守住来之不易的革胜利命果实，就时刻不能忘记，中国共产党和中国人民是新中国立足和发展的基石，面对21世纪的新时代，新环境，我们要抓住时代脉搏，与世界同呼吸、共命运，要以人民群众的广大需求为发展的主要抓手，以人民群众的美好愿景为我们奋斗的目标，复盘过往革命成功经验，发力以经济建设为主要目标的新赛道，深挖革命红海领域，始终与人民群众的需求进行目标对齐，建设新时代中国特色社会主义的独有护城河。今天的中国对世界负有使命，中国共产党领导的中国人民将在世界面前展现一个没有资本家剥削的，没有阶级对立的，由劳动者组成的国家的富强与复兴；要向世界证明，劳动人民从不卑贱，没有贵族皇帝，没有全球化对第三世界国家的剥削也一样能够让人民群众过上幸福美满</w:t>
      </w:r>
      <w:r w:rsidR="00586739">
        <w:rPr>
          <w:rFonts w:hint="eastAsia"/>
          <w:sz w:val="22"/>
          <w:szCs w:val="24"/>
        </w:rPr>
        <w:lastRenderedPageBreak/>
        <w:t>的生活。</w:t>
      </w:r>
    </w:p>
    <w:sectPr w:rsidR="006A4081" w:rsidRPr="00536F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35"/>
    <w:rsid w:val="002A38AF"/>
    <w:rsid w:val="00536F77"/>
    <w:rsid w:val="00586739"/>
    <w:rsid w:val="006A4081"/>
    <w:rsid w:val="00776735"/>
    <w:rsid w:val="009C3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C59D1"/>
  <w15:chartTrackingRefBased/>
  <w15:docId w15:val="{0D673BE9-EF92-40D5-B0B8-5823AAC1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1170689710@qq.com</dc:creator>
  <cp:keywords/>
  <dc:description/>
  <cp:lastModifiedBy>zijing dong</cp:lastModifiedBy>
  <cp:revision>3</cp:revision>
  <dcterms:created xsi:type="dcterms:W3CDTF">2024-04-26T13:38:00Z</dcterms:created>
  <dcterms:modified xsi:type="dcterms:W3CDTF">2024-04-28T03:15:00Z</dcterms:modified>
</cp:coreProperties>
</file>