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90" w:rsidRDefault="00DD7190" w:rsidP="00215B5A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D7190">
        <w:rPr>
          <w:rFonts w:ascii="Times New Roman" w:eastAsia="黑体" w:hAnsi="Times New Roman" w:cs="Times New Roman"/>
          <w:b/>
          <w:sz w:val="28"/>
          <w:szCs w:val="28"/>
        </w:rPr>
        <w:t>20</w:t>
      </w:r>
      <w:r w:rsidR="00EA0E9B">
        <w:rPr>
          <w:rFonts w:ascii="Times New Roman" w:eastAsia="黑体" w:hAnsi="Times New Roman" w:cs="Times New Roman" w:hint="eastAsia"/>
          <w:b/>
          <w:sz w:val="28"/>
          <w:szCs w:val="28"/>
        </w:rPr>
        <w:t>21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-202</w:t>
      </w:r>
      <w:r w:rsidR="00EA0E9B">
        <w:rPr>
          <w:rFonts w:ascii="Times New Roman" w:eastAsia="黑体" w:hAnsi="Times New Roman" w:cs="Times New Roman" w:hint="eastAsia"/>
          <w:b/>
          <w:sz w:val="28"/>
          <w:szCs w:val="28"/>
        </w:rPr>
        <w:t>2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（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1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）</w:t>
      </w:r>
      <w:r w:rsidR="00B70D6B" w:rsidRPr="00DD7190">
        <w:rPr>
          <w:rFonts w:ascii="Times New Roman" w:eastAsia="黑体" w:hAnsi="Times New Roman" w:cs="Times New Roman"/>
          <w:b/>
          <w:sz w:val="28"/>
          <w:szCs w:val="28"/>
        </w:rPr>
        <w:t>《作物学通论》试卷</w:t>
      </w:r>
      <w:r w:rsidR="00B70D6B" w:rsidRPr="00DD7190">
        <w:rPr>
          <w:rFonts w:ascii="Times New Roman" w:eastAsia="黑体" w:hAnsi="Times New Roman" w:cs="Times New Roman"/>
          <w:b/>
          <w:sz w:val="28"/>
          <w:szCs w:val="28"/>
        </w:rPr>
        <w:t>A</w:t>
      </w:r>
    </w:p>
    <w:p w:rsidR="007567D2" w:rsidRPr="00DD7190" w:rsidRDefault="00B70D6B" w:rsidP="00215B5A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D7190">
        <w:rPr>
          <w:rFonts w:ascii="Times New Roman" w:eastAsia="黑体" w:hAnsi="Times New Roman" w:cs="Times New Roman"/>
          <w:b/>
          <w:sz w:val="28"/>
          <w:szCs w:val="28"/>
        </w:rPr>
        <w:t>参考答案</w:t>
      </w:r>
      <w:r w:rsidR="00886B5F">
        <w:rPr>
          <w:rFonts w:ascii="Times New Roman" w:eastAsia="黑体" w:hAnsi="Times New Roman" w:cs="Times New Roman" w:hint="eastAsia"/>
          <w:b/>
          <w:sz w:val="28"/>
          <w:szCs w:val="28"/>
        </w:rPr>
        <w:t>及评分标准</w:t>
      </w:r>
    </w:p>
    <w:p w:rsidR="00B70D6B" w:rsidRPr="00B77863" w:rsidRDefault="00B70D6B" w:rsidP="00215B5A">
      <w:pPr>
        <w:spacing w:line="360" w:lineRule="auto"/>
        <w:jc w:val="center"/>
        <w:rPr>
          <w:rFonts w:ascii="Times New Roman" w:eastAsiaTheme="majorEastAsia" w:hAnsi="Times New Roman" w:cs="Times New Roman"/>
          <w:szCs w:val="21"/>
        </w:rPr>
      </w:pPr>
    </w:p>
    <w:p w:rsidR="00CC753F" w:rsidRPr="00256D48" w:rsidRDefault="00CC753F" w:rsidP="00CC753F">
      <w:pPr>
        <w:rPr>
          <w:rFonts w:eastAsia="黑体"/>
          <w:sz w:val="24"/>
        </w:rPr>
      </w:pPr>
      <w:r w:rsidRPr="00256D48">
        <w:rPr>
          <w:rFonts w:eastAsia="黑体"/>
          <w:sz w:val="24"/>
        </w:rPr>
        <w:t>一、名词解释</w:t>
      </w:r>
      <w:r>
        <w:rPr>
          <w:rFonts w:eastAsia="黑体" w:hint="eastAsia"/>
          <w:sz w:val="24"/>
        </w:rPr>
        <w:t>题</w:t>
      </w:r>
      <w:r w:rsidRPr="00256D48">
        <w:rPr>
          <w:rFonts w:eastAsia="黑体"/>
          <w:sz w:val="24"/>
        </w:rPr>
        <w:t>（</w:t>
      </w:r>
      <w:r w:rsidRPr="00256D48">
        <w:rPr>
          <w:rFonts w:eastAsia="黑体"/>
          <w:sz w:val="24"/>
        </w:rPr>
        <w:t>10</w:t>
      </w:r>
      <w:r w:rsidRPr="00256D48">
        <w:rPr>
          <w:rFonts w:eastAsia="黑体"/>
          <w:sz w:val="24"/>
        </w:rPr>
        <w:t>题，每题</w:t>
      </w:r>
      <w:r w:rsidRPr="00256D48">
        <w:rPr>
          <w:rFonts w:eastAsia="黑体"/>
          <w:sz w:val="24"/>
        </w:rPr>
        <w:t>2</w:t>
      </w:r>
      <w:r w:rsidRPr="00256D48">
        <w:rPr>
          <w:rFonts w:eastAsia="黑体"/>
          <w:sz w:val="24"/>
        </w:rPr>
        <w:t>分，共</w:t>
      </w:r>
      <w:r w:rsidRPr="00256D48">
        <w:rPr>
          <w:rFonts w:eastAsia="黑体"/>
          <w:sz w:val="24"/>
        </w:rPr>
        <w:t>20</w:t>
      </w:r>
      <w:r w:rsidRPr="00256D48">
        <w:rPr>
          <w:rFonts w:eastAsia="黑体"/>
          <w:sz w:val="24"/>
        </w:rPr>
        <w:t>分）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1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bCs/>
          <w:szCs w:val="21"/>
        </w:rPr>
        <w:t>作物学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6F15B8" w:rsidRPr="006F15B8">
        <w:rPr>
          <w:rFonts w:ascii="Times New Roman" w:eastAsiaTheme="majorEastAsia" w:hAnsi="Times New Roman" w:cs="Times New Roman" w:hint="eastAsia"/>
          <w:bCs/>
          <w:szCs w:val="21"/>
        </w:rPr>
        <w:t>有关大田作物生产和改良的科学理论与技术。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2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szCs w:val="21"/>
        </w:rPr>
        <w:t>作物品种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6F15B8" w:rsidRPr="006F15B8">
        <w:rPr>
          <w:rFonts w:ascii="Times New Roman" w:eastAsiaTheme="majorEastAsia" w:hAnsi="Times New Roman" w:cs="Times New Roman" w:hint="eastAsia"/>
          <w:bCs/>
          <w:szCs w:val="21"/>
        </w:rPr>
        <w:t>指经过人工选育或者发现并经过改良、形态特征和生物学特性一致、遗传性状相对稳定的植物群体。</w:t>
      </w:r>
    </w:p>
    <w:p w:rsidR="00A13F0A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3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bCs/>
          <w:szCs w:val="21"/>
        </w:rPr>
        <w:t>物候期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6F15B8" w:rsidRPr="006F15B8">
        <w:rPr>
          <w:rFonts w:ascii="Times New Roman" w:eastAsiaTheme="majorEastAsia" w:hAnsi="Times New Roman" w:cs="Times New Roman" w:hint="eastAsia"/>
          <w:bCs/>
          <w:szCs w:val="21"/>
        </w:rPr>
        <w:t>根据作物的外部形态特征，按一定标准划分的反映作物生育进程的一个时间点。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4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szCs w:val="21"/>
        </w:rPr>
        <w:t>生长中心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6F15B8" w:rsidRPr="006F15B8">
        <w:rPr>
          <w:rFonts w:ascii="Times New Roman" w:eastAsiaTheme="majorEastAsia" w:hAnsi="Times New Roman" w:cs="Times New Roman" w:hint="eastAsia"/>
          <w:bCs/>
          <w:szCs w:val="21"/>
        </w:rPr>
        <w:t>指生长势较强、生长绝对量和相对量较大的器官。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5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szCs w:val="21"/>
        </w:rPr>
        <w:t>叶面积指数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6F15B8" w:rsidRPr="00B77863">
        <w:rPr>
          <w:rFonts w:ascii="Times New Roman" w:eastAsiaTheme="majorEastAsia" w:hAnsi="Times New Roman" w:cs="Times New Roman"/>
          <w:szCs w:val="21"/>
        </w:rPr>
        <w:t>单位土地面积上所有绿叶面积的总和。</w:t>
      </w:r>
    </w:p>
    <w:p w:rsidR="00F200BF" w:rsidRDefault="00B70D6B" w:rsidP="00FD1CFE">
      <w:pPr>
        <w:spacing w:line="360" w:lineRule="auto"/>
        <w:rPr>
          <w:rFonts w:ascii="Helvetica" w:hAnsi="Helvetica"/>
          <w:color w:val="333333"/>
          <w:szCs w:val="21"/>
          <w:shd w:val="clear" w:color="auto" w:fill="FFFFFF"/>
        </w:rPr>
      </w:pPr>
      <w:r w:rsidRPr="00B77863">
        <w:rPr>
          <w:rFonts w:ascii="Times New Roman" w:eastAsiaTheme="majorEastAsia" w:hAnsi="Times New Roman" w:cs="Times New Roman"/>
          <w:szCs w:val="21"/>
        </w:rPr>
        <w:t>6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szCs w:val="21"/>
        </w:rPr>
        <w:t>作物的营养临界期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F200BF">
        <w:rPr>
          <w:rFonts w:ascii="Helvetica" w:hAnsi="Helvetica"/>
          <w:color w:val="333333"/>
          <w:szCs w:val="21"/>
          <w:shd w:val="clear" w:color="auto" w:fill="FFFFFF"/>
        </w:rPr>
        <w:t>指营养元素缺少或营养元素之间比例不平衡，对</w:t>
      </w:r>
      <w:r w:rsidR="00F200BF">
        <w:rPr>
          <w:rFonts w:ascii="Helvetica" w:hAnsi="Helvetica" w:hint="eastAsia"/>
          <w:color w:val="333333"/>
          <w:szCs w:val="21"/>
          <w:shd w:val="clear" w:color="auto" w:fill="FFFFFF"/>
        </w:rPr>
        <w:t>作</w:t>
      </w:r>
      <w:r w:rsidR="00F200BF">
        <w:rPr>
          <w:rFonts w:ascii="Helvetica" w:hAnsi="Helvetica"/>
          <w:color w:val="333333"/>
          <w:szCs w:val="21"/>
          <w:shd w:val="clear" w:color="auto" w:fill="FFFFFF"/>
        </w:rPr>
        <w:t>物生长发育起着显著不良影响的那段时期</w:t>
      </w:r>
      <w:r w:rsidR="00F200BF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:rsidR="00B70D6B" w:rsidRPr="00FA3994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7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、有效积温：</w:t>
      </w:r>
      <w:r w:rsidR="00A13F0A" w:rsidRPr="00FA3994">
        <w:rPr>
          <w:rFonts w:ascii="Times New Roman" w:eastAsiaTheme="majorEastAsia" w:hAnsi="Times New Roman" w:cs="Times New Roman"/>
          <w:bCs/>
          <w:szCs w:val="21"/>
        </w:rPr>
        <w:t>指高于生物学零度的日均温与生物学零度的差值的累加值。</w:t>
      </w:r>
    </w:p>
    <w:p w:rsidR="00B70D6B" w:rsidRPr="00B77863" w:rsidRDefault="006F15B8" w:rsidP="00FD1CFE">
      <w:pPr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经济产量</w:t>
      </w:r>
      <w:r w:rsidR="00B70D6B" w:rsidRPr="00B77863">
        <w:rPr>
          <w:rFonts w:ascii="Times New Roman" w:eastAsiaTheme="majorEastAsia" w:hAnsi="Times New Roman" w:cs="Times New Roman"/>
          <w:szCs w:val="21"/>
        </w:rPr>
        <w:t>：</w:t>
      </w:r>
      <w:r w:rsidRPr="00B77863">
        <w:rPr>
          <w:rFonts w:ascii="Times New Roman" w:eastAsiaTheme="majorEastAsia" w:hAnsi="Times New Roman" w:cs="Times New Roman"/>
          <w:szCs w:val="21"/>
        </w:rPr>
        <w:t>指栽培目的所需要的产品收获量。</w:t>
      </w:r>
    </w:p>
    <w:p w:rsidR="00B70D6B" w:rsidRPr="00B77863" w:rsidRDefault="006F15B8" w:rsidP="00FD1CFE">
      <w:pPr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复合群体</w:t>
      </w:r>
      <w:r w:rsidR="00B70D6B"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CC753F" w:rsidRPr="00CC753F">
        <w:rPr>
          <w:rFonts w:ascii="Times New Roman" w:eastAsiaTheme="majorEastAsia" w:hAnsi="Times New Roman" w:cs="Times New Roman" w:hint="eastAsia"/>
          <w:bCs/>
          <w:szCs w:val="21"/>
        </w:rPr>
        <w:t>不同作物或品种组成的群体</w:t>
      </w:r>
      <w:r w:rsidR="00B70D6B" w:rsidRPr="00B77863">
        <w:rPr>
          <w:rFonts w:ascii="Times New Roman" w:eastAsiaTheme="majorEastAsia" w:hAnsi="Times New Roman" w:cs="Times New Roman"/>
          <w:bCs/>
          <w:szCs w:val="21"/>
        </w:rPr>
        <w:t>。</w:t>
      </w:r>
    </w:p>
    <w:p w:rsidR="005D06AD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10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6F15B8">
        <w:rPr>
          <w:rFonts w:ascii="Times New Roman" w:eastAsiaTheme="majorEastAsia" w:hAnsi="Times New Roman" w:cs="Times New Roman" w:hint="eastAsia"/>
          <w:bCs/>
          <w:szCs w:val="21"/>
        </w:rPr>
        <w:t>中耕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CC753F" w:rsidRPr="00CC753F">
        <w:rPr>
          <w:rFonts w:ascii="Times New Roman" w:eastAsiaTheme="majorEastAsia" w:hAnsi="Times New Roman" w:cs="Times New Roman" w:hint="eastAsia"/>
          <w:bCs/>
          <w:szCs w:val="21"/>
        </w:rPr>
        <w:t>在作物生育期间进行的表土耕作措施</w:t>
      </w:r>
      <w:r w:rsidR="005D06AD" w:rsidRPr="00B77863">
        <w:rPr>
          <w:rFonts w:ascii="Times New Roman" w:eastAsiaTheme="majorEastAsia" w:hAnsi="Times New Roman" w:cs="Times New Roman"/>
          <w:bCs/>
          <w:szCs w:val="21"/>
        </w:rPr>
        <w:t>。</w:t>
      </w:r>
    </w:p>
    <w:p w:rsidR="00B70D6B" w:rsidRPr="00FA3994" w:rsidRDefault="005D06AD" w:rsidP="00B77863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FA3994">
        <w:rPr>
          <w:rFonts w:ascii="Times New Roman" w:eastAsia="黑体" w:hAnsi="Times New Roman" w:cs="Times New Roman"/>
          <w:b/>
          <w:szCs w:val="21"/>
        </w:rPr>
        <w:t>二、单项选择题（</w:t>
      </w:r>
      <w:r w:rsidR="00CC753F" w:rsidRPr="00256D48">
        <w:rPr>
          <w:rFonts w:eastAsia="黑体"/>
          <w:sz w:val="24"/>
        </w:rPr>
        <w:t>20</w:t>
      </w:r>
      <w:r w:rsidR="00CC753F" w:rsidRPr="00256D48">
        <w:rPr>
          <w:rFonts w:eastAsia="黑体"/>
          <w:sz w:val="24"/>
        </w:rPr>
        <w:t>题，每题</w:t>
      </w:r>
      <w:r w:rsidR="00CC753F" w:rsidRPr="00256D48">
        <w:rPr>
          <w:rFonts w:eastAsia="黑体"/>
          <w:sz w:val="24"/>
        </w:rPr>
        <w:t>1</w:t>
      </w:r>
      <w:r w:rsidR="00CC753F" w:rsidRPr="00256D48">
        <w:rPr>
          <w:rFonts w:eastAsia="黑体"/>
          <w:sz w:val="24"/>
        </w:rPr>
        <w:t>分，共</w:t>
      </w:r>
      <w:r w:rsidR="00CC753F" w:rsidRPr="00256D48">
        <w:rPr>
          <w:rFonts w:eastAsia="黑体"/>
          <w:sz w:val="24"/>
        </w:rPr>
        <w:t>20</w:t>
      </w:r>
      <w:r w:rsidR="00CC753F" w:rsidRPr="00256D48">
        <w:rPr>
          <w:rFonts w:eastAsia="黑体"/>
          <w:sz w:val="24"/>
        </w:rPr>
        <w:t>分</w:t>
      </w:r>
      <w:r w:rsidRPr="00FA3994">
        <w:rPr>
          <w:rFonts w:ascii="Times New Roman" w:eastAsia="黑体" w:hAnsi="Times New Roman" w:cs="Times New Roman"/>
          <w:b/>
          <w:szCs w:val="21"/>
        </w:rPr>
        <w:t>）</w:t>
      </w:r>
    </w:p>
    <w:p w:rsidR="007603B9" w:rsidRPr="00CC753F" w:rsidRDefault="007603B9" w:rsidP="00B77863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7603B9" w:rsidRPr="00CC75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03B9" w:rsidRPr="00B77863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lastRenderedPageBreak/>
        <w:t>1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CC753F">
        <w:rPr>
          <w:rFonts w:ascii="Times New Roman" w:eastAsiaTheme="majorEastAsia" w:hAnsi="Times New Roman" w:cs="Times New Roman" w:hint="eastAsia"/>
          <w:szCs w:val="21"/>
        </w:rPr>
        <w:t>D</w:t>
      </w:r>
    </w:p>
    <w:p w:rsidR="007603B9" w:rsidRPr="00B77863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2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CC753F">
        <w:rPr>
          <w:rFonts w:ascii="Times New Roman" w:eastAsiaTheme="majorEastAsia" w:hAnsi="Times New Roman" w:cs="Times New Roman" w:hint="eastAsia"/>
          <w:szCs w:val="21"/>
        </w:rPr>
        <w:t>C</w:t>
      </w:r>
    </w:p>
    <w:p w:rsidR="007603B9" w:rsidRPr="00B77863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3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7603B9" w:rsidRPr="00B77863">
        <w:rPr>
          <w:rFonts w:ascii="Times New Roman" w:eastAsiaTheme="majorEastAsia" w:hAnsi="Times New Roman" w:cs="Times New Roman"/>
          <w:szCs w:val="21"/>
        </w:rPr>
        <w:t>C</w:t>
      </w:r>
    </w:p>
    <w:p w:rsidR="007603B9" w:rsidRPr="00B77863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4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CC753F">
        <w:rPr>
          <w:rFonts w:ascii="Times New Roman" w:eastAsiaTheme="majorEastAsia" w:hAnsi="Times New Roman" w:cs="Times New Roman" w:hint="eastAsia"/>
          <w:szCs w:val="21"/>
        </w:rPr>
        <w:t>A</w:t>
      </w:r>
    </w:p>
    <w:p w:rsidR="007603B9" w:rsidRPr="00B77863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5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7603B9" w:rsidRPr="00B77863">
        <w:rPr>
          <w:rFonts w:ascii="Times New Roman" w:eastAsiaTheme="majorEastAsia" w:hAnsi="Times New Roman" w:cs="Times New Roman"/>
          <w:szCs w:val="21"/>
        </w:rPr>
        <w:t>B</w:t>
      </w:r>
    </w:p>
    <w:p w:rsidR="007603B9" w:rsidRPr="00B77863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lastRenderedPageBreak/>
        <w:t>6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CC753F">
        <w:rPr>
          <w:rFonts w:ascii="Times New Roman" w:eastAsiaTheme="majorEastAsia" w:hAnsi="Times New Roman" w:cs="Times New Roman" w:hint="eastAsia"/>
          <w:szCs w:val="21"/>
        </w:rPr>
        <w:t>D</w:t>
      </w:r>
    </w:p>
    <w:p w:rsidR="007603B9" w:rsidRPr="00B77863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7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CC753F">
        <w:rPr>
          <w:rFonts w:ascii="Times New Roman" w:eastAsiaTheme="majorEastAsia" w:hAnsi="Times New Roman" w:cs="Times New Roman" w:hint="eastAsia"/>
          <w:szCs w:val="21"/>
        </w:rPr>
        <w:t>C</w:t>
      </w:r>
    </w:p>
    <w:p w:rsidR="007603B9" w:rsidRPr="00B77863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8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7603B9" w:rsidRPr="00B77863">
        <w:rPr>
          <w:rFonts w:ascii="Times New Roman" w:eastAsiaTheme="majorEastAsia" w:hAnsi="Times New Roman" w:cs="Times New Roman"/>
          <w:szCs w:val="21"/>
        </w:rPr>
        <w:t>D</w:t>
      </w:r>
    </w:p>
    <w:p w:rsidR="007603B9" w:rsidRPr="00B77863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9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CC753F">
        <w:rPr>
          <w:rFonts w:ascii="Times New Roman" w:eastAsiaTheme="majorEastAsia" w:hAnsi="Times New Roman" w:cs="Times New Roman" w:hint="eastAsia"/>
          <w:szCs w:val="21"/>
        </w:rPr>
        <w:t>D</w:t>
      </w:r>
    </w:p>
    <w:p w:rsidR="005D06AD" w:rsidRDefault="005D06A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10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CC753F">
        <w:rPr>
          <w:rFonts w:ascii="Times New Roman" w:eastAsiaTheme="majorEastAsia" w:hAnsi="Times New Roman" w:cs="Times New Roman" w:hint="eastAsia"/>
          <w:szCs w:val="21"/>
        </w:rPr>
        <w:t>B</w:t>
      </w:r>
    </w:p>
    <w:p w:rsidR="00CC753F" w:rsidRDefault="00CC753F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lastRenderedPageBreak/>
        <w:t>11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D</w:t>
      </w:r>
    </w:p>
    <w:p w:rsidR="00CC753F" w:rsidRDefault="00CC753F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12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B</w:t>
      </w:r>
    </w:p>
    <w:p w:rsidR="00CC753F" w:rsidRDefault="00CC753F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13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C</w:t>
      </w:r>
    </w:p>
    <w:p w:rsidR="00CC753F" w:rsidRDefault="00CC753F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14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A</w:t>
      </w:r>
    </w:p>
    <w:p w:rsidR="00CC753F" w:rsidRDefault="00CC753F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15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A</w:t>
      </w:r>
    </w:p>
    <w:p w:rsidR="00CC753F" w:rsidRDefault="00CC753F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lastRenderedPageBreak/>
        <w:t>16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C</w:t>
      </w:r>
    </w:p>
    <w:p w:rsidR="00CC753F" w:rsidRDefault="003E5AB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17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D</w:t>
      </w:r>
    </w:p>
    <w:p w:rsidR="003E5ABD" w:rsidRDefault="003E5AB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18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A</w:t>
      </w:r>
    </w:p>
    <w:p w:rsidR="003E5ABD" w:rsidRDefault="003E5AB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19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A</w:t>
      </w:r>
    </w:p>
    <w:p w:rsidR="003E5ABD" w:rsidRPr="00B77863" w:rsidRDefault="003E5ABD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20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A</w:t>
      </w: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  <w:sectPr w:rsidR="007603B9" w:rsidRPr="00B77863" w:rsidSect="003E5ABD">
          <w:type w:val="continuous"/>
          <w:pgSz w:w="11906" w:h="16838"/>
          <w:pgMar w:top="1440" w:right="1800" w:bottom="1440" w:left="1800" w:header="851" w:footer="992" w:gutter="0"/>
          <w:cols w:num="4" w:space="425"/>
          <w:docGrid w:type="lines" w:linePitch="312"/>
        </w:sectPr>
      </w:pPr>
    </w:p>
    <w:p w:rsidR="007603B9" w:rsidRPr="00FA3994" w:rsidRDefault="007603B9" w:rsidP="00B77863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FA3994">
        <w:rPr>
          <w:rFonts w:ascii="Times New Roman" w:eastAsia="黑体" w:hAnsi="Times New Roman" w:cs="Times New Roman"/>
          <w:b/>
          <w:szCs w:val="21"/>
        </w:rPr>
        <w:lastRenderedPageBreak/>
        <w:t>三、填空题（</w:t>
      </w:r>
      <w:r w:rsidR="007964D9">
        <w:rPr>
          <w:rFonts w:ascii="Times New Roman" w:eastAsia="黑体" w:hAnsi="Times New Roman" w:cs="Times New Roman" w:hint="eastAsia"/>
          <w:b/>
          <w:szCs w:val="21"/>
        </w:rPr>
        <w:t>10</w:t>
      </w:r>
      <w:r w:rsidR="007964D9">
        <w:rPr>
          <w:rFonts w:ascii="Times New Roman" w:eastAsia="黑体" w:hAnsi="Times New Roman" w:cs="Times New Roman" w:hint="eastAsia"/>
          <w:b/>
          <w:szCs w:val="21"/>
        </w:rPr>
        <w:t>题，</w:t>
      </w:r>
      <w:r w:rsidRPr="00FA3994">
        <w:rPr>
          <w:rFonts w:ascii="Times New Roman" w:eastAsia="黑体" w:hAnsi="Times New Roman" w:cs="Times New Roman"/>
          <w:b/>
          <w:szCs w:val="21"/>
        </w:rPr>
        <w:t>每</w:t>
      </w:r>
      <w:r w:rsidR="007964D9">
        <w:rPr>
          <w:rFonts w:ascii="Times New Roman" w:eastAsia="黑体" w:hAnsi="Times New Roman" w:cs="Times New Roman" w:hint="eastAsia"/>
          <w:b/>
          <w:szCs w:val="21"/>
        </w:rPr>
        <w:t>题</w:t>
      </w:r>
      <w:r w:rsidRPr="00FA3994">
        <w:rPr>
          <w:rFonts w:ascii="Times New Roman" w:eastAsia="黑体" w:hAnsi="Times New Roman" w:cs="Times New Roman"/>
          <w:b/>
          <w:szCs w:val="21"/>
        </w:rPr>
        <w:t>1</w:t>
      </w:r>
      <w:r w:rsidRPr="00FA3994">
        <w:rPr>
          <w:rFonts w:ascii="Times New Roman" w:eastAsia="黑体" w:hAnsi="Times New Roman" w:cs="Times New Roman"/>
          <w:b/>
          <w:szCs w:val="21"/>
        </w:rPr>
        <w:t>分，共</w:t>
      </w:r>
      <w:r w:rsidRPr="00FA3994">
        <w:rPr>
          <w:rFonts w:ascii="Times New Roman" w:eastAsia="黑体" w:hAnsi="Times New Roman" w:cs="Times New Roman"/>
          <w:b/>
          <w:szCs w:val="21"/>
        </w:rPr>
        <w:t>10</w:t>
      </w:r>
      <w:r w:rsidRPr="00FA3994">
        <w:rPr>
          <w:rFonts w:ascii="Times New Roman" w:eastAsia="黑体" w:hAnsi="Times New Roman" w:cs="Times New Roman"/>
          <w:b/>
          <w:szCs w:val="21"/>
        </w:rPr>
        <w:t>分）</w:t>
      </w:r>
    </w:p>
    <w:p w:rsidR="007603B9" w:rsidRPr="00FA3994" w:rsidRDefault="007603B9" w:rsidP="00B77863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7603B9" w:rsidRPr="00FA3994" w:rsidSect="007603B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lastRenderedPageBreak/>
        <w:t>1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禾谷类</w:t>
      </w: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2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稳定性</w:t>
      </w: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3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感光性</w:t>
      </w: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4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后熟</w:t>
      </w: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5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次生根</w:t>
      </w: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lastRenderedPageBreak/>
        <w:t>6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叶龄</w:t>
      </w: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7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土壤墒情</w:t>
      </w: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8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基肥</w:t>
      </w:r>
    </w:p>
    <w:p w:rsidR="007603B9" w:rsidRPr="00B77863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9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氧（</w:t>
      </w:r>
      <w:r w:rsidR="00FD1CFE">
        <w:rPr>
          <w:rFonts w:ascii="Times New Roman" w:eastAsiaTheme="majorEastAsia" w:hAnsi="Times New Roman" w:cs="Times New Roman" w:hint="eastAsia"/>
          <w:szCs w:val="21"/>
        </w:rPr>
        <w:t>O</w:t>
      </w:r>
      <w:r w:rsidRPr="00DB6958">
        <w:rPr>
          <w:rFonts w:ascii="Times New Roman" w:eastAsiaTheme="majorEastAsia" w:hAnsi="Times New Roman" w:cs="Times New Roman"/>
          <w:szCs w:val="21"/>
          <w:vertAlign w:val="subscript"/>
        </w:rPr>
        <w:t>2</w:t>
      </w:r>
      <w:r w:rsidR="00FD1CFE" w:rsidRPr="00FD1CFE">
        <w:rPr>
          <w:rFonts w:ascii="Times New Roman" w:eastAsiaTheme="majorEastAsia" w:hAnsi="Times New Roman" w:cs="Times New Roman" w:hint="eastAsia"/>
          <w:szCs w:val="21"/>
        </w:rPr>
        <w:t>）</w:t>
      </w:r>
    </w:p>
    <w:p w:rsidR="007603B9" w:rsidRDefault="007603B9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10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FD1CFE">
        <w:rPr>
          <w:rFonts w:ascii="Times New Roman" w:eastAsiaTheme="majorEastAsia" w:hAnsi="Times New Roman" w:cs="Times New Roman" w:hint="eastAsia"/>
          <w:szCs w:val="21"/>
        </w:rPr>
        <w:t>保温</w:t>
      </w:r>
    </w:p>
    <w:p w:rsidR="00FD1CFE" w:rsidRPr="00B77863" w:rsidRDefault="00FD1CFE" w:rsidP="00B77863">
      <w:pPr>
        <w:spacing w:line="360" w:lineRule="auto"/>
        <w:rPr>
          <w:rFonts w:ascii="Times New Roman" w:eastAsiaTheme="majorEastAsia" w:hAnsi="Times New Roman" w:cs="Times New Roman"/>
          <w:szCs w:val="21"/>
        </w:rPr>
        <w:sectPr w:rsidR="00FD1CFE" w:rsidRPr="00B77863" w:rsidSect="007603B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964D9" w:rsidRPr="00256D48" w:rsidRDefault="007603B9" w:rsidP="007964D9">
      <w:pPr>
        <w:spacing w:line="360" w:lineRule="auto"/>
        <w:rPr>
          <w:rFonts w:eastAsia="黑体"/>
          <w:sz w:val="24"/>
        </w:rPr>
      </w:pPr>
      <w:r w:rsidRPr="00FA3994">
        <w:rPr>
          <w:rFonts w:ascii="Times New Roman" w:eastAsia="黑体" w:hAnsi="Times New Roman" w:cs="Times New Roman"/>
          <w:b/>
          <w:szCs w:val="21"/>
        </w:rPr>
        <w:lastRenderedPageBreak/>
        <w:t>四、简答题</w:t>
      </w:r>
      <w:r w:rsidR="007964D9" w:rsidRPr="00256D48">
        <w:rPr>
          <w:rFonts w:eastAsia="黑体"/>
          <w:sz w:val="24"/>
        </w:rPr>
        <w:t>（</w:t>
      </w:r>
      <w:r w:rsidR="007964D9" w:rsidRPr="00256D48">
        <w:rPr>
          <w:rFonts w:eastAsia="黑体"/>
          <w:sz w:val="24"/>
        </w:rPr>
        <w:t>6</w:t>
      </w:r>
      <w:r w:rsidR="007964D9" w:rsidRPr="00256D48">
        <w:rPr>
          <w:rFonts w:eastAsia="黑体"/>
          <w:sz w:val="24"/>
        </w:rPr>
        <w:t>题，每题</w:t>
      </w:r>
      <w:r w:rsidR="007964D9">
        <w:rPr>
          <w:rFonts w:eastAsia="黑体" w:hint="eastAsia"/>
          <w:sz w:val="24"/>
        </w:rPr>
        <w:t>6</w:t>
      </w:r>
      <w:r w:rsidR="007964D9" w:rsidRPr="00256D48">
        <w:rPr>
          <w:rFonts w:eastAsia="黑体"/>
          <w:sz w:val="24"/>
        </w:rPr>
        <w:t>分，共</w:t>
      </w:r>
      <w:r w:rsidR="007964D9" w:rsidRPr="00256D48">
        <w:rPr>
          <w:rFonts w:eastAsia="黑体"/>
          <w:sz w:val="24"/>
        </w:rPr>
        <w:t>3</w:t>
      </w:r>
      <w:r w:rsidR="007964D9">
        <w:rPr>
          <w:rFonts w:eastAsia="黑体" w:hint="eastAsia"/>
          <w:sz w:val="24"/>
        </w:rPr>
        <w:t>6</w:t>
      </w:r>
      <w:r w:rsidR="007964D9" w:rsidRPr="00256D48">
        <w:rPr>
          <w:rFonts w:eastAsia="黑体"/>
          <w:sz w:val="24"/>
        </w:rPr>
        <w:t>分）</w:t>
      </w:r>
    </w:p>
    <w:p w:rsidR="003A72D3" w:rsidRPr="007964D9" w:rsidRDefault="003A72D3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lastRenderedPageBreak/>
        <w:t>1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作物种类和品种的生物学特性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3A72D3" w:rsidRPr="007964D9" w:rsidRDefault="00C7574A" w:rsidP="00833DE1">
      <w:pPr>
        <w:spacing w:line="360" w:lineRule="auto"/>
        <w:ind w:firstLine="280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温度、光照、降水等气候条件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3A72D3" w:rsidRPr="007964D9" w:rsidRDefault="00C7574A" w:rsidP="00833DE1">
      <w:pPr>
        <w:spacing w:line="360" w:lineRule="auto"/>
        <w:ind w:firstLine="280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纬度、海拔、地势、地貌、土壤等地理环境条件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3A72D3" w:rsidRPr="007964D9" w:rsidRDefault="00C7574A" w:rsidP="00833DE1">
      <w:pPr>
        <w:spacing w:line="360" w:lineRule="auto"/>
        <w:ind w:firstLine="280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4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人们的消费习惯、生活需求、消费水平等社会条件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3A72D3" w:rsidRPr="007964D9" w:rsidRDefault="00C7574A" w:rsidP="00833DE1">
      <w:pPr>
        <w:spacing w:line="360" w:lineRule="auto"/>
        <w:ind w:firstLine="280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农业经济技术的进步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3A72D3" w:rsidRPr="007964D9" w:rsidRDefault="00C7574A" w:rsidP="00833DE1">
      <w:pPr>
        <w:spacing w:line="360" w:lineRule="auto"/>
        <w:ind w:firstLine="280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6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国内外市场的销售和价格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（答对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点或以上给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6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分，少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点扣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 xml:space="preserve"> </w:t>
      </w:r>
    </w:p>
    <w:p w:rsidR="003A72D3" w:rsidRPr="007964D9" w:rsidRDefault="003A72D3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）引种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，（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）育种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  <w:r w:rsidR="007964D9">
        <w:rPr>
          <w:rFonts w:ascii="Times New Roman" w:eastAsiaTheme="majorEastAsia" w:hAnsi="Times New Roman" w:cs="Times New Roman" w:hint="eastAsia"/>
          <w:bCs/>
          <w:szCs w:val="21"/>
        </w:rPr>
        <w:t>，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）控制花期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，（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4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）调节营养和生殖生长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EA0E9B" w:rsidRPr="007964D9" w:rsidRDefault="003A72D3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）土壤质地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）土壤水分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）土壤温度，（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4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）土壤肥力，（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pH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值。</w:t>
      </w:r>
    </w:p>
    <w:p w:rsidR="003A72D3" w:rsidRPr="007964D9" w:rsidRDefault="00EA0E9B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（答对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点或以上给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6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分，少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点扣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</w:p>
    <w:p w:rsidR="00EA0E9B" w:rsidRPr="007964D9" w:rsidRDefault="003A72D3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4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）作物品种的遗传特性</w:t>
      </w:r>
      <w:r w:rsidR="007964D9"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</w:p>
    <w:p w:rsidR="00EA0E9B" w:rsidRPr="007964D9" w:rsidRDefault="00C7574A" w:rsidP="00833DE1">
      <w:pPr>
        <w:spacing w:line="360" w:lineRule="auto"/>
        <w:ind w:firstLine="224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）生态因素，如地理因素、温光因素、小气候</w:t>
      </w:r>
      <w:r w:rsidR="007964D9"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</w:p>
    <w:p w:rsidR="003A72D3" w:rsidRPr="007964D9" w:rsidRDefault="00C7574A" w:rsidP="00833DE1">
      <w:pPr>
        <w:spacing w:line="360" w:lineRule="auto"/>
        <w:ind w:firstLine="224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）栽培技术，如密度、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NPK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肥、灌溉和收获。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</w:p>
    <w:p w:rsidR="00EA0E9B" w:rsidRPr="007964D9" w:rsidRDefault="003A72D3" w:rsidP="00C7574A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）时间变化</w:t>
      </w:r>
    </w:p>
    <w:p w:rsidR="00EA0E9B" w:rsidRPr="007964D9" w:rsidRDefault="00C7574A" w:rsidP="00833DE1">
      <w:pPr>
        <w:spacing w:line="360" w:lineRule="auto"/>
        <w:ind w:firstLine="420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日变化：</w:t>
      </w:r>
      <w:proofErr w:type="gramStart"/>
      <w:r w:rsidRPr="007964D9">
        <w:rPr>
          <w:rFonts w:ascii="Times New Roman" w:eastAsiaTheme="majorEastAsia" w:hAnsi="Times New Roman" w:cs="Times New Roman" w:hint="eastAsia"/>
          <w:bCs/>
          <w:szCs w:val="21"/>
        </w:rPr>
        <w:t>午夜与</w:t>
      </w:r>
      <w:proofErr w:type="gramEnd"/>
      <w:r w:rsidRPr="007964D9">
        <w:rPr>
          <w:rFonts w:ascii="Times New Roman" w:eastAsiaTheme="majorEastAsia" w:hAnsi="Times New Roman" w:cs="Times New Roman" w:hint="eastAsia"/>
          <w:bCs/>
          <w:szCs w:val="21"/>
        </w:rPr>
        <w:t>凌晨高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中午前后低。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</w:p>
    <w:p w:rsidR="003A72D3" w:rsidRPr="007964D9" w:rsidRDefault="00C7574A" w:rsidP="00833DE1">
      <w:pPr>
        <w:spacing w:line="360" w:lineRule="auto"/>
        <w:ind w:firstLine="420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年变化：生长季节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CO2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浓度较低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 xml:space="preserve"> 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非生长季节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CO2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浓度高。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</w:p>
    <w:p w:rsidR="007964D9" w:rsidRDefault="00C7574A" w:rsidP="00833DE1">
      <w:pPr>
        <w:spacing w:line="360" w:lineRule="auto"/>
        <w:ind w:firstLine="105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）空间变化</w:t>
      </w:r>
    </w:p>
    <w:p w:rsidR="00C7574A" w:rsidRPr="007964D9" w:rsidRDefault="00C7574A" w:rsidP="00833DE1">
      <w:pPr>
        <w:spacing w:line="360" w:lineRule="auto"/>
        <w:ind w:firstLine="420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午夜和凌晨近地面，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作物群体内部</w:t>
      </w:r>
      <w:r w:rsidRPr="007964D9">
        <w:rPr>
          <w:rFonts w:ascii="Times New Roman" w:eastAsiaTheme="majorEastAsia" w:hAnsi="Times New Roman" w:cs="Times New Roman"/>
          <w:bCs/>
          <w:szCs w:val="21"/>
        </w:rPr>
        <w:t>CO</w:t>
      </w:r>
      <w:r w:rsidRPr="007964D9">
        <w:rPr>
          <w:rFonts w:ascii="Times New Roman" w:eastAsiaTheme="majorEastAsia" w:hAnsi="Times New Roman" w:cs="Times New Roman"/>
          <w:bCs/>
          <w:szCs w:val="21"/>
          <w:vertAlign w:val="subscript"/>
        </w:rPr>
        <w:t>2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浓度高。</w:t>
      </w:r>
      <w:r w:rsidRPr="007964D9">
        <w:rPr>
          <w:rFonts w:ascii="Times New Roman" w:eastAsiaTheme="majorEastAsia" w:hAnsi="Times New Roman" w:cs="Times New Roman"/>
          <w:bCs/>
          <w:szCs w:val="21"/>
        </w:rPr>
        <w:t>白天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中上部，</w:t>
      </w:r>
      <w:r w:rsidRPr="007964D9">
        <w:rPr>
          <w:rFonts w:ascii="Times New Roman" w:eastAsiaTheme="majorEastAsia" w:hAnsi="Times New Roman" w:cs="Times New Roman"/>
          <w:bCs/>
          <w:szCs w:val="21"/>
        </w:rPr>
        <w:t>CO</w:t>
      </w:r>
      <w:r w:rsidRPr="007964D9">
        <w:rPr>
          <w:rFonts w:ascii="Times New Roman" w:eastAsiaTheme="majorEastAsia" w:hAnsi="Times New Roman" w:cs="Times New Roman"/>
          <w:bCs/>
          <w:szCs w:val="21"/>
          <w:vertAlign w:val="subscript"/>
        </w:rPr>
        <w:t>2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浓度较小，下部稍大一些。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</w:p>
    <w:p w:rsidR="00EA0E9B" w:rsidRPr="007964D9" w:rsidRDefault="003A72D3" w:rsidP="00EA0E9B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6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品种特性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种植制度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种植方式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4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气候条件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病虫害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6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土壤湿度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，（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7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C7574A" w:rsidRPr="007964D9">
        <w:rPr>
          <w:rFonts w:ascii="Times New Roman" w:eastAsiaTheme="majorEastAsia" w:hAnsi="Times New Roman" w:cs="Times New Roman" w:hint="eastAsia"/>
          <w:bCs/>
          <w:szCs w:val="21"/>
        </w:rPr>
        <w:t>市场因素。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（答对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点或以上给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6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分，少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点扣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EA0E9B" w:rsidRPr="007964D9">
        <w:rPr>
          <w:rFonts w:ascii="Times New Roman" w:eastAsiaTheme="majorEastAsia" w:hAnsi="Times New Roman" w:cs="Times New Roman" w:hint="eastAsia"/>
          <w:bCs/>
          <w:szCs w:val="21"/>
        </w:rPr>
        <w:t>分）</w:t>
      </w:r>
    </w:p>
    <w:p w:rsidR="001C7FC5" w:rsidRPr="00FA3994" w:rsidRDefault="001C7FC5" w:rsidP="00B77863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FA3994">
        <w:rPr>
          <w:rFonts w:ascii="Times New Roman" w:eastAsia="黑体" w:hAnsi="Times New Roman" w:cs="Times New Roman"/>
          <w:b/>
          <w:szCs w:val="21"/>
        </w:rPr>
        <w:t>五、论述题（</w:t>
      </w:r>
      <w:r w:rsidR="00833DE1">
        <w:rPr>
          <w:rFonts w:ascii="Times New Roman" w:eastAsia="黑体" w:hAnsi="Times New Roman" w:cs="Times New Roman" w:hint="eastAsia"/>
          <w:b/>
          <w:szCs w:val="21"/>
        </w:rPr>
        <w:t>1</w:t>
      </w:r>
      <w:r w:rsidRPr="00FA3994">
        <w:rPr>
          <w:rFonts w:ascii="Times New Roman" w:eastAsia="黑体" w:hAnsi="Times New Roman" w:cs="Times New Roman"/>
          <w:b/>
          <w:szCs w:val="21"/>
        </w:rPr>
        <w:t>题，共</w:t>
      </w:r>
      <w:r w:rsidR="00833DE1">
        <w:rPr>
          <w:rFonts w:ascii="Times New Roman" w:eastAsia="黑体" w:hAnsi="Times New Roman" w:cs="Times New Roman" w:hint="eastAsia"/>
          <w:b/>
          <w:szCs w:val="21"/>
        </w:rPr>
        <w:t>14</w:t>
      </w:r>
      <w:r w:rsidRPr="00FA3994">
        <w:rPr>
          <w:rFonts w:ascii="Times New Roman" w:eastAsia="黑体" w:hAnsi="Times New Roman" w:cs="Times New Roman"/>
          <w:b/>
          <w:szCs w:val="21"/>
        </w:rPr>
        <w:t>分）</w:t>
      </w:r>
    </w:p>
    <w:p w:rsidR="0047501E" w:rsidRDefault="00EB19D6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（</w:t>
      </w:r>
      <w:r w:rsidRPr="00EB19D6">
        <w:rPr>
          <w:rFonts w:hint="eastAsia"/>
          <w:szCs w:val="21"/>
        </w:rPr>
        <w:t>1</w:t>
      </w:r>
      <w:r w:rsidRPr="00EB19D6">
        <w:rPr>
          <w:rFonts w:hint="eastAsia"/>
          <w:szCs w:val="21"/>
        </w:rPr>
        <w:t>）</w:t>
      </w:r>
      <w:r w:rsidR="0047501E">
        <w:rPr>
          <w:rFonts w:hint="eastAsia"/>
          <w:szCs w:val="21"/>
        </w:rPr>
        <w:t>作物、环境和措施间的关系。</w:t>
      </w:r>
    </w:p>
    <w:p w:rsidR="00315B2A" w:rsidRDefault="00315B2A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①</w:t>
      </w:r>
      <w:r w:rsidR="00EB19D6" w:rsidRPr="00EB19D6">
        <w:rPr>
          <w:rFonts w:hint="eastAsia"/>
          <w:szCs w:val="21"/>
        </w:rPr>
        <w:t>作物生产是在特定环境条件下发掘品种遗传潜力的过程。</w:t>
      </w:r>
      <w:r w:rsidRPr="00EB19D6"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 w:rsidRPr="00EB19D6">
        <w:rPr>
          <w:rFonts w:hint="eastAsia"/>
          <w:szCs w:val="21"/>
        </w:rPr>
        <w:t>分）</w:t>
      </w:r>
    </w:p>
    <w:p w:rsidR="00315B2A" w:rsidRDefault="00315B2A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②</w:t>
      </w:r>
      <w:r w:rsidR="00EB19D6" w:rsidRPr="00EB19D6">
        <w:rPr>
          <w:rFonts w:hint="eastAsia"/>
          <w:szCs w:val="21"/>
        </w:rPr>
        <w:t>光温水土等环境条件支撑作物生长发育、产量品质形成的基本进程，限定了基因遗传潜力的发挥程度，进而塑造了作物生产的时空面貌。</w:t>
      </w:r>
      <w:r w:rsidRPr="00EB19D6">
        <w:rPr>
          <w:rFonts w:hint="eastAsia"/>
          <w:szCs w:val="21"/>
        </w:rPr>
        <w:t>（</w:t>
      </w:r>
      <w:r w:rsidR="008A5CAF">
        <w:rPr>
          <w:rFonts w:hint="eastAsia"/>
          <w:szCs w:val="21"/>
        </w:rPr>
        <w:t>3</w:t>
      </w:r>
      <w:r w:rsidRPr="00EB19D6">
        <w:rPr>
          <w:rFonts w:hint="eastAsia"/>
          <w:szCs w:val="21"/>
        </w:rPr>
        <w:t>分）</w:t>
      </w:r>
    </w:p>
    <w:p w:rsidR="00EB19D6" w:rsidRPr="00EB19D6" w:rsidRDefault="00315B2A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③</w:t>
      </w:r>
      <w:r w:rsidR="00EB19D6" w:rsidRPr="00EB19D6">
        <w:rPr>
          <w:rFonts w:hint="eastAsia"/>
          <w:szCs w:val="21"/>
        </w:rPr>
        <w:t>栽培技术或直接作用于作物生理过程，或改变作物生长环境，从而定向调控作物生长发育，生产出量足质优的作物产品。</w:t>
      </w:r>
      <w:r w:rsidRPr="00EB19D6">
        <w:rPr>
          <w:rFonts w:hint="eastAsia"/>
          <w:szCs w:val="21"/>
        </w:rPr>
        <w:t>（</w:t>
      </w:r>
      <w:r w:rsidR="008A5CAF">
        <w:rPr>
          <w:rFonts w:hint="eastAsia"/>
          <w:szCs w:val="21"/>
        </w:rPr>
        <w:t>3</w:t>
      </w:r>
      <w:r w:rsidRPr="00EB19D6">
        <w:rPr>
          <w:rFonts w:hint="eastAsia"/>
          <w:szCs w:val="21"/>
        </w:rPr>
        <w:t>分）</w:t>
      </w:r>
      <w:bookmarkStart w:id="0" w:name="_GoBack"/>
      <w:bookmarkEnd w:id="0"/>
    </w:p>
    <w:p w:rsidR="0047501E" w:rsidRDefault="00EB19D6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（</w:t>
      </w:r>
      <w:r w:rsidRPr="00EB19D6">
        <w:rPr>
          <w:rFonts w:hint="eastAsia"/>
          <w:szCs w:val="21"/>
        </w:rPr>
        <w:t>2</w:t>
      </w:r>
      <w:r w:rsidRPr="00EB19D6">
        <w:rPr>
          <w:rFonts w:hint="eastAsia"/>
          <w:szCs w:val="21"/>
        </w:rPr>
        <w:t>）光对作物生长发育的调控作用主要表现在以下</w:t>
      </w:r>
      <w:r w:rsidRPr="00EB19D6">
        <w:rPr>
          <w:rFonts w:hint="eastAsia"/>
          <w:szCs w:val="21"/>
        </w:rPr>
        <w:t>3</w:t>
      </w:r>
      <w:r w:rsidRPr="00EB19D6">
        <w:rPr>
          <w:rFonts w:hint="eastAsia"/>
          <w:szCs w:val="21"/>
        </w:rPr>
        <w:t>方面：</w:t>
      </w:r>
    </w:p>
    <w:p w:rsidR="0047501E" w:rsidRDefault="00EB19D6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①光能是作物光合作用、能量转换的唯一能量来源，决定了作物产量潜力</w:t>
      </w:r>
      <w:r w:rsidR="00315B2A">
        <w:rPr>
          <w:rFonts w:hint="eastAsia"/>
          <w:szCs w:val="21"/>
        </w:rPr>
        <w:t>。</w:t>
      </w:r>
      <w:r w:rsidR="00315B2A" w:rsidRPr="00EB19D6">
        <w:rPr>
          <w:rFonts w:hint="eastAsia"/>
          <w:szCs w:val="21"/>
        </w:rPr>
        <w:t>（</w:t>
      </w:r>
      <w:r w:rsidR="00315B2A" w:rsidRPr="00EB19D6">
        <w:rPr>
          <w:rFonts w:hint="eastAsia"/>
          <w:szCs w:val="21"/>
        </w:rPr>
        <w:t>1</w:t>
      </w:r>
      <w:r w:rsidR="00315B2A" w:rsidRPr="00EB19D6">
        <w:rPr>
          <w:rFonts w:hint="eastAsia"/>
          <w:szCs w:val="21"/>
        </w:rPr>
        <w:t>分）</w:t>
      </w:r>
    </w:p>
    <w:p w:rsidR="0047501E" w:rsidRDefault="00EB19D6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lastRenderedPageBreak/>
        <w:t>②光周期反应决定了作物在不同纬度地带的适应性</w:t>
      </w:r>
      <w:r w:rsidR="00315B2A">
        <w:rPr>
          <w:rFonts w:hint="eastAsia"/>
          <w:szCs w:val="21"/>
        </w:rPr>
        <w:t>。</w:t>
      </w:r>
      <w:r w:rsidR="00315B2A" w:rsidRPr="00EB19D6">
        <w:rPr>
          <w:rFonts w:hint="eastAsia"/>
          <w:szCs w:val="21"/>
        </w:rPr>
        <w:t>（</w:t>
      </w:r>
      <w:r w:rsidR="00315B2A" w:rsidRPr="00EB19D6">
        <w:rPr>
          <w:rFonts w:hint="eastAsia"/>
          <w:szCs w:val="21"/>
        </w:rPr>
        <w:t>1</w:t>
      </w:r>
      <w:r w:rsidR="00315B2A" w:rsidRPr="00EB19D6">
        <w:rPr>
          <w:rFonts w:hint="eastAsia"/>
          <w:szCs w:val="21"/>
        </w:rPr>
        <w:t>分）</w:t>
      </w:r>
    </w:p>
    <w:p w:rsidR="00EB19D6" w:rsidRPr="00EB19D6" w:rsidRDefault="00EB19D6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③光能在作物群体内呈现不均衡分布，中下层叶片的受光态势是群体光合作用的主要影响因素。</w:t>
      </w:r>
      <w:r w:rsidR="00315B2A" w:rsidRPr="00EB19D6">
        <w:rPr>
          <w:rFonts w:hint="eastAsia"/>
          <w:szCs w:val="21"/>
        </w:rPr>
        <w:t>（</w:t>
      </w:r>
      <w:r w:rsidR="00315B2A" w:rsidRPr="00EB19D6">
        <w:rPr>
          <w:rFonts w:hint="eastAsia"/>
          <w:szCs w:val="21"/>
        </w:rPr>
        <w:t>1</w:t>
      </w:r>
      <w:r w:rsidR="00315B2A" w:rsidRPr="00EB19D6">
        <w:rPr>
          <w:rFonts w:hint="eastAsia"/>
          <w:szCs w:val="21"/>
        </w:rPr>
        <w:t>分）</w:t>
      </w:r>
    </w:p>
    <w:p w:rsidR="0047501E" w:rsidRDefault="00EB19D6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（</w:t>
      </w:r>
      <w:r w:rsidRPr="00EB19D6">
        <w:rPr>
          <w:rFonts w:hint="eastAsia"/>
          <w:szCs w:val="21"/>
        </w:rPr>
        <w:t>3</w:t>
      </w:r>
      <w:r w:rsidRPr="00EB19D6">
        <w:rPr>
          <w:rFonts w:hint="eastAsia"/>
          <w:szCs w:val="21"/>
        </w:rPr>
        <w:t>）</w:t>
      </w:r>
      <w:r w:rsidR="0047501E">
        <w:rPr>
          <w:rFonts w:hint="eastAsia"/>
          <w:szCs w:val="21"/>
        </w:rPr>
        <w:t>提高</w:t>
      </w:r>
      <w:r w:rsidRPr="00EB19D6">
        <w:rPr>
          <w:rFonts w:hint="eastAsia"/>
          <w:szCs w:val="21"/>
        </w:rPr>
        <w:t>光能利用</w:t>
      </w:r>
      <w:r w:rsidR="0047501E">
        <w:rPr>
          <w:rFonts w:hint="eastAsia"/>
          <w:szCs w:val="21"/>
        </w:rPr>
        <w:t>率的</w:t>
      </w:r>
      <w:r w:rsidRPr="00EB19D6">
        <w:rPr>
          <w:rFonts w:hint="eastAsia"/>
          <w:szCs w:val="21"/>
        </w:rPr>
        <w:t>途径有：</w:t>
      </w:r>
    </w:p>
    <w:p w:rsidR="0047501E" w:rsidRDefault="00EB19D6" w:rsidP="00EB19D6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①选用高光效作物品种。</w:t>
      </w:r>
      <w:r w:rsidR="00315B2A" w:rsidRPr="00EB19D6">
        <w:rPr>
          <w:rFonts w:hint="eastAsia"/>
          <w:szCs w:val="21"/>
        </w:rPr>
        <w:t>（</w:t>
      </w:r>
      <w:r w:rsidR="00315B2A" w:rsidRPr="00EB19D6">
        <w:rPr>
          <w:rFonts w:hint="eastAsia"/>
          <w:szCs w:val="21"/>
        </w:rPr>
        <w:t>1</w:t>
      </w:r>
      <w:r w:rsidR="00315B2A" w:rsidRPr="00EB19D6">
        <w:rPr>
          <w:rFonts w:hint="eastAsia"/>
          <w:szCs w:val="21"/>
        </w:rPr>
        <w:t>分）</w:t>
      </w:r>
    </w:p>
    <w:p w:rsidR="000312F4" w:rsidRDefault="000312F4" w:rsidP="000312F4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②</w:t>
      </w:r>
      <w:r w:rsidR="00EB19D6" w:rsidRPr="00EB19D6">
        <w:rPr>
          <w:rFonts w:hint="eastAsia"/>
          <w:szCs w:val="21"/>
        </w:rPr>
        <w:t>优化群体</w:t>
      </w:r>
      <w:r w:rsidR="003F3321">
        <w:rPr>
          <w:rFonts w:hint="eastAsia"/>
          <w:szCs w:val="21"/>
        </w:rPr>
        <w:t>冠层</w:t>
      </w:r>
      <w:r w:rsidR="00EB19D6" w:rsidRPr="00EB19D6">
        <w:rPr>
          <w:rFonts w:hint="eastAsia"/>
          <w:szCs w:val="21"/>
        </w:rPr>
        <w:t>光能分布</w:t>
      </w:r>
      <w:r w:rsidR="003F3321">
        <w:rPr>
          <w:rFonts w:hint="eastAsia"/>
          <w:szCs w:val="21"/>
        </w:rPr>
        <w:t>。</w:t>
      </w:r>
      <w:r w:rsidR="00315B2A" w:rsidRPr="00EB19D6">
        <w:rPr>
          <w:rFonts w:hint="eastAsia"/>
          <w:szCs w:val="21"/>
        </w:rPr>
        <w:t>（</w:t>
      </w:r>
      <w:r w:rsidR="00315B2A" w:rsidRPr="00EB19D6">
        <w:rPr>
          <w:rFonts w:hint="eastAsia"/>
          <w:szCs w:val="21"/>
        </w:rPr>
        <w:t>1</w:t>
      </w:r>
      <w:r w:rsidR="00315B2A" w:rsidRPr="00EB19D6">
        <w:rPr>
          <w:rFonts w:hint="eastAsia"/>
          <w:szCs w:val="21"/>
        </w:rPr>
        <w:t>分）</w:t>
      </w:r>
    </w:p>
    <w:p w:rsidR="000312F4" w:rsidRDefault="000312F4" w:rsidP="000312F4">
      <w:pPr>
        <w:spacing w:before="50" w:after="50" w:line="312" w:lineRule="auto"/>
        <w:ind w:firstLineChars="200" w:firstLine="420"/>
        <w:rPr>
          <w:szCs w:val="21"/>
        </w:rPr>
      </w:pPr>
      <w:r w:rsidRPr="00EB19D6">
        <w:rPr>
          <w:rFonts w:hint="eastAsia"/>
          <w:szCs w:val="21"/>
        </w:rPr>
        <w:t>③</w:t>
      </w:r>
      <w:r>
        <w:rPr>
          <w:rFonts w:hint="eastAsia"/>
          <w:szCs w:val="21"/>
        </w:rPr>
        <w:t>合理肥水管理。</w:t>
      </w:r>
      <w:r w:rsidRPr="00EB19D6">
        <w:rPr>
          <w:rFonts w:hint="eastAsia"/>
          <w:szCs w:val="21"/>
        </w:rPr>
        <w:t>（</w:t>
      </w:r>
      <w:r w:rsidRPr="00EB19D6">
        <w:rPr>
          <w:rFonts w:hint="eastAsia"/>
          <w:szCs w:val="21"/>
        </w:rPr>
        <w:t>1</w:t>
      </w:r>
      <w:r w:rsidRPr="00EB19D6">
        <w:rPr>
          <w:rFonts w:hint="eastAsia"/>
          <w:szCs w:val="21"/>
        </w:rPr>
        <w:t>分）</w:t>
      </w:r>
    </w:p>
    <w:p w:rsidR="00EB19D6" w:rsidRPr="00256D48" w:rsidRDefault="00EB19D6" w:rsidP="00EB19D6">
      <w:pPr>
        <w:spacing w:before="50" w:after="50" w:line="312" w:lineRule="auto"/>
        <w:ind w:firstLineChars="200" w:firstLine="420"/>
        <w:rPr>
          <w:szCs w:val="21"/>
        </w:rPr>
      </w:pPr>
    </w:p>
    <w:sectPr w:rsidR="00EB19D6" w:rsidRPr="00256D48" w:rsidSect="007603B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F2F" w:rsidRDefault="00A16F2F" w:rsidP="00DD7190">
      <w:r>
        <w:separator/>
      </w:r>
    </w:p>
  </w:endnote>
  <w:endnote w:type="continuationSeparator" w:id="0">
    <w:p w:rsidR="00A16F2F" w:rsidRDefault="00A16F2F" w:rsidP="00DD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F2F" w:rsidRDefault="00A16F2F" w:rsidP="00DD7190">
      <w:r>
        <w:separator/>
      </w:r>
    </w:p>
  </w:footnote>
  <w:footnote w:type="continuationSeparator" w:id="0">
    <w:p w:rsidR="00A16F2F" w:rsidRDefault="00A16F2F" w:rsidP="00DD7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12A37"/>
    <w:multiLevelType w:val="hybridMultilevel"/>
    <w:tmpl w:val="F4CA9EFE"/>
    <w:lvl w:ilvl="0" w:tplc="584247FC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6B"/>
    <w:rsid w:val="000312F4"/>
    <w:rsid w:val="000833E6"/>
    <w:rsid w:val="00095510"/>
    <w:rsid w:val="000B14AC"/>
    <w:rsid w:val="00160598"/>
    <w:rsid w:val="001C7FC5"/>
    <w:rsid w:val="002070BE"/>
    <w:rsid w:val="00215B5A"/>
    <w:rsid w:val="002313CF"/>
    <w:rsid w:val="002C581A"/>
    <w:rsid w:val="00315B2A"/>
    <w:rsid w:val="003A72D3"/>
    <w:rsid w:val="003C0DFB"/>
    <w:rsid w:val="003D6E0E"/>
    <w:rsid w:val="003E5ABD"/>
    <w:rsid w:val="003E7AD7"/>
    <w:rsid w:val="003F3321"/>
    <w:rsid w:val="0047501E"/>
    <w:rsid w:val="0054338C"/>
    <w:rsid w:val="005D06AD"/>
    <w:rsid w:val="00664E58"/>
    <w:rsid w:val="006F15B8"/>
    <w:rsid w:val="007603B9"/>
    <w:rsid w:val="007964D9"/>
    <w:rsid w:val="007E6A4B"/>
    <w:rsid w:val="00813F35"/>
    <w:rsid w:val="00815346"/>
    <w:rsid w:val="00833DE1"/>
    <w:rsid w:val="00886B5F"/>
    <w:rsid w:val="008A5CAF"/>
    <w:rsid w:val="00A12F8F"/>
    <w:rsid w:val="00A13F0A"/>
    <w:rsid w:val="00A16F2F"/>
    <w:rsid w:val="00A5766A"/>
    <w:rsid w:val="00AE6B29"/>
    <w:rsid w:val="00B70D6B"/>
    <w:rsid w:val="00B77863"/>
    <w:rsid w:val="00C50BAE"/>
    <w:rsid w:val="00C7574A"/>
    <w:rsid w:val="00CC753F"/>
    <w:rsid w:val="00D574DB"/>
    <w:rsid w:val="00D94385"/>
    <w:rsid w:val="00DB6958"/>
    <w:rsid w:val="00DD7190"/>
    <w:rsid w:val="00E73500"/>
    <w:rsid w:val="00EA0E9B"/>
    <w:rsid w:val="00EB19D6"/>
    <w:rsid w:val="00F200BF"/>
    <w:rsid w:val="00FA3994"/>
    <w:rsid w:val="00FC1EF8"/>
    <w:rsid w:val="00FD1CFE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7F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C7FC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DD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71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71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7F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C7FC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DD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71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7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4EBAA-B150-4CE9-8909-9D54C193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227</Words>
  <Characters>1299</Characters>
  <Application>Microsoft Office Word</Application>
  <DocSecurity>0</DocSecurity>
  <Lines>10</Lines>
  <Paragraphs>3</Paragraphs>
  <ScaleCrop>false</ScaleCrop>
  <Company>微软中国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blchen</cp:lastModifiedBy>
  <cp:revision>23</cp:revision>
  <dcterms:created xsi:type="dcterms:W3CDTF">2022-01-01T01:51:00Z</dcterms:created>
  <dcterms:modified xsi:type="dcterms:W3CDTF">2022-01-09T03:12:00Z</dcterms:modified>
</cp:coreProperties>
</file>