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bqeim4392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About The Brand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Iberico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: 3 Branches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Thao Dien - Host around 50 to 60 people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Quan 1 - Host around 80 to 100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Hoi An - Hosts 60 </w:t>
      </w:r>
    </w:p>
    <w:p w:rsidR="00000000" w:rsidDel="00000000" w:rsidP="00000000" w:rsidRDefault="00000000" w:rsidRPr="00000000" w14:paraId="00000007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Brand Logo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 mostly use three shapes of the logo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Brand Color Pallete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Fonts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 Platforms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Menu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Price point food and drinks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Content Strategy 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eziyzaocpe4w" w:id="1"/>
      <w:bookmarkEnd w:id="1"/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Increase brand awareness among local Vietnamese customers (middle to upper-middle class office workers aged 25-50) while maintaining engagement with loyal customers. The focus is on showcasing authenticity, fun vibes, educating locals on Spanish cuisine and the unique tapas experience.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bvfznkvuo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Target Audience Profile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Demographics: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25-50 years old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Ho Chi Minh City, Vietnam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Income: Middle to upper-middle class (willing to spend on quality dining and drinks)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Occupation: Office workers, professionals, Business workers, travelers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Psychographics: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Enjoy dining out and socializing with friends.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authentic international cuisines.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Appreciate a vibrant and fun atmosphere.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quality over quantity and are willing to pay for a unique dining experience.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about new cultures and dining experiences.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Enjoy quality drinks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Enjoy luxurious food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a2uoknz33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Key Content Themes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Educational Content: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Tapas 101:</w:t>
      </w:r>
      <w:r w:rsidDel="00000000" w:rsidR="00000000" w:rsidRPr="00000000">
        <w:rPr>
          <w:rtl w:val="0"/>
        </w:rPr>
        <w:t xml:space="preserve"> Explain the culture of Spanish tapas and how to enjoy them. Use Vietnamese captions and subtitles for videos.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Dish Spotlights:</w:t>
      </w:r>
      <w:r w:rsidDel="00000000" w:rsidR="00000000" w:rsidRPr="00000000">
        <w:rPr>
          <w:rtl w:val="0"/>
        </w:rPr>
        <w:t xml:space="preserve"> Highlight key Spanish dishes and menu dive. Include Vietnamese descriptions.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Spanish Drinking Culture:</w:t>
      </w:r>
      <w:r w:rsidDel="00000000" w:rsidR="00000000" w:rsidRPr="00000000">
        <w:rPr>
          <w:rtl w:val="0"/>
        </w:rPr>
        <w:t xml:space="preserve"> Showcase traditional Spanish drinks like sangria, cava, or vermouth, explaining how they pair with tapas and why they are a must-try. Focus on food and drinks pairing.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Fun and Engaging Content: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Behind-the-Scenes:</w:t>
      </w:r>
      <w:r w:rsidDel="00000000" w:rsidR="00000000" w:rsidRPr="00000000">
        <w:rPr>
          <w:rtl w:val="0"/>
        </w:rPr>
        <w:t xml:space="preserve"> Show chefs preparing tapas or bartenders crafting drinks, with commentary in both English and Vietnamese.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Spotlights:</w:t>
      </w:r>
      <w:r w:rsidDel="00000000" w:rsidR="00000000" w:rsidRPr="00000000">
        <w:rPr>
          <w:rtl w:val="0"/>
        </w:rPr>
        <w:t xml:space="preserve"> Feature loyal customers, especially locals, sharing their experiences.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Posts:</w:t>
      </w:r>
      <w:r w:rsidDel="00000000" w:rsidR="00000000" w:rsidRPr="00000000">
        <w:rPr>
          <w:rtl w:val="0"/>
        </w:rPr>
        <w:t xml:space="preserve"> Create polls like "What’s your favorite tapas dish?" or quizzes like "Which Spanish drink suits your personality?"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Spanish Culture:</w:t>
      </w:r>
      <w:r w:rsidDel="00000000" w:rsidR="00000000" w:rsidRPr="00000000">
        <w:rPr>
          <w:rtl w:val="0"/>
        </w:rPr>
        <w:t xml:space="preserve"> Highlight Spanish traditions, music, or festivals, tying them to Vietnamese values like gatherings and celebrations. Showcase the similarity in the cultures.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Authenticity and Brand Story: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the use of authentic Spanish ingredients and traditional preparation methods.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story of the restaurant’s journey, emphasizing its commitment to bringing a slice of Spain to Vietnam.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Promotions and Offers: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Two special menus a month (Every two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Event Highlights: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or two events monthly.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j9zgeupvm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Content Types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Visual Posts (Instagram/Facebook):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Stories: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updates (e.g., today’s specials, live events).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Polls, quizzes, and countdowns for upcoming events, in Vietnamese to increase engagement.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Long-Form Content: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Blog-style posts on Facebook about Spanish food culture and how it compares to Vietnamese dining experiences.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Ads: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visually appealing carousel ads or video ads showcasing vibrant dishes, with captions in Vietnamese.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clear CTAs like "Book Your Table Now" or "Enjoy Tapas Like Never Before."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Ads will run once a month for 7 days. Budget is 800,000 to 1,000,000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awi32kecb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Refined Monthly Posting Schedule (Sample Week)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1.2024986985944"/>
        <w:gridCol w:w="2139.010931806351"/>
        <w:gridCol w:w="4536.262363352421"/>
        <w:gridCol w:w="1393.5242061426338"/>
        <w:tblGridChange w:id="0">
          <w:tblGrid>
            <w:gridCol w:w="1291.2024986985944"/>
            <w:gridCol w:w="2139.010931806351"/>
            <w:gridCol w:w="4536.262363352421"/>
            <w:gridCol w:w="1393.52420614263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Instagram/Facebook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"Dish Spotlight: Gambas al Ajillo – Learn why it’s a favorite in Spain."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Instagram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"Tapas Tuesday Offer – Enjoy 15% off sangria tonight (Vietnamese CTA)."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Promotion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TikTok/Reels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"Behind-the-Scenes: Watch how we make our signature paella – Vietnamese captions."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Fun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"5 Fun Facts About Tapas Culture You Should Know (with Vietnamese translation)."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Instagram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"Countdown to Live Music Night – Reserve your spot! (Vietnamese CTA)."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Event Promo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Instagram/TikTok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"Customer Spotlight: A Vietnamese customer shares their tapas experience!"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Engaging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Facebook/Instagram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"Spanish Wine Pairing – Find out what complements your favorite tapas!"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u630vdn1g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Advertising Strategy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Target Audience for Ads: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Location: Ho Chi Minh City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Interests: Spanish food, tapas, wine, dining out, nightlife, and international cuisines.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Demographics: Ages 25-50, middle to upper-middle class.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Types of Ads: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Carousel Ads:</w:t>
      </w:r>
      <w:r w:rsidDel="00000000" w:rsidR="00000000" w:rsidRPr="00000000">
        <w:rPr>
          <w:rtl w:val="0"/>
        </w:rPr>
        <w:t xml:space="preserve"> Showcase multiple dishes and drinks with vibrant visuals.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Ads:</w:t>
      </w:r>
      <w:r w:rsidDel="00000000" w:rsidR="00000000" w:rsidRPr="00000000">
        <w:rPr>
          <w:rtl w:val="0"/>
        </w:rPr>
        <w:t xml:space="preserve"> Highlight the ambiance, live events, and food preparation.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Budget Allocation: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 to Instagram and Facebook ads (brand awareness).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yosk5mv3f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Tracking and Metrics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Metrics to Monitor: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Reach and impressions (brand awareness).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(likes, comments, shares), especially from Vietnamese users.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Click-through rates (ads).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Reservations and foot traffic.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