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3.xml"/>
  <Override ContentType="application/vnd.ms-office.chartstyle+xml" PartName="/word/charts/style2.xml"/>
  <Override ContentType="application/vnd.openxmlformats-package.core-properties+xml" PartName="/docProps/core.xml"/>
  <Override ContentType="application/vnd.ms-office.chartcolorstyle+xml" PartName="/word/charts/colors3.xml"/>
  <Override ContentType="application/vnd.ms-office.chartcolorstyle+xml" PartName="/word/charts/colors2.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669"/>
        </w:tabs>
        <w:rPr/>
      </w:pPr>
      <w:r w:rsidDel="00000000" w:rsidR="00000000" w:rsidRPr="00000000">
        <w:rPr>
          <w:rtl w:val="0"/>
        </w:rPr>
        <w:t xml:space="preserve">1-Given the provided data, what are 3 conclusions we can draw about Kickstarter Campaigns?</w:t>
      </w:r>
    </w:p>
    <w:p w:rsidR="00000000" w:rsidDel="00000000" w:rsidP="00000000" w:rsidRDefault="00000000" w:rsidRPr="00000000" w14:paraId="00000002">
      <w:pPr>
        <w:tabs>
          <w:tab w:val="left" w:pos="3669"/>
        </w:tabs>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69"/>
        </w:tabs>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Based on the data we analyzed: Kickstarter projects are 53.8% more likely to be successful than to fail or get canceled. The percentage of failure is around 37.6% and cancelation is 8.6%. Kickstarter in Music (82%), theatre (63%), Film and video ( 63%) have higher success rates than Food(20%) and games (36%).</w:t>
      </w:r>
    </w:p>
    <w:p w:rsidR="00000000" w:rsidDel="00000000" w:rsidP="00000000" w:rsidRDefault="00000000" w:rsidRPr="00000000" w14:paraId="00000004">
      <w:pPr>
        <w:tabs>
          <w:tab w:val="left" w:pos="3669"/>
        </w:tabs>
        <w:rPr/>
      </w:pPr>
      <w:r w:rsidDel="00000000" w:rsidR="00000000" w:rsidRPr="00000000">
        <w:rPr>
          <w:rtl w:val="0"/>
        </w:rPr>
      </w:r>
    </w:p>
    <w:p w:rsidR="00000000" w:rsidDel="00000000" w:rsidP="00000000" w:rsidRDefault="00000000" w:rsidRPr="00000000" w14:paraId="00000005">
      <w:pPr>
        <w:tabs>
          <w:tab w:val="left" w:pos="3669"/>
        </w:tabs>
        <w:jc w:val="center"/>
        <w:rPr/>
      </w:pPr>
      <w:r w:rsidDel="00000000" w:rsidR="00000000" w:rsidRPr="00000000">
        <w:rPr/>
        <w:drawing>
          <wp:inline distB="0" distT="0" distL="0" distR="0">
            <wp:extent cx="4333461" cy="2552369"/>
            <wp:docPr id="4"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06">
      <w:pPr>
        <w:tabs>
          <w:tab w:val="left" w:pos="3669"/>
        </w:tabs>
        <w:jc w:val="center"/>
        <w:rPr/>
      </w:pPr>
      <w:r w:rsidDel="00000000" w:rsidR="00000000" w:rsidRPr="00000000">
        <w:rPr>
          <w:rtl w:val="0"/>
        </w:rPr>
      </w:r>
    </w:p>
    <w:p w:rsidR="00000000" w:rsidDel="00000000" w:rsidP="00000000" w:rsidRDefault="00000000" w:rsidRPr="00000000" w14:paraId="00000007">
      <w:pPr>
        <w:tabs>
          <w:tab w:val="left" w:pos="3669"/>
        </w:tabs>
        <w:jc w:val="cente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69"/>
        </w:tabs>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 projects from 2009-2017, we can see that starting May to July is a busy season, we have over 350 project/month and the majority is successful.</w:t>
      </w:r>
    </w:p>
    <w:p w:rsidR="00000000" w:rsidDel="00000000" w:rsidP="00000000" w:rsidRDefault="00000000" w:rsidRPr="00000000" w14:paraId="00000009">
      <w:pPr>
        <w:tabs>
          <w:tab w:val="left" w:pos="3669"/>
        </w:tabs>
        <w:rPr/>
      </w:pPr>
      <w:r w:rsidDel="00000000" w:rsidR="00000000" w:rsidRPr="00000000">
        <w:rPr>
          <w:rtl w:val="0"/>
        </w:rPr>
      </w:r>
    </w:p>
    <w:p w:rsidR="00000000" w:rsidDel="00000000" w:rsidP="00000000" w:rsidRDefault="00000000" w:rsidRPr="00000000" w14:paraId="0000000A">
      <w:pPr>
        <w:tabs>
          <w:tab w:val="left" w:pos="3669"/>
        </w:tabs>
        <w:rPr/>
      </w:pPr>
      <w:r w:rsidDel="00000000" w:rsidR="00000000" w:rsidRPr="00000000">
        <w:rPr>
          <w:rtl w:val="0"/>
        </w:rPr>
      </w:r>
    </w:p>
    <w:p w:rsidR="00000000" w:rsidDel="00000000" w:rsidP="00000000" w:rsidRDefault="00000000" w:rsidRPr="00000000" w14:paraId="0000000B">
      <w:pPr>
        <w:tabs>
          <w:tab w:val="left" w:pos="3669"/>
        </w:tabs>
        <w:jc w:val="center"/>
        <w:rPr/>
      </w:pPr>
      <w:r w:rsidDel="00000000" w:rsidR="00000000" w:rsidRPr="00000000">
        <w:rPr/>
        <w:drawing>
          <wp:inline distB="0" distT="0" distL="0" distR="0">
            <wp:extent cx="4277802" cy="2854518"/>
            <wp:docPr id="6"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0C">
      <w:pPr>
        <w:tabs>
          <w:tab w:val="left" w:pos="3669"/>
        </w:tabs>
        <w:rPr/>
      </w:pPr>
      <w:r w:rsidDel="00000000" w:rsidR="00000000" w:rsidRPr="00000000">
        <w:rPr>
          <w:rtl w:val="0"/>
        </w:rPr>
      </w:r>
    </w:p>
    <w:p w:rsidR="00000000" w:rsidDel="00000000" w:rsidP="00000000" w:rsidRDefault="00000000" w:rsidRPr="00000000" w14:paraId="0000000D">
      <w:pPr>
        <w:tabs>
          <w:tab w:val="left" w:pos="3669"/>
        </w:tabs>
        <w:rPr/>
      </w:pPr>
      <w:r w:rsidDel="00000000" w:rsidR="00000000" w:rsidRPr="00000000">
        <w:rPr>
          <w:rtl w:val="0"/>
        </w:rPr>
      </w:r>
    </w:p>
    <w:p w:rsidR="00000000" w:rsidDel="00000000" w:rsidP="00000000" w:rsidRDefault="00000000" w:rsidRPr="00000000" w14:paraId="0000000E">
      <w:pPr>
        <w:tabs>
          <w:tab w:val="left" w:pos="3669"/>
        </w:tabs>
        <w:rPr/>
      </w:pPr>
      <w:r w:rsidDel="00000000" w:rsidR="00000000" w:rsidRPr="00000000">
        <w:rPr>
          <w:rtl w:val="0"/>
        </w:rPr>
      </w:r>
    </w:p>
    <w:p w:rsidR="00000000" w:rsidDel="00000000" w:rsidP="00000000" w:rsidRDefault="00000000" w:rsidRPr="00000000" w14:paraId="0000000F">
      <w:pPr>
        <w:tabs>
          <w:tab w:val="left" w:pos="3669"/>
        </w:tabs>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69"/>
        </w:tabs>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 the Second Pivot chart (Sub category Pivot table) we can see that “Plays” sub category have the biggest value compared to other subcategories. We also have subcategories projects that were 100% failure like drama, faith and videogames..etc.</w:t>
      </w:r>
    </w:p>
    <w:p w:rsidR="00000000" w:rsidDel="00000000" w:rsidP="00000000" w:rsidRDefault="00000000" w:rsidRPr="00000000" w14:paraId="00000011">
      <w:pPr>
        <w:tabs>
          <w:tab w:val="left" w:pos="3669"/>
        </w:tabs>
        <w:rPr/>
      </w:pPr>
      <w:r w:rsidDel="00000000" w:rsidR="00000000" w:rsidRPr="00000000">
        <w:rPr>
          <w:rtl w:val="0"/>
        </w:rPr>
      </w:r>
    </w:p>
    <w:p w:rsidR="00000000" w:rsidDel="00000000" w:rsidP="00000000" w:rsidRDefault="00000000" w:rsidRPr="00000000" w14:paraId="00000012">
      <w:pPr>
        <w:tabs>
          <w:tab w:val="left" w:pos="3669"/>
        </w:tabs>
        <w:jc w:val="center"/>
        <w:rPr/>
      </w:pPr>
      <w:r w:rsidDel="00000000" w:rsidR="00000000" w:rsidRPr="00000000">
        <w:rPr/>
        <w:drawing>
          <wp:inline distB="0" distT="0" distL="0" distR="0">
            <wp:extent cx="4146605" cy="3166193"/>
            <wp:docPr id="5"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13">
      <w:pPr>
        <w:tabs>
          <w:tab w:val="left" w:pos="3669"/>
        </w:tabs>
        <w:rPr/>
      </w:pPr>
      <w:r w:rsidDel="00000000" w:rsidR="00000000" w:rsidRPr="00000000">
        <w:rPr>
          <w:rtl w:val="0"/>
        </w:rPr>
      </w:r>
    </w:p>
    <w:p w:rsidR="00000000" w:rsidDel="00000000" w:rsidP="00000000" w:rsidRDefault="00000000" w:rsidRPr="00000000" w14:paraId="00000014">
      <w:pPr>
        <w:tabs>
          <w:tab w:val="left" w:pos="3669"/>
        </w:tabs>
        <w:rPr/>
      </w:pPr>
      <w:r w:rsidDel="00000000" w:rsidR="00000000" w:rsidRPr="00000000">
        <w:rPr>
          <w:rtl w:val="0"/>
        </w:rPr>
      </w:r>
    </w:p>
    <w:p w:rsidR="00000000" w:rsidDel="00000000" w:rsidP="00000000" w:rsidRDefault="00000000" w:rsidRPr="00000000" w14:paraId="00000015">
      <w:pPr>
        <w:tabs>
          <w:tab w:val="left" w:pos="3669"/>
        </w:tabs>
        <w:rPr/>
      </w:pPr>
      <w:r w:rsidDel="00000000" w:rsidR="00000000" w:rsidRPr="00000000">
        <w:rPr>
          <w:rtl w:val="0"/>
        </w:rPr>
      </w:r>
    </w:p>
    <w:p w:rsidR="00000000" w:rsidDel="00000000" w:rsidP="00000000" w:rsidRDefault="00000000" w:rsidRPr="00000000" w14:paraId="00000016">
      <w:pPr>
        <w:tabs>
          <w:tab w:val="left" w:pos="3669"/>
        </w:tabs>
        <w:rPr/>
      </w:pPr>
      <w:r w:rsidDel="00000000" w:rsidR="00000000" w:rsidRPr="00000000">
        <w:rPr>
          <w:rtl w:val="0"/>
        </w:rPr>
        <w:t xml:space="preserve">2- Limitations: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69"/>
        </w:tabs>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 data set provided isn’t large and wide enough for all categories and sub categories, so this impacts the results as some of them aren’t statistically relevant given the small sample size.</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69"/>
        </w:tabs>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We can analyze another set from different crowdsourcing companies to be able to have significant conclusions.</w:t>
      </w:r>
    </w:p>
    <w:p w:rsidR="00000000" w:rsidDel="00000000" w:rsidP="00000000" w:rsidRDefault="00000000" w:rsidRPr="00000000" w14:paraId="00000019">
      <w:pPr>
        <w:numPr>
          <w:ilvl w:val="0"/>
          <w:numId w:val="3"/>
        </w:numPr>
        <w:shd w:fill="ffffff" w:val="clear"/>
        <w:tabs>
          <w:tab w:val="left" w:pos="3669"/>
        </w:tabs>
        <w:spacing w:after="160" w:before="60" w:line="276" w:lineRule="auto"/>
        <w:ind w:left="720" w:hanging="360"/>
        <w:rPr/>
      </w:pPr>
      <w:r w:rsidDel="00000000" w:rsidR="00000000" w:rsidRPr="00000000">
        <w:rPr>
          <w:color w:val="24292e"/>
          <w:rtl w:val="0"/>
        </w:rPr>
        <w:t xml:space="preserve"> </w:t>
      </w:r>
      <w:r w:rsidDel="00000000" w:rsidR="00000000" w:rsidRPr="00000000">
        <w:rPr>
          <w:color w:val="24292e"/>
          <w:rtl w:val="0"/>
        </w:rPr>
        <w:t xml:space="preserve">We are assuming that the data set is complete, however, a quick cross reference to the Kickstarter website reflects that categories such as crafts, dance, etc. are not included in this population. </w:t>
      </w:r>
      <w:r w:rsidDel="00000000" w:rsidR="00000000" w:rsidRPr="00000000">
        <w:rPr>
          <w:rtl w:val="0"/>
        </w:rPr>
      </w:r>
    </w:p>
    <w:p w:rsidR="00000000" w:rsidDel="00000000" w:rsidP="00000000" w:rsidRDefault="00000000" w:rsidRPr="00000000" w14:paraId="0000001A">
      <w:pPr>
        <w:tabs>
          <w:tab w:val="left" w:pos="3669"/>
        </w:tabs>
        <w:rPr/>
      </w:pPr>
      <w:r w:rsidDel="00000000" w:rsidR="00000000" w:rsidRPr="00000000">
        <w:rPr>
          <w:rtl w:val="0"/>
        </w:rPr>
      </w:r>
    </w:p>
    <w:p w:rsidR="00000000" w:rsidDel="00000000" w:rsidP="00000000" w:rsidRDefault="00000000" w:rsidRPr="00000000" w14:paraId="0000001B">
      <w:pPr>
        <w:tabs>
          <w:tab w:val="left" w:pos="3669"/>
        </w:tabs>
        <w:rPr/>
      </w:pPr>
      <w:r w:rsidDel="00000000" w:rsidR="00000000" w:rsidRPr="00000000">
        <w:rPr>
          <w:rtl w:val="0"/>
        </w:rPr>
      </w:r>
    </w:p>
    <w:p w:rsidR="00000000" w:rsidDel="00000000" w:rsidP="00000000" w:rsidRDefault="00000000" w:rsidRPr="00000000" w14:paraId="0000001C">
      <w:pPr>
        <w:tabs>
          <w:tab w:val="left" w:pos="3669"/>
        </w:tabs>
        <w:rPr/>
      </w:pPr>
      <w:r w:rsidDel="00000000" w:rsidR="00000000" w:rsidRPr="00000000">
        <w:rPr>
          <w:rtl w:val="0"/>
        </w:rPr>
      </w:r>
    </w:p>
    <w:p w:rsidR="00000000" w:rsidDel="00000000" w:rsidP="00000000" w:rsidRDefault="00000000" w:rsidRPr="00000000" w14:paraId="0000001D">
      <w:pPr>
        <w:tabs>
          <w:tab w:val="left" w:pos="3669"/>
        </w:tabs>
        <w:rPr/>
      </w:pPr>
      <w:r w:rsidDel="00000000" w:rsidR="00000000" w:rsidRPr="00000000">
        <w:rPr>
          <w:rtl w:val="0"/>
        </w:rPr>
      </w:r>
    </w:p>
    <w:p w:rsidR="00000000" w:rsidDel="00000000" w:rsidP="00000000" w:rsidRDefault="00000000" w:rsidRPr="00000000" w14:paraId="0000001E">
      <w:pPr>
        <w:tabs>
          <w:tab w:val="left" w:pos="3669"/>
        </w:tabs>
        <w:rPr/>
      </w:pPr>
      <w:r w:rsidDel="00000000" w:rsidR="00000000" w:rsidRPr="00000000">
        <w:rPr>
          <w:rtl w:val="0"/>
        </w:rPr>
      </w:r>
    </w:p>
    <w:p w:rsidR="00000000" w:rsidDel="00000000" w:rsidP="00000000" w:rsidRDefault="00000000" w:rsidRPr="00000000" w14:paraId="0000001F">
      <w:pPr>
        <w:tabs>
          <w:tab w:val="left" w:pos="3669"/>
        </w:tabs>
        <w:rPr/>
      </w:pPr>
      <w:r w:rsidDel="00000000" w:rsidR="00000000" w:rsidRPr="00000000">
        <w:rPr>
          <w:rtl w:val="0"/>
        </w:rPr>
      </w:r>
    </w:p>
    <w:p w:rsidR="00000000" w:rsidDel="00000000" w:rsidP="00000000" w:rsidRDefault="00000000" w:rsidRPr="00000000" w14:paraId="00000020">
      <w:pPr>
        <w:tabs>
          <w:tab w:val="left" w:pos="3669"/>
        </w:tabs>
        <w:rPr/>
      </w:pPr>
      <w:r w:rsidDel="00000000" w:rsidR="00000000" w:rsidRPr="00000000">
        <w:rPr>
          <w:rtl w:val="0"/>
        </w:rPr>
        <w:t xml:space="preserve">3-Considerations: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69"/>
        </w:tabs>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We should be having more information about the “Successful projects” so that we know what is successful on the long run and what isn’t.</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69"/>
        </w:tabs>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Maybe we can also analyze the data based on the date created and date ended. There might be insights on the duration of successful and failed projects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69"/>
        </w:tabs>
        <w:spacing w:after="0" w:before="0" w:line="240" w:lineRule="auto"/>
        <w:ind w:left="720" w:right="0" w:hanging="360"/>
        <w:jc w:val="left"/>
        <w:rPr>
          <w:rFonts w:ascii="Calibri" w:cs="Calibri" w:eastAsia="Calibri" w:hAnsi="Calibri"/>
        </w:rPr>
      </w:pPr>
      <w:r w:rsidDel="00000000" w:rsidR="00000000" w:rsidRPr="00000000">
        <w:rPr>
          <w:rtl w:val="0"/>
        </w:rPr>
        <w:t xml:space="preserve">Success categories by country</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69"/>
        </w:tabs>
        <w:spacing w:after="0" w:before="0" w:line="240" w:lineRule="auto"/>
        <w:ind w:left="720" w:right="0" w:hanging="360"/>
        <w:jc w:val="left"/>
        <w:rPr>
          <w:rFonts w:ascii="Calibri" w:cs="Calibri" w:eastAsia="Calibri" w:hAnsi="Calibri"/>
        </w:rPr>
      </w:pPr>
      <w:r w:rsidDel="00000000" w:rsidR="00000000" w:rsidRPr="00000000">
        <w:rPr>
          <w:rtl w:val="0"/>
        </w:rPr>
        <w:t xml:space="preserve">Number of campaigns by country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 w:customStyle="1">
    <w:name w:val="t"/>
    <w:basedOn w:val="DefaultParagraphFont"/>
    <w:rsid w:val="00310786"/>
  </w:style>
  <w:style w:type="paragraph" w:styleId="ListParagraph">
    <w:name w:val="List Paragraph"/>
    <w:basedOn w:val="Normal"/>
    <w:uiPriority w:val="34"/>
    <w:qFormat w:val="1"/>
    <w:rsid w:val="001F723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oniatarjam/jhu-lau-data-pt-04-2021-u-c/02-Homework/01-Excel/Instructions/Starter%20book%20HW.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oniatarjam/jhu-lau-data-pt-04-2021-u-c/02-Homework/01-Excel/Instructions/Starter%20book%20HW.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oniatarjam/jhu-lau-data-pt-04-2021-u-c/02-Homework/01-Excel/Instructions/Starter%20book%20H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 book HW.xlsx]Category Pivot table!PivotTable5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 table'!$B$3:$B$4</c:f>
              <c:strCache>
                <c:ptCount val="1"/>
                <c:pt idx="0">
                  <c:v>canceled</c:v>
                </c:pt>
              </c:strCache>
            </c:strRef>
          </c:tx>
          <c:spPr>
            <a:solidFill>
              <a:schemeClr val="accent1"/>
            </a:solidFill>
            <a:ln>
              <a:noFill/>
            </a:ln>
            <a:effectLst/>
          </c:spPr>
          <c:invertIfNegative val="0"/>
          <c:cat>
            <c:strRef>
              <c:f>'Category 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5A9E-4E4B-8B34-591F55B424E2}"/>
            </c:ext>
          </c:extLst>
        </c:ser>
        <c:ser>
          <c:idx val="1"/>
          <c:order val="1"/>
          <c:tx>
            <c:strRef>
              <c:f>'Category Pivot table'!$C$3:$C$4</c:f>
              <c:strCache>
                <c:ptCount val="1"/>
                <c:pt idx="0">
                  <c:v>failed</c:v>
                </c:pt>
              </c:strCache>
            </c:strRef>
          </c:tx>
          <c:spPr>
            <a:solidFill>
              <a:schemeClr val="accent2"/>
            </a:solidFill>
            <a:ln>
              <a:noFill/>
            </a:ln>
            <a:effectLst/>
          </c:spPr>
          <c:invertIfNegative val="0"/>
          <c:cat>
            <c:strRef>
              <c:f>'Category 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5A9E-4E4B-8B34-591F55B424E2}"/>
            </c:ext>
          </c:extLst>
        </c:ser>
        <c:ser>
          <c:idx val="2"/>
          <c:order val="2"/>
          <c:tx>
            <c:strRef>
              <c:f>'Category Pivot table'!$D$3:$D$4</c:f>
              <c:strCache>
                <c:ptCount val="1"/>
                <c:pt idx="0">
                  <c:v>live</c:v>
                </c:pt>
              </c:strCache>
            </c:strRef>
          </c:tx>
          <c:spPr>
            <a:solidFill>
              <a:schemeClr val="accent3"/>
            </a:solidFill>
            <a:ln>
              <a:noFill/>
            </a:ln>
            <a:effectLst/>
          </c:spPr>
          <c:invertIfNegative val="0"/>
          <c:cat>
            <c:strRef>
              <c:f>'Category 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table'!$D$5:$D$14</c:f>
              <c:numCache>
                <c:formatCode>General</c:formatCode>
                <c:ptCount val="9"/>
                <c:pt idx="1">
                  <c:v>6</c:v>
                </c:pt>
                <c:pt idx="4">
                  <c:v>20</c:v>
                </c:pt>
                <c:pt idx="8">
                  <c:v>24</c:v>
                </c:pt>
              </c:numCache>
            </c:numRef>
          </c:val>
          <c:extLst>
            <c:ext xmlns:c16="http://schemas.microsoft.com/office/drawing/2014/chart" uri="{C3380CC4-5D6E-409C-BE32-E72D297353CC}">
              <c16:uniqueId val="{00000002-5A9E-4E4B-8B34-591F55B424E2}"/>
            </c:ext>
          </c:extLst>
        </c:ser>
        <c:ser>
          <c:idx val="3"/>
          <c:order val="3"/>
          <c:tx>
            <c:strRef>
              <c:f>'Category Pivot table'!$E$3:$E$4</c:f>
              <c:strCache>
                <c:ptCount val="1"/>
                <c:pt idx="0">
                  <c:v>successful</c:v>
                </c:pt>
              </c:strCache>
            </c:strRef>
          </c:tx>
          <c:spPr>
            <a:solidFill>
              <a:schemeClr val="accent4"/>
            </a:solidFill>
            <a:ln>
              <a:noFill/>
            </a:ln>
            <a:effectLst/>
          </c:spPr>
          <c:invertIfNegative val="0"/>
          <c:cat>
            <c:strRef>
              <c:f>'Category 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5A9E-4E4B-8B34-591F55B424E2}"/>
            </c:ext>
          </c:extLst>
        </c:ser>
        <c:dLbls>
          <c:showLegendKey val="0"/>
          <c:showVal val="0"/>
          <c:showCatName val="0"/>
          <c:showSerName val="0"/>
          <c:showPercent val="0"/>
          <c:showBubbleSize val="0"/>
        </c:dLbls>
        <c:gapWidth val="219"/>
        <c:overlap val="100"/>
        <c:axId val="2104844607"/>
        <c:axId val="2105247807"/>
      </c:barChart>
      <c:catAx>
        <c:axId val="2104844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247807"/>
        <c:crosses val="autoZero"/>
        <c:auto val="1"/>
        <c:lblAlgn val="ctr"/>
        <c:lblOffset val="100"/>
        <c:noMultiLvlLbl val="0"/>
      </c:catAx>
      <c:valAx>
        <c:axId val="2105247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844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 book HW.xlsx]Sub category Pivot table!PivotTable6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 category Pivot table'!$B$3:$B$4</c:f>
              <c:strCache>
                <c:ptCount val="1"/>
                <c:pt idx="0">
                  <c:v>canceled</c:v>
                </c:pt>
              </c:strCache>
            </c:strRef>
          </c:tx>
          <c:spPr>
            <a:solidFill>
              <a:schemeClr val="accent1"/>
            </a:solidFill>
            <a:ln>
              <a:noFill/>
            </a:ln>
            <a:effectLst/>
          </c:spPr>
          <c:invertIfNegative val="0"/>
          <c:cat>
            <c:strRef>
              <c:f>'Sub category Pivot table'!$A$5:$A$46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Pivot table'!$B$5:$B$46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4CA2-C546-BAC5-4CA4F1CFBFDA}"/>
            </c:ext>
          </c:extLst>
        </c:ser>
        <c:ser>
          <c:idx val="1"/>
          <c:order val="1"/>
          <c:tx>
            <c:strRef>
              <c:f>'Sub category Pivot table'!$C$3:$C$4</c:f>
              <c:strCache>
                <c:ptCount val="1"/>
                <c:pt idx="0">
                  <c:v>failed</c:v>
                </c:pt>
              </c:strCache>
            </c:strRef>
          </c:tx>
          <c:spPr>
            <a:solidFill>
              <a:schemeClr val="accent2"/>
            </a:solidFill>
            <a:ln>
              <a:noFill/>
            </a:ln>
            <a:effectLst/>
          </c:spPr>
          <c:invertIfNegative val="0"/>
          <c:cat>
            <c:strRef>
              <c:f>'Sub category Pivot table'!$A$5:$A$46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Pivot table'!$C$5:$C$46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4CA2-C546-BAC5-4CA4F1CFBFDA}"/>
            </c:ext>
          </c:extLst>
        </c:ser>
        <c:ser>
          <c:idx val="2"/>
          <c:order val="2"/>
          <c:tx>
            <c:strRef>
              <c:f>'Sub category Pivot table'!$D$3:$D$4</c:f>
              <c:strCache>
                <c:ptCount val="1"/>
                <c:pt idx="0">
                  <c:v>live</c:v>
                </c:pt>
              </c:strCache>
            </c:strRef>
          </c:tx>
          <c:spPr>
            <a:solidFill>
              <a:schemeClr val="accent3"/>
            </a:solidFill>
            <a:ln>
              <a:noFill/>
            </a:ln>
            <a:effectLst/>
          </c:spPr>
          <c:invertIfNegative val="0"/>
          <c:cat>
            <c:strRef>
              <c:f>'Sub category Pivot table'!$A$5:$A$46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Pivot table'!$D$5:$D$46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4CA2-C546-BAC5-4CA4F1CFBFDA}"/>
            </c:ext>
          </c:extLst>
        </c:ser>
        <c:ser>
          <c:idx val="3"/>
          <c:order val="3"/>
          <c:tx>
            <c:strRef>
              <c:f>'Sub category Pivot table'!$E$3:$E$4</c:f>
              <c:strCache>
                <c:ptCount val="1"/>
                <c:pt idx="0">
                  <c:v>successful</c:v>
                </c:pt>
              </c:strCache>
            </c:strRef>
          </c:tx>
          <c:spPr>
            <a:solidFill>
              <a:schemeClr val="accent4"/>
            </a:solidFill>
            <a:ln>
              <a:noFill/>
            </a:ln>
            <a:effectLst/>
          </c:spPr>
          <c:invertIfNegative val="0"/>
          <c:cat>
            <c:strRef>
              <c:f>'Sub category Pivot table'!$A$5:$A$46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Pivot table'!$E$5:$E$46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4CA2-C546-BAC5-4CA4F1CFBFDA}"/>
            </c:ext>
          </c:extLst>
        </c:ser>
        <c:dLbls>
          <c:showLegendKey val="0"/>
          <c:showVal val="0"/>
          <c:showCatName val="0"/>
          <c:showSerName val="0"/>
          <c:showPercent val="0"/>
          <c:showBubbleSize val="0"/>
        </c:dLbls>
        <c:gapWidth val="219"/>
        <c:overlap val="100"/>
        <c:axId val="23526352"/>
        <c:axId val="23996944"/>
      </c:barChart>
      <c:catAx>
        <c:axId val="2352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96944"/>
        <c:crosses val="autoZero"/>
        <c:auto val="1"/>
        <c:lblAlgn val="ctr"/>
        <c:lblOffset val="100"/>
        <c:noMultiLvlLbl val="0"/>
      </c:catAx>
      <c:valAx>
        <c:axId val="23996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26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 book HW.xlsx]Outcome based on launch date!PivotTable7</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based on launch date'!$B$4:$B$5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based on launch date'!$B$6:$B$18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A376-8642-B299-D27C29CEDA55}"/>
            </c:ext>
          </c:extLst>
        </c:ser>
        <c:ser>
          <c:idx val="1"/>
          <c:order val="1"/>
          <c:tx>
            <c:strRef>
              <c:f>'Outcome based on launch date'!$C$4:$C$5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based on launch 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A376-8642-B299-D27C29CEDA55}"/>
            </c:ext>
          </c:extLst>
        </c:ser>
        <c:ser>
          <c:idx val="2"/>
          <c:order val="2"/>
          <c:tx>
            <c:strRef>
              <c:f>'Outcome based on launch date'!$D$4:$D$5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based on launch date'!$D$6:$D$18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A376-8642-B299-D27C29CEDA55}"/>
            </c:ext>
          </c:extLst>
        </c:ser>
        <c:dLbls>
          <c:showLegendKey val="0"/>
          <c:showVal val="0"/>
          <c:showCatName val="0"/>
          <c:showSerName val="0"/>
          <c:showPercent val="0"/>
          <c:showBubbleSize val="0"/>
        </c:dLbls>
        <c:marker val="1"/>
        <c:smooth val="0"/>
        <c:axId val="1993187615"/>
        <c:axId val="1992720367"/>
      </c:lineChart>
      <c:catAx>
        <c:axId val="1993187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720367"/>
        <c:crosses val="autoZero"/>
        <c:auto val="1"/>
        <c:lblAlgn val="ctr"/>
        <c:lblOffset val="100"/>
        <c:noMultiLvlLbl val="0"/>
      </c:catAx>
      <c:valAx>
        <c:axId val="1992720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1876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REZI99gZQLlD8IB3NhjH+DrmQ==">AMUW2mUd+urP839tN97qQkN2xBQ0FwYWbLg7KTMrnjnaDCnQxT0klVHL4R4QJToDbAn0NL8EO+dqglcQa5qfwyJHzuTQP2czoEdgyretE+Cj7Mg83OaS0yw=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2021-04-28T15:13:00Z</dcterms:created>
  <dc:creator>donia targam</dc:creator>
</cp:coreProperties>
</file>