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A8804" w14:textId="77777777" w:rsidR="004B6361" w:rsidRPr="00F42C69" w:rsidRDefault="004B6361" w:rsidP="0086472A">
      <w:pPr>
        <w:jc w:val="center"/>
        <w:rPr>
          <w:rFonts w:cs="Times New Roman"/>
          <w:sz w:val="28"/>
          <w:szCs w:val="28"/>
        </w:rPr>
      </w:pPr>
    </w:p>
    <w:p w14:paraId="5010B83A" w14:textId="77777777" w:rsidR="00F07FCB" w:rsidRPr="00F42C69" w:rsidRDefault="00F07FCB" w:rsidP="0086472A">
      <w:pPr>
        <w:jc w:val="center"/>
        <w:rPr>
          <w:rFonts w:cs="Times New Roman"/>
          <w:sz w:val="28"/>
          <w:szCs w:val="28"/>
        </w:rPr>
      </w:pPr>
    </w:p>
    <w:p w14:paraId="2C785A72" w14:textId="77777777" w:rsidR="00F07FCB" w:rsidRPr="00F42C69" w:rsidRDefault="00F07FCB" w:rsidP="0086472A">
      <w:pPr>
        <w:jc w:val="center"/>
        <w:rPr>
          <w:rFonts w:cs="Times New Roman"/>
          <w:sz w:val="28"/>
          <w:szCs w:val="28"/>
        </w:rPr>
      </w:pPr>
    </w:p>
    <w:p w14:paraId="203284EF" w14:textId="77777777" w:rsidR="00F07FCB" w:rsidRPr="00F42C69" w:rsidRDefault="00F07FCB" w:rsidP="0086472A">
      <w:pPr>
        <w:jc w:val="center"/>
        <w:rPr>
          <w:rFonts w:cs="Times New Roman"/>
          <w:sz w:val="28"/>
          <w:szCs w:val="28"/>
        </w:rPr>
      </w:pPr>
    </w:p>
    <w:p w14:paraId="4D227D2B" w14:textId="77777777" w:rsidR="00F07FCB" w:rsidRPr="00F42C69" w:rsidRDefault="00F07FCB" w:rsidP="0086472A">
      <w:pPr>
        <w:jc w:val="center"/>
        <w:rPr>
          <w:rFonts w:cs="Times New Roman"/>
          <w:sz w:val="28"/>
          <w:szCs w:val="28"/>
        </w:rPr>
      </w:pPr>
    </w:p>
    <w:p w14:paraId="3F28CB3D" w14:textId="77777777" w:rsidR="00F07FCB" w:rsidRPr="00F42C69" w:rsidRDefault="00F07FCB" w:rsidP="0086472A">
      <w:pPr>
        <w:jc w:val="center"/>
        <w:rPr>
          <w:rFonts w:cs="Times New Roman"/>
          <w:sz w:val="28"/>
          <w:szCs w:val="28"/>
        </w:rPr>
      </w:pPr>
    </w:p>
    <w:p w14:paraId="1B09BD3A" w14:textId="77777777" w:rsidR="00F07FCB" w:rsidRPr="00F42C69" w:rsidRDefault="00F07FCB" w:rsidP="0086472A">
      <w:pPr>
        <w:jc w:val="center"/>
        <w:rPr>
          <w:rFonts w:cs="Times New Roman"/>
          <w:sz w:val="28"/>
          <w:szCs w:val="28"/>
        </w:rPr>
      </w:pPr>
      <w:r w:rsidRPr="00F42C69">
        <w:rPr>
          <w:rFonts w:cs="Times New Roman"/>
          <w:sz w:val="28"/>
          <w:szCs w:val="28"/>
        </w:rPr>
        <w:t>UNIVERSITY OF WATERLOO</w:t>
      </w:r>
    </w:p>
    <w:p w14:paraId="5FAD1A48" w14:textId="77777777" w:rsidR="00F07FCB" w:rsidRPr="00F42C69" w:rsidRDefault="00F07FCB" w:rsidP="0086472A">
      <w:pPr>
        <w:jc w:val="center"/>
        <w:rPr>
          <w:rFonts w:cs="Times New Roman"/>
          <w:sz w:val="28"/>
          <w:szCs w:val="28"/>
        </w:rPr>
      </w:pPr>
      <w:r w:rsidRPr="00F42C69">
        <w:rPr>
          <w:rFonts w:cs="Times New Roman"/>
          <w:sz w:val="28"/>
          <w:szCs w:val="28"/>
        </w:rPr>
        <w:t>Faculty of Engineering</w:t>
      </w:r>
    </w:p>
    <w:p w14:paraId="0ED62F8D" w14:textId="77777777" w:rsidR="00F07FCB" w:rsidRPr="00F42C69" w:rsidRDefault="00F07FCB" w:rsidP="0086472A">
      <w:pPr>
        <w:jc w:val="center"/>
        <w:rPr>
          <w:rFonts w:cs="Times New Roman"/>
          <w:sz w:val="28"/>
          <w:szCs w:val="28"/>
        </w:rPr>
      </w:pPr>
      <w:r w:rsidRPr="00F42C69">
        <w:rPr>
          <w:rFonts w:cs="Times New Roman"/>
          <w:sz w:val="28"/>
          <w:szCs w:val="28"/>
        </w:rPr>
        <w:t>Department of Electrical and Computer Engineering</w:t>
      </w:r>
    </w:p>
    <w:p w14:paraId="49EADD35" w14:textId="77777777" w:rsidR="00F07FCB" w:rsidRPr="00F42C69" w:rsidRDefault="00F07FCB" w:rsidP="0086472A">
      <w:pPr>
        <w:jc w:val="center"/>
        <w:rPr>
          <w:rFonts w:cs="Times New Roman"/>
          <w:sz w:val="28"/>
          <w:szCs w:val="28"/>
        </w:rPr>
      </w:pPr>
    </w:p>
    <w:p w14:paraId="523521CE" w14:textId="77777777" w:rsidR="00F07FCB" w:rsidRPr="00F42C69" w:rsidRDefault="00F07FCB" w:rsidP="0086472A">
      <w:pPr>
        <w:jc w:val="center"/>
        <w:rPr>
          <w:rFonts w:cs="Times New Roman"/>
          <w:sz w:val="28"/>
          <w:szCs w:val="28"/>
        </w:rPr>
      </w:pPr>
    </w:p>
    <w:p w14:paraId="5B5EB6B9" w14:textId="77777777" w:rsidR="00F07FCB" w:rsidRPr="00F42C69" w:rsidRDefault="00F07FCB" w:rsidP="0086472A">
      <w:pPr>
        <w:jc w:val="center"/>
        <w:rPr>
          <w:rFonts w:cs="Times New Roman"/>
          <w:sz w:val="28"/>
          <w:szCs w:val="28"/>
        </w:rPr>
      </w:pPr>
    </w:p>
    <w:p w14:paraId="5B94BDB5" w14:textId="3C0C5192" w:rsidR="00F07FCB" w:rsidRPr="00F42C69" w:rsidRDefault="00A77427" w:rsidP="0086472A">
      <w:pPr>
        <w:jc w:val="center"/>
        <w:rPr>
          <w:rFonts w:cs="Times New Roman"/>
          <w:sz w:val="28"/>
          <w:szCs w:val="28"/>
        </w:rPr>
      </w:pPr>
      <w:r>
        <w:rPr>
          <w:rFonts w:cs="Times New Roman"/>
          <w:sz w:val="28"/>
          <w:szCs w:val="28"/>
        </w:rPr>
        <w:t xml:space="preserve"> </w:t>
      </w:r>
    </w:p>
    <w:p w14:paraId="743EB52C" w14:textId="4A5DEBF0" w:rsidR="00F07FCB" w:rsidRPr="00196319" w:rsidRDefault="00DB375A" w:rsidP="0086472A">
      <w:pPr>
        <w:jc w:val="center"/>
        <w:rPr>
          <w:rFonts w:ascii="Malgun Gothic" w:eastAsia="Malgun Gothic" w:hAnsi="Malgun Gothic" w:cs="Malgun Gothic"/>
          <w:sz w:val="28"/>
          <w:szCs w:val="28"/>
          <w:lang w:eastAsia="ko-KR"/>
        </w:rPr>
      </w:pPr>
      <w:r>
        <w:rPr>
          <w:rFonts w:cs="Times New Roman"/>
          <w:sz w:val="28"/>
          <w:szCs w:val="28"/>
        </w:rPr>
        <w:t>Analysis of Cloud based IoT Platforms</w:t>
      </w:r>
    </w:p>
    <w:p w14:paraId="24B952D2" w14:textId="77777777" w:rsidR="0086472A" w:rsidRPr="00F42C69" w:rsidRDefault="0086472A" w:rsidP="0086472A">
      <w:pPr>
        <w:jc w:val="center"/>
        <w:rPr>
          <w:rFonts w:cs="Times New Roman"/>
          <w:sz w:val="28"/>
          <w:szCs w:val="28"/>
        </w:rPr>
      </w:pPr>
    </w:p>
    <w:p w14:paraId="74AB0340" w14:textId="77777777" w:rsidR="0086472A" w:rsidRPr="00F42C69" w:rsidRDefault="0086472A" w:rsidP="0086472A">
      <w:pPr>
        <w:jc w:val="center"/>
        <w:rPr>
          <w:rFonts w:cs="Times New Roman"/>
          <w:sz w:val="28"/>
          <w:szCs w:val="28"/>
        </w:rPr>
      </w:pPr>
    </w:p>
    <w:p w14:paraId="5FA89A98" w14:textId="77777777" w:rsidR="0086472A" w:rsidRPr="00F42C69" w:rsidRDefault="0086472A" w:rsidP="0086472A">
      <w:pPr>
        <w:jc w:val="center"/>
        <w:rPr>
          <w:rFonts w:cs="Times New Roman"/>
          <w:sz w:val="28"/>
          <w:szCs w:val="28"/>
        </w:rPr>
      </w:pPr>
    </w:p>
    <w:p w14:paraId="623FAC3B" w14:textId="77777777" w:rsidR="0086472A" w:rsidRPr="00F42C69" w:rsidRDefault="0086472A" w:rsidP="0086472A">
      <w:pPr>
        <w:jc w:val="center"/>
        <w:rPr>
          <w:rFonts w:cs="Times New Roman"/>
          <w:sz w:val="28"/>
          <w:szCs w:val="28"/>
        </w:rPr>
      </w:pPr>
    </w:p>
    <w:p w14:paraId="3FBF4CAB" w14:textId="77777777" w:rsidR="0086472A" w:rsidRPr="00F42C69" w:rsidRDefault="0086472A" w:rsidP="0086472A">
      <w:pPr>
        <w:jc w:val="center"/>
        <w:rPr>
          <w:rFonts w:cs="Times New Roman"/>
          <w:sz w:val="28"/>
          <w:szCs w:val="28"/>
        </w:rPr>
      </w:pPr>
    </w:p>
    <w:p w14:paraId="28ED11EA" w14:textId="77777777" w:rsidR="0086472A" w:rsidRPr="00F42C69" w:rsidRDefault="00F42C69" w:rsidP="0086472A">
      <w:pPr>
        <w:jc w:val="center"/>
        <w:rPr>
          <w:rFonts w:cs="Times New Roman"/>
          <w:sz w:val="28"/>
          <w:szCs w:val="28"/>
        </w:rPr>
      </w:pPr>
      <w:r w:rsidRPr="00F42C69">
        <w:rPr>
          <w:rFonts w:cs="Times New Roman"/>
          <w:sz w:val="28"/>
          <w:szCs w:val="28"/>
        </w:rPr>
        <w:t>Connected Lab, Inc.</w:t>
      </w:r>
    </w:p>
    <w:p w14:paraId="29D51706" w14:textId="77777777" w:rsidR="0086472A" w:rsidRPr="00F42C69" w:rsidRDefault="00F42C69" w:rsidP="0086472A">
      <w:pPr>
        <w:jc w:val="center"/>
        <w:rPr>
          <w:rFonts w:cs="Times New Roman"/>
        </w:rPr>
      </w:pPr>
      <w:r w:rsidRPr="00F42C69">
        <w:rPr>
          <w:rFonts w:cs="Times New Roman"/>
        </w:rPr>
        <w:t>370 King Street West, Unit 300</w:t>
      </w:r>
    </w:p>
    <w:p w14:paraId="6EE112ED" w14:textId="77777777" w:rsidR="00F42C69" w:rsidRPr="00F42C69" w:rsidRDefault="00F42C69" w:rsidP="0086472A">
      <w:pPr>
        <w:jc w:val="center"/>
        <w:rPr>
          <w:rFonts w:cs="Times New Roman"/>
        </w:rPr>
      </w:pPr>
      <w:r w:rsidRPr="00F42C69">
        <w:rPr>
          <w:rFonts w:cs="Times New Roman"/>
        </w:rPr>
        <w:t>Toronto, Ontario, Canada</w:t>
      </w:r>
    </w:p>
    <w:p w14:paraId="4B9FEE74" w14:textId="77777777" w:rsidR="0086472A" w:rsidRPr="00F42C69" w:rsidRDefault="0086472A" w:rsidP="0086472A">
      <w:pPr>
        <w:jc w:val="center"/>
        <w:rPr>
          <w:rFonts w:eastAsia="바탕" w:cs="Times New Roman"/>
          <w:sz w:val="28"/>
          <w:szCs w:val="28"/>
          <w:lang w:val="en-US" w:eastAsia="ko-KR"/>
        </w:rPr>
      </w:pPr>
    </w:p>
    <w:p w14:paraId="518BC8C2" w14:textId="77777777" w:rsidR="0086472A" w:rsidRPr="00F42C69" w:rsidRDefault="0086472A" w:rsidP="0086472A">
      <w:pPr>
        <w:jc w:val="center"/>
        <w:rPr>
          <w:rFonts w:cs="Times New Roman"/>
          <w:sz w:val="28"/>
          <w:szCs w:val="28"/>
        </w:rPr>
      </w:pPr>
    </w:p>
    <w:p w14:paraId="7AA1948A" w14:textId="77777777" w:rsidR="0086472A" w:rsidRPr="00F42C69" w:rsidRDefault="0086472A" w:rsidP="0086472A">
      <w:pPr>
        <w:jc w:val="center"/>
        <w:rPr>
          <w:rFonts w:cs="Times New Roman"/>
          <w:sz w:val="28"/>
          <w:szCs w:val="28"/>
        </w:rPr>
      </w:pPr>
    </w:p>
    <w:p w14:paraId="23CC58B6" w14:textId="77777777" w:rsidR="0086472A" w:rsidRPr="00F42C69" w:rsidRDefault="0086472A" w:rsidP="0086472A">
      <w:pPr>
        <w:jc w:val="center"/>
        <w:rPr>
          <w:rFonts w:cs="Times New Roman"/>
          <w:sz w:val="28"/>
          <w:szCs w:val="28"/>
        </w:rPr>
      </w:pPr>
    </w:p>
    <w:p w14:paraId="71740B37" w14:textId="77777777" w:rsidR="0086472A" w:rsidRPr="00F42C69" w:rsidRDefault="0086472A" w:rsidP="0086472A">
      <w:pPr>
        <w:jc w:val="center"/>
        <w:rPr>
          <w:rFonts w:cs="Times New Roman"/>
          <w:sz w:val="28"/>
          <w:szCs w:val="28"/>
        </w:rPr>
      </w:pPr>
    </w:p>
    <w:p w14:paraId="0BDF39AA" w14:textId="77777777" w:rsidR="0086472A" w:rsidRPr="00F42C69" w:rsidRDefault="0086472A" w:rsidP="0086472A">
      <w:pPr>
        <w:jc w:val="center"/>
        <w:rPr>
          <w:rFonts w:cs="Times New Roman"/>
          <w:sz w:val="28"/>
          <w:szCs w:val="28"/>
        </w:rPr>
      </w:pPr>
    </w:p>
    <w:p w14:paraId="0DB3EBD4" w14:textId="77777777" w:rsidR="0086472A" w:rsidRDefault="0086472A" w:rsidP="0086472A">
      <w:pPr>
        <w:jc w:val="center"/>
        <w:rPr>
          <w:rFonts w:cs="Times New Roman"/>
          <w:sz w:val="28"/>
          <w:szCs w:val="28"/>
          <w:lang w:eastAsia="ko-KR"/>
        </w:rPr>
      </w:pPr>
    </w:p>
    <w:p w14:paraId="4B4B6E3F" w14:textId="77777777" w:rsidR="006724CE" w:rsidRDefault="006724CE" w:rsidP="0086472A">
      <w:pPr>
        <w:jc w:val="center"/>
        <w:rPr>
          <w:rFonts w:cs="Times New Roman"/>
          <w:sz w:val="28"/>
          <w:szCs w:val="28"/>
          <w:lang w:eastAsia="ko-KR"/>
        </w:rPr>
      </w:pPr>
    </w:p>
    <w:p w14:paraId="27D13E68" w14:textId="77777777" w:rsidR="006724CE" w:rsidRDefault="006724CE" w:rsidP="0086472A">
      <w:pPr>
        <w:jc w:val="center"/>
        <w:rPr>
          <w:rFonts w:cs="Times New Roman"/>
          <w:sz w:val="28"/>
          <w:szCs w:val="28"/>
          <w:lang w:eastAsia="ko-KR"/>
        </w:rPr>
      </w:pPr>
    </w:p>
    <w:p w14:paraId="4A6AD8EA" w14:textId="77777777" w:rsidR="00F42C69" w:rsidRPr="00F42C69" w:rsidRDefault="00F42C69" w:rsidP="0086472A">
      <w:pPr>
        <w:jc w:val="center"/>
        <w:rPr>
          <w:rFonts w:cs="Times New Roman"/>
          <w:sz w:val="28"/>
          <w:szCs w:val="28"/>
        </w:rPr>
      </w:pPr>
    </w:p>
    <w:p w14:paraId="00106BFE" w14:textId="77777777" w:rsidR="0086472A" w:rsidRPr="00F42C69" w:rsidRDefault="0086472A" w:rsidP="0086472A">
      <w:pPr>
        <w:jc w:val="center"/>
        <w:rPr>
          <w:rFonts w:cs="Times New Roman"/>
          <w:sz w:val="28"/>
          <w:szCs w:val="28"/>
        </w:rPr>
      </w:pPr>
    </w:p>
    <w:p w14:paraId="110BA0BB" w14:textId="77777777" w:rsidR="0086472A" w:rsidRDefault="0086472A" w:rsidP="00F42C69">
      <w:pPr>
        <w:jc w:val="center"/>
        <w:rPr>
          <w:rFonts w:cs="Times New Roman"/>
        </w:rPr>
      </w:pPr>
    </w:p>
    <w:p w14:paraId="5AF1F83B" w14:textId="10313859" w:rsidR="00F42C69" w:rsidRDefault="00F42C69" w:rsidP="006724CE">
      <w:pPr>
        <w:jc w:val="center"/>
        <w:rPr>
          <w:rFonts w:cs="Times New Roman"/>
          <w:lang w:eastAsia="ko-KR"/>
        </w:rPr>
      </w:pPr>
      <w:r>
        <w:rPr>
          <w:rFonts w:cs="Times New Roman"/>
        </w:rPr>
        <w:t>Prepared by</w:t>
      </w:r>
    </w:p>
    <w:p w14:paraId="0FCCD44F" w14:textId="77777777" w:rsidR="00F42C69" w:rsidRDefault="00F42C69" w:rsidP="00F42C69">
      <w:pPr>
        <w:jc w:val="center"/>
        <w:rPr>
          <w:rFonts w:cs="Times New Roman"/>
        </w:rPr>
      </w:pPr>
      <w:r>
        <w:rPr>
          <w:rFonts w:cs="Times New Roman"/>
        </w:rPr>
        <w:t>Chang Bok Lee</w:t>
      </w:r>
    </w:p>
    <w:p w14:paraId="3FF9990A" w14:textId="3BA90349" w:rsidR="00F42C69" w:rsidRDefault="005642B4" w:rsidP="00F42C69">
      <w:pPr>
        <w:jc w:val="center"/>
        <w:rPr>
          <w:rFonts w:cs="Times New Roman"/>
        </w:rPr>
      </w:pPr>
      <w:r>
        <w:rPr>
          <w:rFonts w:cs="Times New Roman"/>
        </w:rPr>
        <w:t>ID</w:t>
      </w:r>
      <w:r w:rsidR="00F42C69">
        <w:rPr>
          <w:rFonts w:cs="Times New Roman"/>
        </w:rPr>
        <w:t xml:space="preserve"> 2031001</w:t>
      </w:r>
    </w:p>
    <w:p w14:paraId="6570F344" w14:textId="5DEFD1EC" w:rsidR="00F42C69" w:rsidRDefault="005642B4" w:rsidP="00F42C69">
      <w:pPr>
        <w:jc w:val="center"/>
        <w:rPr>
          <w:rFonts w:cs="Times New Roman"/>
        </w:rPr>
      </w:pPr>
      <w:r>
        <w:rPr>
          <w:rFonts w:cs="Times New Roman"/>
        </w:rPr>
        <w:t>userid</w:t>
      </w:r>
      <w:r w:rsidR="00F42C69">
        <w:rPr>
          <w:rFonts w:cs="Times New Roman"/>
        </w:rPr>
        <w:t xml:space="preserve"> cb3lee</w:t>
      </w:r>
    </w:p>
    <w:p w14:paraId="367097E2" w14:textId="5546B290" w:rsidR="00F42C69" w:rsidRDefault="00F42C69" w:rsidP="00DB375A">
      <w:pPr>
        <w:jc w:val="center"/>
        <w:rPr>
          <w:rFonts w:cs="Times New Roman"/>
        </w:rPr>
      </w:pPr>
      <w:r>
        <w:rPr>
          <w:rFonts w:cs="Times New Roman"/>
        </w:rPr>
        <w:t>2B, Computer Engineering</w:t>
      </w:r>
    </w:p>
    <w:p w14:paraId="37C378E4" w14:textId="77777777" w:rsidR="007452F3" w:rsidRDefault="00DB375A" w:rsidP="00F42C69">
      <w:pPr>
        <w:jc w:val="center"/>
        <w:rPr>
          <w:rFonts w:cs="Times New Roman"/>
        </w:rPr>
      </w:pPr>
      <w:r>
        <w:rPr>
          <w:rFonts w:cs="Times New Roman"/>
        </w:rPr>
        <w:t>3 January 2017</w:t>
      </w:r>
    </w:p>
    <w:p w14:paraId="1791BB2F" w14:textId="77777777" w:rsidR="007452F3" w:rsidRDefault="007452F3" w:rsidP="007452F3">
      <w:pPr>
        <w:rPr>
          <w:rFonts w:cs="Times New Roman"/>
        </w:rPr>
        <w:sectPr w:rsidR="007452F3" w:rsidSect="00034141">
          <w:footerReference w:type="even" r:id="rId8"/>
          <w:pgSz w:w="12240" w:h="15840"/>
          <w:pgMar w:top="1440" w:right="1440" w:bottom="1440" w:left="2160" w:header="709" w:footer="709" w:gutter="0"/>
          <w:cols w:space="708"/>
          <w:docGrid w:linePitch="360"/>
        </w:sectPr>
      </w:pPr>
    </w:p>
    <w:p w14:paraId="08866E51" w14:textId="2842C3FD" w:rsidR="00DB375A" w:rsidRDefault="00DB375A" w:rsidP="00DB375A">
      <w:pPr>
        <w:tabs>
          <w:tab w:val="left" w:pos="2709"/>
        </w:tabs>
        <w:rPr>
          <w:rFonts w:cs="Times New Roman"/>
          <w:szCs w:val="22"/>
        </w:rPr>
      </w:pPr>
      <w:r>
        <w:rPr>
          <w:rFonts w:cs="Times New Roman"/>
          <w:szCs w:val="22"/>
        </w:rPr>
        <w:lastRenderedPageBreak/>
        <w:t>Chang Bok Lee</w:t>
      </w:r>
    </w:p>
    <w:p w14:paraId="6D4F8619" w14:textId="4CC6A8E7" w:rsidR="009F1E76" w:rsidRPr="009F1E76" w:rsidRDefault="00DB375A" w:rsidP="00DB375A">
      <w:pPr>
        <w:tabs>
          <w:tab w:val="left" w:pos="2709"/>
        </w:tabs>
        <w:rPr>
          <w:rFonts w:cs="Times New Roman"/>
          <w:szCs w:val="22"/>
        </w:rPr>
      </w:pPr>
      <w:r>
        <w:rPr>
          <w:rFonts w:cs="Times New Roman"/>
          <w:szCs w:val="22"/>
        </w:rPr>
        <w:t>N2306-330 Phillip Street</w:t>
      </w:r>
    </w:p>
    <w:p w14:paraId="1ED8510A" w14:textId="6C1DE338" w:rsidR="009F1E76" w:rsidRPr="009F1E76" w:rsidRDefault="00DB375A" w:rsidP="009F1E76">
      <w:pPr>
        <w:rPr>
          <w:rFonts w:cs="Times New Roman"/>
          <w:szCs w:val="22"/>
        </w:rPr>
      </w:pPr>
      <w:r>
        <w:rPr>
          <w:rFonts w:cs="Times New Roman"/>
          <w:szCs w:val="22"/>
        </w:rPr>
        <w:t>Waterloo</w:t>
      </w:r>
      <w:r w:rsidR="009F1E76" w:rsidRPr="009F1E76">
        <w:rPr>
          <w:rFonts w:cs="Times New Roman"/>
          <w:szCs w:val="22"/>
        </w:rPr>
        <w:t>, Ontario</w:t>
      </w:r>
    </w:p>
    <w:p w14:paraId="6BA9AC18" w14:textId="46CEE6D1" w:rsidR="009F1E76" w:rsidRPr="009F1E76" w:rsidRDefault="00DB375A" w:rsidP="009F1E76">
      <w:pPr>
        <w:rPr>
          <w:rFonts w:cs="Times New Roman"/>
          <w:szCs w:val="22"/>
        </w:rPr>
      </w:pPr>
      <w:r>
        <w:rPr>
          <w:rFonts w:cs="Times New Roman"/>
          <w:szCs w:val="22"/>
        </w:rPr>
        <w:t>N2L 3W9</w:t>
      </w:r>
    </w:p>
    <w:p w14:paraId="673C0F26" w14:textId="77777777" w:rsidR="009F1E76" w:rsidRPr="009F1E76" w:rsidRDefault="009F1E76" w:rsidP="009F1E76">
      <w:pPr>
        <w:rPr>
          <w:rFonts w:cs="Times New Roman"/>
          <w:szCs w:val="22"/>
        </w:rPr>
      </w:pPr>
    </w:p>
    <w:p w14:paraId="061E1D85" w14:textId="0FD12853" w:rsidR="009F1E76" w:rsidRDefault="00DB375A" w:rsidP="009F1E76">
      <w:pPr>
        <w:rPr>
          <w:rFonts w:cs="Times New Roman"/>
          <w:szCs w:val="22"/>
        </w:rPr>
      </w:pPr>
      <w:r>
        <w:rPr>
          <w:rFonts w:cs="Times New Roman"/>
          <w:szCs w:val="22"/>
        </w:rPr>
        <w:t>January 3, 2017</w:t>
      </w:r>
    </w:p>
    <w:p w14:paraId="4C5F1C55" w14:textId="77777777" w:rsidR="009F1E76" w:rsidRPr="009F1E76" w:rsidRDefault="009F1E76" w:rsidP="009F1E76">
      <w:pPr>
        <w:rPr>
          <w:rFonts w:cs="Times New Roman"/>
          <w:szCs w:val="22"/>
        </w:rPr>
      </w:pPr>
    </w:p>
    <w:p w14:paraId="77CEB860" w14:textId="73636AA9" w:rsidR="00F42C69" w:rsidRDefault="00DB375A" w:rsidP="009F1E76">
      <w:pPr>
        <w:rPr>
          <w:rFonts w:cs="Times New Roman"/>
          <w:szCs w:val="22"/>
        </w:rPr>
      </w:pPr>
      <w:r>
        <w:rPr>
          <w:rFonts w:cs="Times New Roman"/>
          <w:szCs w:val="22"/>
        </w:rPr>
        <w:t>Vincent Gaudet</w:t>
      </w:r>
      <w:r w:rsidR="00C434F1">
        <w:rPr>
          <w:rFonts w:cs="Times New Roman"/>
          <w:szCs w:val="22"/>
        </w:rPr>
        <w:t>, chai</w:t>
      </w:r>
      <w:bookmarkStart w:id="0" w:name="_GoBack"/>
      <w:bookmarkEnd w:id="0"/>
    </w:p>
    <w:p w14:paraId="5084305D" w14:textId="77777777" w:rsidR="009F1E76" w:rsidRDefault="009F1E76" w:rsidP="009F1E76">
      <w:pPr>
        <w:rPr>
          <w:rFonts w:cs="Times New Roman"/>
          <w:szCs w:val="22"/>
        </w:rPr>
      </w:pPr>
      <w:r>
        <w:rPr>
          <w:rFonts w:cs="Times New Roman"/>
          <w:szCs w:val="22"/>
        </w:rPr>
        <w:t>Electrical and Computer Engineering</w:t>
      </w:r>
    </w:p>
    <w:p w14:paraId="7A40326E" w14:textId="77777777" w:rsidR="009F1E76" w:rsidRDefault="009F1E76" w:rsidP="009F1E76">
      <w:pPr>
        <w:rPr>
          <w:rFonts w:cs="Times New Roman"/>
          <w:szCs w:val="22"/>
        </w:rPr>
      </w:pPr>
      <w:r>
        <w:rPr>
          <w:rFonts w:cs="Times New Roman"/>
          <w:szCs w:val="22"/>
        </w:rPr>
        <w:t>University of Waterloo</w:t>
      </w:r>
    </w:p>
    <w:p w14:paraId="0BDB8D37" w14:textId="77777777" w:rsidR="009F1E76" w:rsidRDefault="009F1E76" w:rsidP="009F1E76">
      <w:pPr>
        <w:rPr>
          <w:rFonts w:cs="Times New Roman"/>
          <w:szCs w:val="22"/>
        </w:rPr>
      </w:pPr>
      <w:r>
        <w:rPr>
          <w:rFonts w:cs="Times New Roman"/>
          <w:szCs w:val="22"/>
        </w:rPr>
        <w:t>Waterloo, Ontario</w:t>
      </w:r>
    </w:p>
    <w:p w14:paraId="00C53626" w14:textId="77777777" w:rsidR="009F1E76" w:rsidRDefault="009F1E76" w:rsidP="009F1E76">
      <w:pPr>
        <w:rPr>
          <w:rFonts w:cs="Times New Roman"/>
          <w:szCs w:val="22"/>
        </w:rPr>
      </w:pPr>
      <w:r>
        <w:rPr>
          <w:rFonts w:cs="Times New Roman"/>
          <w:szCs w:val="22"/>
        </w:rPr>
        <w:t>N2L 3G1</w:t>
      </w:r>
    </w:p>
    <w:p w14:paraId="28BB0801" w14:textId="77777777" w:rsidR="009F1E76" w:rsidRDefault="009F1E76" w:rsidP="009F1E76">
      <w:pPr>
        <w:rPr>
          <w:rFonts w:cs="Times New Roman"/>
          <w:szCs w:val="22"/>
        </w:rPr>
      </w:pPr>
    </w:p>
    <w:p w14:paraId="2A2ECAAF" w14:textId="77777777" w:rsidR="009F1E76" w:rsidRDefault="009F1E76" w:rsidP="009F1E76">
      <w:pPr>
        <w:rPr>
          <w:rFonts w:cs="Times New Roman"/>
          <w:szCs w:val="22"/>
        </w:rPr>
      </w:pPr>
      <w:r>
        <w:rPr>
          <w:rFonts w:cs="Times New Roman"/>
          <w:szCs w:val="22"/>
        </w:rPr>
        <w:t>Dear Sir:</w:t>
      </w:r>
    </w:p>
    <w:p w14:paraId="60226304" w14:textId="77777777" w:rsidR="009F1E76" w:rsidRDefault="009F1E76" w:rsidP="009F1E76">
      <w:pPr>
        <w:rPr>
          <w:rFonts w:cs="Times New Roman"/>
          <w:szCs w:val="22"/>
        </w:rPr>
      </w:pPr>
    </w:p>
    <w:p w14:paraId="223D84EE" w14:textId="771F9DEF" w:rsidR="009F1E76" w:rsidRDefault="00DB375A" w:rsidP="009F1E76">
      <w:pPr>
        <w:rPr>
          <w:rFonts w:cs="Times New Roman"/>
          <w:szCs w:val="22"/>
          <w:lang w:eastAsia="ko-KR"/>
        </w:rPr>
      </w:pPr>
      <w:r>
        <w:rPr>
          <w:rFonts w:cs="Times New Roman"/>
          <w:szCs w:val="22"/>
        </w:rPr>
        <w:t>This report “Analysis of Cloud based IoT Platforms”, was prepared for my 3A work report. This report is intended for the WKRPT 201</w:t>
      </w:r>
      <w:r w:rsidR="006724CE">
        <w:rPr>
          <w:rFonts w:cs="Times New Roman"/>
          <w:szCs w:val="22"/>
          <w:lang w:eastAsia="ko-KR"/>
        </w:rPr>
        <w:t xml:space="preserve"> course and it was written during my work term at Connected Lab, where I worked for Arcwright Product Team as a developer.</w:t>
      </w:r>
    </w:p>
    <w:p w14:paraId="43999CC2" w14:textId="77777777" w:rsidR="006724CE" w:rsidRDefault="006724CE" w:rsidP="009F1E76">
      <w:pPr>
        <w:rPr>
          <w:rFonts w:cs="Times New Roman"/>
          <w:szCs w:val="22"/>
          <w:lang w:eastAsia="ko-KR"/>
        </w:rPr>
      </w:pPr>
    </w:p>
    <w:p w14:paraId="2D2172FB" w14:textId="7CC98D5E" w:rsidR="009F1E76" w:rsidRDefault="006724CE" w:rsidP="009F1E76">
      <w:pPr>
        <w:rPr>
          <w:rFonts w:cs="Times New Roman"/>
          <w:szCs w:val="22"/>
          <w:lang w:eastAsia="ko-KR"/>
        </w:rPr>
      </w:pPr>
      <w:r>
        <w:rPr>
          <w:rFonts w:cs="Times New Roman"/>
          <w:szCs w:val="22"/>
          <w:lang w:eastAsia="ko-KR"/>
        </w:rPr>
        <w:t>Connected Lab provides wide range of reso</w:t>
      </w:r>
      <w:r w:rsidR="004A64EF">
        <w:rPr>
          <w:rFonts w:cs="Times New Roman"/>
          <w:szCs w:val="22"/>
          <w:lang w:eastAsia="ko-KR"/>
        </w:rPr>
        <w:t>urces for software development for new hardware. Typically Connected Lab would be contracted to appliance and hardware developing companies that has less expertise and experiences in developing software. Connected Lab helps those companies to make their appliances and hardware smarter by providing the software for mobile devi</w:t>
      </w:r>
      <w:r w:rsidR="005642B4">
        <w:rPr>
          <w:rFonts w:cs="Times New Roman"/>
          <w:szCs w:val="22"/>
          <w:lang w:eastAsia="ko-KR"/>
        </w:rPr>
        <w:t>ces and the web infrastructure. I was</w:t>
      </w:r>
      <w:r w:rsidR="00325676">
        <w:rPr>
          <w:rFonts w:cs="Times New Roman"/>
          <w:szCs w:val="22"/>
          <w:lang w:eastAsia="ko-KR"/>
        </w:rPr>
        <w:t xml:space="preserve"> in role to participate in development of the Arcwright </w:t>
      </w:r>
      <w:r w:rsidR="005642B4">
        <w:rPr>
          <w:rFonts w:cs="Times New Roman"/>
          <w:szCs w:val="22"/>
          <w:lang w:eastAsia="ko-KR"/>
        </w:rPr>
        <w:t>which provides a connected</w:t>
      </w:r>
      <w:r w:rsidR="00325676">
        <w:rPr>
          <w:rFonts w:cs="Times New Roman"/>
          <w:szCs w:val="22"/>
          <w:lang w:eastAsia="ko-KR"/>
        </w:rPr>
        <w:t xml:space="preserve"> IoT</w:t>
      </w:r>
      <w:r w:rsidR="005642B4">
        <w:rPr>
          <w:rFonts w:cs="Times New Roman"/>
          <w:szCs w:val="22"/>
          <w:lang w:eastAsia="ko-KR"/>
        </w:rPr>
        <w:t xml:space="preserve"> devices management platform</w:t>
      </w:r>
      <w:r w:rsidR="00325676">
        <w:rPr>
          <w:rFonts w:cs="Times New Roman"/>
          <w:szCs w:val="22"/>
          <w:lang w:eastAsia="ko-KR"/>
        </w:rPr>
        <w:t>. The purpose of this report is to analyze and compare the cloud based IoT platforms that are available in the market. This report may be used to help the decision making for the future roadmap and the demanded features for Arcwright.</w:t>
      </w:r>
    </w:p>
    <w:p w14:paraId="3CB16702" w14:textId="77777777" w:rsidR="00325676" w:rsidRDefault="00325676" w:rsidP="009F1E76">
      <w:pPr>
        <w:rPr>
          <w:rFonts w:cs="Times New Roman"/>
          <w:szCs w:val="22"/>
          <w:lang w:eastAsia="ko-KR"/>
        </w:rPr>
      </w:pPr>
    </w:p>
    <w:p w14:paraId="5B414097" w14:textId="17F9AA92" w:rsidR="00325676" w:rsidRPr="005642B4" w:rsidRDefault="00325676" w:rsidP="009F1E76">
      <w:pPr>
        <w:rPr>
          <w:rFonts w:ascii="Malgun Gothic" w:eastAsia="Malgun Gothic" w:hAnsi="Malgun Gothic" w:cs="Malgun Gothic"/>
          <w:szCs w:val="22"/>
        </w:rPr>
      </w:pPr>
      <w:r>
        <w:rPr>
          <w:rFonts w:cs="Times New Roman"/>
          <w:szCs w:val="22"/>
          <w:lang w:eastAsia="ko-KR"/>
        </w:rPr>
        <w:t xml:space="preserve">I would like to thank Yi Zhang for helping with understanding the current situation of the different IoT platforms. Mr. Zhang also provided me with the great details about the general plan for the Arcwright product which helped me to extract important topics over many different IoT platforms. I would also like to express my appreciation to </w:t>
      </w:r>
      <w:r w:rsidR="00AF6347">
        <w:rPr>
          <w:rFonts w:cs="Times New Roman"/>
          <w:szCs w:val="22"/>
          <w:lang w:eastAsia="ko-KR"/>
        </w:rPr>
        <w:t xml:space="preserve">David Hong and M. </w:t>
      </w:r>
      <w:proofErr w:type="spellStart"/>
      <w:r w:rsidR="00AF6347">
        <w:rPr>
          <w:rFonts w:cs="Times New Roman"/>
          <w:szCs w:val="22"/>
          <w:lang w:eastAsia="ko-KR"/>
        </w:rPr>
        <w:t>Heo</w:t>
      </w:r>
      <w:proofErr w:type="spellEnd"/>
      <w:r w:rsidR="00AF6347">
        <w:rPr>
          <w:rFonts w:cs="Times New Roman"/>
          <w:szCs w:val="22"/>
          <w:lang w:eastAsia="ko-KR"/>
        </w:rPr>
        <w:t xml:space="preserve"> for proofreading and advising for this report. I hereby confirm that I have received no further help other than what is mentioned above in writing this report. I also confirm this report has not been previously submitted for academic credit at this or any other academic institution.</w:t>
      </w:r>
    </w:p>
    <w:p w14:paraId="7744DCD3" w14:textId="77777777" w:rsidR="009F1E76" w:rsidRDefault="009F1E76" w:rsidP="009F1E76">
      <w:pPr>
        <w:rPr>
          <w:rFonts w:cs="Times New Roman"/>
          <w:szCs w:val="22"/>
        </w:rPr>
      </w:pPr>
    </w:p>
    <w:p w14:paraId="27D87C18" w14:textId="77777777" w:rsidR="009F1E76" w:rsidRDefault="009F1E76" w:rsidP="009F1E76">
      <w:pPr>
        <w:rPr>
          <w:rFonts w:cs="Times New Roman"/>
          <w:szCs w:val="22"/>
        </w:rPr>
      </w:pPr>
    </w:p>
    <w:p w14:paraId="371D7EDC" w14:textId="77777777" w:rsidR="009F1E76" w:rsidRDefault="009F1E76" w:rsidP="009F1E76">
      <w:pPr>
        <w:rPr>
          <w:rFonts w:cs="Times New Roman"/>
          <w:szCs w:val="22"/>
        </w:rPr>
      </w:pPr>
      <w:r>
        <w:rPr>
          <w:rFonts w:cs="Times New Roman"/>
          <w:szCs w:val="22"/>
        </w:rPr>
        <w:t>Sincerely,</w:t>
      </w:r>
    </w:p>
    <w:p w14:paraId="0198851C" w14:textId="77777777" w:rsidR="009F1E76" w:rsidRDefault="009F1E76" w:rsidP="009F1E76">
      <w:pPr>
        <w:rPr>
          <w:rFonts w:cs="Times New Roman"/>
          <w:szCs w:val="22"/>
        </w:rPr>
      </w:pPr>
    </w:p>
    <w:p w14:paraId="7DC447FC" w14:textId="77777777" w:rsidR="00B228F9" w:rsidRDefault="00B228F9" w:rsidP="009F1E76">
      <w:pPr>
        <w:rPr>
          <w:rFonts w:cs="Times New Roman"/>
          <w:szCs w:val="22"/>
        </w:rPr>
      </w:pPr>
    </w:p>
    <w:p w14:paraId="533725B7" w14:textId="77777777" w:rsidR="009F1E76" w:rsidRDefault="009F1E76" w:rsidP="009F1E76">
      <w:pPr>
        <w:rPr>
          <w:rFonts w:cs="Times New Roman"/>
          <w:szCs w:val="22"/>
        </w:rPr>
      </w:pPr>
    </w:p>
    <w:p w14:paraId="05AEAD36" w14:textId="77777777" w:rsidR="009F1E76" w:rsidRDefault="009F1E76" w:rsidP="009F1E76">
      <w:pPr>
        <w:rPr>
          <w:rFonts w:cs="Times New Roman"/>
          <w:szCs w:val="22"/>
        </w:rPr>
      </w:pPr>
    </w:p>
    <w:p w14:paraId="19379363" w14:textId="77777777" w:rsidR="009F1E76" w:rsidRDefault="009F1E76" w:rsidP="009F1E76">
      <w:pPr>
        <w:rPr>
          <w:rFonts w:cs="Times New Roman"/>
          <w:szCs w:val="22"/>
        </w:rPr>
      </w:pPr>
      <w:r>
        <w:rPr>
          <w:rFonts w:cs="Times New Roman"/>
          <w:szCs w:val="22"/>
        </w:rPr>
        <w:t>Chang Bok Lee</w:t>
      </w:r>
    </w:p>
    <w:p w14:paraId="041DFB3C" w14:textId="5419445C" w:rsidR="009F1E76" w:rsidRDefault="007452F3" w:rsidP="009F1E76">
      <w:pPr>
        <w:rPr>
          <w:rFonts w:cs="Times New Roman"/>
          <w:szCs w:val="22"/>
        </w:rPr>
      </w:pPr>
      <w:r>
        <w:rPr>
          <w:rFonts w:cs="Times New Roman"/>
          <w:szCs w:val="22"/>
        </w:rPr>
        <w:t>ID 20361001</w:t>
      </w:r>
    </w:p>
    <w:p w14:paraId="2573A69D" w14:textId="77777777" w:rsidR="007452F3" w:rsidRDefault="007452F3" w:rsidP="009F1E76">
      <w:pPr>
        <w:rPr>
          <w:rFonts w:cs="Times New Roman"/>
          <w:szCs w:val="22"/>
        </w:rPr>
        <w:sectPr w:rsidR="007452F3" w:rsidSect="00034141">
          <w:headerReference w:type="default" r:id="rId9"/>
          <w:footerReference w:type="default" r:id="rId10"/>
          <w:pgSz w:w="12240" w:h="15840"/>
          <w:pgMar w:top="1440" w:right="1440" w:bottom="1440" w:left="2160" w:header="709" w:footer="709" w:gutter="0"/>
          <w:cols w:space="708"/>
          <w:docGrid w:linePitch="360"/>
        </w:sectPr>
      </w:pPr>
    </w:p>
    <w:p w14:paraId="0D3BDE1A" w14:textId="77777777" w:rsidR="009F1E76" w:rsidRDefault="00006E14" w:rsidP="00006E14">
      <w:pPr>
        <w:pStyle w:val="Heading1"/>
      </w:pPr>
      <w:bookmarkStart w:id="1" w:name="_Toc481608524"/>
      <w:bookmarkStart w:id="2" w:name="_Toc481961913"/>
      <w:r>
        <w:lastRenderedPageBreak/>
        <w:t>Contributions</w:t>
      </w:r>
      <w:bookmarkEnd w:id="1"/>
      <w:bookmarkEnd w:id="2"/>
    </w:p>
    <w:p w14:paraId="4CC452DA" w14:textId="77777777" w:rsidR="00006E14" w:rsidRDefault="00006E14" w:rsidP="00445B41">
      <w:pPr>
        <w:spacing w:line="360" w:lineRule="auto"/>
      </w:pPr>
    </w:p>
    <w:p w14:paraId="22AB5302" w14:textId="5D734D05" w:rsidR="00006E14" w:rsidRDefault="00006E14" w:rsidP="00445B41">
      <w:pPr>
        <w:tabs>
          <w:tab w:val="left" w:pos="720"/>
          <w:tab w:val="left" w:pos="1440"/>
          <w:tab w:val="left" w:pos="2160"/>
          <w:tab w:val="left" w:pos="2880"/>
          <w:tab w:val="left" w:pos="3600"/>
          <w:tab w:val="left" w:pos="4320"/>
          <w:tab w:val="left" w:pos="4691"/>
        </w:tabs>
        <w:spacing w:line="360" w:lineRule="auto"/>
      </w:pPr>
      <w:r>
        <w:t>The Te</w:t>
      </w:r>
      <w:r w:rsidR="00445B41">
        <w:t xml:space="preserve">am that I worked for was relatively small. It consisted of four full time employees and three coops including myself. The team was effectively separated from the contracted work that Connected Lab was in part of. </w:t>
      </w:r>
      <w:r w:rsidR="00433DB3">
        <w:t>T</w:t>
      </w:r>
      <w:r w:rsidR="00445B41">
        <w:t>he team was essentially developing and researching a new product rather than working as a con</w:t>
      </w:r>
      <w:r w:rsidR="00433DB3">
        <w:t>tractor for other companies. And the product was named Arcwright after an English inventor Sir Richard Arkwright.</w:t>
      </w:r>
    </w:p>
    <w:p w14:paraId="639572FD" w14:textId="77777777" w:rsidR="00445B41" w:rsidRDefault="00445B41" w:rsidP="00445B41">
      <w:pPr>
        <w:tabs>
          <w:tab w:val="left" w:pos="720"/>
          <w:tab w:val="left" w:pos="1440"/>
          <w:tab w:val="left" w:pos="2160"/>
          <w:tab w:val="left" w:pos="2880"/>
          <w:tab w:val="left" w:pos="3600"/>
          <w:tab w:val="left" w:pos="4320"/>
          <w:tab w:val="left" w:pos="4691"/>
        </w:tabs>
        <w:spacing w:line="360" w:lineRule="auto"/>
      </w:pPr>
    </w:p>
    <w:p w14:paraId="1E53F3A4" w14:textId="1C88B81D" w:rsidR="00445B41" w:rsidRDefault="00024AF7" w:rsidP="00445B41">
      <w:pPr>
        <w:tabs>
          <w:tab w:val="left" w:pos="720"/>
          <w:tab w:val="left" w:pos="1440"/>
          <w:tab w:val="left" w:pos="2160"/>
          <w:tab w:val="left" w:pos="2880"/>
          <w:tab w:val="left" w:pos="3600"/>
          <w:tab w:val="left" w:pos="4320"/>
          <w:tab w:val="left" w:pos="4691"/>
        </w:tabs>
        <w:spacing w:line="360" w:lineRule="auto"/>
      </w:pPr>
      <w:r>
        <w:t xml:space="preserve">The team’s main goals were the design and the development of the product Arcwright. </w:t>
      </w:r>
      <w:r w:rsidR="00445B41">
        <w:t>Arcwright is a software product to provide IoT device manufacturer</w:t>
      </w:r>
      <w:r w:rsidR="00E3583A">
        <w:t>s</w:t>
      </w:r>
      <w:r w:rsidR="00445B41">
        <w:t xml:space="preserve"> with the end-user devices management platform. </w:t>
      </w:r>
      <w:r w:rsidR="00433DB3">
        <w:t xml:space="preserve">It was planned to be built on top of the existing cloud platforms that many clients will be familiar with, such as AWS IoT, IBM Watson IoT, or Microsoft Azure IoT. </w:t>
      </w:r>
      <w:r w:rsidR="00E3583A">
        <w:t>Arcwright is designed to help consumer electronic device manufacturers. Often those manufacturers have numerous iteration</w:t>
      </w:r>
      <w:r>
        <w:t>s</w:t>
      </w:r>
      <w:r w:rsidR="00E3583A">
        <w:t xml:space="preserve"> of</w:t>
      </w:r>
      <w:r>
        <w:t xml:space="preserve"> the</w:t>
      </w:r>
      <w:r w:rsidR="00E3583A">
        <w:t xml:space="preserve"> same product making it difficult to manage them. Also, there are not much expertise or experience in building a software that connects the Things or the consumer electronic device to the Internet. Arcwright will help these manufacturers make those Things to be con</w:t>
      </w:r>
      <w:r>
        <w:t>nected to the Internet securely with ease</w:t>
      </w:r>
      <w:r w:rsidR="00E3583A">
        <w:t xml:space="preserve">. Also, Arcwright provides a robust management platform for the </w:t>
      </w:r>
      <w:r>
        <w:t xml:space="preserve">iterations of </w:t>
      </w:r>
      <w:r w:rsidR="00E3583A">
        <w:t>devices and</w:t>
      </w:r>
      <w:r>
        <w:t xml:space="preserve"> for each end-user devices. In the roadmap, it is planned to support analytics and visualization of data flow. The project launched in early 2016 and the actual development started in the near end of August 2016. Since the project is in such early stage, the detailed directions of the project and the features of the product are still extremely flexible. </w:t>
      </w:r>
    </w:p>
    <w:p w14:paraId="0CAED7F0" w14:textId="77777777" w:rsidR="00A264C5" w:rsidRDefault="00A264C5" w:rsidP="00445B41">
      <w:pPr>
        <w:tabs>
          <w:tab w:val="left" w:pos="720"/>
          <w:tab w:val="left" w:pos="1440"/>
          <w:tab w:val="left" w:pos="2160"/>
          <w:tab w:val="left" w:pos="2880"/>
          <w:tab w:val="left" w:pos="3600"/>
          <w:tab w:val="left" w:pos="4320"/>
          <w:tab w:val="left" w:pos="4691"/>
        </w:tabs>
        <w:spacing w:line="360" w:lineRule="auto"/>
      </w:pPr>
    </w:p>
    <w:p w14:paraId="2A9ED566" w14:textId="0EABFF48" w:rsidR="00A264C5" w:rsidRDefault="00A264C5" w:rsidP="00445B41">
      <w:pPr>
        <w:tabs>
          <w:tab w:val="left" w:pos="720"/>
          <w:tab w:val="left" w:pos="1440"/>
          <w:tab w:val="left" w:pos="2160"/>
          <w:tab w:val="left" w:pos="2880"/>
          <w:tab w:val="left" w:pos="3600"/>
          <w:tab w:val="left" w:pos="4320"/>
          <w:tab w:val="left" w:pos="4691"/>
        </w:tabs>
        <w:spacing w:line="360" w:lineRule="auto"/>
      </w:pPr>
      <w:r>
        <w:t xml:space="preserve">My main tasks were to develop the product in agile fashion. As a side duty, I was the scrum master to lead the daily stand-up meetings and make sure every developer is on track with the weekly updated task list. The agile development methods were well introduced by many full time employees of Connected Lab. I spent most of the time working on developing the </w:t>
      </w:r>
      <w:r w:rsidR="00D6518A">
        <w:t>software development kit (SDK)</w:t>
      </w:r>
      <w:r>
        <w:t xml:space="preserve"> for Node.js. The SDK is intended to be used by clients, the manufacturer of consumer electronic devices, </w:t>
      </w:r>
      <w:r w:rsidR="00A85D01">
        <w:t>to help them connecting their devices to the IoT platform of their choice without pain. The SDK also helps registering their devices to the Arcwright device management platform. I was also involved in developing the front-end of the device management tool which allows clients to create device entities and manage the devices and the end-user devices.</w:t>
      </w:r>
    </w:p>
    <w:p w14:paraId="105336F5" w14:textId="1E298028" w:rsidR="00A85D01" w:rsidRDefault="00A85D01" w:rsidP="00445B41">
      <w:pPr>
        <w:tabs>
          <w:tab w:val="left" w:pos="720"/>
          <w:tab w:val="left" w:pos="1440"/>
          <w:tab w:val="left" w:pos="2160"/>
          <w:tab w:val="left" w:pos="2880"/>
          <w:tab w:val="left" w:pos="3600"/>
          <w:tab w:val="left" w:pos="4320"/>
          <w:tab w:val="left" w:pos="4691"/>
        </w:tabs>
        <w:spacing w:line="360" w:lineRule="auto"/>
      </w:pPr>
      <w:r>
        <w:lastRenderedPageBreak/>
        <w:t>The relationship between this report and my job is that the report involves different cloud based IoT</w:t>
      </w:r>
      <w:r w:rsidR="00FA69F5">
        <w:t xml:space="preserve"> platforms that I needed to develop SDKs for. Although Arcwright only supports AWS IoT </w:t>
      </w:r>
      <w:r w:rsidR="00102B37">
        <w:t>as of December 2016</w:t>
      </w:r>
      <w:r w:rsidR="00FA69F5">
        <w:t xml:space="preserve">, it has a plan to expand the SDK to </w:t>
      </w:r>
      <w:r w:rsidR="00102B37">
        <w:t xml:space="preserve">support </w:t>
      </w:r>
      <w:r w:rsidR="00FA69F5">
        <w:t>numerous IoT platform providers.</w:t>
      </w:r>
      <w:r w:rsidR="00102B37">
        <w:t xml:space="preserve"> This report is an useful resource to the team to understand the differences among the IoT platform providers.</w:t>
      </w:r>
      <w:r w:rsidR="00FA69F5">
        <w:t xml:space="preserve"> This report will</w:t>
      </w:r>
      <w:r w:rsidR="00102B37">
        <w:t xml:space="preserve"> also</w:t>
      </w:r>
      <w:r w:rsidR="00FA69F5">
        <w:t xml:space="preserve"> </w:t>
      </w:r>
      <w:r w:rsidR="00102B37">
        <w:t>help</w:t>
      </w:r>
      <w:r w:rsidR="00FA69F5">
        <w:t xml:space="preserve"> the team to recommend different IoT platforms to the future clients</w:t>
      </w:r>
      <w:r w:rsidR="00102B37">
        <w:t xml:space="preserve"> if the clients do not have existing IoT platform</w:t>
      </w:r>
      <w:r w:rsidR="00FA69F5">
        <w:t xml:space="preserve">. </w:t>
      </w:r>
      <w:r w:rsidR="00102B37">
        <w:t xml:space="preserve">In order to develop the SDK for Node.js devices, </w:t>
      </w:r>
      <w:r w:rsidR="00FA69F5">
        <w:t>I researched and learned about AWS IoT platform and its SDK</w:t>
      </w:r>
      <w:r w:rsidR="00102B37">
        <w:t>.</w:t>
      </w:r>
      <w:r w:rsidR="00FA69F5">
        <w:t xml:space="preserve"> </w:t>
      </w:r>
      <w:r w:rsidR="00102B37">
        <w:t xml:space="preserve">That helped me to understand the data flow of </w:t>
      </w:r>
      <w:r w:rsidR="00840707">
        <w:t xml:space="preserve">an </w:t>
      </w:r>
      <w:r w:rsidR="00102B37">
        <w:t>IoT platform which was helpful to</w:t>
      </w:r>
      <w:r w:rsidR="00840707">
        <w:t xml:space="preserve"> analyze different IoT platform providers</w:t>
      </w:r>
      <w:r w:rsidR="00102B37">
        <w:t>.</w:t>
      </w:r>
      <w:r w:rsidR="00840707">
        <w:t xml:space="preserve"> Writing this report helped me to organize and evaluate information around the different IoT platform providers. It was important to have a clear recommendation since this report may be a reference to a recommendation to the clients of Arcwright and Connected Lab.</w:t>
      </w:r>
    </w:p>
    <w:p w14:paraId="39264723" w14:textId="77777777" w:rsidR="00840707" w:rsidRDefault="00840707" w:rsidP="00445B41">
      <w:pPr>
        <w:tabs>
          <w:tab w:val="left" w:pos="720"/>
          <w:tab w:val="left" w:pos="1440"/>
          <w:tab w:val="left" w:pos="2160"/>
          <w:tab w:val="left" w:pos="2880"/>
          <w:tab w:val="left" w:pos="3600"/>
          <w:tab w:val="left" w:pos="4320"/>
          <w:tab w:val="left" w:pos="4691"/>
        </w:tabs>
        <w:spacing w:line="360" w:lineRule="auto"/>
      </w:pPr>
    </w:p>
    <w:p w14:paraId="0C83E3EF" w14:textId="6F82CDF0" w:rsidR="00840707" w:rsidRDefault="00840707" w:rsidP="00445B41">
      <w:pPr>
        <w:tabs>
          <w:tab w:val="left" w:pos="720"/>
          <w:tab w:val="left" w:pos="1440"/>
          <w:tab w:val="left" w:pos="2160"/>
          <w:tab w:val="left" w:pos="2880"/>
          <w:tab w:val="left" w:pos="3600"/>
          <w:tab w:val="left" w:pos="4320"/>
          <w:tab w:val="left" w:pos="4691"/>
        </w:tabs>
        <w:spacing w:line="360" w:lineRule="auto"/>
        <w:rPr>
          <w:lang w:eastAsia="ko-KR"/>
        </w:rPr>
      </w:pPr>
      <w:r>
        <w:t xml:space="preserve">In the broader scheme of things, the work that I performed helped creating the very first own product that is developed by Connected Lab. It is still not clear if Arcwright will be released as a full product. However, as a software company that claims </w:t>
      </w:r>
      <w:r w:rsidR="00034141">
        <w:t>“We Design &amp; Build Software for New Hardware”, it is a valuable asset to understand the different IoT platforms in the market.</w:t>
      </w:r>
    </w:p>
    <w:p w14:paraId="219C3717" w14:textId="77777777" w:rsidR="00006E14" w:rsidRDefault="00006E14" w:rsidP="00006E14"/>
    <w:p w14:paraId="00FA2C26" w14:textId="77777777" w:rsidR="00006E14" w:rsidRDefault="00006E14">
      <w:r>
        <w:br w:type="page"/>
      </w:r>
    </w:p>
    <w:p w14:paraId="77E90A9A" w14:textId="3236365B" w:rsidR="00006E14" w:rsidRDefault="00006E14" w:rsidP="00470580">
      <w:pPr>
        <w:pStyle w:val="Heading1"/>
        <w:spacing w:line="360" w:lineRule="auto"/>
      </w:pPr>
      <w:bookmarkStart w:id="3" w:name="_Toc481608525"/>
      <w:bookmarkStart w:id="4" w:name="_Toc481961914"/>
      <w:r>
        <w:lastRenderedPageBreak/>
        <w:t>Summary</w:t>
      </w:r>
      <w:bookmarkEnd w:id="3"/>
      <w:bookmarkEnd w:id="4"/>
    </w:p>
    <w:p w14:paraId="03679711" w14:textId="28AF5EEB" w:rsidR="007452F3" w:rsidRDefault="00006E14" w:rsidP="00D719F0">
      <w:pPr>
        <w:spacing w:line="360" w:lineRule="auto"/>
        <w:rPr>
          <w:lang w:eastAsia="ko-KR"/>
        </w:rPr>
      </w:pPr>
      <w:r>
        <w:t>The main purp</w:t>
      </w:r>
      <w:r w:rsidR="00034141">
        <w:t xml:space="preserve">ose of this report is to analyze and compare </w:t>
      </w:r>
      <w:r w:rsidR="00315CF8">
        <w:t>three</w:t>
      </w:r>
      <w:r w:rsidR="00034141">
        <w:t xml:space="preserve"> different</w:t>
      </w:r>
      <w:r w:rsidR="00F66516">
        <w:rPr>
          <w:lang w:eastAsia="ko-KR"/>
        </w:rPr>
        <w:t xml:space="preserve"> cloud based Internet of Things(IoT) platform pr</w:t>
      </w:r>
      <w:r w:rsidR="002A1746">
        <w:rPr>
          <w:lang w:eastAsia="ko-KR"/>
        </w:rPr>
        <w:t>oviders; Amazon Web Service</w:t>
      </w:r>
      <w:r w:rsidR="000841FD">
        <w:rPr>
          <w:lang w:eastAsia="ko-KR"/>
        </w:rPr>
        <w:t>s</w:t>
      </w:r>
      <w:r w:rsidR="00AA27E4">
        <w:rPr>
          <w:lang w:eastAsia="ko-KR"/>
        </w:rPr>
        <w:t>(AWS)</w:t>
      </w:r>
      <w:r w:rsidR="002A1746">
        <w:rPr>
          <w:lang w:eastAsia="ko-KR"/>
        </w:rPr>
        <w:t xml:space="preserve"> IoT, Microsoft Azure IoT,</w:t>
      </w:r>
      <w:r w:rsidR="001B67DB">
        <w:rPr>
          <w:lang w:eastAsia="ko-KR"/>
        </w:rPr>
        <w:t xml:space="preserve"> </w:t>
      </w:r>
      <w:r w:rsidR="00AA27E4">
        <w:rPr>
          <w:lang w:eastAsia="ko-KR"/>
        </w:rPr>
        <w:t xml:space="preserve">and </w:t>
      </w:r>
      <w:r w:rsidR="001B67DB">
        <w:rPr>
          <w:lang w:eastAsia="ko-KR"/>
        </w:rPr>
        <w:t>Google Cloud Platform</w:t>
      </w:r>
      <w:r w:rsidR="00AA27E4">
        <w:rPr>
          <w:lang w:eastAsia="ko-KR"/>
        </w:rPr>
        <w:t>. Currently Arcwright only supports AWS IoT. This report will help verifying the validity of the expansion plan to support the other platforms. This report is intended for readers with knowledge of</w:t>
      </w:r>
      <w:r w:rsidR="007452F3">
        <w:rPr>
          <w:lang w:eastAsia="ko-KR"/>
        </w:rPr>
        <w:t xml:space="preserve"> general programming and</w:t>
      </w:r>
      <w:r w:rsidR="00AA27E4">
        <w:rPr>
          <w:lang w:eastAsia="ko-KR"/>
        </w:rPr>
        <w:t xml:space="preserve"> web application </w:t>
      </w:r>
      <w:r w:rsidR="007452F3">
        <w:rPr>
          <w:lang w:eastAsia="ko-KR"/>
        </w:rPr>
        <w:t>development.</w:t>
      </w:r>
    </w:p>
    <w:p w14:paraId="1A35068F" w14:textId="77777777" w:rsidR="007A5264" w:rsidRDefault="007A5264" w:rsidP="00D719F0">
      <w:pPr>
        <w:spacing w:line="360" w:lineRule="auto"/>
        <w:rPr>
          <w:lang w:eastAsia="ko-KR"/>
        </w:rPr>
      </w:pPr>
    </w:p>
    <w:p w14:paraId="333772AF" w14:textId="5EE43FB3" w:rsidR="007A5264" w:rsidRDefault="007A5264" w:rsidP="00D719F0">
      <w:pPr>
        <w:spacing w:line="360" w:lineRule="auto"/>
        <w:rPr>
          <w:lang w:eastAsia="ko-KR"/>
        </w:rPr>
      </w:pPr>
      <w:r>
        <w:rPr>
          <w:lang w:eastAsia="ko-KR"/>
        </w:rPr>
        <w:t>There are two major sections to the body of this report. The first section investigates and analyzes the common factors of the three providers; the cost of using the products, or how security is handled. The second section analyzes strength and weakness of each platform.</w:t>
      </w:r>
    </w:p>
    <w:p w14:paraId="0A4046AE" w14:textId="77777777" w:rsidR="007A5264" w:rsidRDefault="007A5264" w:rsidP="00D719F0">
      <w:pPr>
        <w:spacing w:line="360" w:lineRule="auto"/>
        <w:rPr>
          <w:lang w:eastAsia="ko-KR"/>
        </w:rPr>
      </w:pPr>
    </w:p>
    <w:p w14:paraId="756CA298" w14:textId="57697A85" w:rsidR="007A5264" w:rsidRDefault="007A5264" w:rsidP="00D719F0">
      <w:pPr>
        <w:spacing w:line="360" w:lineRule="auto"/>
        <w:rPr>
          <w:lang w:eastAsia="ko-KR"/>
        </w:rPr>
      </w:pPr>
      <w:r>
        <w:rPr>
          <w:lang w:eastAsia="ko-KR"/>
        </w:rPr>
        <w:t xml:space="preserve">The conclusion is that AWS IoT provides the most suitable solution for Arcwright with the straight forward pricing model, various options for authentication, and the easy integration with other products. Microsoft Azure IoT also comes very close with the highly optimizable pricing model and the exclusive product suite from Microsoft. Google Cloud Platform came as the least favourable option for the team. However, the platform offers a high flexibility and scalability. </w:t>
      </w:r>
      <w:r w:rsidR="00F04C93">
        <w:rPr>
          <w:lang w:eastAsia="ko-KR"/>
        </w:rPr>
        <w:t>Also, it exposes good potential market to the team.</w:t>
      </w:r>
    </w:p>
    <w:p w14:paraId="019A3277" w14:textId="77777777" w:rsidR="00F04C93" w:rsidRDefault="00F04C93" w:rsidP="00D719F0">
      <w:pPr>
        <w:spacing w:line="360" w:lineRule="auto"/>
        <w:rPr>
          <w:lang w:eastAsia="ko-KR"/>
        </w:rPr>
      </w:pPr>
    </w:p>
    <w:p w14:paraId="138EBD80" w14:textId="71AEDEB0" w:rsidR="00F04C93" w:rsidRDefault="00F04C93" w:rsidP="00D719F0">
      <w:pPr>
        <w:spacing w:line="360" w:lineRule="auto"/>
        <w:rPr>
          <w:lang w:eastAsia="ko-KR"/>
        </w:rPr>
      </w:pPr>
      <w:r>
        <w:rPr>
          <w:lang w:eastAsia="ko-KR"/>
        </w:rPr>
        <w:t xml:space="preserve">The recommendation in this report is to expand </w:t>
      </w:r>
      <w:proofErr w:type="spellStart"/>
      <w:r>
        <w:rPr>
          <w:lang w:eastAsia="ko-KR"/>
        </w:rPr>
        <w:t>Arcwright’s</w:t>
      </w:r>
      <w:proofErr w:type="spellEnd"/>
      <w:r>
        <w:rPr>
          <w:lang w:eastAsia="ko-KR"/>
        </w:rPr>
        <w:t xml:space="preserve"> SDK to Google Cloud Platform. The AWS IoT SDK is under development and Google Cloud Platform leaves the team space to initiate the development of SDK for the platform.</w:t>
      </w:r>
    </w:p>
    <w:p w14:paraId="1ADDFFE9" w14:textId="6E689CC2" w:rsidR="00A434B2" w:rsidRDefault="00A434B2">
      <w:pPr>
        <w:jc w:val="left"/>
        <w:rPr>
          <w:lang w:eastAsia="ko-KR"/>
        </w:rPr>
      </w:pPr>
      <w:r>
        <w:rPr>
          <w:lang w:eastAsia="ko-KR"/>
        </w:rPr>
        <w:br w:type="page"/>
      </w:r>
    </w:p>
    <w:sdt>
      <w:sdtPr>
        <w:rPr>
          <w:rFonts w:eastAsiaTheme="minorEastAsia" w:cstheme="minorBidi"/>
          <w:b w:val="0"/>
          <w:bCs w:val="0"/>
          <w:color w:val="auto"/>
          <w:sz w:val="22"/>
          <w:szCs w:val="24"/>
          <w:lang w:val="en-CA"/>
        </w:rPr>
        <w:id w:val="-703480898"/>
        <w:docPartObj>
          <w:docPartGallery w:val="Table of Contents"/>
          <w:docPartUnique/>
        </w:docPartObj>
      </w:sdtPr>
      <w:sdtEndPr>
        <w:rPr>
          <w:noProof/>
        </w:rPr>
      </w:sdtEndPr>
      <w:sdtContent>
        <w:p w14:paraId="138B3226" w14:textId="08CAE6EA" w:rsidR="00040C29" w:rsidRPr="00040C29" w:rsidRDefault="00040C29">
          <w:pPr>
            <w:pStyle w:val="TOCHeading"/>
            <w:rPr>
              <w:color w:val="000000" w:themeColor="text1"/>
            </w:rPr>
          </w:pPr>
          <w:r w:rsidRPr="00040C29">
            <w:rPr>
              <w:color w:val="000000" w:themeColor="text1"/>
            </w:rPr>
            <w:t>Table of Contents</w:t>
          </w:r>
        </w:p>
        <w:p w14:paraId="018A8040" w14:textId="77777777" w:rsidR="004277F1" w:rsidRDefault="00040C29">
          <w:pPr>
            <w:pStyle w:val="TOC1"/>
            <w:tabs>
              <w:tab w:val="right" w:leader="dot" w:pos="8630"/>
            </w:tabs>
            <w:rPr>
              <w:b w:val="0"/>
              <w:noProof/>
              <w:lang w:val="en-US" w:eastAsia="ko-KR"/>
            </w:rPr>
          </w:pPr>
          <w:r w:rsidRPr="00040C29">
            <w:rPr>
              <w:b w:val="0"/>
            </w:rPr>
            <w:fldChar w:fldCharType="begin"/>
          </w:r>
          <w:r w:rsidRPr="00040C29">
            <w:rPr>
              <w:b w:val="0"/>
            </w:rPr>
            <w:instrText xml:space="preserve"> TOC \o "1-3" \h \z \u </w:instrText>
          </w:r>
          <w:r w:rsidRPr="00040C29">
            <w:rPr>
              <w:b w:val="0"/>
            </w:rPr>
            <w:fldChar w:fldCharType="separate"/>
          </w:r>
          <w:hyperlink w:anchor="_Toc481961913" w:history="1">
            <w:r w:rsidR="004277F1" w:rsidRPr="00122691">
              <w:rPr>
                <w:rStyle w:val="Hyperlink"/>
                <w:noProof/>
              </w:rPr>
              <w:t>Contributions</w:t>
            </w:r>
            <w:r w:rsidR="004277F1">
              <w:rPr>
                <w:noProof/>
                <w:webHidden/>
              </w:rPr>
              <w:tab/>
            </w:r>
            <w:r w:rsidR="004277F1">
              <w:rPr>
                <w:noProof/>
                <w:webHidden/>
              </w:rPr>
              <w:fldChar w:fldCharType="begin"/>
            </w:r>
            <w:r w:rsidR="004277F1">
              <w:rPr>
                <w:noProof/>
                <w:webHidden/>
              </w:rPr>
              <w:instrText xml:space="preserve"> PAGEREF _Toc481961913 \h </w:instrText>
            </w:r>
            <w:r w:rsidR="004277F1">
              <w:rPr>
                <w:noProof/>
                <w:webHidden/>
              </w:rPr>
            </w:r>
            <w:r w:rsidR="004277F1">
              <w:rPr>
                <w:noProof/>
                <w:webHidden/>
              </w:rPr>
              <w:fldChar w:fldCharType="separate"/>
            </w:r>
            <w:r w:rsidR="00F04C93">
              <w:rPr>
                <w:noProof/>
                <w:webHidden/>
              </w:rPr>
              <w:t>iii</w:t>
            </w:r>
            <w:r w:rsidR="004277F1">
              <w:rPr>
                <w:noProof/>
                <w:webHidden/>
              </w:rPr>
              <w:fldChar w:fldCharType="end"/>
            </w:r>
          </w:hyperlink>
        </w:p>
        <w:p w14:paraId="3966CA6D" w14:textId="77777777" w:rsidR="004277F1" w:rsidRDefault="00AC79E1">
          <w:pPr>
            <w:pStyle w:val="TOC1"/>
            <w:tabs>
              <w:tab w:val="right" w:leader="dot" w:pos="8630"/>
            </w:tabs>
            <w:rPr>
              <w:b w:val="0"/>
              <w:noProof/>
              <w:lang w:val="en-US" w:eastAsia="ko-KR"/>
            </w:rPr>
          </w:pPr>
          <w:hyperlink w:anchor="_Toc481961914" w:history="1">
            <w:r w:rsidR="004277F1" w:rsidRPr="00122691">
              <w:rPr>
                <w:rStyle w:val="Hyperlink"/>
                <w:noProof/>
              </w:rPr>
              <w:t>Summary</w:t>
            </w:r>
            <w:r w:rsidR="004277F1">
              <w:rPr>
                <w:noProof/>
                <w:webHidden/>
              </w:rPr>
              <w:tab/>
            </w:r>
            <w:r w:rsidR="004277F1">
              <w:rPr>
                <w:noProof/>
                <w:webHidden/>
              </w:rPr>
              <w:fldChar w:fldCharType="begin"/>
            </w:r>
            <w:r w:rsidR="004277F1">
              <w:rPr>
                <w:noProof/>
                <w:webHidden/>
              </w:rPr>
              <w:instrText xml:space="preserve"> PAGEREF _Toc481961914 \h </w:instrText>
            </w:r>
            <w:r w:rsidR="004277F1">
              <w:rPr>
                <w:noProof/>
                <w:webHidden/>
              </w:rPr>
            </w:r>
            <w:r w:rsidR="004277F1">
              <w:rPr>
                <w:noProof/>
                <w:webHidden/>
              </w:rPr>
              <w:fldChar w:fldCharType="separate"/>
            </w:r>
            <w:r w:rsidR="00F04C93">
              <w:rPr>
                <w:noProof/>
                <w:webHidden/>
              </w:rPr>
              <w:t>v</w:t>
            </w:r>
            <w:r w:rsidR="004277F1">
              <w:rPr>
                <w:noProof/>
                <w:webHidden/>
              </w:rPr>
              <w:fldChar w:fldCharType="end"/>
            </w:r>
          </w:hyperlink>
        </w:p>
        <w:p w14:paraId="377093C3" w14:textId="77777777" w:rsidR="004277F1" w:rsidRDefault="00AC79E1">
          <w:pPr>
            <w:pStyle w:val="TOC1"/>
            <w:tabs>
              <w:tab w:val="right" w:leader="dot" w:pos="8630"/>
            </w:tabs>
            <w:rPr>
              <w:b w:val="0"/>
              <w:noProof/>
              <w:lang w:val="en-US" w:eastAsia="ko-KR"/>
            </w:rPr>
          </w:pPr>
          <w:hyperlink w:anchor="_Toc481961915" w:history="1">
            <w:r w:rsidR="004277F1" w:rsidRPr="00122691">
              <w:rPr>
                <w:rStyle w:val="Hyperlink"/>
                <w:noProof/>
              </w:rPr>
              <w:t>List of Figures</w:t>
            </w:r>
            <w:r w:rsidR="004277F1">
              <w:rPr>
                <w:noProof/>
                <w:webHidden/>
              </w:rPr>
              <w:tab/>
            </w:r>
            <w:r w:rsidR="004277F1">
              <w:rPr>
                <w:noProof/>
                <w:webHidden/>
              </w:rPr>
              <w:fldChar w:fldCharType="begin"/>
            </w:r>
            <w:r w:rsidR="004277F1">
              <w:rPr>
                <w:noProof/>
                <w:webHidden/>
              </w:rPr>
              <w:instrText xml:space="preserve"> PAGEREF _Toc481961915 \h </w:instrText>
            </w:r>
            <w:r w:rsidR="004277F1">
              <w:rPr>
                <w:noProof/>
                <w:webHidden/>
              </w:rPr>
            </w:r>
            <w:r w:rsidR="004277F1">
              <w:rPr>
                <w:noProof/>
                <w:webHidden/>
              </w:rPr>
              <w:fldChar w:fldCharType="separate"/>
            </w:r>
            <w:r w:rsidR="00F04C93">
              <w:rPr>
                <w:noProof/>
                <w:webHidden/>
              </w:rPr>
              <w:t>vii</w:t>
            </w:r>
            <w:r w:rsidR="004277F1">
              <w:rPr>
                <w:noProof/>
                <w:webHidden/>
              </w:rPr>
              <w:fldChar w:fldCharType="end"/>
            </w:r>
          </w:hyperlink>
        </w:p>
        <w:p w14:paraId="74E16ED0" w14:textId="77777777" w:rsidR="004277F1" w:rsidRDefault="00AC79E1">
          <w:pPr>
            <w:pStyle w:val="TOC1"/>
            <w:tabs>
              <w:tab w:val="right" w:leader="dot" w:pos="8630"/>
            </w:tabs>
            <w:rPr>
              <w:b w:val="0"/>
              <w:noProof/>
              <w:lang w:val="en-US" w:eastAsia="ko-KR"/>
            </w:rPr>
          </w:pPr>
          <w:hyperlink w:anchor="_Toc481961916" w:history="1">
            <w:r w:rsidR="004277F1" w:rsidRPr="00122691">
              <w:rPr>
                <w:rStyle w:val="Hyperlink"/>
                <w:noProof/>
              </w:rPr>
              <w:t>List of Tables</w:t>
            </w:r>
            <w:r w:rsidR="004277F1">
              <w:rPr>
                <w:noProof/>
                <w:webHidden/>
              </w:rPr>
              <w:tab/>
            </w:r>
            <w:r w:rsidR="004277F1">
              <w:rPr>
                <w:noProof/>
                <w:webHidden/>
              </w:rPr>
              <w:fldChar w:fldCharType="begin"/>
            </w:r>
            <w:r w:rsidR="004277F1">
              <w:rPr>
                <w:noProof/>
                <w:webHidden/>
              </w:rPr>
              <w:instrText xml:space="preserve"> PAGEREF _Toc481961916 \h </w:instrText>
            </w:r>
            <w:r w:rsidR="004277F1">
              <w:rPr>
                <w:noProof/>
                <w:webHidden/>
              </w:rPr>
            </w:r>
            <w:r w:rsidR="004277F1">
              <w:rPr>
                <w:noProof/>
                <w:webHidden/>
              </w:rPr>
              <w:fldChar w:fldCharType="separate"/>
            </w:r>
            <w:r w:rsidR="00F04C93">
              <w:rPr>
                <w:noProof/>
                <w:webHidden/>
              </w:rPr>
              <w:t>viii</w:t>
            </w:r>
            <w:r w:rsidR="004277F1">
              <w:rPr>
                <w:noProof/>
                <w:webHidden/>
              </w:rPr>
              <w:fldChar w:fldCharType="end"/>
            </w:r>
          </w:hyperlink>
        </w:p>
        <w:p w14:paraId="07650CA4" w14:textId="77777777" w:rsidR="004277F1" w:rsidRDefault="00AC79E1">
          <w:pPr>
            <w:pStyle w:val="TOC1"/>
            <w:tabs>
              <w:tab w:val="left" w:pos="440"/>
              <w:tab w:val="right" w:leader="dot" w:pos="8630"/>
            </w:tabs>
            <w:rPr>
              <w:b w:val="0"/>
              <w:noProof/>
              <w:lang w:val="en-US" w:eastAsia="ko-KR"/>
            </w:rPr>
          </w:pPr>
          <w:hyperlink w:anchor="_Toc481961917" w:history="1">
            <w:r w:rsidR="004277F1" w:rsidRPr="00122691">
              <w:rPr>
                <w:rStyle w:val="Hyperlink"/>
                <w:noProof/>
                <w:lang w:val="en-US"/>
              </w:rPr>
              <w:t>1.</w:t>
            </w:r>
            <w:r w:rsidR="004277F1">
              <w:rPr>
                <w:b w:val="0"/>
                <w:noProof/>
                <w:lang w:val="en-US" w:eastAsia="ko-KR"/>
              </w:rPr>
              <w:tab/>
            </w:r>
            <w:r w:rsidR="004277F1" w:rsidRPr="00122691">
              <w:rPr>
                <w:rStyle w:val="Hyperlink"/>
                <w:noProof/>
              </w:rPr>
              <w:t>Introduction</w:t>
            </w:r>
            <w:r w:rsidR="004277F1">
              <w:rPr>
                <w:noProof/>
                <w:webHidden/>
              </w:rPr>
              <w:tab/>
            </w:r>
            <w:r w:rsidR="004277F1">
              <w:rPr>
                <w:noProof/>
                <w:webHidden/>
              </w:rPr>
              <w:fldChar w:fldCharType="begin"/>
            </w:r>
            <w:r w:rsidR="004277F1">
              <w:rPr>
                <w:noProof/>
                <w:webHidden/>
              </w:rPr>
              <w:instrText xml:space="preserve"> PAGEREF _Toc481961917 \h </w:instrText>
            </w:r>
            <w:r w:rsidR="004277F1">
              <w:rPr>
                <w:noProof/>
                <w:webHidden/>
              </w:rPr>
            </w:r>
            <w:r w:rsidR="004277F1">
              <w:rPr>
                <w:noProof/>
                <w:webHidden/>
              </w:rPr>
              <w:fldChar w:fldCharType="separate"/>
            </w:r>
            <w:r w:rsidR="00F04C93">
              <w:rPr>
                <w:noProof/>
                <w:webHidden/>
              </w:rPr>
              <w:t>1</w:t>
            </w:r>
            <w:r w:rsidR="004277F1">
              <w:rPr>
                <w:noProof/>
                <w:webHidden/>
              </w:rPr>
              <w:fldChar w:fldCharType="end"/>
            </w:r>
          </w:hyperlink>
        </w:p>
        <w:p w14:paraId="4AA2926B" w14:textId="77777777" w:rsidR="004277F1" w:rsidRDefault="00AC79E1">
          <w:pPr>
            <w:pStyle w:val="TOC2"/>
            <w:tabs>
              <w:tab w:val="left" w:pos="880"/>
              <w:tab w:val="right" w:leader="dot" w:pos="8630"/>
            </w:tabs>
            <w:rPr>
              <w:b w:val="0"/>
              <w:noProof/>
              <w:sz w:val="24"/>
              <w:szCs w:val="24"/>
              <w:lang w:val="en-US" w:eastAsia="ko-KR"/>
            </w:rPr>
          </w:pPr>
          <w:hyperlink w:anchor="_Toc481961918" w:history="1">
            <w:r w:rsidR="004277F1" w:rsidRPr="00122691">
              <w:rPr>
                <w:rStyle w:val="Hyperlink"/>
                <w:noProof/>
              </w:rPr>
              <w:t>1.1</w:t>
            </w:r>
            <w:r w:rsidR="004277F1">
              <w:rPr>
                <w:b w:val="0"/>
                <w:noProof/>
                <w:sz w:val="24"/>
                <w:szCs w:val="24"/>
                <w:lang w:val="en-US" w:eastAsia="ko-KR"/>
              </w:rPr>
              <w:tab/>
            </w:r>
            <w:r w:rsidR="004277F1" w:rsidRPr="00122691">
              <w:rPr>
                <w:rStyle w:val="Hyperlink"/>
                <w:noProof/>
              </w:rPr>
              <w:t>Internet of Things</w:t>
            </w:r>
            <w:r w:rsidR="004277F1">
              <w:rPr>
                <w:noProof/>
                <w:webHidden/>
              </w:rPr>
              <w:tab/>
            </w:r>
            <w:r w:rsidR="004277F1">
              <w:rPr>
                <w:noProof/>
                <w:webHidden/>
              </w:rPr>
              <w:fldChar w:fldCharType="begin"/>
            </w:r>
            <w:r w:rsidR="004277F1">
              <w:rPr>
                <w:noProof/>
                <w:webHidden/>
              </w:rPr>
              <w:instrText xml:space="preserve"> PAGEREF _Toc481961918 \h </w:instrText>
            </w:r>
            <w:r w:rsidR="004277F1">
              <w:rPr>
                <w:noProof/>
                <w:webHidden/>
              </w:rPr>
            </w:r>
            <w:r w:rsidR="004277F1">
              <w:rPr>
                <w:noProof/>
                <w:webHidden/>
              </w:rPr>
              <w:fldChar w:fldCharType="separate"/>
            </w:r>
            <w:r w:rsidR="00F04C93">
              <w:rPr>
                <w:noProof/>
                <w:webHidden/>
              </w:rPr>
              <w:t>1</w:t>
            </w:r>
            <w:r w:rsidR="004277F1">
              <w:rPr>
                <w:noProof/>
                <w:webHidden/>
              </w:rPr>
              <w:fldChar w:fldCharType="end"/>
            </w:r>
          </w:hyperlink>
        </w:p>
        <w:p w14:paraId="59D7FE78" w14:textId="77777777" w:rsidR="004277F1" w:rsidRDefault="00AC79E1">
          <w:pPr>
            <w:pStyle w:val="TOC2"/>
            <w:tabs>
              <w:tab w:val="left" w:pos="880"/>
              <w:tab w:val="right" w:leader="dot" w:pos="8630"/>
            </w:tabs>
            <w:rPr>
              <w:b w:val="0"/>
              <w:noProof/>
              <w:sz w:val="24"/>
              <w:szCs w:val="24"/>
              <w:lang w:val="en-US" w:eastAsia="ko-KR"/>
            </w:rPr>
          </w:pPr>
          <w:hyperlink w:anchor="_Toc481961919" w:history="1">
            <w:r w:rsidR="004277F1" w:rsidRPr="00122691">
              <w:rPr>
                <w:rStyle w:val="Hyperlink"/>
                <w:noProof/>
              </w:rPr>
              <w:t>1.2</w:t>
            </w:r>
            <w:r w:rsidR="004277F1">
              <w:rPr>
                <w:b w:val="0"/>
                <w:noProof/>
                <w:sz w:val="24"/>
                <w:szCs w:val="24"/>
                <w:lang w:val="en-US" w:eastAsia="ko-KR"/>
              </w:rPr>
              <w:tab/>
            </w:r>
            <w:r w:rsidR="004277F1" w:rsidRPr="00122691">
              <w:rPr>
                <w:rStyle w:val="Hyperlink"/>
                <w:noProof/>
              </w:rPr>
              <w:t>Arcwright</w:t>
            </w:r>
            <w:r w:rsidR="004277F1">
              <w:rPr>
                <w:noProof/>
                <w:webHidden/>
              </w:rPr>
              <w:tab/>
            </w:r>
            <w:r w:rsidR="004277F1">
              <w:rPr>
                <w:noProof/>
                <w:webHidden/>
              </w:rPr>
              <w:fldChar w:fldCharType="begin"/>
            </w:r>
            <w:r w:rsidR="004277F1">
              <w:rPr>
                <w:noProof/>
                <w:webHidden/>
              </w:rPr>
              <w:instrText xml:space="preserve"> PAGEREF _Toc481961919 \h </w:instrText>
            </w:r>
            <w:r w:rsidR="004277F1">
              <w:rPr>
                <w:noProof/>
                <w:webHidden/>
              </w:rPr>
            </w:r>
            <w:r w:rsidR="004277F1">
              <w:rPr>
                <w:noProof/>
                <w:webHidden/>
              </w:rPr>
              <w:fldChar w:fldCharType="separate"/>
            </w:r>
            <w:r w:rsidR="00F04C93">
              <w:rPr>
                <w:noProof/>
                <w:webHidden/>
              </w:rPr>
              <w:t>1</w:t>
            </w:r>
            <w:r w:rsidR="004277F1">
              <w:rPr>
                <w:noProof/>
                <w:webHidden/>
              </w:rPr>
              <w:fldChar w:fldCharType="end"/>
            </w:r>
          </w:hyperlink>
        </w:p>
        <w:p w14:paraId="4E4A1523" w14:textId="77777777" w:rsidR="004277F1" w:rsidRDefault="00AC79E1">
          <w:pPr>
            <w:pStyle w:val="TOC2"/>
            <w:tabs>
              <w:tab w:val="left" w:pos="880"/>
              <w:tab w:val="right" w:leader="dot" w:pos="8630"/>
            </w:tabs>
            <w:rPr>
              <w:b w:val="0"/>
              <w:noProof/>
              <w:sz w:val="24"/>
              <w:szCs w:val="24"/>
              <w:lang w:val="en-US" w:eastAsia="ko-KR"/>
            </w:rPr>
          </w:pPr>
          <w:hyperlink w:anchor="_Toc481961920" w:history="1">
            <w:r w:rsidR="004277F1" w:rsidRPr="00122691">
              <w:rPr>
                <w:rStyle w:val="Hyperlink"/>
                <w:noProof/>
                <w:lang w:eastAsia="ko-KR"/>
              </w:rPr>
              <w:t>1.3</w:t>
            </w:r>
            <w:r w:rsidR="004277F1">
              <w:rPr>
                <w:b w:val="0"/>
                <w:noProof/>
                <w:sz w:val="24"/>
                <w:szCs w:val="24"/>
                <w:lang w:val="en-US" w:eastAsia="ko-KR"/>
              </w:rPr>
              <w:tab/>
            </w:r>
            <w:r w:rsidR="004277F1" w:rsidRPr="00122691">
              <w:rPr>
                <w:rStyle w:val="Hyperlink"/>
                <w:noProof/>
              </w:rPr>
              <w:t>Scope</w:t>
            </w:r>
            <w:r w:rsidR="004277F1">
              <w:rPr>
                <w:noProof/>
                <w:webHidden/>
              </w:rPr>
              <w:tab/>
            </w:r>
            <w:r w:rsidR="004277F1">
              <w:rPr>
                <w:noProof/>
                <w:webHidden/>
              </w:rPr>
              <w:fldChar w:fldCharType="begin"/>
            </w:r>
            <w:r w:rsidR="004277F1">
              <w:rPr>
                <w:noProof/>
                <w:webHidden/>
              </w:rPr>
              <w:instrText xml:space="preserve"> PAGEREF _Toc481961920 \h </w:instrText>
            </w:r>
            <w:r w:rsidR="004277F1">
              <w:rPr>
                <w:noProof/>
                <w:webHidden/>
              </w:rPr>
            </w:r>
            <w:r w:rsidR="004277F1">
              <w:rPr>
                <w:noProof/>
                <w:webHidden/>
              </w:rPr>
              <w:fldChar w:fldCharType="separate"/>
            </w:r>
            <w:r w:rsidR="00F04C93">
              <w:rPr>
                <w:noProof/>
                <w:webHidden/>
              </w:rPr>
              <w:t>2</w:t>
            </w:r>
            <w:r w:rsidR="004277F1">
              <w:rPr>
                <w:noProof/>
                <w:webHidden/>
              </w:rPr>
              <w:fldChar w:fldCharType="end"/>
            </w:r>
          </w:hyperlink>
        </w:p>
        <w:p w14:paraId="0B19CDDD" w14:textId="77777777" w:rsidR="004277F1" w:rsidRDefault="00AC79E1">
          <w:pPr>
            <w:pStyle w:val="TOC2"/>
            <w:tabs>
              <w:tab w:val="left" w:pos="880"/>
              <w:tab w:val="right" w:leader="dot" w:pos="8630"/>
            </w:tabs>
            <w:rPr>
              <w:b w:val="0"/>
              <w:noProof/>
              <w:sz w:val="24"/>
              <w:szCs w:val="24"/>
              <w:lang w:val="en-US" w:eastAsia="ko-KR"/>
            </w:rPr>
          </w:pPr>
          <w:hyperlink w:anchor="_Toc481961921" w:history="1">
            <w:r w:rsidR="004277F1" w:rsidRPr="00122691">
              <w:rPr>
                <w:rStyle w:val="Hyperlink"/>
                <w:noProof/>
              </w:rPr>
              <w:t>1.4</w:t>
            </w:r>
            <w:r w:rsidR="004277F1">
              <w:rPr>
                <w:b w:val="0"/>
                <w:noProof/>
                <w:sz w:val="24"/>
                <w:szCs w:val="24"/>
                <w:lang w:val="en-US" w:eastAsia="ko-KR"/>
              </w:rPr>
              <w:tab/>
            </w:r>
            <w:r w:rsidR="004277F1" w:rsidRPr="00122691">
              <w:rPr>
                <w:rStyle w:val="Hyperlink"/>
                <w:noProof/>
              </w:rPr>
              <w:t>Outline</w:t>
            </w:r>
            <w:r w:rsidR="004277F1">
              <w:rPr>
                <w:noProof/>
                <w:webHidden/>
              </w:rPr>
              <w:tab/>
            </w:r>
            <w:r w:rsidR="004277F1">
              <w:rPr>
                <w:noProof/>
                <w:webHidden/>
              </w:rPr>
              <w:fldChar w:fldCharType="begin"/>
            </w:r>
            <w:r w:rsidR="004277F1">
              <w:rPr>
                <w:noProof/>
                <w:webHidden/>
              </w:rPr>
              <w:instrText xml:space="preserve"> PAGEREF _Toc481961921 \h </w:instrText>
            </w:r>
            <w:r w:rsidR="004277F1">
              <w:rPr>
                <w:noProof/>
                <w:webHidden/>
              </w:rPr>
            </w:r>
            <w:r w:rsidR="004277F1">
              <w:rPr>
                <w:noProof/>
                <w:webHidden/>
              </w:rPr>
              <w:fldChar w:fldCharType="separate"/>
            </w:r>
            <w:r w:rsidR="00F04C93">
              <w:rPr>
                <w:noProof/>
                <w:webHidden/>
              </w:rPr>
              <w:t>2</w:t>
            </w:r>
            <w:r w:rsidR="004277F1">
              <w:rPr>
                <w:noProof/>
                <w:webHidden/>
              </w:rPr>
              <w:fldChar w:fldCharType="end"/>
            </w:r>
          </w:hyperlink>
        </w:p>
        <w:p w14:paraId="77FB4B35" w14:textId="77777777" w:rsidR="004277F1" w:rsidRDefault="00AC79E1">
          <w:pPr>
            <w:pStyle w:val="TOC1"/>
            <w:tabs>
              <w:tab w:val="left" w:pos="440"/>
              <w:tab w:val="right" w:leader="dot" w:pos="8630"/>
            </w:tabs>
            <w:rPr>
              <w:b w:val="0"/>
              <w:noProof/>
              <w:lang w:val="en-US" w:eastAsia="ko-KR"/>
            </w:rPr>
          </w:pPr>
          <w:hyperlink w:anchor="_Toc481961922" w:history="1">
            <w:r w:rsidR="004277F1" w:rsidRPr="00122691">
              <w:rPr>
                <w:rStyle w:val="Hyperlink"/>
                <w:noProof/>
                <w:lang w:val="en-US" w:eastAsia="ko-KR"/>
              </w:rPr>
              <w:t>2.</w:t>
            </w:r>
            <w:r w:rsidR="004277F1">
              <w:rPr>
                <w:b w:val="0"/>
                <w:noProof/>
                <w:lang w:val="en-US" w:eastAsia="ko-KR"/>
              </w:rPr>
              <w:tab/>
            </w:r>
            <w:r w:rsidR="004277F1" w:rsidRPr="00122691">
              <w:rPr>
                <w:rStyle w:val="Hyperlink"/>
                <w:noProof/>
                <w:lang w:eastAsia="ko-KR"/>
              </w:rPr>
              <w:t>Basic Components</w:t>
            </w:r>
            <w:r w:rsidR="004277F1">
              <w:rPr>
                <w:noProof/>
                <w:webHidden/>
              </w:rPr>
              <w:tab/>
            </w:r>
            <w:r w:rsidR="004277F1">
              <w:rPr>
                <w:noProof/>
                <w:webHidden/>
              </w:rPr>
              <w:fldChar w:fldCharType="begin"/>
            </w:r>
            <w:r w:rsidR="004277F1">
              <w:rPr>
                <w:noProof/>
                <w:webHidden/>
              </w:rPr>
              <w:instrText xml:space="preserve"> PAGEREF _Toc481961922 \h </w:instrText>
            </w:r>
            <w:r w:rsidR="004277F1">
              <w:rPr>
                <w:noProof/>
                <w:webHidden/>
              </w:rPr>
            </w:r>
            <w:r w:rsidR="004277F1">
              <w:rPr>
                <w:noProof/>
                <w:webHidden/>
              </w:rPr>
              <w:fldChar w:fldCharType="separate"/>
            </w:r>
            <w:r w:rsidR="00F04C93">
              <w:rPr>
                <w:noProof/>
                <w:webHidden/>
              </w:rPr>
              <w:t>2</w:t>
            </w:r>
            <w:r w:rsidR="004277F1">
              <w:rPr>
                <w:noProof/>
                <w:webHidden/>
              </w:rPr>
              <w:fldChar w:fldCharType="end"/>
            </w:r>
          </w:hyperlink>
        </w:p>
        <w:p w14:paraId="7E812BBB" w14:textId="77777777" w:rsidR="004277F1" w:rsidRDefault="00AC79E1">
          <w:pPr>
            <w:pStyle w:val="TOC2"/>
            <w:tabs>
              <w:tab w:val="left" w:pos="880"/>
              <w:tab w:val="right" w:leader="dot" w:pos="8630"/>
            </w:tabs>
            <w:rPr>
              <w:b w:val="0"/>
              <w:noProof/>
              <w:sz w:val="24"/>
              <w:szCs w:val="24"/>
              <w:lang w:val="en-US" w:eastAsia="ko-KR"/>
            </w:rPr>
          </w:pPr>
          <w:hyperlink w:anchor="_Toc481961923" w:history="1">
            <w:r w:rsidR="004277F1" w:rsidRPr="00122691">
              <w:rPr>
                <w:rStyle w:val="Hyperlink"/>
                <w:noProof/>
              </w:rPr>
              <w:t>2.1</w:t>
            </w:r>
            <w:r w:rsidR="004277F1">
              <w:rPr>
                <w:b w:val="0"/>
                <w:noProof/>
                <w:sz w:val="24"/>
                <w:szCs w:val="24"/>
                <w:lang w:val="en-US" w:eastAsia="ko-KR"/>
              </w:rPr>
              <w:tab/>
            </w:r>
            <w:r w:rsidR="004277F1" w:rsidRPr="00122691">
              <w:rPr>
                <w:rStyle w:val="Hyperlink"/>
                <w:noProof/>
              </w:rPr>
              <w:t>Security</w:t>
            </w:r>
            <w:r w:rsidR="004277F1">
              <w:rPr>
                <w:noProof/>
                <w:webHidden/>
              </w:rPr>
              <w:tab/>
            </w:r>
            <w:r w:rsidR="004277F1">
              <w:rPr>
                <w:noProof/>
                <w:webHidden/>
              </w:rPr>
              <w:fldChar w:fldCharType="begin"/>
            </w:r>
            <w:r w:rsidR="004277F1">
              <w:rPr>
                <w:noProof/>
                <w:webHidden/>
              </w:rPr>
              <w:instrText xml:space="preserve"> PAGEREF _Toc481961923 \h </w:instrText>
            </w:r>
            <w:r w:rsidR="004277F1">
              <w:rPr>
                <w:noProof/>
                <w:webHidden/>
              </w:rPr>
            </w:r>
            <w:r w:rsidR="004277F1">
              <w:rPr>
                <w:noProof/>
                <w:webHidden/>
              </w:rPr>
              <w:fldChar w:fldCharType="separate"/>
            </w:r>
            <w:r w:rsidR="00F04C93">
              <w:rPr>
                <w:noProof/>
                <w:webHidden/>
              </w:rPr>
              <w:t>3</w:t>
            </w:r>
            <w:r w:rsidR="004277F1">
              <w:rPr>
                <w:noProof/>
                <w:webHidden/>
              </w:rPr>
              <w:fldChar w:fldCharType="end"/>
            </w:r>
          </w:hyperlink>
        </w:p>
        <w:p w14:paraId="3C77B253" w14:textId="77777777" w:rsidR="004277F1" w:rsidRDefault="00AC79E1">
          <w:pPr>
            <w:pStyle w:val="TOC2"/>
            <w:tabs>
              <w:tab w:val="left" w:pos="880"/>
              <w:tab w:val="right" w:leader="dot" w:pos="8630"/>
            </w:tabs>
            <w:rPr>
              <w:b w:val="0"/>
              <w:noProof/>
              <w:sz w:val="24"/>
              <w:szCs w:val="24"/>
              <w:lang w:val="en-US" w:eastAsia="ko-KR"/>
            </w:rPr>
          </w:pPr>
          <w:hyperlink w:anchor="_Toc481961924" w:history="1">
            <w:r w:rsidR="004277F1" w:rsidRPr="00122691">
              <w:rPr>
                <w:rStyle w:val="Hyperlink"/>
                <w:noProof/>
              </w:rPr>
              <w:t>2.2</w:t>
            </w:r>
            <w:r w:rsidR="004277F1">
              <w:rPr>
                <w:b w:val="0"/>
                <w:noProof/>
                <w:sz w:val="24"/>
                <w:szCs w:val="24"/>
                <w:lang w:val="en-US" w:eastAsia="ko-KR"/>
              </w:rPr>
              <w:tab/>
            </w:r>
            <w:r w:rsidR="004277F1" w:rsidRPr="00122691">
              <w:rPr>
                <w:rStyle w:val="Hyperlink"/>
                <w:noProof/>
              </w:rPr>
              <w:t>Supported Protocols</w:t>
            </w:r>
            <w:r w:rsidR="004277F1">
              <w:rPr>
                <w:noProof/>
                <w:webHidden/>
              </w:rPr>
              <w:tab/>
            </w:r>
            <w:r w:rsidR="004277F1">
              <w:rPr>
                <w:noProof/>
                <w:webHidden/>
              </w:rPr>
              <w:fldChar w:fldCharType="begin"/>
            </w:r>
            <w:r w:rsidR="004277F1">
              <w:rPr>
                <w:noProof/>
                <w:webHidden/>
              </w:rPr>
              <w:instrText xml:space="preserve"> PAGEREF _Toc481961924 \h </w:instrText>
            </w:r>
            <w:r w:rsidR="004277F1">
              <w:rPr>
                <w:noProof/>
                <w:webHidden/>
              </w:rPr>
            </w:r>
            <w:r w:rsidR="004277F1">
              <w:rPr>
                <w:noProof/>
                <w:webHidden/>
              </w:rPr>
              <w:fldChar w:fldCharType="separate"/>
            </w:r>
            <w:r w:rsidR="00F04C93">
              <w:rPr>
                <w:noProof/>
                <w:webHidden/>
              </w:rPr>
              <w:t>4</w:t>
            </w:r>
            <w:r w:rsidR="004277F1">
              <w:rPr>
                <w:noProof/>
                <w:webHidden/>
              </w:rPr>
              <w:fldChar w:fldCharType="end"/>
            </w:r>
          </w:hyperlink>
        </w:p>
        <w:p w14:paraId="5700EAB3" w14:textId="77777777" w:rsidR="004277F1" w:rsidRDefault="00AC79E1">
          <w:pPr>
            <w:pStyle w:val="TOC2"/>
            <w:tabs>
              <w:tab w:val="left" w:pos="880"/>
              <w:tab w:val="right" w:leader="dot" w:pos="8630"/>
            </w:tabs>
            <w:rPr>
              <w:b w:val="0"/>
              <w:noProof/>
              <w:sz w:val="24"/>
              <w:szCs w:val="24"/>
              <w:lang w:val="en-US" w:eastAsia="ko-KR"/>
            </w:rPr>
          </w:pPr>
          <w:hyperlink w:anchor="_Toc481961925" w:history="1">
            <w:r w:rsidR="004277F1" w:rsidRPr="00122691">
              <w:rPr>
                <w:rStyle w:val="Hyperlink"/>
                <w:noProof/>
                <w:lang w:eastAsia="ko-KR"/>
              </w:rPr>
              <w:t>2.3</w:t>
            </w:r>
            <w:r w:rsidR="004277F1">
              <w:rPr>
                <w:b w:val="0"/>
                <w:noProof/>
                <w:sz w:val="24"/>
                <w:szCs w:val="24"/>
                <w:lang w:val="en-US" w:eastAsia="ko-KR"/>
              </w:rPr>
              <w:tab/>
            </w:r>
            <w:r w:rsidR="004277F1" w:rsidRPr="00122691">
              <w:rPr>
                <w:rStyle w:val="Hyperlink"/>
                <w:noProof/>
                <w:lang w:eastAsia="ko-KR"/>
              </w:rPr>
              <w:t>Software Development Kit</w:t>
            </w:r>
            <w:r w:rsidR="004277F1">
              <w:rPr>
                <w:noProof/>
                <w:webHidden/>
              </w:rPr>
              <w:tab/>
            </w:r>
            <w:r w:rsidR="004277F1">
              <w:rPr>
                <w:noProof/>
                <w:webHidden/>
              </w:rPr>
              <w:fldChar w:fldCharType="begin"/>
            </w:r>
            <w:r w:rsidR="004277F1">
              <w:rPr>
                <w:noProof/>
                <w:webHidden/>
              </w:rPr>
              <w:instrText xml:space="preserve"> PAGEREF _Toc481961925 \h </w:instrText>
            </w:r>
            <w:r w:rsidR="004277F1">
              <w:rPr>
                <w:noProof/>
                <w:webHidden/>
              </w:rPr>
            </w:r>
            <w:r w:rsidR="004277F1">
              <w:rPr>
                <w:noProof/>
                <w:webHidden/>
              </w:rPr>
              <w:fldChar w:fldCharType="separate"/>
            </w:r>
            <w:r w:rsidR="00F04C93">
              <w:rPr>
                <w:noProof/>
                <w:webHidden/>
              </w:rPr>
              <w:t>4</w:t>
            </w:r>
            <w:r w:rsidR="004277F1">
              <w:rPr>
                <w:noProof/>
                <w:webHidden/>
              </w:rPr>
              <w:fldChar w:fldCharType="end"/>
            </w:r>
          </w:hyperlink>
        </w:p>
        <w:p w14:paraId="5938B8FB" w14:textId="77777777" w:rsidR="004277F1" w:rsidRDefault="00AC79E1">
          <w:pPr>
            <w:pStyle w:val="TOC2"/>
            <w:tabs>
              <w:tab w:val="left" w:pos="880"/>
              <w:tab w:val="right" w:leader="dot" w:pos="8630"/>
            </w:tabs>
            <w:rPr>
              <w:b w:val="0"/>
              <w:noProof/>
              <w:sz w:val="24"/>
              <w:szCs w:val="24"/>
              <w:lang w:val="en-US" w:eastAsia="ko-KR"/>
            </w:rPr>
          </w:pPr>
          <w:hyperlink w:anchor="_Toc481961926" w:history="1">
            <w:r w:rsidR="004277F1" w:rsidRPr="00122691">
              <w:rPr>
                <w:rStyle w:val="Hyperlink"/>
                <w:noProof/>
                <w:lang w:eastAsia="ko-KR"/>
              </w:rPr>
              <w:t>2.4</w:t>
            </w:r>
            <w:r w:rsidR="004277F1">
              <w:rPr>
                <w:b w:val="0"/>
                <w:noProof/>
                <w:sz w:val="24"/>
                <w:szCs w:val="24"/>
                <w:lang w:val="en-US" w:eastAsia="ko-KR"/>
              </w:rPr>
              <w:tab/>
            </w:r>
            <w:r w:rsidR="004277F1" w:rsidRPr="00122691">
              <w:rPr>
                <w:rStyle w:val="Hyperlink"/>
                <w:noProof/>
                <w:lang w:eastAsia="ko-KR"/>
              </w:rPr>
              <w:t>Pricing</w:t>
            </w:r>
            <w:r w:rsidR="004277F1">
              <w:rPr>
                <w:noProof/>
                <w:webHidden/>
              </w:rPr>
              <w:tab/>
            </w:r>
            <w:r w:rsidR="004277F1">
              <w:rPr>
                <w:noProof/>
                <w:webHidden/>
              </w:rPr>
              <w:fldChar w:fldCharType="begin"/>
            </w:r>
            <w:r w:rsidR="004277F1">
              <w:rPr>
                <w:noProof/>
                <w:webHidden/>
              </w:rPr>
              <w:instrText xml:space="preserve"> PAGEREF _Toc481961926 \h </w:instrText>
            </w:r>
            <w:r w:rsidR="004277F1">
              <w:rPr>
                <w:noProof/>
                <w:webHidden/>
              </w:rPr>
            </w:r>
            <w:r w:rsidR="004277F1">
              <w:rPr>
                <w:noProof/>
                <w:webHidden/>
              </w:rPr>
              <w:fldChar w:fldCharType="separate"/>
            </w:r>
            <w:r w:rsidR="00F04C93">
              <w:rPr>
                <w:noProof/>
                <w:webHidden/>
              </w:rPr>
              <w:t>5</w:t>
            </w:r>
            <w:r w:rsidR="004277F1">
              <w:rPr>
                <w:noProof/>
                <w:webHidden/>
              </w:rPr>
              <w:fldChar w:fldCharType="end"/>
            </w:r>
          </w:hyperlink>
        </w:p>
        <w:p w14:paraId="701D5ADC" w14:textId="77777777" w:rsidR="004277F1" w:rsidRDefault="00AC79E1">
          <w:pPr>
            <w:pStyle w:val="TOC1"/>
            <w:tabs>
              <w:tab w:val="left" w:pos="440"/>
              <w:tab w:val="right" w:leader="dot" w:pos="8630"/>
            </w:tabs>
            <w:rPr>
              <w:b w:val="0"/>
              <w:noProof/>
              <w:lang w:val="en-US" w:eastAsia="ko-KR"/>
            </w:rPr>
          </w:pPr>
          <w:hyperlink w:anchor="_Toc481961927" w:history="1">
            <w:r w:rsidR="004277F1" w:rsidRPr="00122691">
              <w:rPr>
                <w:rStyle w:val="Hyperlink"/>
                <w:noProof/>
                <w:lang w:val="en-US" w:eastAsia="ko-KR"/>
              </w:rPr>
              <w:t>3.</w:t>
            </w:r>
            <w:r w:rsidR="004277F1">
              <w:rPr>
                <w:b w:val="0"/>
                <w:noProof/>
                <w:lang w:val="en-US" w:eastAsia="ko-KR"/>
              </w:rPr>
              <w:tab/>
            </w:r>
            <w:r w:rsidR="004277F1" w:rsidRPr="00122691">
              <w:rPr>
                <w:rStyle w:val="Hyperlink"/>
                <w:noProof/>
                <w:lang w:eastAsia="ko-KR"/>
              </w:rPr>
              <w:t>Provider Specific Features</w:t>
            </w:r>
            <w:r w:rsidR="004277F1">
              <w:rPr>
                <w:noProof/>
                <w:webHidden/>
              </w:rPr>
              <w:tab/>
            </w:r>
            <w:r w:rsidR="004277F1">
              <w:rPr>
                <w:noProof/>
                <w:webHidden/>
              </w:rPr>
              <w:fldChar w:fldCharType="begin"/>
            </w:r>
            <w:r w:rsidR="004277F1">
              <w:rPr>
                <w:noProof/>
                <w:webHidden/>
              </w:rPr>
              <w:instrText xml:space="preserve"> PAGEREF _Toc481961927 \h </w:instrText>
            </w:r>
            <w:r w:rsidR="004277F1">
              <w:rPr>
                <w:noProof/>
                <w:webHidden/>
              </w:rPr>
            </w:r>
            <w:r w:rsidR="004277F1">
              <w:rPr>
                <w:noProof/>
                <w:webHidden/>
              </w:rPr>
              <w:fldChar w:fldCharType="separate"/>
            </w:r>
            <w:r w:rsidR="00F04C93">
              <w:rPr>
                <w:noProof/>
                <w:webHidden/>
              </w:rPr>
              <w:t>8</w:t>
            </w:r>
            <w:r w:rsidR="004277F1">
              <w:rPr>
                <w:noProof/>
                <w:webHidden/>
              </w:rPr>
              <w:fldChar w:fldCharType="end"/>
            </w:r>
          </w:hyperlink>
        </w:p>
        <w:p w14:paraId="3133966B" w14:textId="77777777" w:rsidR="004277F1" w:rsidRDefault="00AC79E1">
          <w:pPr>
            <w:pStyle w:val="TOC2"/>
            <w:tabs>
              <w:tab w:val="left" w:pos="880"/>
              <w:tab w:val="right" w:leader="dot" w:pos="8630"/>
            </w:tabs>
            <w:rPr>
              <w:b w:val="0"/>
              <w:noProof/>
              <w:sz w:val="24"/>
              <w:szCs w:val="24"/>
              <w:lang w:val="en-US" w:eastAsia="ko-KR"/>
            </w:rPr>
          </w:pPr>
          <w:hyperlink w:anchor="_Toc481961928" w:history="1">
            <w:r w:rsidR="004277F1" w:rsidRPr="00122691">
              <w:rPr>
                <w:rStyle w:val="Hyperlink"/>
                <w:noProof/>
                <w:lang w:eastAsia="ko-KR"/>
              </w:rPr>
              <w:t>3.1</w:t>
            </w:r>
            <w:r w:rsidR="004277F1">
              <w:rPr>
                <w:b w:val="0"/>
                <w:noProof/>
                <w:sz w:val="24"/>
                <w:szCs w:val="24"/>
                <w:lang w:val="en-US" w:eastAsia="ko-KR"/>
              </w:rPr>
              <w:tab/>
            </w:r>
            <w:r w:rsidR="004277F1" w:rsidRPr="00122691">
              <w:rPr>
                <w:rStyle w:val="Hyperlink"/>
                <w:noProof/>
                <w:lang w:eastAsia="ko-KR"/>
              </w:rPr>
              <w:t>Amazon Web Service IoT</w:t>
            </w:r>
            <w:r w:rsidR="004277F1">
              <w:rPr>
                <w:noProof/>
                <w:webHidden/>
              </w:rPr>
              <w:tab/>
            </w:r>
            <w:r w:rsidR="004277F1">
              <w:rPr>
                <w:noProof/>
                <w:webHidden/>
              </w:rPr>
              <w:fldChar w:fldCharType="begin"/>
            </w:r>
            <w:r w:rsidR="004277F1">
              <w:rPr>
                <w:noProof/>
                <w:webHidden/>
              </w:rPr>
              <w:instrText xml:space="preserve"> PAGEREF _Toc481961928 \h </w:instrText>
            </w:r>
            <w:r w:rsidR="004277F1">
              <w:rPr>
                <w:noProof/>
                <w:webHidden/>
              </w:rPr>
            </w:r>
            <w:r w:rsidR="004277F1">
              <w:rPr>
                <w:noProof/>
                <w:webHidden/>
              </w:rPr>
              <w:fldChar w:fldCharType="separate"/>
            </w:r>
            <w:r w:rsidR="00F04C93">
              <w:rPr>
                <w:noProof/>
                <w:webHidden/>
              </w:rPr>
              <w:t>8</w:t>
            </w:r>
            <w:r w:rsidR="004277F1">
              <w:rPr>
                <w:noProof/>
                <w:webHidden/>
              </w:rPr>
              <w:fldChar w:fldCharType="end"/>
            </w:r>
          </w:hyperlink>
        </w:p>
        <w:p w14:paraId="231E6150" w14:textId="77777777" w:rsidR="004277F1" w:rsidRDefault="00AC79E1">
          <w:pPr>
            <w:pStyle w:val="TOC2"/>
            <w:tabs>
              <w:tab w:val="left" w:pos="880"/>
              <w:tab w:val="right" w:leader="dot" w:pos="8630"/>
            </w:tabs>
            <w:rPr>
              <w:b w:val="0"/>
              <w:noProof/>
              <w:sz w:val="24"/>
              <w:szCs w:val="24"/>
              <w:lang w:val="en-US" w:eastAsia="ko-KR"/>
            </w:rPr>
          </w:pPr>
          <w:hyperlink w:anchor="_Toc481961929" w:history="1">
            <w:r w:rsidR="004277F1" w:rsidRPr="00122691">
              <w:rPr>
                <w:rStyle w:val="Hyperlink"/>
                <w:noProof/>
                <w:lang w:eastAsia="ko-KR"/>
              </w:rPr>
              <w:t>3.2</w:t>
            </w:r>
            <w:r w:rsidR="004277F1">
              <w:rPr>
                <w:b w:val="0"/>
                <w:noProof/>
                <w:sz w:val="24"/>
                <w:szCs w:val="24"/>
                <w:lang w:val="en-US" w:eastAsia="ko-KR"/>
              </w:rPr>
              <w:tab/>
            </w:r>
            <w:r w:rsidR="004277F1" w:rsidRPr="00122691">
              <w:rPr>
                <w:rStyle w:val="Hyperlink"/>
                <w:noProof/>
                <w:lang w:eastAsia="ko-KR"/>
              </w:rPr>
              <w:t>Microsoft Azure</w:t>
            </w:r>
            <w:r w:rsidR="004277F1">
              <w:rPr>
                <w:noProof/>
                <w:webHidden/>
              </w:rPr>
              <w:tab/>
            </w:r>
            <w:r w:rsidR="004277F1">
              <w:rPr>
                <w:noProof/>
                <w:webHidden/>
              </w:rPr>
              <w:fldChar w:fldCharType="begin"/>
            </w:r>
            <w:r w:rsidR="004277F1">
              <w:rPr>
                <w:noProof/>
                <w:webHidden/>
              </w:rPr>
              <w:instrText xml:space="preserve"> PAGEREF _Toc481961929 \h </w:instrText>
            </w:r>
            <w:r w:rsidR="004277F1">
              <w:rPr>
                <w:noProof/>
                <w:webHidden/>
              </w:rPr>
            </w:r>
            <w:r w:rsidR="004277F1">
              <w:rPr>
                <w:noProof/>
                <w:webHidden/>
              </w:rPr>
              <w:fldChar w:fldCharType="separate"/>
            </w:r>
            <w:r w:rsidR="00F04C93">
              <w:rPr>
                <w:noProof/>
                <w:webHidden/>
              </w:rPr>
              <w:t>9</w:t>
            </w:r>
            <w:r w:rsidR="004277F1">
              <w:rPr>
                <w:noProof/>
                <w:webHidden/>
              </w:rPr>
              <w:fldChar w:fldCharType="end"/>
            </w:r>
          </w:hyperlink>
        </w:p>
        <w:p w14:paraId="5F87F6C1" w14:textId="77777777" w:rsidR="004277F1" w:rsidRDefault="00AC79E1">
          <w:pPr>
            <w:pStyle w:val="TOC2"/>
            <w:tabs>
              <w:tab w:val="left" w:pos="880"/>
              <w:tab w:val="right" w:leader="dot" w:pos="8630"/>
            </w:tabs>
            <w:rPr>
              <w:b w:val="0"/>
              <w:noProof/>
              <w:sz w:val="24"/>
              <w:szCs w:val="24"/>
              <w:lang w:val="en-US" w:eastAsia="ko-KR"/>
            </w:rPr>
          </w:pPr>
          <w:hyperlink w:anchor="_Toc481961930" w:history="1">
            <w:r w:rsidR="004277F1" w:rsidRPr="00122691">
              <w:rPr>
                <w:rStyle w:val="Hyperlink"/>
                <w:noProof/>
                <w:lang w:eastAsia="ko-KR"/>
              </w:rPr>
              <w:t>3.3</w:t>
            </w:r>
            <w:r w:rsidR="004277F1">
              <w:rPr>
                <w:b w:val="0"/>
                <w:noProof/>
                <w:sz w:val="24"/>
                <w:szCs w:val="24"/>
                <w:lang w:val="en-US" w:eastAsia="ko-KR"/>
              </w:rPr>
              <w:tab/>
            </w:r>
            <w:r w:rsidR="004277F1" w:rsidRPr="00122691">
              <w:rPr>
                <w:rStyle w:val="Hyperlink"/>
                <w:noProof/>
                <w:lang w:eastAsia="ko-KR"/>
              </w:rPr>
              <w:t>Google Cloud Platform</w:t>
            </w:r>
            <w:r w:rsidR="004277F1">
              <w:rPr>
                <w:noProof/>
                <w:webHidden/>
              </w:rPr>
              <w:tab/>
            </w:r>
            <w:r w:rsidR="004277F1">
              <w:rPr>
                <w:noProof/>
                <w:webHidden/>
              </w:rPr>
              <w:fldChar w:fldCharType="begin"/>
            </w:r>
            <w:r w:rsidR="004277F1">
              <w:rPr>
                <w:noProof/>
                <w:webHidden/>
              </w:rPr>
              <w:instrText xml:space="preserve"> PAGEREF _Toc481961930 \h </w:instrText>
            </w:r>
            <w:r w:rsidR="004277F1">
              <w:rPr>
                <w:noProof/>
                <w:webHidden/>
              </w:rPr>
            </w:r>
            <w:r w:rsidR="004277F1">
              <w:rPr>
                <w:noProof/>
                <w:webHidden/>
              </w:rPr>
              <w:fldChar w:fldCharType="separate"/>
            </w:r>
            <w:r w:rsidR="00F04C93">
              <w:rPr>
                <w:noProof/>
                <w:webHidden/>
              </w:rPr>
              <w:t>10</w:t>
            </w:r>
            <w:r w:rsidR="004277F1">
              <w:rPr>
                <w:noProof/>
                <w:webHidden/>
              </w:rPr>
              <w:fldChar w:fldCharType="end"/>
            </w:r>
          </w:hyperlink>
        </w:p>
        <w:p w14:paraId="7E1228E5" w14:textId="77777777" w:rsidR="004277F1" w:rsidRDefault="00AC79E1">
          <w:pPr>
            <w:pStyle w:val="TOC1"/>
            <w:tabs>
              <w:tab w:val="left" w:pos="440"/>
              <w:tab w:val="right" w:leader="dot" w:pos="8630"/>
            </w:tabs>
            <w:rPr>
              <w:b w:val="0"/>
              <w:noProof/>
              <w:lang w:val="en-US" w:eastAsia="ko-KR"/>
            </w:rPr>
          </w:pPr>
          <w:hyperlink w:anchor="_Toc481961931" w:history="1">
            <w:r w:rsidR="004277F1" w:rsidRPr="00122691">
              <w:rPr>
                <w:rStyle w:val="Hyperlink"/>
                <w:noProof/>
                <w:lang w:val="en-US"/>
              </w:rPr>
              <w:t>4.</w:t>
            </w:r>
            <w:r w:rsidR="004277F1">
              <w:rPr>
                <w:b w:val="0"/>
                <w:noProof/>
                <w:lang w:val="en-US" w:eastAsia="ko-KR"/>
              </w:rPr>
              <w:tab/>
            </w:r>
            <w:r w:rsidR="004277F1" w:rsidRPr="00122691">
              <w:rPr>
                <w:rStyle w:val="Hyperlink"/>
                <w:noProof/>
              </w:rPr>
              <w:t>Conclusions</w:t>
            </w:r>
            <w:r w:rsidR="004277F1">
              <w:rPr>
                <w:noProof/>
                <w:webHidden/>
              </w:rPr>
              <w:tab/>
            </w:r>
            <w:r w:rsidR="004277F1">
              <w:rPr>
                <w:noProof/>
                <w:webHidden/>
              </w:rPr>
              <w:fldChar w:fldCharType="begin"/>
            </w:r>
            <w:r w:rsidR="004277F1">
              <w:rPr>
                <w:noProof/>
                <w:webHidden/>
              </w:rPr>
              <w:instrText xml:space="preserve"> PAGEREF _Toc481961931 \h </w:instrText>
            </w:r>
            <w:r w:rsidR="004277F1">
              <w:rPr>
                <w:noProof/>
                <w:webHidden/>
              </w:rPr>
            </w:r>
            <w:r w:rsidR="004277F1">
              <w:rPr>
                <w:noProof/>
                <w:webHidden/>
              </w:rPr>
              <w:fldChar w:fldCharType="separate"/>
            </w:r>
            <w:r w:rsidR="00F04C93">
              <w:rPr>
                <w:noProof/>
                <w:webHidden/>
              </w:rPr>
              <w:t>11</w:t>
            </w:r>
            <w:r w:rsidR="004277F1">
              <w:rPr>
                <w:noProof/>
                <w:webHidden/>
              </w:rPr>
              <w:fldChar w:fldCharType="end"/>
            </w:r>
          </w:hyperlink>
        </w:p>
        <w:p w14:paraId="19B7D0C8" w14:textId="77777777" w:rsidR="004277F1" w:rsidRDefault="00AC79E1">
          <w:pPr>
            <w:pStyle w:val="TOC1"/>
            <w:tabs>
              <w:tab w:val="left" w:pos="440"/>
              <w:tab w:val="right" w:leader="dot" w:pos="8630"/>
            </w:tabs>
            <w:rPr>
              <w:b w:val="0"/>
              <w:noProof/>
              <w:lang w:val="en-US" w:eastAsia="ko-KR"/>
            </w:rPr>
          </w:pPr>
          <w:hyperlink w:anchor="_Toc481961932" w:history="1">
            <w:r w:rsidR="004277F1" w:rsidRPr="00122691">
              <w:rPr>
                <w:rStyle w:val="Hyperlink"/>
                <w:noProof/>
                <w:lang w:val="en-US"/>
              </w:rPr>
              <w:t>5.</w:t>
            </w:r>
            <w:r w:rsidR="004277F1">
              <w:rPr>
                <w:b w:val="0"/>
                <w:noProof/>
                <w:lang w:val="en-US" w:eastAsia="ko-KR"/>
              </w:rPr>
              <w:tab/>
            </w:r>
            <w:r w:rsidR="004277F1" w:rsidRPr="00122691">
              <w:rPr>
                <w:rStyle w:val="Hyperlink"/>
                <w:noProof/>
              </w:rPr>
              <w:t>Recommendations</w:t>
            </w:r>
            <w:r w:rsidR="004277F1">
              <w:rPr>
                <w:noProof/>
                <w:webHidden/>
              </w:rPr>
              <w:tab/>
            </w:r>
            <w:r w:rsidR="004277F1">
              <w:rPr>
                <w:noProof/>
                <w:webHidden/>
              </w:rPr>
              <w:fldChar w:fldCharType="begin"/>
            </w:r>
            <w:r w:rsidR="004277F1">
              <w:rPr>
                <w:noProof/>
                <w:webHidden/>
              </w:rPr>
              <w:instrText xml:space="preserve"> PAGEREF _Toc481961932 \h </w:instrText>
            </w:r>
            <w:r w:rsidR="004277F1">
              <w:rPr>
                <w:noProof/>
                <w:webHidden/>
              </w:rPr>
            </w:r>
            <w:r w:rsidR="004277F1">
              <w:rPr>
                <w:noProof/>
                <w:webHidden/>
              </w:rPr>
              <w:fldChar w:fldCharType="separate"/>
            </w:r>
            <w:r w:rsidR="00F04C93">
              <w:rPr>
                <w:noProof/>
                <w:webHidden/>
              </w:rPr>
              <w:t>11</w:t>
            </w:r>
            <w:r w:rsidR="004277F1">
              <w:rPr>
                <w:noProof/>
                <w:webHidden/>
              </w:rPr>
              <w:fldChar w:fldCharType="end"/>
            </w:r>
          </w:hyperlink>
        </w:p>
        <w:p w14:paraId="3BD1383C" w14:textId="77777777" w:rsidR="004277F1" w:rsidRDefault="00AC79E1">
          <w:pPr>
            <w:pStyle w:val="TOC1"/>
            <w:tabs>
              <w:tab w:val="right" w:leader="dot" w:pos="8630"/>
            </w:tabs>
            <w:rPr>
              <w:b w:val="0"/>
              <w:noProof/>
              <w:lang w:val="en-US" w:eastAsia="ko-KR"/>
            </w:rPr>
          </w:pPr>
          <w:hyperlink w:anchor="_Toc481961933" w:history="1">
            <w:r w:rsidR="004277F1" w:rsidRPr="00122691">
              <w:rPr>
                <w:rStyle w:val="Hyperlink"/>
                <w:noProof/>
              </w:rPr>
              <w:t>Glossary</w:t>
            </w:r>
            <w:r w:rsidR="004277F1">
              <w:rPr>
                <w:noProof/>
                <w:webHidden/>
              </w:rPr>
              <w:tab/>
            </w:r>
            <w:r w:rsidR="004277F1">
              <w:rPr>
                <w:noProof/>
                <w:webHidden/>
              </w:rPr>
              <w:fldChar w:fldCharType="begin"/>
            </w:r>
            <w:r w:rsidR="004277F1">
              <w:rPr>
                <w:noProof/>
                <w:webHidden/>
              </w:rPr>
              <w:instrText xml:space="preserve"> PAGEREF _Toc481961933 \h </w:instrText>
            </w:r>
            <w:r w:rsidR="004277F1">
              <w:rPr>
                <w:noProof/>
                <w:webHidden/>
              </w:rPr>
            </w:r>
            <w:r w:rsidR="004277F1">
              <w:rPr>
                <w:noProof/>
                <w:webHidden/>
              </w:rPr>
              <w:fldChar w:fldCharType="separate"/>
            </w:r>
            <w:r w:rsidR="00F04C93">
              <w:rPr>
                <w:noProof/>
                <w:webHidden/>
              </w:rPr>
              <w:t>12</w:t>
            </w:r>
            <w:r w:rsidR="004277F1">
              <w:rPr>
                <w:noProof/>
                <w:webHidden/>
              </w:rPr>
              <w:fldChar w:fldCharType="end"/>
            </w:r>
          </w:hyperlink>
        </w:p>
        <w:p w14:paraId="64673CBF" w14:textId="77777777" w:rsidR="004277F1" w:rsidRDefault="00AC79E1">
          <w:pPr>
            <w:pStyle w:val="TOC1"/>
            <w:tabs>
              <w:tab w:val="right" w:leader="dot" w:pos="8630"/>
            </w:tabs>
            <w:rPr>
              <w:b w:val="0"/>
              <w:noProof/>
              <w:lang w:val="en-US" w:eastAsia="ko-KR"/>
            </w:rPr>
          </w:pPr>
          <w:hyperlink w:anchor="_Toc481961934" w:history="1">
            <w:r w:rsidR="004277F1" w:rsidRPr="00122691">
              <w:rPr>
                <w:rStyle w:val="Hyperlink"/>
                <w:noProof/>
              </w:rPr>
              <w:t>References</w:t>
            </w:r>
            <w:r w:rsidR="004277F1">
              <w:rPr>
                <w:noProof/>
                <w:webHidden/>
              </w:rPr>
              <w:tab/>
            </w:r>
            <w:r w:rsidR="004277F1">
              <w:rPr>
                <w:noProof/>
                <w:webHidden/>
              </w:rPr>
              <w:fldChar w:fldCharType="begin"/>
            </w:r>
            <w:r w:rsidR="004277F1">
              <w:rPr>
                <w:noProof/>
                <w:webHidden/>
              </w:rPr>
              <w:instrText xml:space="preserve"> PAGEREF _Toc481961934 \h </w:instrText>
            </w:r>
            <w:r w:rsidR="004277F1">
              <w:rPr>
                <w:noProof/>
                <w:webHidden/>
              </w:rPr>
            </w:r>
            <w:r w:rsidR="004277F1">
              <w:rPr>
                <w:noProof/>
                <w:webHidden/>
              </w:rPr>
              <w:fldChar w:fldCharType="separate"/>
            </w:r>
            <w:r w:rsidR="00F04C93">
              <w:rPr>
                <w:noProof/>
                <w:webHidden/>
              </w:rPr>
              <w:t>13</w:t>
            </w:r>
            <w:r w:rsidR="004277F1">
              <w:rPr>
                <w:noProof/>
                <w:webHidden/>
              </w:rPr>
              <w:fldChar w:fldCharType="end"/>
            </w:r>
          </w:hyperlink>
        </w:p>
        <w:p w14:paraId="67925B41" w14:textId="77777777" w:rsidR="004277F1" w:rsidRDefault="00AC79E1">
          <w:pPr>
            <w:pStyle w:val="TOC1"/>
            <w:tabs>
              <w:tab w:val="right" w:leader="dot" w:pos="8630"/>
            </w:tabs>
            <w:rPr>
              <w:b w:val="0"/>
              <w:noProof/>
              <w:lang w:val="en-US" w:eastAsia="ko-KR"/>
            </w:rPr>
          </w:pPr>
          <w:hyperlink w:anchor="_Toc481961935" w:history="1">
            <w:r w:rsidR="004277F1" w:rsidRPr="00122691">
              <w:rPr>
                <w:rStyle w:val="Hyperlink"/>
                <w:noProof/>
              </w:rPr>
              <w:t>Appendix A Amazon Web Service IoT Details</w:t>
            </w:r>
            <w:r w:rsidR="004277F1">
              <w:rPr>
                <w:noProof/>
                <w:webHidden/>
              </w:rPr>
              <w:tab/>
            </w:r>
            <w:r w:rsidR="004277F1">
              <w:rPr>
                <w:noProof/>
                <w:webHidden/>
              </w:rPr>
              <w:fldChar w:fldCharType="begin"/>
            </w:r>
            <w:r w:rsidR="004277F1">
              <w:rPr>
                <w:noProof/>
                <w:webHidden/>
              </w:rPr>
              <w:instrText xml:space="preserve"> PAGEREF _Toc481961935 \h </w:instrText>
            </w:r>
            <w:r w:rsidR="004277F1">
              <w:rPr>
                <w:noProof/>
                <w:webHidden/>
              </w:rPr>
            </w:r>
            <w:r w:rsidR="004277F1">
              <w:rPr>
                <w:noProof/>
                <w:webHidden/>
              </w:rPr>
              <w:fldChar w:fldCharType="separate"/>
            </w:r>
            <w:r w:rsidR="00F04C93">
              <w:rPr>
                <w:noProof/>
                <w:webHidden/>
              </w:rPr>
              <w:t>14</w:t>
            </w:r>
            <w:r w:rsidR="004277F1">
              <w:rPr>
                <w:noProof/>
                <w:webHidden/>
              </w:rPr>
              <w:fldChar w:fldCharType="end"/>
            </w:r>
          </w:hyperlink>
        </w:p>
        <w:p w14:paraId="5E0F92CD" w14:textId="46781BAF" w:rsidR="00040C29" w:rsidRDefault="00040C29">
          <w:r w:rsidRPr="00040C29">
            <w:rPr>
              <w:bCs/>
              <w:noProof/>
            </w:rPr>
            <w:fldChar w:fldCharType="end"/>
          </w:r>
        </w:p>
      </w:sdtContent>
    </w:sdt>
    <w:p w14:paraId="34A0C02F" w14:textId="15F99F85" w:rsidR="00D719F0" w:rsidRDefault="00D719F0">
      <w:pPr>
        <w:jc w:val="left"/>
      </w:pPr>
      <w:r>
        <w:br w:type="page"/>
      </w:r>
    </w:p>
    <w:p w14:paraId="021392D3" w14:textId="1785057B" w:rsidR="00006E14" w:rsidRDefault="00006E14" w:rsidP="004277F1">
      <w:pPr>
        <w:pStyle w:val="Heading1"/>
        <w:jc w:val="left"/>
      </w:pPr>
      <w:bookmarkStart w:id="5" w:name="_Toc481608527"/>
      <w:bookmarkStart w:id="6" w:name="_Toc481961915"/>
      <w:r>
        <w:lastRenderedPageBreak/>
        <w:t>List of Figures</w:t>
      </w:r>
      <w:bookmarkEnd w:id="5"/>
      <w:bookmarkEnd w:id="6"/>
    </w:p>
    <w:p w14:paraId="06A9D3CE" w14:textId="7513F95D" w:rsidR="004277F1" w:rsidRDefault="004277F1">
      <w:pPr>
        <w:pStyle w:val="TableofFigures"/>
        <w:tabs>
          <w:tab w:val="right" w:leader="dot" w:pos="8630"/>
        </w:tabs>
        <w:rPr>
          <w:rFonts w:asciiTheme="minorHAnsi" w:hAnsiTheme="minorHAnsi"/>
          <w:noProof/>
          <w:sz w:val="24"/>
          <w:lang w:val="en-US" w:eastAsia="ko-KR"/>
        </w:rPr>
      </w:pPr>
      <w:r>
        <w:fldChar w:fldCharType="begin"/>
      </w:r>
      <w:r>
        <w:instrText xml:space="preserve"> TOC \c "Figure 3" </w:instrText>
      </w:r>
      <w:r>
        <w:fldChar w:fldCharType="separate"/>
      </w:r>
      <w:r w:rsidRPr="007F2D0B">
        <w:rPr>
          <w:noProof/>
          <w:color w:val="000000" w:themeColor="text1"/>
        </w:rPr>
        <w:t>Figu</w:t>
      </w:r>
      <w:r>
        <w:rPr>
          <w:noProof/>
          <w:color w:val="000000" w:themeColor="text1"/>
        </w:rPr>
        <w:t xml:space="preserve">re 2-1. AWS IoT Authentication </w:t>
      </w:r>
      <w:r>
        <w:rPr>
          <w:noProof/>
        </w:rPr>
        <w:tab/>
      </w:r>
      <w:r>
        <w:rPr>
          <w:noProof/>
        </w:rPr>
        <w:fldChar w:fldCharType="begin"/>
      </w:r>
      <w:r>
        <w:rPr>
          <w:noProof/>
        </w:rPr>
        <w:instrText xml:space="preserve"> PAGEREF _Toc481962140 \h </w:instrText>
      </w:r>
      <w:r>
        <w:rPr>
          <w:noProof/>
        </w:rPr>
      </w:r>
      <w:r>
        <w:rPr>
          <w:noProof/>
        </w:rPr>
        <w:fldChar w:fldCharType="separate"/>
      </w:r>
      <w:r w:rsidR="00F04C93">
        <w:rPr>
          <w:noProof/>
        </w:rPr>
        <w:t>3</w:t>
      </w:r>
      <w:r>
        <w:rPr>
          <w:noProof/>
        </w:rPr>
        <w:fldChar w:fldCharType="end"/>
      </w:r>
    </w:p>
    <w:p w14:paraId="3C2F3D35" w14:textId="3B94290B" w:rsidR="004277F1" w:rsidRDefault="004277F1">
      <w:pPr>
        <w:pStyle w:val="TableofFigures"/>
        <w:tabs>
          <w:tab w:val="right" w:leader="dot" w:pos="8630"/>
        </w:tabs>
        <w:rPr>
          <w:rFonts w:asciiTheme="minorHAnsi" w:hAnsiTheme="minorHAnsi"/>
          <w:noProof/>
          <w:sz w:val="24"/>
          <w:lang w:val="en-US" w:eastAsia="ko-KR"/>
        </w:rPr>
      </w:pPr>
      <w:r>
        <w:rPr>
          <w:noProof/>
          <w:color w:val="000000" w:themeColor="text1"/>
        </w:rPr>
        <w:t xml:space="preserve">Figure 3-2. AWS IoT overview </w:t>
      </w:r>
      <w:r>
        <w:rPr>
          <w:noProof/>
        </w:rPr>
        <w:tab/>
      </w:r>
      <w:r>
        <w:rPr>
          <w:noProof/>
        </w:rPr>
        <w:fldChar w:fldCharType="begin"/>
      </w:r>
      <w:r>
        <w:rPr>
          <w:noProof/>
        </w:rPr>
        <w:instrText xml:space="preserve"> PAGEREF _Toc481962141 \h </w:instrText>
      </w:r>
      <w:r>
        <w:rPr>
          <w:noProof/>
        </w:rPr>
      </w:r>
      <w:r>
        <w:rPr>
          <w:noProof/>
        </w:rPr>
        <w:fldChar w:fldCharType="separate"/>
      </w:r>
      <w:r w:rsidR="00F04C93">
        <w:rPr>
          <w:noProof/>
        </w:rPr>
        <w:t>8</w:t>
      </w:r>
      <w:r>
        <w:rPr>
          <w:noProof/>
        </w:rPr>
        <w:fldChar w:fldCharType="end"/>
      </w:r>
    </w:p>
    <w:p w14:paraId="7B4BFD02" w14:textId="0528152A" w:rsidR="004277F1" w:rsidRDefault="004277F1">
      <w:pPr>
        <w:pStyle w:val="TableofFigures"/>
        <w:tabs>
          <w:tab w:val="right" w:leader="dot" w:pos="8630"/>
        </w:tabs>
        <w:rPr>
          <w:rFonts w:asciiTheme="minorHAnsi" w:hAnsiTheme="minorHAnsi"/>
          <w:noProof/>
          <w:sz w:val="24"/>
          <w:lang w:val="en-US" w:eastAsia="ko-KR"/>
        </w:rPr>
      </w:pPr>
      <w:r>
        <w:rPr>
          <w:noProof/>
          <w:color w:val="000000" w:themeColor="text1"/>
        </w:rPr>
        <w:t xml:space="preserve">Figure 3-3. Azure IoT Hub </w:t>
      </w:r>
      <w:r>
        <w:rPr>
          <w:noProof/>
        </w:rPr>
        <w:tab/>
      </w:r>
      <w:r>
        <w:rPr>
          <w:noProof/>
        </w:rPr>
        <w:fldChar w:fldCharType="begin"/>
      </w:r>
      <w:r>
        <w:rPr>
          <w:noProof/>
        </w:rPr>
        <w:instrText xml:space="preserve"> PAGEREF _Toc481962142 \h </w:instrText>
      </w:r>
      <w:r>
        <w:rPr>
          <w:noProof/>
        </w:rPr>
      </w:r>
      <w:r>
        <w:rPr>
          <w:noProof/>
        </w:rPr>
        <w:fldChar w:fldCharType="separate"/>
      </w:r>
      <w:r w:rsidR="00F04C93">
        <w:rPr>
          <w:noProof/>
        </w:rPr>
        <w:t>9</w:t>
      </w:r>
      <w:r>
        <w:rPr>
          <w:noProof/>
        </w:rPr>
        <w:fldChar w:fldCharType="end"/>
      </w:r>
    </w:p>
    <w:p w14:paraId="2D361F01" w14:textId="4A725B00" w:rsidR="004277F1" w:rsidRDefault="004277F1">
      <w:pPr>
        <w:pStyle w:val="TableofFigures"/>
        <w:tabs>
          <w:tab w:val="right" w:leader="dot" w:pos="8630"/>
        </w:tabs>
        <w:rPr>
          <w:rFonts w:asciiTheme="minorHAnsi" w:hAnsiTheme="minorHAnsi"/>
          <w:noProof/>
          <w:sz w:val="24"/>
          <w:lang w:val="en-US" w:eastAsia="ko-KR"/>
        </w:rPr>
      </w:pPr>
      <w:r w:rsidRPr="007F2D0B">
        <w:rPr>
          <w:noProof/>
          <w:color w:val="000000" w:themeColor="text1"/>
        </w:rPr>
        <w:t>Figure 3-4.</w:t>
      </w:r>
      <w:r>
        <w:rPr>
          <w:noProof/>
          <w:color w:val="000000" w:themeColor="text1"/>
        </w:rPr>
        <w:t xml:space="preserve"> Google Cloud Platform for IoT </w:t>
      </w:r>
      <w:r>
        <w:rPr>
          <w:noProof/>
        </w:rPr>
        <w:tab/>
      </w:r>
      <w:r>
        <w:rPr>
          <w:noProof/>
        </w:rPr>
        <w:fldChar w:fldCharType="begin"/>
      </w:r>
      <w:r>
        <w:rPr>
          <w:noProof/>
        </w:rPr>
        <w:instrText xml:space="preserve"> PAGEREF _Toc481962143 \h </w:instrText>
      </w:r>
      <w:r>
        <w:rPr>
          <w:noProof/>
        </w:rPr>
      </w:r>
      <w:r>
        <w:rPr>
          <w:noProof/>
        </w:rPr>
        <w:fldChar w:fldCharType="separate"/>
      </w:r>
      <w:r w:rsidR="00F04C93">
        <w:rPr>
          <w:noProof/>
        </w:rPr>
        <w:t>10</w:t>
      </w:r>
      <w:r>
        <w:rPr>
          <w:noProof/>
        </w:rPr>
        <w:fldChar w:fldCharType="end"/>
      </w:r>
    </w:p>
    <w:p w14:paraId="65300E22" w14:textId="77777777" w:rsidR="004277F1" w:rsidRPr="004277F1" w:rsidRDefault="004277F1" w:rsidP="004277F1">
      <w:r>
        <w:fldChar w:fldCharType="end"/>
      </w:r>
    </w:p>
    <w:p w14:paraId="43F45DA0" w14:textId="77777777" w:rsidR="00006E14" w:rsidRDefault="00006E14">
      <w:pPr>
        <w:jc w:val="left"/>
      </w:pPr>
      <w:r>
        <w:br w:type="page"/>
      </w:r>
    </w:p>
    <w:p w14:paraId="10B8AD14" w14:textId="77777777" w:rsidR="00006E14" w:rsidRDefault="00006E14" w:rsidP="00006E14">
      <w:pPr>
        <w:pStyle w:val="Heading1"/>
      </w:pPr>
      <w:bookmarkStart w:id="7" w:name="_Toc481608528"/>
      <w:bookmarkStart w:id="8" w:name="_Toc481961916"/>
      <w:r>
        <w:lastRenderedPageBreak/>
        <w:t>List of Tables</w:t>
      </w:r>
      <w:bookmarkEnd w:id="7"/>
      <w:bookmarkEnd w:id="8"/>
    </w:p>
    <w:p w14:paraId="17D49C9A" w14:textId="507413B0" w:rsidR="00352BB5" w:rsidRDefault="00D16A9B" w:rsidP="00352BB5">
      <w:pPr>
        <w:rPr>
          <w:color w:val="000000" w:themeColor="text1"/>
        </w:rPr>
      </w:pPr>
      <w:r>
        <w:t xml:space="preserve">Table 2-1. </w:t>
      </w:r>
      <w:r w:rsidRPr="00D16A9B">
        <w:rPr>
          <w:color w:val="000000" w:themeColor="text1"/>
        </w:rPr>
        <w:t>Supported Protocols of each Service provider</w:t>
      </w:r>
      <w:r>
        <w:rPr>
          <w:color w:val="000000" w:themeColor="text1"/>
        </w:rPr>
        <w:t>…………………………………………4</w:t>
      </w:r>
    </w:p>
    <w:p w14:paraId="675E386B" w14:textId="062CF88D" w:rsidR="00D16A9B" w:rsidRDefault="00D16A9B" w:rsidP="00352BB5">
      <w:r>
        <w:rPr>
          <w:color w:val="000000" w:themeColor="text1"/>
        </w:rPr>
        <w:t>Table 2-2. Azure IoT Hub Pricing…………………………………………………………………6</w:t>
      </w:r>
    </w:p>
    <w:p w14:paraId="52888C99" w14:textId="77777777" w:rsidR="00352BB5" w:rsidRDefault="00352BB5" w:rsidP="00352BB5"/>
    <w:p w14:paraId="5B869C74" w14:textId="77777777" w:rsidR="00352BB5" w:rsidRDefault="00352BB5" w:rsidP="00352BB5"/>
    <w:p w14:paraId="4828A984" w14:textId="77777777" w:rsidR="007452F3" w:rsidRDefault="007452F3">
      <w:pPr>
        <w:jc w:val="left"/>
        <w:sectPr w:rsidR="007452F3" w:rsidSect="007452F3">
          <w:headerReference w:type="default" r:id="rId11"/>
          <w:footerReference w:type="default" r:id="rId12"/>
          <w:pgSz w:w="12240" w:h="15840"/>
          <w:pgMar w:top="1440" w:right="1440" w:bottom="1440" w:left="2160" w:header="709" w:footer="709" w:gutter="0"/>
          <w:pgNumType w:fmt="lowerRoman" w:start="3"/>
          <w:cols w:space="708"/>
          <w:docGrid w:linePitch="360"/>
        </w:sectPr>
      </w:pPr>
    </w:p>
    <w:p w14:paraId="77BF0FF9" w14:textId="5769F508" w:rsidR="0001517A" w:rsidRDefault="0001517A" w:rsidP="0001517A">
      <w:pPr>
        <w:pStyle w:val="Heading1"/>
        <w:numPr>
          <w:ilvl w:val="0"/>
          <w:numId w:val="3"/>
        </w:numPr>
        <w:spacing w:line="360" w:lineRule="auto"/>
      </w:pPr>
      <w:bookmarkStart w:id="9" w:name="_Toc481961917"/>
      <w:r>
        <w:lastRenderedPageBreak/>
        <w:t>Introduction</w:t>
      </w:r>
      <w:bookmarkEnd w:id="9"/>
    </w:p>
    <w:p w14:paraId="1079AB23" w14:textId="4F16F77B" w:rsidR="0001517A" w:rsidRDefault="006129E5" w:rsidP="0001517A">
      <w:pPr>
        <w:spacing w:line="360" w:lineRule="auto"/>
      </w:pPr>
      <w:r>
        <w:t>Connected Lab is a software engineering company that designs and develops software for new hardware</w:t>
      </w:r>
      <w:r w:rsidR="003C5BF5">
        <w:t>. The targeted clients are</w:t>
      </w:r>
      <w:r>
        <w:t xml:space="preserve"> often consumer electronics</w:t>
      </w:r>
      <w:r w:rsidR="003C5BF5">
        <w:t xml:space="preserve"> manufacturers</w:t>
      </w:r>
      <w:r>
        <w:t>. As of 2016, Internet of Things (IoT) is one of the most important keyword in the</w:t>
      </w:r>
      <w:r w:rsidR="003C5BF5">
        <w:t xml:space="preserve"> consumer electronics</w:t>
      </w:r>
      <w:r>
        <w:t xml:space="preserve"> market. Countless number of consumer electronic devices are present in the market</w:t>
      </w:r>
      <w:r w:rsidR="003C5BF5">
        <w:t>,</w:t>
      </w:r>
      <w:r>
        <w:t xml:space="preserve"> and often those devices lack of connectivity with other devices. Although, traditional consumer electronic device manufacturers are eager to be involved in </w:t>
      </w:r>
      <w:r w:rsidR="003C5BF5">
        <w:t xml:space="preserve">the current </w:t>
      </w:r>
      <w:r>
        <w:t>IoT trend, it is difficult to allocate resources</w:t>
      </w:r>
      <w:r w:rsidR="003C5BF5">
        <w:t xml:space="preserve"> for them especially due to the lack of experience</w:t>
      </w:r>
      <w:r>
        <w:t xml:space="preserve">. Also these manufacturers tend to have </w:t>
      </w:r>
      <w:r w:rsidR="007977DB">
        <w:t>conventional engineering process which is not suitable for the fast paced agile software development. Connected Lab offers these manufacturers with a critical design process suitable for the modern software development process as well as great resources to create special</w:t>
      </w:r>
      <w:r w:rsidR="00100C18">
        <w:t>ized applications and software.</w:t>
      </w:r>
    </w:p>
    <w:p w14:paraId="5D53DBEE" w14:textId="77777777" w:rsidR="00100C18" w:rsidRDefault="00100C18" w:rsidP="0001517A">
      <w:pPr>
        <w:spacing w:line="360" w:lineRule="auto"/>
      </w:pPr>
    </w:p>
    <w:p w14:paraId="1475E7CE" w14:textId="77777777" w:rsidR="00ED2E51" w:rsidRDefault="00ED2E51" w:rsidP="0001517A">
      <w:pPr>
        <w:spacing w:line="360" w:lineRule="auto"/>
      </w:pPr>
    </w:p>
    <w:p w14:paraId="75290FDA" w14:textId="27855998" w:rsidR="00100C18" w:rsidRDefault="00100C18" w:rsidP="00100C18">
      <w:pPr>
        <w:pStyle w:val="Heading2"/>
        <w:numPr>
          <w:ilvl w:val="1"/>
          <w:numId w:val="3"/>
        </w:numPr>
        <w:spacing w:line="360" w:lineRule="auto"/>
      </w:pPr>
      <w:bookmarkStart w:id="10" w:name="_Toc481961918"/>
      <w:r>
        <w:t>Internet of Things</w:t>
      </w:r>
      <w:bookmarkEnd w:id="10"/>
    </w:p>
    <w:p w14:paraId="4123D040" w14:textId="59EC0BF4" w:rsidR="007977DB" w:rsidRPr="00486453" w:rsidRDefault="00100C18" w:rsidP="0001517A">
      <w:pPr>
        <w:spacing w:line="360" w:lineRule="auto"/>
      </w:pPr>
      <w:r>
        <w:t xml:space="preserve">At this point, it is important to define what IoT is. It is </w:t>
      </w:r>
      <w:r w:rsidR="00486453">
        <w:t>“broadly-deployed aggregate computing/communication application and application-consumption system consisting of (</w:t>
      </w:r>
      <w:proofErr w:type="spellStart"/>
      <w:r w:rsidR="00486453">
        <w:rPr>
          <w:i/>
        </w:rPr>
        <w:t>i</w:t>
      </w:r>
      <w:proofErr w:type="spellEnd"/>
      <w:r w:rsidR="00486453">
        <w:t>) dispersed instrumented objects (“Things”) with embedded one- or two-way communications and some or no computing capabilities, (</w:t>
      </w:r>
      <w:r w:rsidR="00486453">
        <w:rPr>
          <w:i/>
        </w:rPr>
        <w:t>ii</w:t>
      </w:r>
      <w:r w:rsidR="00486453">
        <w:t>) where objects are reachable over a variety of wireless or wired local area or wide area networks, and, (</w:t>
      </w:r>
      <w:r w:rsidR="00486453">
        <w:rPr>
          <w:i/>
        </w:rPr>
        <w:t>iii</w:t>
      </w:r>
      <w:r w:rsidR="00486453">
        <w:t>) whose inbound data and outbound commands are pipelined to or issued by a system with a degree of human or computer-based intelligence.” [</w:t>
      </w:r>
      <w:r w:rsidR="00486453">
        <w:rPr>
          <w:b/>
        </w:rPr>
        <w:t>1</w:t>
      </w:r>
      <w:r w:rsidR="00486453">
        <w:t>]</w:t>
      </w:r>
      <w:r w:rsidR="00FC1EC8">
        <w:t xml:space="preserve"> Today’s Internet provides network between people. The Internet of Things, in contrast, “the IoT enables things to access data and communicate with one another.” [</w:t>
      </w:r>
      <w:r w:rsidR="00FC1EC8" w:rsidRPr="000841FD">
        <w:rPr>
          <w:b/>
        </w:rPr>
        <w:t>2</w:t>
      </w:r>
      <w:r w:rsidR="00FC1EC8">
        <w:t>] The Internet is a pipeline for non-human devices triggering machine-to-machine communication.</w:t>
      </w:r>
    </w:p>
    <w:p w14:paraId="6BF233A9" w14:textId="77777777" w:rsidR="00100C18" w:rsidRDefault="00100C18" w:rsidP="0001517A">
      <w:pPr>
        <w:spacing w:line="360" w:lineRule="auto"/>
      </w:pPr>
    </w:p>
    <w:p w14:paraId="0A4A9392" w14:textId="77777777" w:rsidR="00ED2E51" w:rsidRDefault="00ED2E51" w:rsidP="0001517A">
      <w:pPr>
        <w:spacing w:line="360" w:lineRule="auto"/>
      </w:pPr>
    </w:p>
    <w:p w14:paraId="45B4D042" w14:textId="7CBB367E" w:rsidR="00100C18" w:rsidRDefault="00100C18" w:rsidP="00100C18">
      <w:pPr>
        <w:pStyle w:val="Heading2"/>
        <w:numPr>
          <w:ilvl w:val="1"/>
          <w:numId w:val="3"/>
        </w:numPr>
        <w:spacing w:line="360" w:lineRule="auto"/>
      </w:pPr>
      <w:bookmarkStart w:id="11" w:name="_Toc481961919"/>
      <w:r>
        <w:t>Arcwright</w:t>
      </w:r>
      <w:bookmarkEnd w:id="11"/>
    </w:p>
    <w:p w14:paraId="15F8EF69" w14:textId="10F16181" w:rsidR="007977DB" w:rsidRDefault="007977DB" w:rsidP="0001517A">
      <w:pPr>
        <w:spacing w:line="360" w:lineRule="auto"/>
      </w:pPr>
      <w:r>
        <w:t xml:space="preserve">Arcwright is a product developed by Connected Lab that provides flexible methods to help designing and developing new IoT ready devices. Arcwright also acts as a device management platform that offers a robust feature set and a pain-free end-user device management. Software </w:t>
      </w:r>
      <w:r>
        <w:lastRenderedPageBreak/>
        <w:t>Development Kit (SDK) included in Arcwright product</w:t>
      </w:r>
      <w:r w:rsidR="00B17E69">
        <w:t xml:space="preserve"> helps designing and developing a new hardware to be IoT ready.</w:t>
      </w:r>
    </w:p>
    <w:p w14:paraId="4F9366C8" w14:textId="77777777" w:rsidR="00FC1EC8" w:rsidRDefault="00FC1EC8" w:rsidP="0001517A">
      <w:pPr>
        <w:spacing w:line="360" w:lineRule="auto"/>
      </w:pPr>
    </w:p>
    <w:p w14:paraId="3E1A735A" w14:textId="65737067" w:rsidR="00B17E69" w:rsidRDefault="00B17E69" w:rsidP="0001517A">
      <w:pPr>
        <w:spacing w:line="360" w:lineRule="auto"/>
      </w:pPr>
      <w:r>
        <w:t>Currently, Cloud based IoT market is already crowded and provides numerous well-designed infrastructures. Using a cloud based IoT platform helps engineering a new IoT device. It will help manufacturers to worry about the Things part rather that the Internet part.</w:t>
      </w:r>
    </w:p>
    <w:p w14:paraId="3362841F" w14:textId="77777777" w:rsidR="00B17E69" w:rsidRDefault="00B17E69" w:rsidP="0001517A">
      <w:pPr>
        <w:spacing w:line="360" w:lineRule="auto"/>
      </w:pPr>
    </w:p>
    <w:p w14:paraId="1A94F7D9" w14:textId="677E4EEA" w:rsidR="00B17E69" w:rsidRDefault="00B17E69" w:rsidP="0001517A">
      <w:pPr>
        <w:spacing w:line="360" w:lineRule="auto"/>
      </w:pPr>
      <w:r>
        <w:t xml:space="preserve">This report is concerned with initial investigation and comparison for </w:t>
      </w:r>
      <w:r w:rsidR="00315CF8">
        <w:t>three</w:t>
      </w:r>
      <w:r>
        <w:t xml:space="preserve"> different major cloud based IoT platforms available in the market.</w:t>
      </w:r>
    </w:p>
    <w:p w14:paraId="571AC1D9" w14:textId="77777777" w:rsidR="00B17E69" w:rsidRDefault="00B17E69" w:rsidP="0001517A">
      <w:pPr>
        <w:spacing w:line="360" w:lineRule="auto"/>
      </w:pPr>
    </w:p>
    <w:p w14:paraId="6A0BF153" w14:textId="77777777" w:rsidR="00ED2E51" w:rsidRDefault="00ED2E51" w:rsidP="0001517A">
      <w:pPr>
        <w:spacing w:line="360" w:lineRule="auto"/>
      </w:pPr>
    </w:p>
    <w:p w14:paraId="751FB5E1" w14:textId="742EA755" w:rsidR="0001517A" w:rsidRPr="00363F38" w:rsidRDefault="00B17E69" w:rsidP="00363F38">
      <w:pPr>
        <w:pStyle w:val="Heading2"/>
        <w:numPr>
          <w:ilvl w:val="1"/>
          <w:numId w:val="3"/>
        </w:numPr>
        <w:spacing w:line="360" w:lineRule="auto"/>
        <w:rPr>
          <w:lang w:eastAsia="ko-KR"/>
        </w:rPr>
      </w:pPr>
      <w:bookmarkStart w:id="12" w:name="_Toc481961920"/>
      <w:r>
        <w:t>Scope</w:t>
      </w:r>
      <w:bookmarkEnd w:id="12"/>
    </w:p>
    <w:p w14:paraId="437106D8" w14:textId="51C9B4AD" w:rsidR="00040C29" w:rsidRDefault="00363F38" w:rsidP="00100C18">
      <w:pPr>
        <w:spacing w:line="360" w:lineRule="auto"/>
        <w:rPr>
          <w:lang w:eastAsia="ko-KR"/>
        </w:rPr>
      </w:pPr>
      <w:r>
        <w:rPr>
          <w:lang w:eastAsia="ko-KR"/>
        </w:rPr>
        <w:t xml:space="preserve">The purpose of this report is to </w:t>
      </w:r>
      <w:r w:rsidR="003C2E9A">
        <w:rPr>
          <w:lang w:eastAsia="ko-KR"/>
        </w:rPr>
        <w:t xml:space="preserve">analyze the differences and compare </w:t>
      </w:r>
      <w:r w:rsidR="00315CF8">
        <w:rPr>
          <w:lang w:eastAsia="ko-KR"/>
        </w:rPr>
        <w:t>three</w:t>
      </w:r>
      <w:r w:rsidR="003C2E9A">
        <w:rPr>
          <w:lang w:eastAsia="ko-KR"/>
        </w:rPr>
        <w:t xml:space="preserve"> different major cloud based IoT platform services; Amazon Web Service</w:t>
      </w:r>
      <w:r w:rsidR="000841FD">
        <w:rPr>
          <w:lang w:eastAsia="ko-KR"/>
        </w:rPr>
        <w:t>s</w:t>
      </w:r>
      <w:r w:rsidR="003C2E9A">
        <w:rPr>
          <w:lang w:eastAsia="ko-KR"/>
        </w:rPr>
        <w:t xml:space="preserve"> IoT, Microsoft Azure IoT, and Google Cloud Platform. This will help deciding the future roadmap for Arcwright product. Furthermore, this report may be used as a reference for the recommendations to the potential clients.</w:t>
      </w:r>
    </w:p>
    <w:p w14:paraId="6735DA36" w14:textId="77777777" w:rsidR="00ED2E51" w:rsidRDefault="00ED2E51" w:rsidP="00100C18">
      <w:pPr>
        <w:spacing w:line="360" w:lineRule="auto"/>
        <w:rPr>
          <w:lang w:eastAsia="ko-KR"/>
        </w:rPr>
      </w:pPr>
    </w:p>
    <w:p w14:paraId="18013A63" w14:textId="77777777" w:rsidR="00ED2E51" w:rsidRDefault="00ED2E51" w:rsidP="00100C18">
      <w:pPr>
        <w:spacing w:line="360" w:lineRule="auto"/>
        <w:rPr>
          <w:lang w:eastAsia="ko-KR"/>
        </w:rPr>
      </w:pPr>
    </w:p>
    <w:p w14:paraId="19FE279E" w14:textId="0AA64A3A" w:rsidR="003C2E9A" w:rsidRDefault="003C2E9A" w:rsidP="003C2E9A">
      <w:pPr>
        <w:pStyle w:val="Heading2"/>
        <w:numPr>
          <w:ilvl w:val="1"/>
          <w:numId w:val="3"/>
        </w:numPr>
        <w:spacing w:line="360" w:lineRule="auto"/>
      </w:pPr>
      <w:bookmarkStart w:id="13" w:name="_Toc481961921"/>
      <w:r>
        <w:t>Outline</w:t>
      </w:r>
      <w:bookmarkEnd w:id="13"/>
    </w:p>
    <w:p w14:paraId="287A4A25" w14:textId="741AB485" w:rsidR="003C2E9A" w:rsidRDefault="006F209A" w:rsidP="00342C91">
      <w:pPr>
        <w:spacing w:line="360" w:lineRule="auto"/>
      </w:pPr>
      <w:r>
        <w:t>The following sections introduce each platform and investigate the platform in different components. The basic components include categories and factors that are present in every platform such as</w:t>
      </w:r>
      <w:r w:rsidR="00342C91">
        <w:t xml:space="preserve"> security features, documentations,</w:t>
      </w:r>
      <w:r>
        <w:t xml:space="preserve"> supported protocols and pricing. Furthermore, the platform specific features </w:t>
      </w:r>
      <w:r w:rsidR="00342C91">
        <w:t>are analyzed and investigated in subsections. This helps identifying the weakness and the strength of each platform.</w:t>
      </w:r>
    </w:p>
    <w:p w14:paraId="6648B063" w14:textId="77777777" w:rsidR="00984FC8" w:rsidRDefault="00984FC8" w:rsidP="003C2E9A">
      <w:pPr>
        <w:spacing w:line="360" w:lineRule="auto"/>
      </w:pPr>
    </w:p>
    <w:p w14:paraId="48A825FD" w14:textId="77777777" w:rsidR="00ED2E51" w:rsidRDefault="00ED2E51" w:rsidP="003C2E9A">
      <w:pPr>
        <w:spacing w:line="360" w:lineRule="auto"/>
      </w:pPr>
    </w:p>
    <w:p w14:paraId="5C417076" w14:textId="0E98E7F6" w:rsidR="00984FC8" w:rsidRDefault="00FF0B84" w:rsidP="00984FC8">
      <w:pPr>
        <w:pStyle w:val="Heading1"/>
        <w:numPr>
          <w:ilvl w:val="0"/>
          <w:numId w:val="3"/>
        </w:numPr>
        <w:spacing w:line="360" w:lineRule="auto"/>
        <w:rPr>
          <w:lang w:eastAsia="ko-KR"/>
        </w:rPr>
      </w:pPr>
      <w:bookmarkStart w:id="14" w:name="_Toc481961922"/>
      <w:r>
        <w:rPr>
          <w:lang w:eastAsia="ko-KR"/>
        </w:rPr>
        <w:t>Basic Components</w:t>
      </w:r>
      <w:bookmarkEnd w:id="14"/>
    </w:p>
    <w:p w14:paraId="2ED77174" w14:textId="3696F805" w:rsidR="0022468F" w:rsidRDefault="008A4550" w:rsidP="0022468F">
      <w:pPr>
        <w:spacing w:line="360" w:lineRule="auto"/>
      </w:pPr>
      <w:r>
        <w:t>There are a number of factors and features to be considered. First of all, the platform security is one of the top concerns for any manufacturer. While all of the service providers have secured interconnection between “Things”, it is important to note the differences between the providers.</w:t>
      </w:r>
    </w:p>
    <w:p w14:paraId="6B8C8F45" w14:textId="77777777" w:rsidR="008A4550" w:rsidRDefault="008A4550" w:rsidP="0022468F">
      <w:pPr>
        <w:spacing w:line="360" w:lineRule="auto"/>
      </w:pPr>
    </w:p>
    <w:p w14:paraId="0A613657" w14:textId="7FF3AAE6" w:rsidR="008A4550" w:rsidRDefault="008A4550" w:rsidP="008A4550">
      <w:pPr>
        <w:pStyle w:val="Heading2"/>
        <w:numPr>
          <w:ilvl w:val="1"/>
          <w:numId w:val="3"/>
        </w:numPr>
        <w:spacing w:line="360" w:lineRule="auto"/>
      </w:pPr>
      <w:bookmarkStart w:id="15" w:name="_Toc481961923"/>
      <w:r>
        <w:lastRenderedPageBreak/>
        <w:t>Security</w:t>
      </w:r>
      <w:bookmarkEnd w:id="15"/>
    </w:p>
    <w:p w14:paraId="4E6E6D37" w14:textId="06D35BC4" w:rsidR="008A4550" w:rsidRDefault="008A4550" w:rsidP="008A4550">
      <w:pPr>
        <w:spacing w:line="360" w:lineRule="auto"/>
      </w:pPr>
      <w:r>
        <w:t>The AWS IoT is Transport Layer Security</w:t>
      </w:r>
      <w:r w:rsidR="003C1551">
        <w:t xml:space="preserve"> (TLS)</w:t>
      </w:r>
      <w:r>
        <w:t>-based and all the messages between the nodes and the message broker are encrypted.</w:t>
      </w:r>
      <w:r w:rsidR="00015A53">
        <w:t xml:space="preserve"> Various TLS Cipher suites are supported, and detailed list is available in Appendix A of this report. </w:t>
      </w:r>
      <w:r w:rsidR="003C1551">
        <w:t>AWS IoT supports X.509 certificates, IAM service, Amazon Cognito identities, and Federated identities. [</w:t>
      </w:r>
      <w:r w:rsidR="003C1551">
        <w:rPr>
          <w:b/>
        </w:rPr>
        <w:t>3</w:t>
      </w:r>
      <w:r w:rsidR="003C1551">
        <w:t xml:space="preserve">] Customers can create and use </w:t>
      </w:r>
      <w:r w:rsidR="00015A53">
        <w:t>their own certificate attached to the device and the policies using AWS Command Line Interface (CLI).</w:t>
      </w:r>
    </w:p>
    <w:p w14:paraId="6915B33A" w14:textId="77777777" w:rsidR="00015A53" w:rsidRDefault="00015A53" w:rsidP="008A4550">
      <w:pPr>
        <w:spacing w:line="360" w:lineRule="auto"/>
      </w:pPr>
    </w:p>
    <w:p w14:paraId="76CF88F0" w14:textId="77777777" w:rsidR="004277F1" w:rsidRDefault="00015A53" w:rsidP="004277F1">
      <w:pPr>
        <w:keepNext/>
        <w:spacing w:line="360" w:lineRule="auto"/>
        <w:jc w:val="center"/>
      </w:pPr>
      <w:r>
        <w:rPr>
          <w:noProof/>
          <w:lang w:val="en-US" w:eastAsia="ko-KR"/>
        </w:rPr>
        <w:drawing>
          <wp:inline distT="0" distB="0" distL="0" distR="0" wp14:anchorId="2D5C787F" wp14:editId="06C275B3">
            <wp:extent cx="5240748" cy="251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nderball-overview.png"/>
                    <pic:cNvPicPr/>
                  </pic:nvPicPr>
                  <pic:blipFill>
                    <a:blip r:embed="rId13">
                      <a:extLst>
                        <a:ext uri="{28A0092B-C50C-407E-A947-70E740481C1C}">
                          <a14:useLocalDpi xmlns:a14="http://schemas.microsoft.com/office/drawing/2010/main" val="0"/>
                        </a:ext>
                      </a:extLst>
                    </a:blip>
                    <a:stretch>
                      <a:fillRect/>
                    </a:stretch>
                  </pic:blipFill>
                  <pic:spPr>
                    <a:xfrm>
                      <a:off x="0" y="0"/>
                      <a:ext cx="5252372" cy="2522723"/>
                    </a:xfrm>
                    <a:prstGeom prst="rect">
                      <a:avLst/>
                    </a:prstGeom>
                  </pic:spPr>
                </pic:pic>
              </a:graphicData>
            </a:graphic>
          </wp:inline>
        </w:drawing>
      </w:r>
    </w:p>
    <w:p w14:paraId="2DBAF0EA" w14:textId="410AD5D6" w:rsidR="00015A53" w:rsidRPr="004277F1" w:rsidRDefault="004277F1" w:rsidP="004277F1">
      <w:pPr>
        <w:pStyle w:val="Caption"/>
        <w:jc w:val="center"/>
        <w:rPr>
          <w:i w:val="0"/>
          <w:color w:val="000000" w:themeColor="text1"/>
        </w:rPr>
      </w:pPr>
      <w:bookmarkStart w:id="16" w:name="_Toc481962140"/>
      <w:r>
        <w:rPr>
          <w:i w:val="0"/>
          <w:color w:val="000000" w:themeColor="text1"/>
        </w:rPr>
        <w:t>Figure 2-</w:t>
      </w:r>
      <w:r w:rsidRPr="004277F1">
        <w:rPr>
          <w:i w:val="0"/>
          <w:color w:val="000000" w:themeColor="text1"/>
        </w:rPr>
        <w:fldChar w:fldCharType="begin"/>
      </w:r>
      <w:r w:rsidRPr="004277F1">
        <w:rPr>
          <w:i w:val="0"/>
          <w:color w:val="000000" w:themeColor="text1"/>
        </w:rPr>
        <w:instrText xml:space="preserve"> SEQ Figure_3 \* ARABIC </w:instrText>
      </w:r>
      <w:r w:rsidRPr="004277F1">
        <w:rPr>
          <w:i w:val="0"/>
          <w:color w:val="000000" w:themeColor="text1"/>
        </w:rPr>
        <w:fldChar w:fldCharType="separate"/>
      </w:r>
      <w:r w:rsidR="00F04C93">
        <w:rPr>
          <w:i w:val="0"/>
          <w:noProof/>
          <w:color w:val="000000" w:themeColor="text1"/>
        </w:rPr>
        <w:t>1</w:t>
      </w:r>
      <w:r w:rsidRPr="004277F1">
        <w:rPr>
          <w:i w:val="0"/>
          <w:color w:val="000000" w:themeColor="text1"/>
        </w:rPr>
        <w:fldChar w:fldCharType="end"/>
      </w:r>
      <w:r>
        <w:rPr>
          <w:i w:val="0"/>
          <w:color w:val="000000" w:themeColor="text1"/>
        </w:rPr>
        <w:t>.</w:t>
      </w:r>
      <w:r w:rsidRPr="004277F1">
        <w:rPr>
          <w:i w:val="0"/>
          <w:color w:val="000000" w:themeColor="text1"/>
        </w:rPr>
        <w:t xml:space="preserve"> AWS IoT Authentication [</w:t>
      </w:r>
      <w:r w:rsidRPr="004277F1">
        <w:rPr>
          <w:b/>
          <w:i w:val="0"/>
          <w:color w:val="000000" w:themeColor="text1"/>
        </w:rPr>
        <w:t>3</w:t>
      </w:r>
      <w:r w:rsidRPr="004277F1">
        <w:rPr>
          <w:i w:val="0"/>
          <w:color w:val="000000" w:themeColor="text1"/>
        </w:rPr>
        <w:t>]</w:t>
      </w:r>
      <w:bookmarkEnd w:id="16"/>
    </w:p>
    <w:p w14:paraId="58F774EE" w14:textId="77777777" w:rsidR="00015A53" w:rsidRDefault="00015A53" w:rsidP="00015A53">
      <w:pPr>
        <w:spacing w:line="360" w:lineRule="auto"/>
      </w:pPr>
    </w:p>
    <w:p w14:paraId="6D2A1729" w14:textId="49C983CA" w:rsidR="00015A53" w:rsidRDefault="00015A53" w:rsidP="00015A53">
      <w:pPr>
        <w:spacing w:line="360" w:lineRule="auto"/>
      </w:pPr>
      <w:r>
        <w:t xml:space="preserve">Microsoft Azure IoT </w:t>
      </w:r>
      <w:r w:rsidR="00FB0D3E">
        <w:t>also relies TLS protocol. A notable difference is that Azure leaves us less options to authenticate devices; using the X.509 certificate provided by Azure. [</w:t>
      </w:r>
      <w:r w:rsidR="00FB0D3E">
        <w:rPr>
          <w:b/>
        </w:rPr>
        <w:t>4</w:t>
      </w:r>
      <w:r w:rsidR="00FB0D3E">
        <w:t>]</w:t>
      </w:r>
      <w:r w:rsidR="001549BE">
        <w:t xml:space="preserve"> On the other hand, Azure provides a great documentation around security architecture and best practices of any IoT system development.</w:t>
      </w:r>
    </w:p>
    <w:p w14:paraId="48BCDEC1" w14:textId="77777777" w:rsidR="001549BE" w:rsidRDefault="001549BE" w:rsidP="00015A53">
      <w:pPr>
        <w:spacing w:line="360" w:lineRule="auto"/>
      </w:pPr>
    </w:p>
    <w:p w14:paraId="1EB6725B" w14:textId="1E7DF479" w:rsidR="001549BE" w:rsidRDefault="001549BE" w:rsidP="00015A53">
      <w:pPr>
        <w:spacing w:line="360" w:lineRule="auto"/>
      </w:pPr>
      <w:r>
        <w:t>Google Cloud Platform does not have</w:t>
      </w:r>
      <w:r w:rsidR="005E5006">
        <w:t xml:space="preserve"> exclusive IoT packages. Although basic TLS protocol is supported by GCP, it lacks</w:t>
      </w:r>
      <w:r>
        <w:t xml:space="preserve"> de</w:t>
      </w:r>
      <w:r w:rsidR="003426E7">
        <w:t>vice-level authentication and activation capabilities. For Arcwright, this should be included in the</w:t>
      </w:r>
      <w:r w:rsidR="005E5006">
        <w:t xml:space="preserve"> future</w:t>
      </w:r>
      <w:r w:rsidR="003426E7">
        <w:t xml:space="preserve"> SDK </w:t>
      </w:r>
      <w:r w:rsidR="005E5006">
        <w:t>for</w:t>
      </w:r>
      <w:r w:rsidR="003426E7">
        <w:t xml:space="preserve"> the client</w:t>
      </w:r>
      <w:r w:rsidR="005E5006">
        <w:t xml:space="preserve"> who</w:t>
      </w:r>
      <w:r w:rsidR="003426E7">
        <w:t xml:space="preserve"> decides to use GCP as their provider.</w:t>
      </w:r>
    </w:p>
    <w:p w14:paraId="7A0E25DB" w14:textId="77777777" w:rsidR="005E5006" w:rsidRDefault="005E5006" w:rsidP="00015A53">
      <w:pPr>
        <w:spacing w:line="360" w:lineRule="auto"/>
      </w:pPr>
    </w:p>
    <w:p w14:paraId="0BCF38E0" w14:textId="17C38D99" w:rsidR="005E5006" w:rsidRDefault="005E5006" w:rsidP="00015A53">
      <w:pPr>
        <w:spacing w:line="360" w:lineRule="auto"/>
      </w:pPr>
      <w:r>
        <w:t>All three providers are TLS-based and all the messages are encrypted. However, AWS offers the most flexible options for device-level authentication and act</w:t>
      </w:r>
      <w:r w:rsidR="002979CE">
        <w:t>ivation followed by Azure. The device-level authentication component in GCP requires development resources.</w:t>
      </w:r>
    </w:p>
    <w:p w14:paraId="441BDFE7" w14:textId="77777777" w:rsidR="002979CE" w:rsidRDefault="002979CE" w:rsidP="00015A53">
      <w:pPr>
        <w:spacing w:line="360" w:lineRule="auto"/>
      </w:pPr>
    </w:p>
    <w:p w14:paraId="7C697908" w14:textId="2F46A5EE" w:rsidR="002979CE" w:rsidRDefault="00AE12B5" w:rsidP="00AE12B5">
      <w:pPr>
        <w:pStyle w:val="Heading2"/>
        <w:numPr>
          <w:ilvl w:val="1"/>
          <w:numId w:val="3"/>
        </w:numPr>
        <w:spacing w:line="360" w:lineRule="auto"/>
      </w:pPr>
      <w:bookmarkStart w:id="17" w:name="_Toc481961924"/>
      <w:r>
        <w:lastRenderedPageBreak/>
        <w:t>Supported Protocols</w:t>
      </w:r>
      <w:bookmarkEnd w:id="17"/>
    </w:p>
    <w:p w14:paraId="1A284649" w14:textId="15E2C852" w:rsidR="0022468F" w:rsidRDefault="00031E5C" w:rsidP="00031E5C">
      <w:pPr>
        <w:spacing w:line="360" w:lineRule="auto"/>
      </w:pPr>
      <w:r>
        <w:t xml:space="preserve">Communication protocol is another basic component of an IoT platform. The nature of “Things”, commonly being low powered with limited computation power, has led the industry to utilize a lighter protocol than HTTP. </w:t>
      </w:r>
      <w:r w:rsidR="0045175B">
        <w:t xml:space="preserve">Message Queue Telemetry Transport (MQTT) is an ISO standard publish-subscribe-based “lightweight” messaging protocol for use on top of the TCP/IP protocol. </w:t>
      </w:r>
      <w:r w:rsidR="00976098">
        <w:t>[</w:t>
      </w:r>
      <w:r w:rsidR="00976098">
        <w:rPr>
          <w:b/>
        </w:rPr>
        <w:t>5</w:t>
      </w:r>
      <w:r w:rsidR="00976098">
        <w:t xml:space="preserve">] MQTT is one of the industry standard protocols for the IoT industry. However, that is the case for smaller devices such as light bulbs or thermometers. The majority of consumer electronics usually have enough computing power to process HTTP protocol. </w:t>
      </w:r>
      <w:r>
        <w:t>While all three providers support REST API using HTTP, there are small differences in the supported protocols.</w:t>
      </w:r>
    </w:p>
    <w:p w14:paraId="382BB2E7" w14:textId="77777777" w:rsidR="00976098" w:rsidRDefault="00976098" w:rsidP="00031E5C">
      <w:pPr>
        <w:spacing w:line="360" w:lineRule="auto"/>
      </w:pPr>
    </w:p>
    <w:p w14:paraId="7C44565C" w14:textId="4F078A32" w:rsidR="007B3274" w:rsidRPr="007B3274" w:rsidRDefault="007B3274" w:rsidP="007B3274">
      <w:pPr>
        <w:pStyle w:val="Caption"/>
        <w:keepNext/>
        <w:jc w:val="center"/>
        <w:rPr>
          <w:i w:val="0"/>
          <w:color w:val="000000" w:themeColor="text1"/>
        </w:rPr>
      </w:pPr>
      <w:r w:rsidRPr="007B3274">
        <w:rPr>
          <w:i w:val="0"/>
          <w:color w:val="000000" w:themeColor="text1"/>
        </w:rPr>
        <w:t>Table 2-1. Supported Protocols of each Service provider</w:t>
      </w:r>
    </w:p>
    <w:tbl>
      <w:tblPr>
        <w:tblStyle w:val="TableGrid"/>
        <w:tblW w:w="0" w:type="auto"/>
        <w:tblLook w:val="04A0" w:firstRow="1" w:lastRow="0" w:firstColumn="1" w:lastColumn="0" w:noHBand="0" w:noVBand="1"/>
      </w:tblPr>
      <w:tblGrid>
        <w:gridCol w:w="4428"/>
        <w:gridCol w:w="4428"/>
      </w:tblGrid>
      <w:tr w:rsidR="00976098" w14:paraId="2EBE5847" w14:textId="77777777" w:rsidTr="007B3274">
        <w:tc>
          <w:tcPr>
            <w:tcW w:w="4428" w:type="dxa"/>
            <w:tcBorders>
              <w:bottom w:val="single" w:sz="12" w:space="0" w:color="auto"/>
            </w:tcBorders>
          </w:tcPr>
          <w:p w14:paraId="6C50943D" w14:textId="7DF3BB40" w:rsidR="00976098" w:rsidRPr="007B3274" w:rsidRDefault="00976098" w:rsidP="008B28F3">
            <w:pPr>
              <w:tabs>
                <w:tab w:val="left" w:pos="3217"/>
              </w:tabs>
              <w:spacing w:line="360" w:lineRule="auto"/>
              <w:rPr>
                <w:b/>
              </w:rPr>
            </w:pPr>
            <w:r w:rsidRPr="007B3274">
              <w:rPr>
                <w:b/>
              </w:rPr>
              <w:t>Service provider</w:t>
            </w:r>
          </w:p>
        </w:tc>
        <w:tc>
          <w:tcPr>
            <w:tcW w:w="4428" w:type="dxa"/>
            <w:tcBorders>
              <w:bottom w:val="single" w:sz="12" w:space="0" w:color="auto"/>
            </w:tcBorders>
          </w:tcPr>
          <w:p w14:paraId="6A53DFD2" w14:textId="0F487274" w:rsidR="00976098" w:rsidRPr="007B3274" w:rsidRDefault="00976098" w:rsidP="00031E5C">
            <w:pPr>
              <w:spacing w:line="360" w:lineRule="auto"/>
              <w:rPr>
                <w:b/>
                <w:lang w:eastAsia="ko-KR"/>
              </w:rPr>
            </w:pPr>
            <w:r w:rsidRPr="007B3274">
              <w:rPr>
                <w:b/>
              </w:rPr>
              <w:t>Supported protocols</w:t>
            </w:r>
          </w:p>
        </w:tc>
      </w:tr>
      <w:tr w:rsidR="00976098" w14:paraId="331ED5C3" w14:textId="77777777" w:rsidTr="007B3274">
        <w:tc>
          <w:tcPr>
            <w:tcW w:w="4428" w:type="dxa"/>
            <w:tcBorders>
              <w:top w:val="single" w:sz="12" w:space="0" w:color="auto"/>
            </w:tcBorders>
          </w:tcPr>
          <w:p w14:paraId="574D5F3A" w14:textId="17A54318" w:rsidR="00976098" w:rsidRDefault="008B28F3" w:rsidP="00031E5C">
            <w:pPr>
              <w:spacing w:line="360" w:lineRule="auto"/>
            </w:pPr>
            <w:r>
              <w:t>Amazon Web Service IoT</w:t>
            </w:r>
          </w:p>
        </w:tc>
        <w:tc>
          <w:tcPr>
            <w:tcW w:w="4428" w:type="dxa"/>
            <w:tcBorders>
              <w:top w:val="single" w:sz="12" w:space="0" w:color="auto"/>
            </w:tcBorders>
          </w:tcPr>
          <w:p w14:paraId="4E4B2031" w14:textId="06612400" w:rsidR="00976098" w:rsidRPr="007B3274" w:rsidRDefault="00A61FE3" w:rsidP="00A61FE3">
            <w:pPr>
              <w:spacing w:line="360" w:lineRule="auto"/>
              <w:ind w:left="720" w:hanging="720"/>
              <w:rPr>
                <w:lang w:eastAsia="ko-KR"/>
              </w:rPr>
            </w:pPr>
            <w:r>
              <w:t>HTTP, MQTT</w:t>
            </w:r>
            <w:r w:rsidR="00201B21">
              <w:t>, MQTT using WebSocket</w:t>
            </w:r>
          </w:p>
        </w:tc>
      </w:tr>
      <w:tr w:rsidR="00976098" w14:paraId="1920AEF5" w14:textId="77777777" w:rsidTr="00976098">
        <w:tc>
          <w:tcPr>
            <w:tcW w:w="4428" w:type="dxa"/>
          </w:tcPr>
          <w:p w14:paraId="40FB6B23" w14:textId="3A0BA30C" w:rsidR="00976098" w:rsidRDefault="008B28F3" w:rsidP="00031E5C">
            <w:pPr>
              <w:spacing w:line="360" w:lineRule="auto"/>
            </w:pPr>
            <w:r>
              <w:t>Microsoft Azure IoT</w:t>
            </w:r>
          </w:p>
        </w:tc>
        <w:tc>
          <w:tcPr>
            <w:tcW w:w="4428" w:type="dxa"/>
          </w:tcPr>
          <w:p w14:paraId="0849FAA1" w14:textId="1B1C9425" w:rsidR="00976098" w:rsidRDefault="007B3274" w:rsidP="00031E5C">
            <w:pPr>
              <w:spacing w:line="360" w:lineRule="auto"/>
            </w:pPr>
            <w:r>
              <w:t>HTTP, MQTT</w:t>
            </w:r>
            <w:r w:rsidR="003D394A">
              <w:t>, AMQ</w:t>
            </w:r>
            <w:r w:rsidR="00A43F82">
              <w:t>P</w:t>
            </w:r>
          </w:p>
        </w:tc>
      </w:tr>
      <w:tr w:rsidR="00976098" w14:paraId="3FD409C2" w14:textId="77777777" w:rsidTr="00976098">
        <w:tc>
          <w:tcPr>
            <w:tcW w:w="4428" w:type="dxa"/>
          </w:tcPr>
          <w:p w14:paraId="15E4B6E3" w14:textId="78D4B0CB" w:rsidR="00976098" w:rsidRDefault="00A61FE3" w:rsidP="00031E5C">
            <w:pPr>
              <w:spacing w:line="360" w:lineRule="auto"/>
            </w:pPr>
            <w:r>
              <w:t>Google Cloud Platform</w:t>
            </w:r>
          </w:p>
        </w:tc>
        <w:tc>
          <w:tcPr>
            <w:tcW w:w="4428" w:type="dxa"/>
          </w:tcPr>
          <w:p w14:paraId="0248D9B1" w14:textId="002E06C8" w:rsidR="00976098" w:rsidRDefault="007B3274" w:rsidP="00031E5C">
            <w:pPr>
              <w:spacing w:line="360" w:lineRule="auto"/>
            </w:pPr>
            <w:r>
              <w:t>HTTP, gRPC</w:t>
            </w:r>
          </w:p>
        </w:tc>
      </w:tr>
    </w:tbl>
    <w:p w14:paraId="7F7B1BD6" w14:textId="77777777" w:rsidR="00976098" w:rsidRDefault="00976098" w:rsidP="00031E5C">
      <w:pPr>
        <w:spacing w:line="360" w:lineRule="auto"/>
        <w:rPr>
          <w:lang w:eastAsia="ko-KR"/>
        </w:rPr>
      </w:pPr>
    </w:p>
    <w:p w14:paraId="666EEA40" w14:textId="5446F7CB" w:rsidR="007B3274" w:rsidRPr="005377B6" w:rsidRDefault="007B3274" w:rsidP="00031E5C">
      <w:pPr>
        <w:spacing w:line="360" w:lineRule="auto"/>
        <w:rPr>
          <w:lang w:eastAsia="ko-KR"/>
        </w:rPr>
      </w:pPr>
      <w:r>
        <w:rPr>
          <w:lang w:eastAsia="ko-KR"/>
        </w:rPr>
        <w:t xml:space="preserve">Table 2-1 shows which protocols are supported by the different service providers. Both of AWS and Azure come with the industry standard HTTP and MQTT. The AWS IoT has a slight advantage since they allow using WebSocket to support MQTT communication. Meanwhile, GCP only supports HTTP and gRPC. The initial impression of gRPC is </w:t>
      </w:r>
      <w:r w:rsidR="00167963">
        <w:rPr>
          <w:lang w:eastAsia="ko-KR"/>
        </w:rPr>
        <w:t>a high performance publish-subscribe protocol with a high throughput. Although a further investigation is require</w:t>
      </w:r>
      <w:r w:rsidR="009A2F84">
        <w:rPr>
          <w:lang w:eastAsia="ko-KR"/>
        </w:rPr>
        <w:t xml:space="preserve">d for gRPC, it is rarely used in the target client’s product </w:t>
      </w:r>
      <w:r w:rsidR="00167963">
        <w:rPr>
          <w:lang w:eastAsia="ko-KR"/>
        </w:rPr>
        <w:t xml:space="preserve">at the moment. </w:t>
      </w:r>
      <w:r w:rsidR="00A43F82">
        <w:rPr>
          <w:lang w:eastAsia="ko-KR"/>
        </w:rPr>
        <w:t>Advanced Messaging Queuing Protocol (AMQP) is a newer technology</w:t>
      </w:r>
      <w:r w:rsidR="00B164A9">
        <w:rPr>
          <w:lang w:eastAsia="ko-KR"/>
        </w:rPr>
        <w:t xml:space="preserve"> applied to the application layer of OSI model. It could be considered as a</w:t>
      </w:r>
      <w:r w:rsidR="005377B6">
        <w:rPr>
          <w:lang w:eastAsia="ko-KR"/>
        </w:rPr>
        <w:t>n</w:t>
      </w:r>
      <w:r w:rsidR="00B164A9">
        <w:rPr>
          <w:lang w:eastAsia="ko-KR"/>
        </w:rPr>
        <w:t xml:space="preserve"> alternate option to MQTT. Currently, only Azure supports AMQP.</w:t>
      </w:r>
      <w:r w:rsidR="005377B6">
        <w:rPr>
          <w:lang w:eastAsia="ko-KR"/>
        </w:rPr>
        <w:t xml:space="preserve"> Not only AMQP has a built-in support for MQTT, it has additional features like message transformation, custom authentication, compression/decompression, and encryption/decryption of traffic. [</w:t>
      </w:r>
      <w:r w:rsidR="005377B6">
        <w:rPr>
          <w:b/>
          <w:lang w:eastAsia="ko-KR"/>
        </w:rPr>
        <w:t>7</w:t>
      </w:r>
      <w:r w:rsidR="009A2F84">
        <w:rPr>
          <w:lang w:eastAsia="ko-KR"/>
        </w:rPr>
        <w:t>]</w:t>
      </w:r>
    </w:p>
    <w:p w14:paraId="763D63C6" w14:textId="77777777" w:rsidR="00167963" w:rsidRDefault="00167963" w:rsidP="00031E5C">
      <w:pPr>
        <w:spacing w:line="360" w:lineRule="auto"/>
        <w:rPr>
          <w:lang w:eastAsia="ko-KR"/>
        </w:rPr>
      </w:pPr>
    </w:p>
    <w:p w14:paraId="75C63A5E" w14:textId="77777777" w:rsidR="00ED2E51" w:rsidRDefault="00ED2E51" w:rsidP="00031E5C">
      <w:pPr>
        <w:spacing w:line="360" w:lineRule="auto"/>
        <w:rPr>
          <w:lang w:eastAsia="ko-KR"/>
        </w:rPr>
      </w:pPr>
    </w:p>
    <w:p w14:paraId="5F7F67A4" w14:textId="1DD5BD04" w:rsidR="00167963" w:rsidRDefault="00F502F2" w:rsidP="000307A0">
      <w:pPr>
        <w:pStyle w:val="Heading2"/>
        <w:numPr>
          <w:ilvl w:val="1"/>
          <w:numId w:val="3"/>
        </w:numPr>
        <w:spacing w:line="360" w:lineRule="auto"/>
        <w:rPr>
          <w:lang w:eastAsia="ko-KR"/>
        </w:rPr>
      </w:pPr>
      <w:bookmarkStart w:id="18" w:name="_Toc481961925"/>
      <w:r>
        <w:rPr>
          <w:lang w:eastAsia="ko-KR"/>
        </w:rPr>
        <w:t>Software Development Kit</w:t>
      </w:r>
      <w:bookmarkEnd w:id="18"/>
    </w:p>
    <w:p w14:paraId="233EDEF6" w14:textId="36B82BC3" w:rsidR="001E4053" w:rsidRDefault="001E4053" w:rsidP="001E4053">
      <w:pPr>
        <w:spacing w:line="360" w:lineRule="auto"/>
        <w:rPr>
          <w:lang w:eastAsia="ko-KR"/>
        </w:rPr>
      </w:pPr>
      <w:r>
        <w:rPr>
          <w:lang w:eastAsia="ko-KR"/>
        </w:rPr>
        <w:t>“Thing” is usually a piece of physical hardware that has some interoperability computing capability. The service providers offer software development kits (SDK) to help designing an IoT device that uses their service.</w:t>
      </w:r>
    </w:p>
    <w:p w14:paraId="4319B5F6" w14:textId="77777777" w:rsidR="00B03A2F" w:rsidRDefault="00AE1F0C" w:rsidP="001E4053">
      <w:pPr>
        <w:spacing w:line="360" w:lineRule="auto"/>
        <w:rPr>
          <w:lang w:eastAsia="ko-KR"/>
        </w:rPr>
      </w:pPr>
      <w:r>
        <w:rPr>
          <w:lang w:eastAsia="ko-KR"/>
        </w:rPr>
        <w:lastRenderedPageBreak/>
        <w:t>Amazon Web Service IoT Cloud is accessible by the end-devices using standard protocols like HTTP and MQTT. However, to help developing the end-device, AWS</w:t>
      </w:r>
      <w:r w:rsidR="00F502F2">
        <w:rPr>
          <w:lang w:eastAsia="ko-KR"/>
        </w:rPr>
        <w:t xml:space="preserve"> offers a device SDK in popular languages such as</w:t>
      </w:r>
      <w:r w:rsidR="000D2EB0">
        <w:rPr>
          <w:lang w:eastAsia="ko-KR"/>
        </w:rPr>
        <w:t xml:space="preserve"> Java, JavaScript, Python, and Embedded C.</w:t>
      </w:r>
      <w:r>
        <w:rPr>
          <w:lang w:eastAsia="ko-KR"/>
        </w:rPr>
        <w:t xml:space="preserve"> The majority of the IoT devices runs on low power, and it has a limited computing power. It is helpful to have many options for the device SDKs.</w:t>
      </w:r>
      <w:r w:rsidR="000D2EB0">
        <w:rPr>
          <w:lang w:eastAsia="ko-KR"/>
        </w:rPr>
        <w:t xml:space="preserve"> One notable language for AWS IoT is Arduino </w:t>
      </w:r>
      <w:r w:rsidR="000D2EB0" w:rsidRPr="000D2EB0">
        <w:rPr>
          <w:lang w:eastAsia="ko-KR"/>
        </w:rPr>
        <w:t>Y</w:t>
      </w:r>
      <w:r w:rsidR="000D2EB0">
        <w:rPr>
          <w:lang w:eastAsia="ko-KR"/>
        </w:rPr>
        <w:t>ú</w:t>
      </w:r>
      <w:r w:rsidR="000D2EB0" w:rsidRPr="000D2EB0">
        <w:rPr>
          <w:lang w:eastAsia="ko-KR"/>
        </w:rPr>
        <w:t>n</w:t>
      </w:r>
      <w:r w:rsidR="000D2EB0">
        <w:rPr>
          <w:lang w:eastAsia="ko-KR"/>
        </w:rPr>
        <w:t xml:space="preserve"> SDK</w:t>
      </w:r>
      <w:r>
        <w:rPr>
          <w:lang w:eastAsia="ko-KR"/>
        </w:rPr>
        <w:t>, since the other providers do not offer any Arduino SDK</w:t>
      </w:r>
      <w:r w:rsidR="000D2EB0">
        <w:rPr>
          <w:lang w:eastAsia="ko-KR"/>
        </w:rPr>
        <w:t>. All of the SDKs are open-source and available in GitHub</w:t>
      </w:r>
      <w:r w:rsidR="00B03A2F">
        <w:rPr>
          <w:lang w:eastAsia="ko-KR"/>
        </w:rPr>
        <w:t>.</w:t>
      </w:r>
    </w:p>
    <w:p w14:paraId="664BE730" w14:textId="77777777" w:rsidR="00833379" w:rsidRDefault="00833379" w:rsidP="001E4053">
      <w:pPr>
        <w:spacing w:line="360" w:lineRule="auto"/>
        <w:rPr>
          <w:lang w:eastAsia="ko-KR"/>
        </w:rPr>
      </w:pPr>
    </w:p>
    <w:p w14:paraId="3CB90345" w14:textId="4DF517D3" w:rsidR="00F502F2" w:rsidRDefault="00B03A2F" w:rsidP="001E4053">
      <w:pPr>
        <w:spacing w:line="360" w:lineRule="auto"/>
        <w:rPr>
          <w:lang w:eastAsia="ko-KR"/>
        </w:rPr>
      </w:pPr>
      <w:r>
        <w:rPr>
          <w:lang w:eastAsia="ko-KR"/>
        </w:rPr>
        <w:t>AWS IoT Button is a programmable Wi-Fi button to provide a simple start for an IoT project. It was heavily used during development of Arcwright as a testing device. AWS IoT is in partnership with some hardware manufacturers, such as Intel, Broadcom, and Avnet, to provide the AWS IoT Starter Kits. These physical kits allow quick prototyping and designing.</w:t>
      </w:r>
    </w:p>
    <w:p w14:paraId="0F301CAF" w14:textId="77777777" w:rsidR="00B03A2F" w:rsidRDefault="00B03A2F" w:rsidP="001E4053">
      <w:pPr>
        <w:spacing w:line="360" w:lineRule="auto"/>
        <w:rPr>
          <w:lang w:eastAsia="ko-KR"/>
        </w:rPr>
      </w:pPr>
    </w:p>
    <w:p w14:paraId="3143F37E" w14:textId="77777777" w:rsidR="00B03A2F" w:rsidRDefault="001C2FEF" w:rsidP="00B03A2F">
      <w:pPr>
        <w:spacing w:line="360" w:lineRule="auto"/>
        <w:rPr>
          <w:lang w:eastAsia="ko-KR"/>
        </w:rPr>
      </w:pPr>
      <w:r>
        <w:rPr>
          <w:lang w:eastAsia="ko-KR"/>
        </w:rPr>
        <w:t>The Azure IoT SDKs also come in popular languages; C, .NET, Java, JavaScript (Node.js), and Python. Of course, being a Microsoft platform, they offer SDK in .NET.</w:t>
      </w:r>
      <w:r w:rsidR="001838E2">
        <w:rPr>
          <w:lang w:eastAsia="ko-KR"/>
        </w:rPr>
        <w:t xml:space="preserve"> </w:t>
      </w:r>
      <w:r w:rsidR="00B074A3">
        <w:rPr>
          <w:lang w:eastAsia="ko-KR"/>
        </w:rPr>
        <w:t>as well as an operating system for the devices; Windows 10 IoT Core.</w:t>
      </w:r>
      <w:r w:rsidR="00B03A2F">
        <w:rPr>
          <w:lang w:eastAsia="ko-KR"/>
        </w:rPr>
        <w:t xml:space="preserve"> Azure also issues “Microsoft Azure Certified” certification to the available boards in the market.</w:t>
      </w:r>
    </w:p>
    <w:p w14:paraId="5B488A7E" w14:textId="77777777" w:rsidR="001838E2" w:rsidRDefault="001838E2" w:rsidP="001E4053">
      <w:pPr>
        <w:spacing w:line="360" w:lineRule="auto"/>
        <w:rPr>
          <w:lang w:eastAsia="ko-KR"/>
        </w:rPr>
      </w:pPr>
    </w:p>
    <w:p w14:paraId="64215CA7" w14:textId="16E0ED1C" w:rsidR="00AE1F0C" w:rsidRDefault="001838E2" w:rsidP="00277214">
      <w:pPr>
        <w:spacing w:line="360" w:lineRule="auto"/>
        <w:rPr>
          <w:lang w:eastAsia="ko-KR"/>
        </w:rPr>
      </w:pPr>
      <w:r>
        <w:rPr>
          <w:lang w:eastAsia="ko-KR"/>
        </w:rPr>
        <w:t>Google Cloud Platform has a slightly different approach. It does not have</w:t>
      </w:r>
      <w:r w:rsidR="00CD6D18">
        <w:rPr>
          <w:lang w:eastAsia="ko-KR"/>
        </w:rPr>
        <w:t xml:space="preserve"> an exclusive</w:t>
      </w:r>
      <w:r>
        <w:rPr>
          <w:lang w:eastAsia="ko-KR"/>
        </w:rPr>
        <w:t xml:space="preserve"> end-to-end IoT SDK for devices.</w:t>
      </w:r>
      <w:r w:rsidR="00493914">
        <w:rPr>
          <w:lang w:eastAsia="ko-KR"/>
        </w:rPr>
        <w:t xml:space="preserve"> However, it is worthwhile to consider Android Things</w:t>
      </w:r>
      <w:r w:rsidR="002957CD">
        <w:rPr>
          <w:rFonts w:hint="eastAsia"/>
          <w:lang w:eastAsia="ko-KR"/>
        </w:rPr>
        <w:t>.</w:t>
      </w:r>
      <w:r w:rsidR="00F732A8">
        <w:rPr>
          <w:rFonts w:hint="eastAsia"/>
          <w:lang w:eastAsia="ko-KR"/>
        </w:rPr>
        <w:t xml:space="preserve"> Android Things is supported on several hardware platforms including Intel Edison and Joule, and Raspberry Pi 3. </w:t>
      </w:r>
      <w:r w:rsidR="00F732A8">
        <w:rPr>
          <w:lang w:eastAsia="ko-KR"/>
        </w:rPr>
        <w:t>One of the most demanded solution for Arcwright to have is Over-The-Air (OTA) updating software solution. Android Things comes with built-in OTA solution. Also, Connected Lab already has plenty resources for Android platform</w:t>
      </w:r>
      <w:r w:rsidR="00AE1F0C">
        <w:rPr>
          <w:lang w:eastAsia="ko-KR"/>
        </w:rPr>
        <w:t xml:space="preserve"> and Android Things is essentially a lightweight OS for end-user devices</w:t>
      </w:r>
      <w:r w:rsidR="00F732A8">
        <w:rPr>
          <w:lang w:eastAsia="ko-KR"/>
        </w:rPr>
        <w:t>.</w:t>
      </w:r>
    </w:p>
    <w:p w14:paraId="63C929E9" w14:textId="77777777" w:rsidR="00AE1F0C" w:rsidRDefault="00AE1F0C" w:rsidP="00277214">
      <w:pPr>
        <w:spacing w:line="360" w:lineRule="auto"/>
        <w:rPr>
          <w:lang w:eastAsia="ko-KR"/>
        </w:rPr>
      </w:pPr>
    </w:p>
    <w:p w14:paraId="08F0FE4C" w14:textId="77777777" w:rsidR="00833379" w:rsidRDefault="00833379" w:rsidP="00277214">
      <w:pPr>
        <w:spacing w:line="360" w:lineRule="auto"/>
        <w:rPr>
          <w:lang w:eastAsia="ko-KR"/>
        </w:rPr>
      </w:pPr>
    </w:p>
    <w:p w14:paraId="4E9FCC86" w14:textId="42A7AA34" w:rsidR="00B03A2F" w:rsidRDefault="00B03A2F" w:rsidP="00B03A2F">
      <w:pPr>
        <w:pStyle w:val="Heading2"/>
        <w:numPr>
          <w:ilvl w:val="1"/>
          <w:numId w:val="3"/>
        </w:numPr>
        <w:spacing w:line="360" w:lineRule="auto"/>
        <w:rPr>
          <w:lang w:eastAsia="ko-KR"/>
        </w:rPr>
      </w:pPr>
      <w:bookmarkStart w:id="19" w:name="_Toc481961926"/>
      <w:r>
        <w:rPr>
          <w:lang w:eastAsia="ko-KR"/>
        </w:rPr>
        <w:t>Pricing</w:t>
      </w:r>
      <w:bookmarkEnd w:id="19"/>
    </w:p>
    <w:p w14:paraId="2F96AF70" w14:textId="6A7FFC31" w:rsidR="00C517D1" w:rsidRDefault="00A24305" w:rsidP="00B03A2F">
      <w:pPr>
        <w:spacing w:line="360" w:lineRule="auto"/>
        <w:rPr>
          <w:lang w:eastAsia="ko-KR"/>
        </w:rPr>
      </w:pPr>
      <w:r>
        <w:rPr>
          <w:lang w:eastAsia="ko-KR"/>
        </w:rPr>
        <w:t>Amazon Web Service has a p</w:t>
      </w:r>
      <w:r w:rsidR="00C517D1">
        <w:rPr>
          <w:lang w:eastAsia="ko-KR"/>
        </w:rPr>
        <w:t>retty straight forward pricing</w:t>
      </w:r>
      <w:r w:rsidR="0005636F">
        <w:rPr>
          <w:lang w:eastAsia="ko-KR"/>
        </w:rPr>
        <w:t xml:space="preserve"> with pay-as-you-go and no upfront cost model</w:t>
      </w:r>
      <w:r w:rsidR="00C517D1">
        <w:rPr>
          <w:lang w:eastAsia="ko-KR"/>
        </w:rPr>
        <w:t>. AWS charges per million messages. Each message is 512 byte and counted multiple of 512-bytes. For example, 1200 byte message will be considered as three messages. Price per million messages varies from $5 to $8 depends on the region.</w:t>
      </w:r>
      <w:r w:rsidR="00665AD7">
        <w:rPr>
          <w:lang w:eastAsia="ko-KR"/>
        </w:rPr>
        <w:t xml:space="preserve"> Both of the inbound (publish) and the outbound (delivery) messages are charged. </w:t>
      </w:r>
    </w:p>
    <w:p w14:paraId="1F97D9EA" w14:textId="72E21E54" w:rsidR="007B3BD4" w:rsidRDefault="0005636F" w:rsidP="00833379">
      <w:pPr>
        <w:spacing w:line="360" w:lineRule="auto"/>
        <w:rPr>
          <w:lang w:eastAsia="ko-KR"/>
        </w:rPr>
      </w:pPr>
      <w:r>
        <w:rPr>
          <w:lang w:eastAsia="ko-KR"/>
        </w:rPr>
        <w:lastRenderedPageBreak/>
        <w:t xml:space="preserve">Microsoft Azure </w:t>
      </w:r>
      <w:r w:rsidR="007C4537">
        <w:rPr>
          <w:lang w:eastAsia="ko-KR"/>
        </w:rPr>
        <w:t xml:space="preserve">has a slightly more complicated pricing model. </w:t>
      </w:r>
      <w:r w:rsidR="00B4100B">
        <w:rPr>
          <w:lang w:eastAsia="ko-KR"/>
        </w:rPr>
        <w:t xml:space="preserve">It charges monthly per its IoT Hub unit. Each Hub unit can connect to unlimited number of devices but the total number of messages is limited per day base. There are three different tiers and higher the tier is more of messages can be processed. Also, Azure has 4 KB message size, </w:t>
      </w:r>
      <w:r w:rsidR="008119B9">
        <w:rPr>
          <w:lang w:eastAsia="ko-KR"/>
        </w:rPr>
        <w:t>eight</w:t>
      </w:r>
      <w:r w:rsidR="00B4100B">
        <w:rPr>
          <w:lang w:eastAsia="ko-KR"/>
        </w:rPr>
        <w:t xml:space="preserve"> times larger than the AWS message size.</w:t>
      </w:r>
    </w:p>
    <w:p w14:paraId="7C91299A" w14:textId="01794972" w:rsidR="007B3BD4" w:rsidRPr="007B3BD4" w:rsidRDefault="007B3BD4" w:rsidP="007B3BD4">
      <w:pPr>
        <w:pStyle w:val="Caption"/>
        <w:framePr w:hSpace="180" w:wrap="around" w:vAnchor="text" w:hAnchor="page" w:x="5489" w:y="361"/>
        <w:jc w:val="center"/>
        <w:rPr>
          <w:i w:val="0"/>
          <w:color w:val="000000" w:themeColor="text1"/>
        </w:rPr>
      </w:pPr>
      <w:r w:rsidRPr="007B3BD4">
        <w:rPr>
          <w:i w:val="0"/>
          <w:color w:val="000000" w:themeColor="text1"/>
        </w:rPr>
        <w:t>Table 2-2. Azure IoT Hub Pricing</w:t>
      </w:r>
    </w:p>
    <w:p w14:paraId="31EC921A" w14:textId="77777777" w:rsidR="007B3BD4" w:rsidRDefault="007B3BD4" w:rsidP="00B03A2F">
      <w:pPr>
        <w:spacing w:line="360" w:lineRule="auto"/>
        <w:rPr>
          <w:lang w:eastAsia="ko-KR"/>
        </w:rPr>
      </w:pPr>
    </w:p>
    <w:p w14:paraId="5BADBEB8" w14:textId="77777777" w:rsidR="007B3BD4" w:rsidRDefault="007B3BD4" w:rsidP="00B03A2F">
      <w:pPr>
        <w:spacing w:line="360" w:lineRule="auto"/>
        <w:rPr>
          <w:lang w:eastAsia="ko-KR"/>
        </w:rPr>
      </w:pPr>
    </w:p>
    <w:tbl>
      <w:tblPr>
        <w:tblStyle w:val="TableGrid"/>
        <w:tblpPr w:leftFromText="180" w:rightFromText="180" w:vertAnchor="text" w:horzAnchor="page" w:tblpX="2350" w:tblpY="-53"/>
        <w:tblW w:w="8813" w:type="dxa"/>
        <w:tblLook w:val="04A0" w:firstRow="1" w:lastRow="0" w:firstColumn="1" w:lastColumn="0" w:noHBand="0" w:noVBand="1"/>
      </w:tblPr>
      <w:tblGrid>
        <w:gridCol w:w="2095"/>
        <w:gridCol w:w="2551"/>
        <w:gridCol w:w="4167"/>
      </w:tblGrid>
      <w:tr w:rsidR="00E76E03" w14:paraId="123FC422" w14:textId="77777777" w:rsidTr="00E76E03">
        <w:trPr>
          <w:trHeight w:val="382"/>
        </w:trPr>
        <w:tc>
          <w:tcPr>
            <w:tcW w:w="2095" w:type="dxa"/>
            <w:tcBorders>
              <w:bottom w:val="single" w:sz="12" w:space="0" w:color="auto"/>
            </w:tcBorders>
            <w:vAlign w:val="center"/>
          </w:tcPr>
          <w:p w14:paraId="3F093688" w14:textId="77777777" w:rsidR="00E76E03" w:rsidRPr="000A7118" w:rsidRDefault="00E76E03" w:rsidP="00E76E03">
            <w:pPr>
              <w:spacing w:line="360" w:lineRule="auto"/>
              <w:jc w:val="left"/>
              <w:rPr>
                <w:b/>
                <w:lang w:eastAsia="ko-KR"/>
              </w:rPr>
            </w:pPr>
            <w:r w:rsidRPr="000A7118">
              <w:rPr>
                <w:b/>
                <w:lang w:eastAsia="ko-KR"/>
              </w:rPr>
              <w:t>Edition Type (Tier)</w:t>
            </w:r>
          </w:p>
        </w:tc>
        <w:tc>
          <w:tcPr>
            <w:tcW w:w="2551" w:type="dxa"/>
            <w:tcBorders>
              <w:bottom w:val="single" w:sz="12" w:space="0" w:color="auto"/>
            </w:tcBorders>
            <w:vAlign w:val="center"/>
          </w:tcPr>
          <w:p w14:paraId="5F7DCBAF" w14:textId="77777777" w:rsidR="00E76E03" w:rsidRPr="000A7118" w:rsidRDefault="00E76E03" w:rsidP="00E76E03">
            <w:pPr>
              <w:spacing w:line="360" w:lineRule="auto"/>
              <w:jc w:val="left"/>
              <w:rPr>
                <w:b/>
                <w:lang w:eastAsia="ko-KR"/>
              </w:rPr>
            </w:pPr>
            <w:r w:rsidRPr="000A7118">
              <w:rPr>
                <w:b/>
                <w:lang w:eastAsia="ko-KR"/>
              </w:rPr>
              <w:t>Price Per Unit (monthly)</w:t>
            </w:r>
          </w:p>
        </w:tc>
        <w:tc>
          <w:tcPr>
            <w:tcW w:w="4167" w:type="dxa"/>
            <w:tcBorders>
              <w:bottom w:val="single" w:sz="12" w:space="0" w:color="auto"/>
            </w:tcBorders>
            <w:vAlign w:val="center"/>
          </w:tcPr>
          <w:p w14:paraId="77FBCEF7" w14:textId="77777777" w:rsidR="00E76E03" w:rsidRPr="000A7118" w:rsidRDefault="00E76E03" w:rsidP="00E76E03">
            <w:pPr>
              <w:spacing w:line="360" w:lineRule="auto"/>
              <w:jc w:val="left"/>
              <w:rPr>
                <w:b/>
                <w:lang w:eastAsia="ko-KR"/>
              </w:rPr>
            </w:pPr>
            <w:r w:rsidRPr="000A7118">
              <w:rPr>
                <w:b/>
                <w:lang w:eastAsia="ko-KR"/>
              </w:rPr>
              <w:t>Total Number of Messages/Day Per Unit</w:t>
            </w:r>
          </w:p>
        </w:tc>
      </w:tr>
      <w:tr w:rsidR="00E76E03" w14:paraId="4BAF9371" w14:textId="77777777" w:rsidTr="00E76E03">
        <w:trPr>
          <w:trHeight w:val="337"/>
        </w:trPr>
        <w:tc>
          <w:tcPr>
            <w:tcW w:w="2095" w:type="dxa"/>
            <w:tcBorders>
              <w:top w:val="single" w:sz="12" w:space="0" w:color="auto"/>
            </w:tcBorders>
          </w:tcPr>
          <w:p w14:paraId="3353FD22" w14:textId="77777777" w:rsidR="00E76E03" w:rsidRDefault="00E76E03" w:rsidP="00E76E03">
            <w:pPr>
              <w:spacing w:line="360" w:lineRule="auto"/>
              <w:rPr>
                <w:lang w:eastAsia="ko-KR"/>
              </w:rPr>
            </w:pPr>
            <w:r>
              <w:rPr>
                <w:lang w:eastAsia="ko-KR"/>
              </w:rPr>
              <w:t>S1</w:t>
            </w:r>
          </w:p>
        </w:tc>
        <w:tc>
          <w:tcPr>
            <w:tcW w:w="2551" w:type="dxa"/>
            <w:tcBorders>
              <w:top w:val="single" w:sz="12" w:space="0" w:color="auto"/>
            </w:tcBorders>
          </w:tcPr>
          <w:p w14:paraId="3822BE58" w14:textId="77777777" w:rsidR="00E76E03" w:rsidRDefault="00E76E03" w:rsidP="00E76E03">
            <w:pPr>
              <w:spacing w:line="360" w:lineRule="auto"/>
              <w:rPr>
                <w:lang w:eastAsia="ko-KR"/>
              </w:rPr>
            </w:pPr>
            <w:r>
              <w:rPr>
                <w:lang w:eastAsia="ko-KR"/>
              </w:rPr>
              <w:t xml:space="preserve">$60.80 </w:t>
            </w:r>
          </w:p>
        </w:tc>
        <w:tc>
          <w:tcPr>
            <w:tcW w:w="4167" w:type="dxa"/>
            <w:tcBorders>
              <w:top w:val="single" w:sz="12" w:space="0" w:color="auto"/>
            </w:tcBorders>
          </w:tcPr>
          <w:p w14:paraId="27ED0A44" w14:textId="77777777" w:rsidR="00E76E03" w:rsidRDefault="00E76E03" w:rsidP="00E76E03">
            <w:pPr>
              <w:spacing w:line="360" w:lineRule="auto"/>
              <w:rPr>
                <w:lang w:eastAsia="ko-KR"/>
              </w:rPr>
            </w:pPr>
            <w:r>
              <w:rPr>
                <w:lang w:eastAsia="ko-KR"/>
              </w:rPr>
              <w:t>400,000</w:t>
            </w:r>
          </w:p>
        </w:tc>
      </w:tr>
      <w:tr w:rsidR="00E76E03" w14:paraId="4B924490" w14:textId="77777777" w:rsidTr="00E76E03">
        <w:trPr>
          <w:trHeight w:val="337"/>
        </w:trPr>
        <w:tc>
          <w:tcPr>
            <w:tcW w:w="2095" w:type="dxa"/>
          </w:tcPr>
          <w:p w14:paraId="29B82D7E" w14:textId="77777777" w:rsidR="00E76E03" w:rsidRDefault="00E76E03" w:rsidP="00E76E03">
            <w:pPr>
              <w:spacing w:line="360" w:lineRule="auto"/>
              <w:rPr>
                <w:lang w:eastAsia="ko-KR"/>
              </w:rPr>
            </w:pPr>
            <w:r>
              <w:rPr>
                <w:lang w:eastAsia="ko-KR"/>
              </w:rPr>
              <w:t>S2</w:t>
            </w:r>
          </w:p>
        </w:tc>
        <w:tc>
          <w:tcPr>
            <w:tcW w:w="2551" w:type="dxa"/>
          </w:tcPr>
          <w:p w14:paraId="19B613A4" w14:textId="77777777" w:rsidR="00E76E03" w:rsidRDefault="00E76E03" w:rsidP="00E76E03">
            <w:pPr>
              <w:spacing w:line="360" w:lineRule="auto"/>
              <w:rPr>
                <w:lang w:eastAsia="ko-KR"/>
              </w:rPr>
            </w:pPr>
            <w:r>
              <w:rPr>
                <w:lang w:eastAsia="ko-KR"/>
              </w:rPr>
              <w:t>$607.95</w:t>
            </w:r>
          </w:p>
        </w:tc>
        <w:tc>
          <w:tcPr>
            <w:tcW w:w="4167" w:type="dxa"/>
          </w:tcPr>
          <w:p w14:paraId="791C3E63" w14:textId="77777777" w:rsidR="00E76E03" w:rsidRDefault="00E76E03" w:rsidP="00E76E03">
            <w:pPr>
              <w:spacing w:line="360" w:lineRule="auto"/>
              <w:rPr>
                <w:lang w:eastAsia="ko-KR"/>
              </w:rPr>
            </w:pPr>
            <w:r>
              <w:rPr>
                <w:lang w:eastAsia="ko-KR"/>
              </w:rPr>
              <w:t>6,000,000</w:t>
            </w:r>
          </w:p>
        </w:tc>
      </w:tr>
      <w:tr w:rsidR="00E76E03" w14:paraId="30DDD992" w14:textId="77777777" w:rsidTr="00E76E03">
        <w:trPr>
          <w:trHeight w:val="337"/>
        </w:trPr>
        <w:tc>
          <w:tcPr>
            <w:tcW w:w="2095" w:type="dxa"/>
          </w:tcPr>
          <w:p w14:paraId="455D3808" w14:textId="77777777" w:rsidR="00E76E03" w:rsidRDefault="00E76E03" w:rsidP="00E76E03">
            <w:pPr>
              <w:spacing w:line="360" w:lineRule="auto"/>
              <w:rPr>
                <w:lang w:eastAsia="ko-KR"/>
              </w:rPr>
            </w:pPr>
            <w:r>
              <w:rPr>
                <w:lang w:eastAsia="ko-KR"/>
              </w:rPr>
              <w:t>S3</w:t>
            </w:r>
          </w:p>
        </w:tc>
        <w:tc>
          <w:tcPr>
            <w:tcW w:w="2551" w:type="dxa"/>
          </w:tcPr>
          <w:p w14:paraId="243B5E14" w14:textId="77777777" w:rsidR="00E76E03" w:rsidRDefault="00E76E03" w:rsidP="00E76E03">
            <w:pPr>
              <w:spacing w:line="360" w:lineRule="auto"/>
              <w:rPr>
                <w:lang w:eastAsia="ko-KR"/>
              </w:rPr>
            </w:pPr>
            <w:r>
              <w:rPr>
                <w:lang w:eastAsia="ko-KR"/>
              </w:rPr>
              <w:t>$6079.50</w:t>
            </w:r>
          </w:p>
        </w:tc>
        <w:tc>
          <w:tcPr>
            <w:tcW w:w="4167" w:type="dxa"/>
          </w:tcPr>
          <w:p w14:paraId="1494F092" w14:textId="77777777" w:rsidR="00E76E03" w:rsidRDefault="00E76E03" w:rsidP="001A2870">
            <w:pPr>
              <w:keepNext/>
              <w:spacing w:line="360" w:lineRule="auto"/>
              <w:rPr>
                <w:lang w:eastAsia="ko-KR"/>
              </w:rPr>
            </w:pPr>
            <w:r>
              <w:rPr>
                <w:lang w:eastAsia="ko-KR"/>
              </w:rPr>
              <w:t>300,000,000</w:t>
            </w:r>
          </w:p>
        </w:tc>
      </w:tr>
    </w:tbl>
    <w:p w14:paraId="73488743" w14:textId="7AEF4C58" w:rsidR="00C517D1" w:rsidRDefault="00B4100B" w:rsidP="00B03A2F">
      <w:pPr>
        <w:spacing w:line="360" w:lineRule="auto"/>
        <w:rPr>
          <w:lang w:eastAsia="ko-KR"/>
        </w:rPr>
      </w:pPr>
      <w:r>
        <w:rPr>
          <w:lang w:eastAsia="ko-KR"/>
        </w:rPr>
        <w:t>Unfortunately, Google Cloud Platform has no direct way of calculating</w:t>
      </w:r>
      <w:r w:rsidR="00CF00A3">
        <w:rPr>
          <w:lang w:eastAsia="ko-KR"/>
        </w:rPr>
        <w:t xml:space="preserve"> the cost of the</w:t>
      </w:r>
      <w:r>
        <w:rPr>
          <w:lang w:eastAsia="ko-KR"/>
        </w:rPr>
        <w:t xml:space="preserve"> IoT solutions as they do not have exclusive IoT </w:t>
      </w:r>
      <w:r w:rsidR="00CF00A3">
        <w:rPr>
          <w:lang w:eastAsia="ko-KR"/>
        </w:rPr>
        <w:t>packages.</w:t>
      </w:r>
    </w:p>
    <w:p w14:paraId="2D09FE84" w14:textId="1130FEC3" w:rsidR="00665AD7" w:rsidRDefault="00CF00A3" w:rsidP="00B03A2F">
      <w:pPr>
        <w:spacing w:line="360" w:lineRule="auto"/>
        <w:rPr>
          <w:lang w:eastAsia="ko-KR"/>
        </w:rPr>
      </w:pPr>
      <w:r>
        <w:rPr>
          <w:lang w:eastAsia="ko-KR"/>
        </w:rPr>
        <w:t>Arcwright team should be aware of these price models since it could directly impact on how we build our solution. The following is a few of the scenarios and comparisons of pricing model for Azure and AWS.</w:t>
      </w:r>
      <w:r w:rsidR="004A592D">
        <w:rPr>
          <w:lang w:eastAsia="ko-KR"/>
        </w:rPr>
        <w:t xml:space="preserve"> </w:t>
      </w:r>
    </w:p>
    <w:p w14:paraId="1FAA2BF3" w14:textId="17F24F34" w:rsidR="00665AD7" w:rsidRDefault="00F73D8D" w:rsidP="00B03A2F">
      <w:pPr>
        <w:spacing w:line="360" w:lineRule="auto"/>
        <w:rPr>
          <w:lang w:eastAsia="ko-KR"/>
        </w:rPr>
      </w:pPr>
      <w:r>
        <w:rPr>
          <w:lang w:eastAsia="ko-KR"/>
        </w:rPr>
        <w:t xml:space="preserve"> </w:t>
      </w:r>
    </w:p>
    <w:p w14:paraId="5E64CA17" w14:textId="2DB8E297" w:rsidR="00665AD7" w:rsidRDefault="00665AD7" w:rsidP="00B03A2F">
      <w:pPr>
        <w:spacing w:line="360" w:lineRule="auto"/>
        <w:rPr>
          <w:b/>
          <w:lang w:eastAsia="ko-KR"/>
        </w:rPr>
      </w:pPr>
      <w:r>
        <w:rPr>
          <w:b/>
          <w:lang w:eastAsia="ko-KR"/>
        </w:rPr>
        <w:t>Scenario I</w:t>
      </w:r>
    </w:p>
    <w:p w14:paraId="1EAF5347" w14:textId="4CC500DF" w:rsidR="008B75F6" w:rsidRDefault="008B75F6" w:rsidP="00B03A2F">
      <w:pPr>
        <w:spacing w:line="360" w:lineRule="auto"/>
        <w:rPr>
          <w:lang w:eastAsia="ko-KR"/>
        </w:rPr>
      </w:pPr>
      <w:r>
        <w:rPr>
          <w:noProof/>
          <w:lang w:val="en-US" w:eastAsia="ko-KR"/>
        </w:rPr>
        <mc:AlternateContent>
          <mc:Choice Requires="wps">
            <w:drawing>
              <wp:anchor distT="0" distB="0" distL="114300" distR="114300" simplePos="0" relativeHeight="251659264" behindDoc="0" locked="0" layoutInCell="1" allowOverlap="1" wp14:anchorId="42193FD5" wp14:editId="4D8DF63B">
                <wp:simplePos x="0" y="0"/>
                <wp:positionH relativeFrom="column">
                  <wp:posOffset>-62865</wp:posOffset>
                </wp:positionH>
                <wp:positionV relativeFrom="paragraph">
                  <wp:posOffset>513080</wp:posOffset>
                </wp:positionV>
                <wp:extent cx="5511800" cy="598805"/>
                <wp:effectExtent l="0" t="0" r="25400" b="36195"/>
                <wp:wrapSquare wrapText="bothSides"/>
                <wp:docPr id="1" name="Text Box 1"/>
                <wp:cNvGraphicFramePr/>
                <a:graphic xmlns:a="http://schemas.openxmlformats.org/drawingml/2006/main">
                  <a:graphicData uri="http://schemas.microsoft.com/office/word/2010/wordprocessingShape">
                    <wps:wsp>
                      <wps:cNvSpPr txBox="1"/>
                      <wps:spPr>
                        <a:xfrm>
                          <a:off x="0" y="0"/>
                          <a:ext cx="5511800" cy="598805"/>
                        </a:xfrm>
                        <a:prstGeom prst="rect">
                          <a:avLst/>
                        </a:prstGeom>
                        <a:ln/>
                      </wps:spPr>
                      <wps:style>
                        <a:lnRef idx="2">
                          <a:schemeClr val="dk1"/>
                        </a:lnRef>
                        <a:fillRef idx="1">
                          <a:schemeClr val="lt1"/>
                        </a:fillRef>
                        <a:effectRef idx="0">
                          <a:schemeClr val="dk1"/>
                        </a:effectRef>
                        <a:fontRef idx="minor">
                          <a:schemeClr val="dk1"/>
                        </a:fontRef>
                      </wps:style>
                      <wps:txbx>
                        <w:txbxContent>
                          <w:p w14:paraId="4D0D10B0" w14:textId="5A2C0E4C" w:rsidR="004277F1" w:rsidRPr="005454A5" w:rsidRDefault="004277F1" w:rsidP="00315CF8">
                            <w:pPr>
                              <w:spacing w:line="360" w:lineRule="auto"/>
                              <w:rPr>
                                <w:rFonts w:eastAsia="Times New Roman" w:cs="Times New Roman"/>
                                <w:color w:val="333333"/>
                                <w:szCs w:val="22"/>
                              </w:rPr>
                            </w:pPr>
                            <w:r w:rsidRPr="008B75F6">
                              <w:rPr>
                                <w:rFonts w:eastAsia="Times New Roman" w:cs="Times New Roman"/>
                                <w:color w:val="333333"/>
                                <w:szCs w:val="22"/>
                                <w:lang w:val="en-US" w:eastAsia="ko-KR"/>
                              </w:rPr>
                              <w:t>100 sensors each publish one 400-byte message per minute to AWS IoT. AWS IoT then delivers all of the messages to one other device</w:t>
                            </w:r>
                            <w:r>
                              <w:rPr>
                                <w:rFonts w:eastAsia="Times New Roman" w:cs="Times New Roman"/>
                                <w:color w:val="333333"/>
                                <w:szCs w:val="22"/>
                                <w:lang w:val="en-US" w:eastAsia="ko-KR"/>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193FD5" id="_x0000_t202" coordsize="21600,21600" o:spt="202" path="m0,0l0,21600,21600,21600,21600,0xe">
                <v:stroke joinstyle="miter"/>
                <v:path gradientshapeok="t" o:connecttype="rect"/>
              </v:shapetype>
              <v:shape id="Text Box 1" o:spid="_x0000_s1026" type="#_x0000_t202" style="position:absolute;left:0;text-align:left;margin-left:-4.95pt;margin-top:40.4pt;width:434pt;height:47.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" fillcolor="white [3201]" strokecolor="black [3200]" strokeweight="2pt">
                <v:textbox style="mso-fit-shape-to-text:t">
                  <w:txbxContent>
                    <w:p w14:paraId="4D0D10B0" w14:textId="5A2C0E4C" w:rsidR="004277F1" w:rsidRPr="005454A5" w:rsidRDefault="004277F1" w:rsidP="00315CF8">
                      <w:pPr>
                        <w:spacing w:line="360" w:lineRule="auto"/>
                        <w:rPr>
                          <w:rFonts w:eastAsia="Times New Roman" w:cs="Times New Roman"/>
                          <w:color w:val="333333"/>
                          <w:szCs w:val="22"/>
                        </w:rPr>
                      </w:pPr>
                      <w:r w:rsidRPr="008B75F6">
                        <w:rPr>
                          <w:rFonts w:eastAsia="Times New Roman" w:cs="Times New Roman"/>
                          <w:color w:val="333333"/>
                          <w:szCs w:val="22"/>
                          <w:lang w:val="en-US" w:eastAsia="ko-KR"/>
                        </w:rPr>
                        <w:t>100 sensors each publish one 400-byte message per minute to AWS IoT. AWS IoT then delivers all of the messages to one other device</w:t>
                      </w:r>
                      <w:r>
                        <w:rPr>
                          <w:rFonts w:eastAsia="Times New Roman" w:cs="Times New Roman"/>
                          <w:color w:val="333333"/>
                          <w:szCs w:val="22"/>
                          <w:lang w:val="en-US" w:eastAsia="ko-KR"/>
                        </w:rPr>
                        <w:t>.</w:t>
                      </w:r>
                    </w:p>
                  </w:txbxContent>
                </v:textbox>
                <w10:wrap type="square"/>
              </v:shape>
            </w:pict>
          </mc:Fallback>
        </mc:AlternateContent>
      </w:r>
      <w:r w:rsidR="00665AD7">
        <w:rPr>
          <w:lang w:eastAsia="ko-KR"/>
        </w:rPr>
        <w:t>This scenario is referenced from the example from the AWS IoT pricing page. A separate calculation in Azure has been done for a direct comparison.</w:t>
      </w:r>
    </w:p>
    <w:p w14:paraId="121F61A5" w14:textId="579F31DC" w:rsidR="00CF00A3" w:rsidRDefault="00CE31C9" w:rsidP="00B03A2F">
      <w:pPr>
        <w:spacing w:line="360" w:lineRule="auto"/>
        <w:rPr>
          <w:lang w:val="en-US" w:eastAsia="ko-KR"/>
        </w:rPr>
      </w:pPr>
      <w:r>
        <w:rPr>
          <w:lang w:val="en-US" w:eastAsia="ko-KR"/>
        </w:rPr>
        <w:t>In the calculation, 4.3 million messa</w:t>
      </w:r>
      <w:r w:rsidR="008C323B">
        <w:rPr>
          <w:lang w:val="en-US" w:eastAsia="ko-KR"/>
        </w:rPr>
        <w:t xml:space="preserve">ges are produced in each way per month; publishing and delivery. </w:t>
      </w:r>
      <w:r w:rsidR="008B75F6">
        <w:rPr>
          <w:lang w:val="en-US" w:eastAsia="ko-KR"/>
        </w:rPr>
        <w:t>AWS claims that this will cost $21.50/month for publishing and $21.50/month for delivery; total of $43 monthly.</w:t>
      </w:r>
      <w:r w:rsidR="00A56BA4">
        <w:rPr>
          <w:lang w:val="en-US" w:eastAsia="ko-KR"/>
        </w:rPr>
        <w:t xml:space="preserve"> </w:t>
      </w:r>
      <w:r w:rsidR="008C323B">
        <w:rPr>
          <w:lang w:val="en-US" w:eastAsia="ko-KR"/>
        </w:rPr>
        <w:t>($5/1 million messages applied)</w:t>
      </w:r>
    </w:p>
    <w:p w14:paraId="59901A94" w14:textId="77777777" w:rsidR="00CE31C9" w:rsidRDefault="00CE31C9" w:rsidP="00CE31C9">
      <w:pPr>
        <w:spacing w:line="360" w:lineRule="auto"/>
        <w:rPr>
          <w:lang w:val="en-US" w:eastAsia="ko-KR"/>
        </w:rPr>
      </w:pPr>
      <w:r>
        <w:rPr>
          <w:lang w:val="en-US" w:eastAsia="ko-KR"/>
        </w:rPr>
        <w:t>With Azure,</w:t>
      </w:r>
    </w:p>
    <w:p w14:paraId="492D2E56" w14:textId="47F5A1AF" w:rsidR="00CE31C9" w:rsidRPr="008B75F6" w:rsidRDefault="00CE31C9" w:rsidP="00CE31C9">
      <w:pPr>
        <w:spacing w:line="360" w:lineRule="auto"/>
        <w:rPr>
          <w:lang w:val="en-US" w:eastAsia="ko-KR"/>
        </w:rPr>
      </w:pPr>
      <w:r>
        <w:rPr>
          <w:lang w:val="en-US" w:eastAsia="ko-KR"/>
        </w:rPr>
        <w:t xml:space="preserve">    100 sensors * 2 messages/minute * 24 hours/day * 60 minutes/hour = 28,800 messages / day</w:t>
      </w:r>
    </w:p>
    <w:p w14:paraId="20DA561F" w14:textId="55AC9603" w:rsidR="00711D6E" w:rsidRDefault="00CE31C9" w:rsidP="00B03A2F">
      <w:pPr>
        <w:spacing w:line="360" w:lineRule="auto"/>
        <w:rPr>
          <w:lang w:val="en-US" w:eastAsia="ko-KR"/>
        </w:rPr>
      </w:pPr>
      <w:r>
        <w:rPr>
          <w:lang w:val="en-US" w:eastAsia="ko-KR"/>
        </w:rPr>
        <w:t>28,800 messages per day will be enough to be covered</w:t>
      </w:r>
      <w:r w:rsidR="00EE57B4">
        <w:rPr>
          <w:lang w:val="en-US" w:eastAsia="ko-KR"/>
        </w:rPr>
        <w:t xml:space="preserve"> by</w:t>
      </w:r>
      <w:r>
        <w:rPr>
          <w:lang w:val="en-US" w:eastAsia="ko-KR"/>
        </w:rPr>
        <w:t xml:space="preserve"> Tier S1 of Azure which is $60.80/month. However, Azure allows the message size to be up to 4KB. What if those sensors produce 4KB messages instead of 400 bytes? It will increase </w:t>
      </w:r>
      <w:r w:rsidR="008C323B">
        <w:rPr>
          <w:lang w:val="en-US" w:eastAsia="ko-KR"/>
        </w:rPr>
        <w:t xml:space="preserve">the total number of messages by </w:t>
      </w:r>
      <w:r w:rsidR="00C543BD">
        <w:rPr>
          <w:lang w:val="en-US" w:eastAsia="ko-KR"/>
        </w:rPr>
        <w:t>eight</w:t>
      </w:r>
      <w:r w:rsidR="008C323B">
        <w:rPr>
          <w:lang w:val="en-US" w:eastAsia="ko-KR"/>
        </w:rPr>
        <w:t xml:space="preserve"> times</w:t>
      </w:r>
      <w:r w:rsidR="00EE57B4">
        <w:rPr>
          <w:lang w:val="en-US" w:eastAsia="ko-KR"/>
        </w:rPr>
        <w:t xml:space="preserve"> in the AWS IoT since a single message block in AWS IoT is 512-byte</w:t>
      </w:r>
      <w:r w:rsidR="008C323B">
        <w:rPr>
          <w:lang w:val="en-US" w:eastAsia="ko-KR"/>
        </w:rPr>
        <w:t xml:space="preserve">. Monthly, in </w:t>
      </w:r>
      <w:r w:rsidR="008C323B">
        <w:rPr>
          <w:lang w:val="en-US" w:eastAsia="ko-KR"/>
        </w:rPr>
        <w:lastRenderedPageBreak/>
        <w:t>A</w:t>
      </w:r>
      <w:r w:rsidR="00732509">
        <w:rPr>
          <w:lang w:val="en-US" w:eastAsia="ko-KR"/>
        </w:rPr>
        <w:t>WS, it would be considered as 34.4</w:t>
      </w:r>
      <w:r w:rsidR="008C323B">
        <w:rPr>
          <w:lang w:val="en-US" w:eastAsia="ko-KR"/>
        </w:rPr>
        <w:t xml:space="preserve"> million messages per month in each way</w:t>
      </w:r>
      <w:r w:rsidR="00732509">
        <w:rPr>
          <w:lang w:val="en-US" w:eastAsia="ko-KR"/>
        </w:rPr>
        <w:t xml:space="preserve"> </w:t>
      </w:r>
      <w:r w:rsidR="008C323B">
        <w:rPr>
          <w:lang w:val="en-US" w:eastAsia="ko-KR"/>
        </w:rPr>
        <w:t>cost</w:t>
      </w:r>
      <w:r w:rsidR="00732509">
        <w:rPr>
          <w:lang w:val="en-US" w:eastAsia="ko-KR"/>
        </w:rPr>
        <w:t>ing $172</w:t>
      </w:r>
      <w:r w:rsidR="008C323B">
        <w:rPr>
          <w:lang w:val="en-US" w:eastAsia="ko-KR"/>
        </w:rPr>
        <w:t>/month in the AWS IoT. Therefore</w:t>
      </w:r>
      <w:r w:rsidR="00711D6E">
        <w:rPr>
          <w:lang w:val="en-US" w:eastAsia="ko-KR"/>
        </w:rPr>
        <w:t>,</w:t>
      </w:r>
      <w:r w:rsidR="008C323B">
        <w:rPr>
          <w:lang w:val="en-US" w:eastAsia="ko-KR"/>
        </w:rPr>
        <w:t xml:space="preserve"> </w:t>
      </w:r>
      <w:r w:rsidR="00C543BD">
        <w:rPr>
          <w:lang w:val="en-US" w:eastAsia="ko-KR"/>
        </w:rPr>
        <w:t xml:space="preserve">in total, </w:t>
      </w:r>
      <w:r w:rsidR="00732509">
        <w:rPr>
          <w:lang w:val="en-US" w:eastAsia="ko-KR"/>
        </w:rPr>
        <w:t>it would cost $344</w:t>
      </w:r>
      <w:r w:rsidR="00711D6E">
        <w:rPr>
          <w:lang w:val="en-US" w:eastAsia="ko-KR"/>
        </w:rPr>
        <w:t xml:space="preserve">/month with the AWS IoT. </w:t>
      </w:r>
    </w:p>
    <w:p w14:paraId="53993B28" w14:textId="3638B08F" w:rsidR="00E76E03" w:rsidRDefault="00E76E03" w:rsidP="00E76E03">
      <w:pPr>
        <w:jc w:val="left"/>
        <w:rPr>
          <w:lang w:val="en-US" w:eastAsia="ko-KR"/>
        </w:rPr>
      </w:pPr>
    </w:p>
    <w:p w14:paraId="3B788413" w14:textId="444D21FB" w:rsidR="00711D6E" w:rsidRDefault="00DD5877" w:rsidP="00B03A2F">
      <w:pPr>
        <w:spacing w:line="360" w:lineRule="auto"/>
        <w:rPr>
          <w:b/>
          <w:lang w:val="en-US" w:eastAsia="ko-KR"/>
        </w:rPr>
      </w:pPr>
      <w:r>
        <w:rPr>
          <w:noProof/>
          <w:lang w:val="en-US" w:eastAsia="ko-KR"/>
        </w:rPr>
        <mc:AlternateContent>
          <mc:Choice Requires="wps">
            <w:drawing>
              <wp:anchor distT="0" distB="0" distL="114300" distR="114300" simplePos="0" relativeHeight="251661312" behindDoc="0" locked="0" layoutInCell="1" allowOverlap="1" wp14:anchorId="1FF23577" wp14:editId="0658325D">
                <wp:simplePos x="0" y="0"/>
                <wp:positionH relativeFrom="column">
                  <wp:posOffset>-66675</wp:posOffset>
                </wp:positionH>
                <wp:positionV relativeFrom="paragraph">
                  <wp:posOffset>243205</wp:posOffset>
                </wp:positionV>
                <wp:extent cx="5511800" cy="598805"/>
                <wp:effectExtent l="0" t="0" r="25400" b="36195"/>
                <wp:wrapSquare wrapText="bothSides"/>
                <wp:docPr id="4" name="Text Box 4"/>
                <wp:cNvGraphicFramePr/>
                <a:graphic xmlns:a="http://schemas.openxmlformats.org/drawingml/2006/main">
                  <a:graphicData uri="http://schemas.microsoft.com/office/word/2010/wordprocessingShape">
                    <wps:wsp>
                      <wps:cNvSpPr txBox="1"/>
                      <wps:spPr>
                        <a:xfrm>
                          <a:off x="0" y="0"/>
                          <a:ext cx="5511800" cy="598805"/>
                        </a:xfrm>
                        <a:prstGeom prst="rect">
                          <a:avLst/>
                        </a:prstGeom>
                        <a:ln/>
                      </wps:spPr>
                      <wps:style>
                        <a:lnRef idx="2">
                          <a:schemeClr val="dk1"/>
                        </a:lnRef>
                        <a:fillRef idx="1">
                          <a:schemeClr val="lt1"/>
                        </a:fillRef>
                        <a:effectRef idx="0">
                          <a:schemeClr val="dk1"/>
                        </a:effectRef>
                        <a:fontRef idx="minor">
                          <a:schemeClr val="dk1"/>
                        </a:fontRef>
                      </wps:style>
                      <wps:txbx>
                        <w:txbxContent>
                          <w:p w14:paraId="0445EA38" w14:textId="77777777" w:rsidR="004277F1" w:rsidRPr="00A163B5" w:rsidRDefault="004277F1" w:rsidP="00315CF8">
                            <w:pPr>
                              <w:spacing w:line="360" w:lineRule="auto"/>
                            </w:pPr>
                            <w:r>
                              <w:rPr>
                                <w:lang w:val="en-US" w:eastAsia="ko-KR"/>
                              </w:rPr>
                              <w:t>A sensor publishes one 512-byte message per second and 5000 sensors subscribe to the published message every minute.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F23577" id="Text Box 4" o:spid="_x0000_s1027" type="#_x0000_t202" style="position:absolute;left:0;text-align:left;margin-left:-5.25pt;margin-top:19.15pt;width:434pt;height:47.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" fillcolor="white [3201]" strokecolor="black [3200]" strokeweight="2pt">
                <v:textbox style="mso-fit-shape-to-text:t">
                  <w:txbxContent>
                    <w:p w14:paraId="0445EA38" w14:textId="77777777" w:rsidR="004277F1" w:rsidRPr="00A163B5" w:rsidRDefault="004277F1" w:rsidP="00315CF8">
                      <w:pPr>
                        <w:spacing w:line="360" w:lineRule="auto"/>
                      </w:pPr>
                      <w:r>
                        <w:rPr>
                          <w:lang w:val="en-US" w:eastAsia="ko-KR"/>
                        </w:rPr>
                        <w:t>A sensor publishes one 512-byte message per second and 5000 sensors subscribe to the published message every minute.</w:t>
                      </w:r>
                    </w:p>
                  </w:txbxContent>
                </v:textbox>
                <w10:wrap type="square"/>
              </v:shape>
            </w:pict>
          </mc:Fallback>
        </mc:AlternateContent>
      </w:r>
      <w:r w:rsidR="00711D6E">
        <w:rPr>
          <w:b/>
          <w:lang w:val="en-US" w:eastAsia="ko-KR"/>
        </w:rPr>
        <w:t>Scenario II</w:t>
      </w:r>
    </w:p>
    <w:p w14:paraId="00AA9523" w14:textId="321C81E0" w:rsidR="00033CF4" w:rsidRDefault="00033CF4" w:rsidP="00B03A2F">
      <w:pPr>
        <w:spacing w:line="360" w:lineRule="auto"/>
        <w:rPr>
          <w:lang w:val="en-US" w:eastAsia="ko-KR"/>
        </w:rPr>
      </w:pPr>
      <w:r>
        <w:rPr>
          <w:lang w:val="en-US" w:eastAsia="ko-KR"/>
        </w:rPr>
        <w:t>In AWS,</w:t>
      </w:r>
    </w:p>
    <w:p w14:paraId="44AEBCC4" w14:textId="08A5FC17" w:rsidR="005E58A6" w:rsidRPr="00DD5877" w:rsidRDefault="00033CF4" w:rsidP="00B03A2F">
      <w:pPr>
        <w:spacing w:line="360" w:lineRule="auto"/>
        <w:rPr>
          <w:b/>
          <w:lang w:val="en-US" w:eastAsia="ko-KR"/>
        </w:rPr>
      </w:pPr>
      <w:r>
        <w:rPr>
          <w:lang w:val="en-US" w:eastAsia="ko-KR"/>
        </w:rPr>
        <w:t xml:space="preserve">    </w:t>
      </w:r>
      <w:r w:rsidR="00DD5877">
        <w:rPr>
          <w:b/>
          <w:lang w:val="en-US" w:eastAsia="ko-KR"/>
        </w:rPr>
        <w:t>Publish</w:t>
      </w:r>
    </w:p>
    <w:p w14:paraId="4EDAEE44" w14:textId="38B1902B" w:rsidR="00033CF4" w:rsidRDefault="005E58A6" w:rsidP="00B03A2F">
      <w:pPr>
        <w:spacing w:line="360" w:lineRule="auto"/>
        <w:rPr>
          <w:lang w:val="en-US" w:eastAsia="ko-KR"/>
        </w:rPr>
      </w:pPr>
      <w:r>
        <w:rPr>
          <w:rFonts w:hint="eastAsia"/>
          <w:lang w:val="en-US" w:eastAsia="ko-KR"/>
        </w:rPr>
        <w:t xml:space="preserve">   </w:t>
      </w:r>
      <w:r w:rsidR="00DD5877">
        <w:rPr>
          <w:rFonts w:hint="eastAsia"/>
          <w:lang w:val="en-US" w:eastAsia="ko-KR"/>
        </w:rPr>
        <w:t xml:space="preserve"> </w:t>
      </w:r>
      <w:r w:rsidR="00033CF4">
        <w:rPr>
          <w:lang w:val="en-US" w:eastAsia="ko-KR"/>
        </w:rPr>
        <w:t xml:space="preserve">1 message/second * 30 days * 24 hours/day * 3600 </w:t>
      </w:r>
      <w:r w:rsidR="00DD5877">
        <w:rPr>
          <w:lang w:val="en-US" w:eastAsia="ko-KR"/>
        </w:rPr>
        <w:t xml:space="preserve">seconds/hour = 2.6 million </w:t>
      </w:r>
      <w:r w:rsidR="00DD5877">
        <w:rPr>
          <w:lang w:val="en-US" w:eastAsia="ko-KR"/>
        </w:rPr>
        <w:br/>
        <w:t xml:space="preserve">   </w:t>
      </w:r>
      <w:r w:rsidR="00DD5877">
        <w:rPr>
          <w:rFonts w:hint="eastAsia"/>
          <w:lang w:val="en-US" w:eastAsia="ko-KR"/>
        </w:rPr>
        <w:t xml:space="preserve"> </w:t>
      </w:r>
      <w:r w:rsidR="00033CF4">
        <w:rPr>
          <w:lang w:val="en-US" w:eastAsia="ko-KR"/>
        </w:rPr>
        <w:t>messages/month</w:t>
      </w:r>
    </w:p>
    <w:p w14:paraId="28F15067" w14:textId="77777777" w:rsidR="00DD5877" w:rsidRPr="00DD5877" w:rsidRDefault="00E2437F" w:rsidP="00B03A2F">
      <w:pPr>
        <w:spacing w:line="360" w:lineRule="auto"/>
        <w:rPr>
          <w:b/>
          <w:lang w:val="en-US" w:eastAsia="ko-KR"/>
        </w:rPr>
      </w:pPr>
      <w:r>
        <w:rPr>
          <w:rFonts w:hint="eastAsia"/>
          <w:lang w:val="en-US" w:eastAsia="ko-KR"/>
        </w:rPr>
        <w:t xml:space="preserve">    </w:t>
      </w:r>
      <w:r w:rsidRPr="00DD5877">
        <w:rPr>
          <w:rFonts w:hint="eastAsia"/>
          <w:b/>
          <w:lang w:val="en-US" w:eastAsia="ko-KR"/>
        </w:rPr>
        <w:t>Subscribe</w:t>
      </w:r>
    </w:p>
    <w:p w14:paraId="281F1154" w14:textId="7C9C9DE2" w:rsidR="00E2437F" w:rsidRDefault="00DD5877" w:rsidP="00B03A2F">
      <w:pPr>
        <w:spacing w:line="360" w:lineRule="auto"/>
        <w:rPr>
          <w:lang w:val="en-US" w:eastAsia="ko-KR"/>
        </w:rPr>
      </w:pPr>
      <w:r>
        <w:rPr>
          <w:rFonts w:hint="eastAsia"/>
          <w:lang w:val="en-US" w:eastAsia="ko-KR"/>
        </w:rPr>
        <w:t xml:space="preserve">    </w:t>
      </w:r>
      <w:r w:rsidR="00E2437F">
        <w:rPr>
          <w:lang w:val="en-US" w:eastAsia="ko-KR"/>
        </w:rPr>
        <w:t>5000 messages/</w:t>
      </w:r>
      <w:r w:rsidR="007007A0">
        <w:rPr>
          <w:lang w:val="en-US" w:eastAsia="ko-KR"/>
        </w:rPr>
        <w:t>minute</w:t>
      </w:r>
      <w:r w:rsidR="00E2437F">
        <w:rPr>
          <w:lang w:val="en-US" w:eastAsia="ko-KR"/>
        </w:rPr>
        <w:t xml:space="preserve"> * 30 days * 24 hours/day</w:t>
      </w:r>
      <w:r w:rsidR="007007A0">
        <w:rPr>
          <w:lang w:val="en-US" w:eastAsia="ko-KR"/>
        </w:rPr>
        <w:t xml:space="preserve"> * 60 minutes/hour</w:t>
      </w:r>
      <w:r w:rsidR="00E2437F">
        <w:rPr>
          <w:lang w:val="en-US" w:eastAsia="ko-KR"/>
        </w:rPr>
        <w:t xml:space="preserve"> = </w:t>
      </w:r>
      <w:r w:rsidR="007007A0">
        <w:rPr>
          <w:lang w:val="en-US" w:eastAsia="ko-KR"/>
        </w:rPr>
        <w:t>216</w:t>
      </w:r>
      <w:r>
        <w:rPr>
          <w:lang w:val="en-US" w:eastAsia="ko-KR"/>
        </w:rPr>
        <w:t xml:space="preserve"> million</w:t>
      </w:r>
      <w:r>
        <w:rPr>
          <w:lang w:val="en-US" w:eastAsia="ko-KR"/>
        </w:rPr>
        <w:br/>
      </w:r>
      <w:r>
        <w:rPr>
          <w:rFonts w:hint="eastAsia"/>
          <w:lang w:val="en-US" w:eastAsia="ko-KR"/>
        </w:rPr>
        <w:t xml:space="preserve">    </w:t>
      </w:r>
      <w:r w:rsidR="00E2437F">
        <w:rPr>
          <w:lang w:val="en-US" w:eastAsia="ko-KR"/>
        </w:rPr>
        <w:t>messages/month</w:t>
      </w:r>
    </w:p>
    <w:p w14:paraId="5D73F1C0" w14:textId="43C98B10" w:rsidR="00E2437F" w:rsidRDefault="00E2437F" w:rsidP="00B03A2F">
      <w:pPr>
        <w:spacing w:line="360" w:lineRule="auto"/>
        <w:rPr>
          <w:lang w:val="en-US" w:eastAsia="ko-KR"/>
        </w:rPr>
      </w:pPr>
      <w:r>
        <w:rPr>
          <w:lang w:val="en-US" w:eastAsia="ko-KR"/>
        </w:rPr>
        <w:t xml:space="preserve">    </w:t>
      </w:r>
      <w:r w:rsidRPr="00DD5877">
        <w:rPr>
          <w:b/>
          <w:lang w:val="en-US" w:eastAsia="ko-KR"/>
        </w:rPr>
        <w:t>Total</w:t>
      </w:r>
      <w:r>
        <w:rPr>
          <w:lang w:val="en-US" w:eastAsia="ko-KR"/>
        </w:rPr>
        <w:t xml:space="preserve"> </w:t>
      </w:r>
      <w:r w:rsidR="007007A0">
        <w:rPr>
          <w:lang w:val="en-US" w:eastAsia="ko-KR"/>
        </w:rPr>
        <w:t>218.6</w:t>
      </w:r>
      <w:r>
        <w:rPr>
          <w:lang w:val="en-US" w:eastAsia="ko-KR"/>
        </w:rPr>
        <w:t xml:space="preserve"> million messages * $5/million = $</w:t>
      </w:r>
      <w:r w:rsidR="007007A0">
        <w:rPr>
          <w:lang w:val="en-US" w:eastAsia="ko-KR"/>
        </w:rPr>
        <w:t>1093</w:t>
      </w:r>
      <w:r>
        <w:rPr>
          <w:lang w:val="en-US" w:eastAsia="ko-KR"/>
        </w:rPr>
        <w:t xml:space="preserve"> monthly</w:t>
      </w:r>
    </w:p>
    <w:p w14:paraId="7A45098B" w14:textId="0A09C8BB" w:rsidR="007007A0" w:rsidRDefault="00E2437F" w:rsidP="007007A0">
      <w:pPr>
        <w:spacing w:line="360" w:lineRule="auto"/>
        <w:rPr>
          <w:lang w:val="en-US" w:eastAsia="ko-KR"/>
        </w:rPr>
      </w:pPr>
      <w:r>
        <w:rPr>
          <w:lang w:val="en-US" w:eastAsia="ko-KR"/>
        </w:rPr>
        <w:t>In Azure,</w:t>
      </w:r>
      <w:r w:rsidR="007007A0">
        <w:rPr>
          <w:lang w:val="en-US" w:eastAsia="ko-KR"/>
        </w:rPr>
        <w:t xml:space="preserve"> total number of messages per day,</w:t>
      </w:r>
    </w:p>
    <w:p w14:paraId="64BD05C4" w14:textId="77777777" w:rsidR="00DD5877" w:rsidRPr="00DD5877" w:rsidRDefault="007007A0" w:rsidP="00B03A2F">
      <w:pPr>
        <w:spacing w:line="360" w:lineRule="auto"/>
        <w:rPr>
          <w:b/>
          <w:lang w:val="en-US" w:eastAsia="ko-KR"/>
        </w:rPr>
      </w:pPr>
      <w:r>
        <w:rPr>
          <w:lang w:val="en-US" w:eastAsia="ko-KR"/>
        </w:rPr>
        <w:t xml:space="preserve">    </w:t>
      </w:r>
      <w:r w:rsidRPr="00DD5877">
        <w:rPr>
          <w:b/>
          <w:lang w:val="en-US" w:eastAsia="ko-KR"/>
        </w:rPr>
        <w:t>Publish</w:t>
      </w:r>
    </w:p>
    <w:p w14:paraId="5249AE33" w14:textId="6D6C44EA" w:rsidR="00E2437F" w:rsidRPr="00DD5877" w:rsidRDefault="00DD5877" w:rsidP="00B03A2F">
      <w:pPr>
        <w:spacing w:line="360" w:lineRule="auto"/>
        <w:rPr>
          <w:b/>
          <w:lang w:val="en-US" w:eastAsia="ko-KR"/>
        </w:rPr>
      </w:pPr>
      <w:r>
        <w:rPr>
          <w:rFonts w:hint="eastAsia"/>
          <w:lang w:val="en-US" w:eastAsia="ko-KR"/>
        </w:rPr>
        <w:t xml:space="preserve">    </w:t>
      </w:r>
      <w:r w:rsidR="007007A0" w:rsidRPr="00DD5877">
        <w:rPr>
          <w:lang w:val="en-US" w:eastAsia="ko-KR"/>
        </w:rPr>
        <w:t>1</w:t>
      </w:r>
      <w:r w:rsidR="007007A0">
        <w:rPr>
          <w:lang w:val="en-US" w:eastAsia="ko-KR"/>
        </w:rPr>
        <w:t xml:space="preserve"> message/second * 3600 seconds/hour * 24 hours/day = 86,400 messages/day</w:t>
      </w:r>
    </w:p>
    <w:p w14:paraId="19ED0268" w14:textId="77777777" w:rsidR="00DD5877" w:rsidRPr="00DD5877" w:rsidRDefault="007007A0" w:rsidP="00B03A2F">
      <w:pPr>
        <w:spacing w:line="360" w:lineRule="auto"/>
        <w:rPr>
          <w:b/>
          <w:lang w:val="en-US" w:eastAsia="ko-KR"/>
        </w:rPr>
      </w:pPr>
      <w:r>
        <w:rPr>
          <w:lang w:val="en-US" w:eastAsia="ko-KR"/>
        </w:rPr>
        <w:t xml:space="preserve">    </w:t>
      </w:r>
      <w:r w:rsidRPr="00DD5877">
        <w:rPr>
          <w:b/>
          <w:lang w:val="en-US" w:eastAsia="ko-KR"/>
        </w:rPr>
        <w:t>Subscribe</w:t>
      </w:r>
    </w:p>
    <w:p w14:paraId="081C6AB1" w14:textId="5EEF44BC" w:rsidR="007007A0" w:rsidRDefault="00DD5877" w:rsidP="00B03A2F">
      <w:pPr>
        <w:spacing w:line="360" w:lineRule="auto"/>
        <w:rPr>
          <w:lang w:val="en-US" w:eastAsia="ko-KR"/>
        </w:rPr>
      </w:pPr>
      <w:r>
        <w:rPr>
          <w:rFonts w:hint="eastAsia"/>
          <w:lang w:val="en-US" w:eastAsia="ko-KR"/>
        </w:rPr>
        <w:t xml:space="preserve">    </w:t>
      </w:r>
      <w:r w:rsidR="007007A0">
        <w:rPr>
          <w:lang w:val="en-US" w:eastAsia="ko-KR"/>
        </w:rPr>
        <w:t>5000 messages/minute * 24 hours/day * 60 minutes/hour = 7.2 million messages/day</w:t>
      </w:r>
    </w:p>
    <w:p w14:paraId="7A7AA78E" w14:textId="23E87DCF" w:rsidR="00DD5877" w:rsidRDefault="007007A0" w:rsidP="00B03A2F">
      <w:pPr>
        <w:spacing w:line="360" w:lineRule="auto"/>
        <w:rPr>
          <w:lang w:val="en-US" w:eastAsia="ko-KR"/>
        </w:rPr>
      </w:pPr>
      <w:r>
        <w:rPr>
          <w:lang w:val="en-US" w:eastAsia="ko-KR"/>
        </w:rPr>
        <w:t>It comes close to 7.3 million messages. In this case, Azure’s tier S</w:t>
      </w:r>
      <w:r w:rsidR="00072E16">
        <w:rPr>
          <w:lang w:val="en-US" w:eastAsia="ko-KR"/>
        </w:rPr>
        <w:t>2</w:t>
      </w:r>
      <w:r>
        <w:rPr>
          <w:lang w:val="en-US" w:eastAsia="ko-KR"/>
        </w:rPr>
        <w:t xml:space="preserve"> price model would be used to calculate, which costs </w:t>
      </w:r>
      <w:r w:rsidR="00072E16">
        <w:rPr>
          <w:lang w:val="en-US" w:eastAsia="ko-KR"/>
        </w:rPr>
        <w:t>$607.95</w:t>
      </w:r>
      <w:r w:rsidR="00FA0E47">
        <w:rPr>
          <w:lang w:val="en-US" w:eastAsia="ko-KR"/>
        </w:rPr>
        <w:t xml:space="preserve">/month. </w:t>
      </w:r>
      <w:r w:rsidR="00072E16">
        <w:rPr>
          <w:lang w:val="en-US" w:eastAsia="ko-KR"/>
        </w:rPr>
        <w:t xml:space="preserve">The tier S2 supports up to 6 million messages/day per IoT hub unit. Since the scenario suggests that there are more than six million messages per day, it is required to have total of two units. The total cost will be $607.95 * 2 = $1215.90/month. Which is slightly more expensive than using the AWS IoT solution. However, the size of each message could be up to 4KB for the Azure IoT hub. If it is possible to reduce the total number of messages per day </w:t>
      </w:r>
      <w:r w:rsidR="00EA238D">
        <w:rPr>
          <w:lang w:val="en-US" w:eastAsia="ko-KR"/>
        </w:rPr>
        <w:t>by</w:t>
      </w:r>
      <w:r w:rsidR="00072E16">
        <w:rPr>
          <w:lang w:val="en-US" w:eastAsia="ko-KR"/>
        </w:rPr>
        <w:t xml:space="preserve"> taking a</w:t>
      </w:r>
      <w:r w:rsidR="00EA238D">
        <w:rPr>
          <w:lang w:val="en-US" w:eastAsia="ko-KR"/>
        </w:rPr>
        <w:t>dvantages of the larger message size, then it is significantly considerable to use Azure.</w:t>
      </w:r>
    </w:p>
    <w:p w14:paraId="1A60739B" w14:textId="77777777" w:rsidR="005F1663" w:rsidRDefault="005F1663" w:rsidP="00B03A2F">
      <w:pPr>
        <w:spacing w:line="360" w:lineRule="auto"/>
        <w:rPr>
          <w:lang w:val="en-US" w:eastAsia="ko-KR"/>
        </w:rPr>
      </w:pPr>
    </w:p>
    <w:p w14:paraId="6088C9C4" w14:textId="5CEAE3B1" w:rsidR="00961430" w:rsidRDefault="007B3BD4" w:rsidP="00B03A2F">
      <w:pPr>
        <w:spacing w:line="360" w:lineRule="auto"/>
        <w:rPr>
          <w:lang w:val="en-US" w:eastAsia="ko-KR"/>
        </w:rPr>
      </w:pPr>
      <w:r>
        <w:rPr>
          <w:lang w:val="en-US" w:eastAsia="ko-KR"/>
        </w:rPr>
        <w:t>To summarize,</w:t>
      </w:r>
      <w:r w:rsidR="00743482">
        <w:rPr>
          <w:lang w:val="en-US" w:eastAsia="ko-KR"/>
        </w:rPr>
        <w:t xml:space="preserve"> the</w:t>
      </w:r>
      <w:r>
        <w:rPr>
          <w:lang w:val="en-US" w:eastAsia="ko-KR"/>
        </w:rPr>
        <w:t xml:space="preserve"> AWS </w:t>
      </w:r>
      <w:r w:rsidR="00743482">
        <w:rPr>
          <w:lang w:val="en-US" w:eastAsia="ko-KR"/>
        </w:rPr>
        <w:t xml:space="preserve">IoT pricing model offers reasonable price for general cases. </w:t>
      </w:r>
      <w:r w:rsidR="006D7F6C">
        <w:rPr>
          <w:lang w:val="en-US" w:eastAsia="ko-KR"/>
        </w:rPr>
        <w:t>On the other hand, the Azure IoT Hub pricing model could be advantageous when the design of the payload is flexible in terms of the size and the</w:t>
      </w:r>
      <w:r w:rsidR="00180366">
        <w:rPr>
          <w:lang w:val="en-US" w:eastAsia="ko-KR"/>
        </w:rPr>
        <w:t xml:space="preserve"> frequency. Azure would cost less if the system utilizes maximum quota for each tier compared to the AWS IoT. Google Cloud Platform does not have per message billing model but it has an online cost estimation calculator available. GCP is </w:t>
      </w:r>
      <w:r w:rsidR="00180366">
        <w:rPr>
          <w:lang w:val="en-US" w:eastAsia="ko-KR"/>
        </w:rPr>
        <w:lastRenderedPageBreak/>
        <w:t xml:space="preserve">useful for Arcwright </w:t>
      </w:r>
      <w:r w:rsidR="00961430">
        <w:rPr>
          <w:lang w:val="en-US" w:eastAsia="ko-KR"/>
        </w:rPr>
        <w:t>to build a highly custom SDK for potential clients since there is no preset pricing model constraining the design.</w:t>
      </w:r>
    </w:p>
    <w:p w14:paraId="0E7F3335" w14:textId="77777777" w:rsidR="00A04521" w:rsidRDefault="00A04521" w:rsidP="00A04521">
      <w:pPr>
        <w:spacing w:line="360" w:lineRule="auto"/>
        <w:jc w:val="left"/>
        <w:rPr>
          <w:lang w:val="en-US" w:eastAsia="ko-KR"/>
        </w:rPr>
      </w:pPr>
    </w:p>
    <w:p w14:paraId="40DC26C9" w14:textId="77777777" w:rsidR="00A04521" w:rsidRPr="00DD5877" w:rsidRDefault="00A04521" w:rsidP="00A04521">
      <w:pPr>
        <w:spacing w:line="360" w:lineRule="auto"/>
        <w:jc w:val="left"/>
        <w:rPr>
          <w:lang w:val="en-US" w:eastAsia="ko-KR"/>
        </w:rPr>
      </w:pPr>
    </w:p>
    <w:p w14:paraId="2EA437D5" w14:textId="2F87F2BA" w:rsidR="006A5E16" w:rsidRDefault="00261801" w:rsidP="00261801">
      <w:pPr>
        <w:pStyle w:val="Heading1"/>
        <w:numPr>
          <w:ilvl w:val="0"/>
          <w:numId w:val="3"/>
        </w:numPr>
        <w:spacing w:line="360" w:lineRule="auto"/>
        <w:rPr>
          <w:lang w:eastAsia="ko-KR"/>
        </w:rPr>
      </w:pPr>
      <w:bookmarkStart w:id="20" w:name="_Toc481961927"/>
      <w:r>
        <w:rPr>
          <w:lang w:eastAsia="ko-KR"/>
        </w:rPr>
        <w:t>Provider</w:t>
      </w:r>
      <w:r w:rsidR="006A5E16">
        <w:rPr>
          <w:lang w:eastAsia="ko-KR"/>
        </w:rPr>
        <w:t xml:space="preserve"> Specific </w:t>
      </w:r>
      <w:r>
        <w:rPr>
          <w:lang w:eastAsia="ko-KR"/>
        </w:rPr>
        <w:t>Features</w:t>
      </w:r>
      <w:bookmarkEnd w:id="20"/>
    </w:p>
    <w:p w14:paraId="02F253EF" w14:textId="24D80355" w:rsidR="00961430" w:rsidRPr="00961430" w:rsidRDefault="00961430" w:rsidP="00961430">
      <w:pPr>
        <w:spacing w:line="360" w:lineRule="auto"/>
        <w:rPr>
          <w:lang w:eastAsia="ko-KR"/>
        </w:rPr>
      </w:pPr>
      <w:r>
        <w:rPr>
          <w:lang w:eastAsia="ko-KR"/>
        </w:rPr>
        <w:t>In this section, each provider will be investigated separately to show its strength and weakness.</w:t>
      </w:r>
    </w:p>
    <w:p w14:paraId="1FECB2AB" w14:textId="58C8BF24" w:rsidR="00261801" w:rsidRDefault="00261801" w:rsidP="00261801">
      <w:pPr>
        <w:pStyle w:val="Heading2"/>
        <w:numPr>
          <w:ilvl w:val="1"/>
          <w:numId w:val="3"/>
        </w:numPr>
        <w:spacing w:line="360" w:lineRule="auto"/>
        <w:rPr>
          <w:lang w:eastAsia="ko-KR"/>
        </w:rPr>
      </w:pPr>
      <w:bookmarkStart w:id="21" w:name="_Toc481961928"/>
      <w:r>
        <w:rPr>
          <w:lang w:eastAsia="ko-KR"/>
        </w:rPr>
        <w:t>Amazon Web Service</w:t>
      </w:r>
      <w:r w:rsidR="00A04521">
        <w:rPr>
          <w:lang w:eastAsia="ko-KR"/>
        </w:rPr>
        <w:t xml:space="preserve"> IoT</w:t>
      </w:r>
      <w:bookmarkEnd w:id="21"/>
    </w:p>
    <w:p w14:paraId="511487FC" w14:textId="77777777" w:rsidR="00D360F5" w:rsidRDefault="00D360F5" w:rsidP="00D360F5">
      <w:pPr>
        <w:keepNext/>
        <w:spacing w:line="360" w:lineRule="auto"/>
      </w:pPr>
      <w:r>
        <w:rPr>
          <w:noProof/>
          <w:lang w:val="en-US" w:eastAsia="ko-KR"/>
        </w:rPr>
        <w:drawing>
          <wp:inline distT="0" distB="0" distL="0" distR="0" wp14:anchorId="575A4CB4" wp14:editId="7C20CACE">
            <wp:extent cx="5486400" cy="3209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iot_how_it_works_diagram (1).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09290"/>
                    </a:xfrm>
                    <a:prstGeom prst="rect">
                      <a:avLst/>
                    </a:prstGeom>
                  </pic:spPr>
                </pic:pic>
              </a:graphicData>
            </a:graphic>
          </wp:inline>
        </w:drawing>
      </w:r>
    </w:p>
    <w:p w14:paraId="4B0741F3" w14:textId="738F93A0" w:rsidR="00261801" w:rsidRPr="00D360F5" w:rsidRDefault="00D360F5" w:rsidP="00D360F5">
      <w:pPr>
        <w:pStyle w:val="Caption"/>
        <w:jc w:val="center"/>
        <w:rPr>
          <w:i w:val="0"/>
          <w:color w:val="000000" w:themeColor="text1"/>
          <w:lang w:eastAsia="ko-KR"/>
        </w:rPr>
      </w:pPr>
      <w:bookmarkStart w:id="22" w:name="_Toc481961996"/>
      <w:bookmarkStart w:id="23" w:name="_Toc481962141"/>
      <w:r w:rsidRPr="00D360F5">
        <w:rPr>
          <w:i w:val="0"/>
          <w:color w:val="000000" w:themeColor="text1"/>
        </w:rPr>
        <w:t>Figure 3</w:t>
      </w:r>
      <w:r w:rsidR="00167C96">
        <w:rPr>
          <w:i w:val="0"/>
          <w:color w:val="000000" w:themeColor="text1"/>
        </w:rPr>
        <w:t>-</w:t>
      </w:r>
      <w:r w:rsidRPr="00D360F5">
        <w:rPr>
          <w:i w:val="0"/>
          <w:color w:val="000000" w:themeColor="text1"/>
        </w:rPr>
        <w:fldChar w:fldCharType="begin"/>
      </w:r>
      <w:r w:rsidRPr="00D360F5">
        <w:rPr>
          <w:i w:val="0"/>
          <w:color w:val="000000" w:themeColor="text1"/>
        </w:rPr>
        <w:instrText xml:space="preserve"> SEQ Figure_3 \* ARABIC </w:instrText>
      </w:r>
      <w:r w:rsidRPr="00D360F5">
        <w:rPr>
          <w:i w:val="0"/>
          <w:color w:val="000000" w:themeColor="text1"/>
        </w:rPr>
        <w:fldChar w:fldCharType="separate"/>
      </w:r>
      <w:r w:rsidR="00F04C93">
        <w:rPr>
          <w:i w:val="0"/>
          <w:noProof/>
          <w:color w:val="000000" w:themeColor="text1"/>
        </w:rPr>
        <w:t>2</w:t>
      </w:r>
      <w:r w:rsidRPr="00D360F5">
        <w:rPr>
          <w:i w:val="0"/>
          <w:color w:val="000000" w:themeColor="text1"/>
        </w:rPr>
        <w:fldChar w:fldCharType="end"/>
      </w:r>
      <w:r w:rsidR="00167C96">
        <w:rPr>
          <w:i w:val="0"/>
          <w:color w:val="000000" w:themeColor="text1"/>
        </w:rPr>
        <w:t>.</w:t>
      </w:r>
      <w:r w:rsidRPr="00D360F5">
        <w:rPr>
          <w:i w:val="0"/>
          <w:color w:val="000000" w:themeColor="text1"/>
        </w:rPr>
        <w:t xml:space="preserve"> AWS IoT overview</w:t>
      </w:r>
      <w:r>
        <w:rPr>
          <w:i w:val="0"/>
          <w:color w:val="000000" w:themeColor="text1"/>
        </w:rPr>
        <w:t xml:space="preserve"> [</w:t>
      </w:r>
      <w:r>
        <w:rPr>
          <w:b/>
          <w:i w:val="0"/>
          <w:color w:val="000000" w:themeColor="text1"/>
        </w:rPr>
        <w:t>8</w:t>
      </w:r>
      <w:r>
        <w:rPr>
          <w:i w:val="0"/>
          <w:color w:val="000000" w:themeColor="text1"/>
        </w:rPr>
        <w:t>]</w:t>
      </w:r>
      <w:bookmarkEnd w:id="22"/>
      <w:bookmarkEnd w:id="23"/>
    </w:p>
    <w:p w14:paraId="11112910" w14:textId="77777777" w:rsidR="00D360F5" w:rsidRDefault="00D360F5" w:rsidP="00261801">
      <w:pPr>
        <w:spacing w:line="360" w:lineRule="auto"/>
        <w:rPr>
          <w:lang w:eastAsia="ko-KR"/>
        </w:rPr>
      </w:pPr>
    </w:p>
    <w:p w14:paraId="36ABE824" w14:textId="5BFFD602" w:rsidR="00D360F5" w:rsidRDefault="00D360F5" w:rsidP="00261801">
      <w:pPr>
        <w:spacing w:line="360" w:lineRule="auto"/>
        <w:rPr>
          <w:lang w:eastAsia="ko-KR"/>
        </w:rPr>
      </w:pPr>
      <w:r>
        <w:rPr>
          <w:lang w:eastAsia="ko-KR"/>
        </w:rPr>
        <w:t>AWS IoT has Device Gateway directs messages to two different destinations; Rules Engine and Device</w:t>
      </w:r>
      <w:r w:rsidR="00415128">
        <w:rPr>
          <w:lang w:eastAsia="ko-KR"/>
        </w:rPr>
        <w:t>(Thing)</w:t>
      </w:r>
      <w:r>
        <w:rPr>
          <w:lang w:eastAsia="ko-KR"/>
        </w:rPr>
        <w:t xml:space="preserve"> Shadows. Device</w:t>
      </w:r>
      <w:r w:rsidR="00415128">
        <w:rPr>
          <w:lang w:eastAsia="ko-KR"/>
        </w:rPr>
        <w:t>(Thing)</w:t>
      </w:r>
      <w:r>
        <w:rPr>
          <w:lang w:eastAsia="ko-KR"/>
        </w:rPr>
        <w:t xml:space="preserve"> Shadow is a concept to communicate with the offline devices.</w:t>
      </w:r>
      <w:r w:rsidR="00582BD0">
        <w:rPr>
          <w:lang w:eastAsia="ko-KR"/>
        </w:rPr>
        <w:t xml:space="preserve"> The end-devices will follow its latest Device Shadow state in case the end-device was not online persistently. Rules Engine transform and route device messages to different destinations including other AWS services.</w:t>
      </w:r>
      <w:r>
        <w:rPr>
          <w:lang w:eastAsia="ko-KR"/>
        </w:rPr>
        <w:t xml:space="preserve"> One of the benefits of using AWS product is that they offer various other functional web services. </w:t>
      </w:r>
      <w:r w:rsidR="00EC793F">
        <w:rPr>
          <w:lang w:eastAsia="ko-KR"/>
        </w:rPr>
        <w:t xml:space="preserve">For example, </w:t>
      </w:r>
      <w:r w:rsidR="00582BD0">
        <w:rPr>
          <w:lang w:eastAsia="ko-KR"/>
        </w:rPr>
        <w:t>AWS Lambda offers simple way of processing logic without having a complicated infr</w:t>
      </w:r>
      <w:r w:rsidR="00EC793F">
        <w:rPr>
          <w:lang w:eastAsia="ko-KR"/>
        </w:rPr>
        <w:t xml:space="preserve">astructure or </w:t>
      </w:r>
      <w:r w:rsidR="00582BD0">
        <w:rPr>
          <w:lang w:eastAsia="ko-KR"/>
        </w:rPr>
        <w:t xml:space="preserve">AWS Kinesis </w:t>
      </w:r>
      <w:r w:rsidR="00677862">
        <w:rPr>
          <w:lang w:eastAsia="ko-KR"/>
        </w:rPr>
        <w:t>provides pipeline for the</w:t>
      </w:r>
      <w:r w:rsidR="00582BD0">
        <w:rPr>
          <w:lang w:eastAsia="ko-KR"/>
        </w:rPr>
        <w:t xml:space="preserve"> strea</w:t>
      </w:r>
      <w:r w:rsidR="00677862">
        <w:rPr>
          <w:lang w:eastAsia="ko-KR"/>
        </w:rPr>
        <w:t>m of data generated from high amount IoT devices making it easy to analyze and collect the data.</w:t>
      </w:r>
      <w:r w:rsidR="00582BD0">
        <w:rPr>
          <w:lang w:eastAsia="ko-KR"/>
        </w:rPr>
        <w:t xml:space="preserve"> </w:t>
      </w:r>
      <w:r w:rsidR="00EC793F">
        <w:rPr>
          <w:lang w:eastAsia="ko-KR"/>
        </w:rPr>
        <w:t>The entire AWS IoT suite is able to scale automatically</w:t>
      </w:r>
      <w:r w:rsidR="00706E17">
        <w:rPr>
          <w:lang w:eastAsia="ko-KR"/>
        </w:rPr>
        <w:t xml:space="preserve">. </w:t>
      </w:r>
      <w:r w:rsidR="00CC7797">
        <w:rPr>
          <w:lang w:eastAsia="ko-KR"/>
        </w:rPr>
        <w:t xml:space="preserve">Another </w:t>
      </w:r>
      <w:r w:rsidR="00B43338">
        <w:rPr>
          <w:lang w:eastAsia="ko-KR"/>
        </w:rPr>
        <w:t xml:space="preserve">selling point for </w:t>
      </w:r>
      <w:r w:rsidR="00B43338">
        <w:rPr>
          <w:lang w:eastAsia="ko-KR"/>
        </w:rPr>
        <w:lastRenderedPageBreak/>
        <w:t xml:space="preserve">the AWS IoT platform is that all the messages delivers to the other AWS service are free of charge. Millions of messages generated by </w:t>
      </w:r>
      <w:r w:rsidR="00EE26C3">
        <w:rPr>
          <w:lang w:eastAsia="ko-KR"/>
        </w:rPr>
        <w:t>the end IoT devices can be stored in AWS S3 storage service without costing extra for the delivery to the storage system.</w:t>
      </w:r>
    </w:p>
    <w:p w14:paraId="732683C5" w14:textId="77777777" w:rsidR="002D5EB6" w:rsidRDefault="002D5EB6" w:rsidP="00261801">
      <w:pPr>
        <w:spacing w:line="360" w:lineRule="auto"/>
        <w:rPr>
          <w:lang w:eastAsia="ko-KR"/>
        </w:rPr>
      </w:pPr>
    </w:p>
    <w:p w14:paraId="279A0864" w14:textId="77777777" w:rsidR="002D5EB6" w:rsidRDefault="002D5EB6" w:rsidP="00261801">
      <w:pPr>
        <w:spacing w:line="360" w:lineRule="auto"/>
        <w:rPr>
          <w:lang w:eastAsia="ko-KR"/>
        </w:rPr>
      </w:pPr>
    </w:p>
    <w:p w14:paraId="10369CA2" w14:textId="58AEFFF6" w:rsidR="00261801" w:rsidRDefault="00261801" w:rsidP="00261801">
      <w:pPr>
        <w:pStyle w:val="Heading2"/>
        <w:numPr>
          <w:ilvl w:val="1"/>
          <w:numId w:val="3"/>
        </w:numPr>
        <w:spacing w:line="360" w:lineRule="auto"/>
        <w:rPr>
          <w:lang w:eastAsia="ko-KR"/>
        </w:rPr>
      </w:pPr>
      <w:bookmarkStart w:id="24" w:name="_Toc481961929"/>
      <w:r>
        <w:rPr>
          <w:lang w:eastAsia="ko-KR"/>
        </w:rPr>
        <w:t>Microsoft Azure</w:t>
      </w:r>
      <w:bookmarkEnd w:id="24"/>
    </w:p>
    <w:p w14:paraId="1CDCFA30" w14:textId="77777777" w:rsidR="00167C96" w:rsidRDefault="00167C96" w:rsidP="00BE4A91">
      <w:pPr>
        <w:keepNext/>
        <w:spacing w:line="360" w:lineRule="auto"/>
        <w:jc w:val="center"/>
      </w:pPr>
      <w:r>
        <w:rPr>
          <w:noProof/>
          <w:lang w:val="en-US" w:eastAsia="ko-KR"/>
        </w:rPr>
        <w:drawing>
          <wp:inline distT="0" distB="0" distL="0" distR="0" wp14:anchorId="1A40A958" wp14:editId="1359626C">
            <wp:extent cx="3917371" cy="27070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5a4ff0-d7b9-423c-91cb-c4dd08ebdd24.png"/>
                    <pic:cNvPicPr/>
                  </pic:nvPicPr>
                  <pic:blipFill>
                    <a:blip r:embed="rId15">
                      <a:extLst>
                        <a:ext uri="{28A0092B-C50C-407E-A947-70E740481C1C}">
                          <a14:useLocalDpi xmlns:a14="http://schemas.microsoft.com/office/drawing/2010/main" val="0"/>
                        </a:ext>
                      </a:extLst>
                    </a:blip>
                    <a:stretch>
                      <a:fillRect/>
                    </a:stretch>
                  </pic:blipFill>
                  <pic:spPr>
                    <a:xfrm>
                      <a:off x="0" y="0"/>
                      <a:ext cx="3917371" cy="2707005"/>
                    </a:xfrm>
                    <a:prstGeom prst="rect">
                      <a:avLst/>
                    </a:prstGeom>
                  </pic:spPr>
                </pic:pic>
              </a:graphicData>
            </a:graphic>
          </wp:inline>
        </w:drawing>
      </w:r>
    </w:p>
    <w:p w14:paraId="6AEC4902" w14:textId="318A2C0E" w:rsidR="00261801" w:rsidRPr="00167C96" w:rsidRDefault="00167C96" w:rsidP="00BE4A91">
      <w:pPr>
        <w:pStyle w:val="Caption"/>
        <w:jc w:val="center"/>
        <w:rPr>
          <w:i w:val="0"/>
          <w:color w:val="000000" w:themeColor="text1"/>
          <w:lang w:eastAsia="ko-KR"/>
        </w:rPr>
      </w:pPr>
      <w:bookmarkStart w:id="25" w:name="_Toc481961997"/>
      <w:bookmarkStart w:id="26" w:name="_Toc481962142"/>
      <w:r w:rsidRPr="00167C96">
        <w:rPr>
          <w:i w:val="0"/>
          <w:color w:val="000000" w:themeColor="text1"/>
        </w:rPr>
        <w:t>Figure 3-</w:t>
      </w:r>
      <w:r w:rsidRPr="00167C96">
        <w:rPr>
          <w:i w:val="0"/>
          <w:color w:val="000000" w:themeColor="text1"/>
        </w:rPr>
        <w:fldChar w:fldCharType="begin"/>
      </w:r>
      <w:r w:rsidRPr="00167C96">
        <w:rPr>
          <w:i w:val="0"/>
          <w:color w:val="000000" w:themeColor="text1"/>
        </w:rPr>
        <w:instrText xml:space="preserve"> SEQ Figure_3 \* ARABIC </w:instrText>
      </w:r>
      <w:r w:rsidRPr="00167C96">
        <w:rPr>
          <w:i w:val="0"/>
          <w:color w:val="000000" w:themeColor="text1"/>
        </w:rPr>
        <w:fldChar w:fldCharType="separate"/>
      </w:r>
      <w:r w:rsidR="00F04C93">
        <w:rPr>
          <w:i w:val="0"/>
          <w:noProof/>
          <w:color w:val="000000" w:themeColor="text1"/>
        </w:rPr>
        <w:t>3</w:t>
      </w:r>
      <w:r w:rsidRPr="00167C96">
        <w:rPr>
          <w:i w:val="0"/>
          <w:color w:val="000000" w:themeColor="text1"/>
        </w:rPr>
        <w:fldChar w:fldCharType="end"/>
      </w:r>
      <w:r w:rsidRPr="00167C96">
        <w:rPr>
          <w:i w:val="0"/>
          <w:color w:val="000000" w:themeColor="text1"/>
        </w:rPr>
        <w:t>. Azure IoT Hub [</w:t>
      </w:r>
      <w:r w:rsidRPr="00167C96">
        <w:rPr>
          <w:b/>
          <w:i w:val="0"/>
          <w:color w:val="000000" w:themeColor="text1"/>
        </w:rPr>
        <w:t>9</w:t>
      </w:r>
      <w:r w:rsidRPr="00167C96">
        <w:rPr>
          <w:i w:val="0"/>
          <w:color w:val="000000" w:themeColor="text1"/>
        </w:rPr>
        <w:t>]</w:t>
      </w:r>
      <w:bookmarkEnd w:id="25"/>
      <w:bookmarkEnd w:id="26"/>
    </w:p>
    <w:p w14:paraId="661F59AF" w14:textId="400FD9E5" w:rsidR="00167C96" w:rsidRDefault="00167C96" w:rsidP="00261801">
      <w:pPr>
        <w:spacing w:line="360" w:lineRule="auto"/>
        <w:rPr>
          <w:lang w:eastAsia="ko-KR"/>
        </w:rPr>
      </w:pPr>
      <w:r>
        <w:rPr>
          <w:lang w:eastAsia="ko-KR"/>
        </w:rPr>
        <w:t xml:space="preserve">Microsoft and Amazon shares the objectives for the IoT solutions. However, Azure’s approach to IoT is slightly different from Amazon’s. </w:t>
      </w:r>
      <w:r w:rsidR="00BE4A91">
        <w:rPr>
          <w:lang w:eastAsia="ko-KR"/>
        </w:rPr>
        <w:t>A</w:t>
      </w:r>
      <w:r w:rsidR="00415128">
        <w:rPr>
          <w:lang w:eastAsia="ko-KR"/>
        </w:rPr>
        <w:t xml:space="preserve">zure IoT Hub, rather than using publish-subscribe communication model, enables bi-directional communication between devices and the cloud. Each device connected to Azure IoT Hub has two endpoints to interact with IoT Hub; Device to Cloud(D2C) and Cloud to Device(C2D). The former is used to send messages to the cloud from the device and the latter is used for the devices to receive commands. On the cloud side, the Hub operates similarly with two endpoints. </w:t>
      </w:r>
    </w:p>
    <w:p w14:paraId="3B26F41E" w14:textId="77777777" w:rsidR="00415128" w:rsidRDefault="00415128" w:rsidP="00261801">
      <w:pPr>
        <w:spacing w:line="360" w:lineRule="auto"/>
        <w:rPr>
          <w:lang w:eastAsia="ko-KR"/>
        </w:rPr>
      </w:pPr>
    </w:p>
    <w:p w14:paraId="6C9D8C91" w14:textId="317DFD5B" w:rsidR="002D5EB6" w:rsidRDefault="002D5EB6" w:rsidP="00261801">
      <w:pPr>
        <w:spacing w:line="360" w:lineRule="auto"/>
        <w:rPr>
          <w:lang w:eastAsia="ko-KR"/>
        </w:rPr>
      </w:pPr>
      <w:r>
        <w:rPr>
          <w:lang w:eastAsia="ko-KR"/>
        </w:rPr>
        <w:t>Being part of Microsoft product family, the Azure IoT Hub has great support for .NET framework and other Windows based product such as Windows 10 IoT Core. This is definitely a benefit towards the suite, since they also offer other programming languages to configure and use their product.</w:t>
      </w:r>
    </w:p>
    <w:p w14:paraId="2215983C" w14:textId="01DA3D89" w:rsidR="002D5EB6" w:rsidRDefault="002D5EB6" w:rsidP="002D5EB6">
      <w:pPr>
        <w:jc w:val="left"/>
        <w:rPr>
          <w:lang w:eastAsia="ko-KR"/>
        </w:rPr>
      </w:pPr>
      <w:r>
        <w:rPr>
          <w:lang w:eastAsia="ko-KR"/>
        </w:rPr>
        <w:br w:type="page"/>
      </w:r>
    </w:p>
    <w:p w14:paraId="5D821A18" w14:textId="2C6C9671" w:rsidR="00261801" w:rsidRDefault="00261801" w:rsidP="00261801">
      <w:pPr>
        <w:pStyle w:val="Heading2"/>
        <w:numPr>
          <w:ilvl w:val="1"/>
          <w:numId w:val="3"/>
        </w:numPr>
        <w:spacing w:line="360" w:lineRule="auto"/>
        <w:rPr>
          <w:lang w:eastAsia="ko-KR"/>
        </w:rPr>
      </w:pPr>
      <w:bookmarkStart w:id="27" w:name="_Toc481961930"/>
      <w:r>
        <w:rPr>
          <w:lang w:eastAsia="ko-KR"/>
        </w:rPr>
        <w:lastRenderedPageBreak/>
        <w:t>Google Cloud Platform</w:t>
      </w:r>
      <w:bookmarkEnd w:id="27"/>
    </w:p>
    <w:p w14:paraId="071CAB14" w14:textId="77777777" w:rsidR="00A352C1" w:rsidRDefault="00A352C1" w:rsidP="00A352C1">
      <w:pPr>
        <w:keepNext/>
        <w:spacing w:line="360" w:lineRule="auto"/>
      </w:pPr>
      <w:r>
        <w:rPr>
          <w:noProof/>
          <w:lang w:val="en-US" w:eastAsia="ko-KR"/>
        </w:rPr>
        <w:drawing>
          <wp:inline distT="0" distB="0" distL="0" distR="0" wp14:anchorId="18EADF14" wp14:editId="69685CD3">
            <wp:extent cx="5486400" cy="2910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t-overview-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10840"/>
                    </a:xfrm>
                    <a:prstGeom prst="rect">
                      <a:avLst/>
                    </a:prstGeom>
                  </pic:spPr>
                </pic:pic>
              </a:graphicData>
            </a:graphic>
          </wp:inline>
        </w:drawing>
      </w:r>
    </w:p>
    <w:p w14:paraId="632FF0B2" w14:textId="50608DB2" w:rsidR="00261801" w:rsidRPr="004277F1" w:rsidRDefault="00A352C1" w:rsidP="00A352C1">
      <w:pPr>
        <w:pStyle w:val="Caption"/>
        <w:jc w:val="center"/>
        <w:rPr>
          <w:i w:val="0"/>
          <w:color w:val="000000" w:themeColor="text1"/>
          <w:lang w:eastAsia="ko-KR"/>
        </w:rPr>
      </w:pPr>
      <w:bookmarkStart w:id="28" w:name="_Toc481961998"/>
      <w:bookmarkStart w:id="29" w:name="_Toc481962143"/>
      <w:r w:rsidRPr="00A352C1">
        <w:rPr>
          <w:i w:val="0"/>
          <w:color w:val="000000" w:themeColor="text1"/>
        </w:rPr>
        <w:t>Figure 3</w:t>
      </w:r>
      <w:r>
        <w:rPr>
          <w:i w:val="0"/>
          <w:color w:val="000000" w:themeColor="text1"/>
        </w:rPr>
        <w:t>-</w:t>
      </w:r>
      <w:r w:rsidRPr="00A352C1">
        <w:rPr>
          <w:i w:val="0"/>
          <w:color w:val="000000" w:themeColor="text1"/>
        </w:rPr>
        <w:fldChar w:fldCharType="begin"/>
      </w:r>
      <w:r w:rsidRPr="00A352C1">
        <w:rPr>
          <w:i w:val="0"/>
          <w:color w:val="000000" w:themeColor="text1"/>
        </w:rPr>
        <w:instrText xml:space="preserve"> SEQ Figure_3 \* ARABIC </w:instrText>
      </w:r>
      <w:r w:rsidRPr="00A352C1">
        <w:rPr>
          <w:i w:val="0"/>
          <w:color w:val="000000" w:themeColor="text1"/>
        </w:rPr>
        <w:fldChar w:fldCharType="separate"/>
      </w:r>
      <w:r w:rsidR="00F04C93">
        <w:rPr>
          <w:i w:val="0"/>
          <w:noProof/>
          <w:color w:val="000000" w:themeColor="text1"/>
        </w:rPr>
        <w:t>4</w:t>
      </w:r>
      <w:r w:rsidRPr="00A352C1">
        <w:rPr>
          <w:i w:val="0"/>
          <w:color w:val="000000" w:themeColor="text1"/>
        </w:rPr>
        <w:fldChar w:fldCharType="end"/>
      </w:r>
      <w:r>
        <w:rPr>
          <w:i w:val="0"/>
          <w:color w:val="000000" w:themeColor="text1"/>
        </w:rPr>
        <w:t>.</w:t>
      </w:r>
      <w:r w:rsidRPr="00A352C1">
        <w:rPr>
          <w:i w:val="0"/>
          <w:color w:val="000000" w:themeColor="text1"/>
        </w:rPr>
        <w:t xml:space="preserve"> Google Cloud Platform for IoT</w:t>
      </w:r>
      <w:r w:rsidR="004277F1">
        <w:rPr>
          <w:i w:val="0"/>
          <w:color w:val="000000" w:themeColor="text1"/>
        </w:rPr>
        <w:t xml:space="preserve"> [</w:t>
      </w:r>
      <w:r w:rsidR="004277F1">
        <w:rPr>
          <w:b/>
          <w:i w:val="0"/>
          <w:color w:val="000000" w:themeColor="text1"/>
        </w:rPr>
        <w:t>10</w:t>
      </w:r>
      <w:r w:rsidR="004277F1">
        <w:rPr>
          <w:i w:val="0"/>
          <w:color w:val="000000" w:themeColor="text1"/>
        </w:rPr>
        <w:t>]</w:t>
      </w:r>
      <w:bookmarkEnd w:id="28"/>
      <w:bookmarkEnd w:id="29"/>
    </w:p>
    <w:p w14:paraId="2346F060" w14:textId="1C6A3A74" w:rsidR="00A352C1" w:rsidRDefault="00A352C1" w:rsidP="00A352C1">
      <w:pPr>
        <w:spacing w:line="360" w:lineRule="auto"/>
      </w:pPr>
      <w:r>
        <w:t>Google’s approach to the IoT solution is by supporting communications between devices and cloud through Cloud Pub/Sub. Cloud Pub/Sub is highly scalable service adequate for the high volume IoT missions.</w:t>
      </w:r>
      <w:r w:rsidR="005D512E">
        <w:t xml:space="preserve"> It is worthwhile to note that GCP supports </w:t>
      </w:r>
      <w:proofErr w:type="spellStart"/>
      <w:r w:rsidR="005D512E">
        <w:t>gRPC</w:t>
      </w:r>
      <w:proofErr w:type="spellEnd"/>
      <w:r w:rsidR="005D512E">
        <w:t xml:space="preserve"> as the communication protocol.</w:t>
      </w:r>
    </w:p>
    <w:p w14:paraId="32513A80" w14:textId="77777777" w:rsidR="005D512E" w:rsidRDefault="005D512E" w:rsidP="00A352C1">
      <w:pPr>
        <w:spacing w:line="360" w:lineRule="auto"/>
      </w:pPr>
    </w:p>
    <w:p w14:paraId="29E63617" w14:textId="7FDD7E84" w:rsidR="004277F1" w:rsidRDefault="005D512E" w:rsidP="00A352C1">
      <w:pPr>
        <w:spacing w:line="360" w:lineRule="auto"/>
      </w:pPr>
      <w:r>
        <w:t>Google has a number of other product that can be used for the IoT solution. Firebase is a mobile and IoT development platform owned by Google. It comes with SDKs for C++, JavaScript, iOS, and Android. Database, monitoring service, and operational logging also take parts in Firebase. Firebase is an alternative for some IoT solutions. Android Thing is an OS for the IoT end-devices which has</w:t>
      </w:r>
      <w:r w:rsidR="00734BB1">
        <w:t xml:space="preserve"> a</w:t>
      </w:r>
      <w:r>
        <w:t xml:space="preserve"> neat solution for </w:t>
      </w:r>
      <w:r w:rsidR="00E76D60">
        <w:t xml:space="preserve">over-the-air software and firmware update. Android Thing comes with built-in support for Weave, a communication platform designed </w:t>
      </w:r>
      <w:r w:rsidR="004277F1">
        <w:t>to control and manage IoT devices. It seems like Google is putting efforts to make Weave the standard for IoT communication.</w:t>
      </w:r>
    </w:p>
    <w:p w14:paraId="33A7AD0E" w14:textId="02428569" w:rsidR="00031E5C" w:rsidRDefault="00A84BCA" w:rsidP="00734BB1">
      <w:pPr>
        <w:jc w:val="left"/>
      </w:pPr>
      <w:r>
        <w:br w:type="page"/>
      </w:r>
    </w:p>
    <w:p w14:paraId="3187F327" w14:textId="4145DE85" w:rsidR="00040C29" w:rsidRDefault="00040C29" w:rsidP="004277F1">
      <w:pPr>
        <w:pStyle w:val="Heading1"/>
        <w:numPr>
          <w:ilvl w:val="0"/>
          <w:numId w:val="3"/>
        </w:numPr>
        <w:spacing w:line="360" w:lineRule="auto"/>
      </w:pPr>
      <w:bookmarkStart w:id="30" w:name="_Toc481961931"/>
      <w:r>
        <w:lastRenderedPageBreak/>
        <w:t>Conclusions</w:t>
      </w:r>
      <w:bookmarkEnd w:id="30"/>
    </w:p>
    <w:p w14:paraId="6CD2C389" w14:textId="4DBA2B39" w:rsidR="00FA2560" w:rsidRDefault="00E552DC" w:rsidP="00FA2560">
      <w:pPr>
        <w:tabs>
          <w:tab w:val="center" w:pos="4320"/>
        </w:tabs>
        <w:spacing w:line="360" w:lineRule="auto"/>
      </w:pPr>
      <w:r>
        <w:t xml:space="preserve">From </w:t>
      </w:r>
      <w:r w:rsidR="00470580">
        <w:t xml:space="preserve">the investigation and </w:t>
      </w:r>
      <w:r>
        <w:t xml:space="preserve">the </w:t>
      </w:r>
      <w:r w:rsidR="00470580">
        <w:t xml:space="preserve">analysis of the three IoT </w:t>
      </w:r>
      <w:r w:rsidR="00FA2560">
        <w:t>platform providers, Google Cloud Platform has the least mature IoT ecosystem within their product suite. However, it definitely has space for flexibility with the potential market for Arcwright.</w:t>
      </w:r>
    </w:p>
    <w:p w14:paraId="00176DF0" w14:textId="77777777" w:rsidR="00FA2560" w:rsidRDefault="00FA2560" w:rsidP="00FA2560">
      <w:pPr>
        <w:tabs>
          <w:tab w:val="center" w:pos="4320"/>
        </w:tabs>
        <w:spacing w:line="360" w:lineRule="auto"/>
      </w:pPr>
    </w:p>
    <w:p w14:paraId="66033176" w14:textId="6A19F4CE" w:rsidR="00FA2560" w:rsidRDefault="00FA2560" w:rsidP="00FA2560">
      <w:pPr>
        <w:tabs>
          <w:tab w:val="center" w:pos="4320"/>
        </w:tabs>
        <w:spacing w:line="360" w:lineRule="auto"/>
      </w:pPr>
      <w:r>
        <w:t xml:space="preserve">Meanwhile, Azure and AWS come very close to each other </w:t>
      </w:r>
      <w:r w:rsidR="00E83277">
        <w:t>in term of</w:t>
      </w:r>
      <w:r>
        <w:t xml:space="preserve"> the functionalities and the feature set.</w:t>
      </w:r>
      <w:r w:rsidR="00E83277">
        <w:t xml:space="preserve"> They both have good integration with the other products and offer a functioning analyzing tool for the stream data.</w:t>
      </w:r>
      <w:r>
        <w:t xml:space="preserve"> Generally, AWS has a slightly cheaper pricing but</w:t>
      </w:r>
      <w:r w:rsidR="00E83277">
        <w:t xml:space="preserve"> the cost of using</w:t>
      </w:r>
      <w:r>
        <w:t xml:space="preserve"> Azure could be highly optimized to lower than </w:t>
      </w:r>
      <w:r w:rsidR="006C6425">
        <w:t xml:space="preserve">the </w:t>
      </w:r>
      <w:r w:rsidR="008C3C0F">
        <w:t>AWS’s</w:t>
      </w:r>
      <w:r>
        <w:t xml:space="preserve">. AWS has an excellent authentication system that can reduce the workload for the developers using the AWS IoT suite. </w:t>
      </w:r>
      <w:r w:rsidR="000E21B6">
        <w:t xml:space="preserve">Azure offers integration with .NET framework which may be the only available option for some of the potential clients. </w:t>
      </w:r>
    </w:p>
    <w:p w14:paraId="00D165F8" w14:textId="77777777" w:rsidR="00E83277" w:rsidRDefault="00E83277" w:rsidP="00FA2560">
      <w:pPr>
        <w:tabs>
          <w:tab w:val="center" w:pos="4320"/>
        </w:tabs>
        <w:spacing w:line="360" w:lineRule="auto"/>
      </w:pPr>
    </w:p>
    <w:p w14:paraId="7C419A7B" w14:textId="635070B8" w:rsidR="00E83277" w:rsidRDefault="00E83277" w:rsidP="00FA2560">
      <w:pPr>
        <w:tabs>
          <w:tab w:val="center" w:pos="4320"/>
        </w:tabs>
        <w:spacing w:line="360" w:lineRule="auto"/>
        <w:rPr>
          <w:lang w:eastAsia="ko-KR"/>
        </w:rPr>
      </w:pPr>
      <w:r>
        <w:t>Since Connected Lab and Arcwright team has expertise and experience, it is concluded that the AWS IoT platform provides the team a fine solution.</w:t>
      </w:r>
    </w:p>
    <w:p w14:paraId="61D278A7" w14:textId="77777777" w:rsidR="00FA2560" w:rsidRDefault="00FA2560" w:rsidP="00FA2560">
      <w:pPr>
        <w:tabs>
          <w:tab w:val="center" w:pos="4320"/>
        </w:tabs>
        <w:spacing w:line="360" w:lineRule="auto"/>
      </w:pPr>
    </w:p>
    <w:p w14:paraId="626B7BA7" w14:textId="77777777" w:rsidR="00FA2560" w:rsidRDefault="00FA2560" w:rsidP="00FA2560">
      <w:pPr>
        <w:tabs>
          <w:tab w:val="center" w:pos="4320"/>
        </w:tabs>
        <w:spacing w:line="360" w:lineRule="auto"/>
      </w:pPr>
    </w:p>
    <w:p w14:paraId="6313BAC3" w14:textId="48DA584F" w:rsidR="00040C29" w:rsidRDefault="00040C29" w:rsidP="00E83277">
      <w:pPr>
        <w:pStyle w:val="Heading1"/>
        <w:numPr>
          <w:ilvl w:val="0"/>
          <w:numId w:val="3"/>
        </w:numPr>
        <w:spacing w:line="360" w:lineRule="auto"/>
      </w:pPr>
      <w:bookmarkStart w:id="31" w:name="_Toc481961932"/>
      <w:r>
        <w:t>Recommendations</w:t>
      </w:r>
      <w:bookmarkEnd w:id="31"/>
    </w:p>
    <w:p w14:paraId="06F0C580" w14:textId="26D5C79C" w:rsidR="00040C29" w:rsidRDefault="00E83277" w:rsidP="00040C29">
      <w:pPr>
        <w:spacing w:line="360" w:lineRule="auto"/>
      </w:pPr>
      <w:r>
        <w:t xml:space="preserve">For the future roadmap for the Arcwright team, it is recommended to expand the SDK to Google Cloud Platform. GCP provides a number of other products that can be used for the team to build a customizable and scalable solution for the future potential clients. Firebase suits the team’s vision of having a mobile phone as the hub of the many IoT devices. </w:t>
      </w:r>
    </w:p>
    <w:p w14:paraId="72576F7B" w14:textId="77777777" w:rsidR="00E83277" w:rsidRDefault="00E83277" w:rsidP="00040C29">
      <w:pPr>
        <w:spacing w:line="360" w:lineRule="auto"/>
      </w:pPr>
    </w:p>
    <w:p w14:paraId="1F5CAA49" w14:textId="006D578C" w:rsidR="00E83277" w:rsidRDefault="00E83277" w:rsidP="00040C29">
      <w:pPr>
        <w:spacing w:line="360" w:lineRule="auto"/>
      </w:pPr>
      <w:r>
        <w:t xml:space="preserve">Recently, an engineer from Amazon visited Connected Lab to present AWS IoT platform. It is also recommended to invite an engineer from Azure to introduce the team to </w:t>
      </w:r>
      <w:r w:rsidR="00B228F9">
        <w:t>their suite.</w:t>
      </w:r>
    </w:p>
    <w:p w14:paraId="2001327E" w14:textId="77777777" w:rsidR="00E83277" w:rsidRDefault="00E83277" w:rsidP="00040C29">
      <w:pPr>
        <w:spacing w:line="360" w:lineRule="auto"/>
      </w:pPr>
    </w:p>
    <w:p w14:paraId="62A57B9A" w14:textId="77777777" w:rsidR="00040C29" w:rsidRDefault="00040C29" w:rsidP="00040C29">
      <w:pPr>
        <w:spacing w:line="360" w:lineRule="auto"/>
      </w:pPr>
    </w:p>
    <w:p w14:paraId="01839BD0" w14:textId="30FD3E60" w:rsidR="00040C29" w:rsidRDefault="00040C29">
      <w:pPr>
        <w:jc w:val="left"/>
      </w:pPr>
      <w:r>
        <w:br w:type="page"/>
      </w:r>
    </w:p>
    <w:p w14:paraId="7E4EAB1C" w14:textId="011B9BD5" w:rsidR="00040C29" w:rsidRDefault="00040C29" w:rsidP="00040C29">
      <w:pPr>
        <w:pStyle w:val="Heading1"/>
      </w:pPr>
      <w:bookmarkStart w:id="32" w:name="_Toc481961933"/>
      <w:r>
        <w:lastRenderedPageBreak/>
        <w:t>Glossary</w:t>
      </w:r>
      <w:bookmarkEnd w:id="32"/>
    </w:p>
    <w:p w14:paraId="2B074C65" w14:textId="389B5482" w:rsidR="00040C29" w:rsidRDefault="00342C91" w:rsidP="00040C29">
      <w:r>
        <w:rPr>
          <w:b/>
        </w:rPr>
        <w:t xml:space="preserve">IoT: </w:t>
      </w:r>
      <w:r>
        <w:t>Internet of Things</w:t>
      </w:r>
    </w:p>
    <w:p w14:paraId="3A05C177" w14:textId="77777777" w:rsidR="00342C91" w:rsidRPr="00342C91" w:rsidRDefault="00342C91" w:rsidP="00040C29"/>
    <w:p w14:paraId="3F8C59DD" w14:textId="00CD691A" w:rsidR="00342C91" w:rsidRDefault="00342C91" w:rsidP="00040C29">
      <w:r>
        <w:rPr>
          <w:b/>
        </w:rPr>
        <w:t xml:space="preserve">AWS: </w:t>
      </w:r>
      <w:r>
        <w:t>Amazon Web Service</w:t>
      </w:r>
      <w:r w:rsidR="000841FD">
        <w:t>s</w:t>
      </w:r>
    </w:p>
    <w:p w14:paraId="257EDDF6" w14:textId="77777777" w:rsidR="00342C91" w:rsidRPr="00342C91" w:rsidRDefault="00342C91" w:rsidP="00040C29"/>
    <w:p w14:paraId="1B35E46B" w14:textId="24E81237" w:rsidR="00040C29" w:rsidRDefault="00342C91" w:rsidP="00040C29">
      <w:r w:rsidRPr="00342C91">
        <w:rPr>
          <w:b/>
        </w:rPr>
        <w:t>MQTT:</w:t>
      </w:r>
      <w:r>
        <w:rPr>
          <w:b/>
        </w:rPr>
        <w:t xml:space="preserve"> </w:t>
      </w:r>
      <w:r>
        <w:t>Message Queue Telemetry Transport</w:t>
      </w:r>
    </w:p>
    <w:p w14:paraId="760F9A53" w14:textId="77777777" w:rsidR="00342C91" w:rsidRDefault="00342C91" w:rsidP="00040C29"/>
    <w:p w14:paraId="4FA053E5" w14:textId="1CCD59F9" w:rsidR="00342C91" w:rsidRDefault="00342C91" w:rsidP="00040C29">
      <w:r>
        <w:rPr>
          <w:b/>
        </w:rPr>
        <w:t xml:space="preserve">REST: </w:t>
      </w:r>
      <w:r>
        <w:t>Representational State Transfer</w:t>
      </w:r>
    </w:p>
    <w:p w14:paraId="6FD1904F" w14:textId="77777777" w:rsidR="00342C91" w:rsidRDefault="00342C91" w:rsidP="00040C29"/>
    <w:p w14:paraId="15C1FE72" w14:textId="3DE0E2CA" w:rsidR="00342C91" w:rsidRDefault="00342C91" w:rsidP="00040C29">
      <w:r w:rsidRPr="00342C91">
        <w:rPr>
          <w:b/>
        </w:rPr>
        <w:t>HTTP:</w:t>
      </w:r>
      <w:r>
        <w:rPr>
          <w:b/>
        </w:rPr>
        <w:t xml:space="preserve"> </w:t>
      </w:r>
      <w:r>
        <w:t>Hypertext Transfer Protocol</w:t>
      </w:r>
    </w:p>
    <w:p w14:paraId="0EFB9560" w14:textId="77777777" w:rsidR="00961430" w:rsidRDefault="00961430" w:rsidP="00040C29"/>
    <w:p w14:paraId="649E2FC8" w14:textId="7294FBE0" w:rsidR="00961430" w:rsidRDefault="00961430" w:rsidP="00040C29">
      <w:r w:rsidRPr="00961430">
        <w:rPr>
          <w:b/>
        </w:rPr>
        <w:t>AMQP</w:t>
      </w:r>
      <w:r>
        <w:t>: Advanced Message Queuing Protocol</w:t>
      </w:r>
    </w:p>
    <w:p w14:paraId="3149AD95" w14:textId="77777777" w:rsidR="00961430" w:rsidRDefault="00961430" w:rsidP="00040C29"/>
    <w:p w14:paraId="1D4EE5ED" w14:textId="445D1856" w:rsidR="00961430" w:rsidRDefault="00961430" w:rsidP="00040C29">
      <w:r w:rsidRPr="00961430">
        <w:rPr>
          <w:b/>
        </w:rPr>
        <w:t>GCP</w:t>
      </w:r>
      <w:r>
        <w:t>: Google Cloud Platform</w:t>
      </w:r>
    </w:p>
    <w:p w14:paraId="427B7AED" w14:textId="77777777" w:rsidR="00961430" w:rsidRDefault="00961430" w:rsidP="00040C29"/>
    <w:p w14:paraId="1627AE37" w14:textId="0B533ED6" w:rsidR="00961430" w:rsidRPr="00342C91" w:rsidRDefault="00961430" w:rsidP="00040C29">
      <w:r w:rsidRPr="00961430">
        <w:rPr>
          <w:b/>
        </w:rPr>
        <w:t>SDK</w:t>
      </w:r>
      <w:r>
        <w:t>: Software Development Kit</w:t>
      </w:r>
    </w:p>
    <w:p w14:paraId="7D888C86" w14:textId="7A83EA19" w:rsidR="00040C29" w:rsidRDefault="00040C29">
      <w:pPr>
        <w:jc w:val="left"/>
      </w:pPr>
      <w:r>
        <w:br w:type="page"/>
      </w:r>
    </w:p>
    <w:p w14:paraId="31B8BB97" w14:textId="5493A481" w:rsidR="00040C29" w:rsidRDefault="00040C29" w:rsidP="00040C29">
      <w:pPr>
        <w:pStyle w:val="Heading1"/>
      </w:pPr>
      <w:bookmarkStart w:id="33" w:name="_Toc481961934"/>
      <w:r>
        <w:lastRenderedPageBreak/>
        <w:t>References</w:t>
      </w:r>
      <w:bookmarkEnd w:id="33"/>
    </w:p>
    <w:p w14:paraId="2C29A45F" w14:textId="6A166DF0" w:rsidR="00040C29" w:rsidRDefault="00486453" w:rsidP="00040C29">
      <w:r>
        <w:t>[1]</w:t>
      </w:r>
      <w:r w:rsidR="00FC1EC8">
        <w:t xml:space="preserve"> D.</w:t>
      </w:r>
      <w:r>
        <w:t xml:space="preserve"> </w:t>
      </w:r>
      <w:proofErr w:type="spellStart"/>
      <w:r>
        <w:t>Minoli</w:t>
      </w:r>
      <w:proofErr w:type="spellEnd"/>
      <w:r w:rsidR="00FC1EC8">
        <w:t>,</w:t>
      </w:r>
      <w:r>
        <w:t xml:space="preserve"> </w:t>
      </w:r>
      <w:r w:rsidR="00FC1EC8">
        <w:t xml:space="preserve">“Internet of Things Definitions and </w:t>
      </w:r>
      <w:proofErr w:type="spellStart"/>
      <w:r w:rsidR="00FC1EC8">
        <w:t>Framworks</w:t>
      </w:r>
      <w:proofErr w:type="spellEnd"/>
      <w:r w:rsidR="00FC1EC8">
        <w:t xml:space="preserve">,” in </w:t>
      </w:r>
      <w:r w:rsidR="00FC1EC8">
        <w:rPr>
          <w:i/>
        </w:rPr>
        <w:t>Building the Internet of Things</w:t>
      </w:r>
      <w:r w:rsidR="00FC1EC8">
        <w:rPr>
          <w:i/>
        </w:rPr>
        <w:br/>
        <w:t xml:space="preserve">      with IPv6 and MIPv6, </w:t>
      </w:r>
      <w:r w:rsidR="00FC1EC8">
        <w:t>New Jersey: Wiley, 2013, pp. 33-35</w:t>
      </w:r>
    </w:p>
    <w:p w14:paraId="798473C4" w14:textId="6D82F8A0" w:rsidR="00FC1EC8" w:rsidRPr="0030683E" w:rsidRDefault="00FC1EC8" w:rsidP="00040C29">
      <w:r>
        <w:t xml:space="preserve">[2] </w:t>
      </w:r>
      <w:r w:rsidR="0030683E">
        <w:t xml:space="preserve">M. Miller, “Smart Connectivity: Welcome to the Internet of Things,” in </w:t>
      </w:r>
      <w:r w:rsidR="0030683E">
        <w:rPr>
          <w:i/>
        </w:rPr>
        <w:t xml:space="preserve">The Internet of </w:t>
      </w:r>
      <w:r w:rsidR="0030683E">
        <w:rPr>
          <w:i/>
        </w:rPr>
        <w:br/>
        <w:t xml:space="preserve">      Things, </w:t>
      </w:r>
      <w:r w:rsidR="0030683E">
        <w:t>Indianapolis: Que, 2015, pp. 7</w:t>
      </w:r>
    </w:p>
    <w:p w14:paraId="3F1ADA74" w14:textId="56DE8AC1" w:rsidR="00040C29" w:rsidRDefault="003C1551" w:rsidP="003C1551">
      <w:pPr>
        <w:jc w:val="left"/>
      </w:pPr>
      <w:r>
        <w:t>[3] AWS IoT Developer Guide. Security and Identity. [Online].</w:t>
      </w:r>
      <w:r>
        <w:br/>
        <w:t xml:space="preserve">      </w:t>
      </w:r>
      <w:r w:rsidR="00FB0D3E" w:rsidRPr="00A352C1">
        <w:t>http://docs.aws.amazon.com/iot/latest/developerguide/iot-security-identity.html</w:t>
      </w:r>
    </w:p>
    <w:p w14:paraId="4825B67E" w14:textId="5E1C830D" w:rsidR="00FB0D3E" w:rsidRDefault="00FB0D3E" w:rsidP="003C1551">
      <w:pPr>
        <w:jc w:val="left"/>
      </w:pPr>
      <w:r>
        <w:t>[4] Microsoft Azure IoT Hub. Security from the ground up. [Online].</w:t>
      </w:r>
      <w:r>
        <w:br/>
        <w:t xml:space="preserve">      </w:t>
      </w:r>
      <w:r w:rsidRPr="00A352C1">
        <w:t>https://docs.microsoft.com/en-us/azure/iot-hub/iot-hub-security-ground-up</w:t>
      </w:r>
    </w:p>
    <w:p w14:paraId="43F2968F" w14:textId="27A1FA7D" w:rsidR="0045175B" w:rsidRDefault="0045175B" w:rsidP="003C1551">
      <w:pPr>
        <w:jc w:val="left"/>
        <w:rPr>
          <w:lang w:eastAsia="ko-KR"/>
        </w:rPr>
      </w:pPr>
      <w:r>
        <w:rPr>
          <w:lang w:eastAsia="ko-KR"/>
        </w:rPr>
        <w:t>[5]</w:t>
      </w:r>
      <w:r>
        <w:rPr>
          <w:rFonts w:hint="eastAsia"/>
          <w:lang w:eastAsia="ko-KR"/>
        </w:rPr>
        <w:t xml:space="preserve"> Wikipedia. </w:t>
      </w:r>
      <w:r>
        <w:rPr>
          <w:lang w:eastAsia="ko-KR"/>
        </w:rPr>
        <w:t xml:space="preserve">MQTT. [Online]. </w:t>
      </w:r>
      <w:r w:rsidRPr="00A352C1">
        <w:rPr>
          <w:lang w:eastAsia="ko-KR"/>
        </w:rPr>
        <w:t>https://en.wikipedia.org/wiki/MQTT</w:t>
      </w:r>
    </w:p>
    <w:p w14:paraId="2580E528" w14:textId="21E8F734" w:rsidR="007B3274" w:rsidRDefault="007B3274" w:rsidP="003C1551">
      <w:pPr>
        <w:jc w:val="left"/>
        <w:rPr>
          <w:lang w:eastAsia="ko-KR"/>
        </w:rPr>
      </w:pPr>
      <w:r>
        <w:rPr>
          <w:lang w:eastAsia="ko-KR"/>
        </w:rPr>
        <w:t>[6] AWS IoT Developer Guide. Protocols. [Online]</w:t>
      </w:r>
      <w:r>
        <w:rPr>
          <w:lang w:eastAsia="ko-KR"/>
        </w:rPr>
        <w:br/>
        <w:t xml:space="preserve">      </w:t>
      </w:r>
      <w:r w:rsidRPr="00A352C1">
        <w:rPr>
          <w:lang w:eastAsia="ko-KR"/>
        </w:rPr>
        <w:t>http://docs.aws.amazon.com/iot/latest/developerguide/protocols.html</w:t>
      </w:r>
    </w:p>
    <w:p w14:paraId="29342EA0" w14:textId="29016FAF" w:rsidR="0045175B" w:rsidRDefault="005377B6" w:rsidP="003C1551">
      <w:pPr>
        <w:jc w:val="left"/>
        <w:rPr>
          <w:lang w:eastAsia="ko-KR"/>
        </w:rPr>
      </w:pPr>
      <w:r>
        <w:rPr>
          <w:lang w:eastAsia="ko-KR"/>
        </w:rPr>
        <w:t xml:space="preserve">[7] </w:t>
      </w:r>
      <w:proofErr w:type="spellStart"/>
      <w:r>
        <w:rPr>
          <w:lang w:eastAsia="ko-KR"/>
        </w:rPr>
        <w:t>DevExperience</w:t>
      </w:r>
      <w:proofErr w:type="spellEnd"/>
      <w:r>
        <w:rPr>
          <w:lang w:eastAsia="ko-KR"/>
        </w:rPr>
        <w:t xml:space="preserve">. Protocols: AMQP, MQTT, HTTP, and others. [Online]. </w:t>
      </w:r>
      <w:r>
        <w:rPr>
          <w:lang w:eastAsia="ko-KR"/>
        </w:rPr>
        <w:br/>
        <w:t xml:space="preserve">      </w:t>
      </w:r>
      <w:r w:rsidRPr="005377B6">
        <w:rPr>
          <w:lang w:eastAsia="ko-KR"/>
        </w:rPr>
        <w:t>https://paolopatierno.wordpress.com/2015/10/13/an-iot-platforms-match-microsoft-azure-iot-</w:t>
      </w:r>
      <w:r>
        <w:rPr>
          <w:lang w:eastAsia="ko-KR"/>
        </w:rPr>
        <w:br/>
        <w:t xml:space="preserve">      </w:t>
      </w:r>
      <w:r w:rsidRPr="005377B6">
        <w:rPr>
          <w:lang w:eastAsia="ko-KR"/>
        </w:rPr>
        <w:t>vs-amazon-</w:t>
      </w:r>
      <w:proofErr w:type="spellStart"/>
      <w:r w:rsidRPr="005377B6">
        <w:rPr>
          <w:lang w:eastAsia="ko-KR"/>
        </w:rPr>
        <w:t>aws</w:t>
      </w:r>
      <w:proofErr w:type="spellEnd"/>
      <w:r w:rsidRPr="005377B6">
        <w:rPr>
          <w:lang w:eastAsia="ko-KR"/>
        </w:rPr>
        <w:t>-</w:t>
      </w:r>
      <w:proofErr w:type="spellStart"/>
      <w:r w:rsidRPr="005377B6">
        <w:rPr>
          <w:lang w:eastAsia="ko-KR"/>
        </w:rPr>
        <w:t>iot</w:t>
      </w:r>
      <w:proofErr w:type="spellEnd"/>
      <w:r w:rsidRPr="005377B6">
        <w:rPr>
          <w:lang w:eastAsia="ko-KR"/>
        </w:rPr>
        <w:t>/</w:t>
      </w:r>
    </w:p>
    <w:p w14:paraId="395488DE" w14:textId="53179820" w:rsidR="00D360F5" w:rsidRDefault="00D360F5" w:rsidP="003C1551">
      <w:pPr>
        <w:jc w:val="left"/>
        <w:rPr>
          <w:lang w:eastAsia="ko-KR"/>
        </w:rPr>
      </w:pPr>
      <w:r>
        <w:rPr>
          <w:lang w:eastAsia="ko-KR"/>
        </w:rPr>
        <w:t>[8] AWS IoT Platform. How it works. [Online]</w:t>
      </w:r>
      <w:r>
        <w:rPr>
          <w:lang w:eastAsia="ko-KR"/>
        </w:rPr>
        <w:br/>
        <w:t xml:space="preserve">      </w:t>
      </w:r>
      <w:r w:rsidRPr="00A352C1">
        <w:rPr>
          <w:lang w:eastAsia="ko-KR"/>
        </w:rPr>
        <w:t>https://aws.amazon.com/iot-platform/how-it-works/</w:t>
      </w:r>
    </w:p>
    <w:p w14:paraId="1CC8D288" w14:textId="663A5DA7" w:rsidR="00167C96" w:rsidRDefault="00167C96" w:rsidP="003C1551">
      <w:pPr>
        <w:jc w:val="left"/>
        <w:rPr>
          <w:lang w:eastAsia="ko-KR"/>
        </w:rPr>
      </w:pPr>
      <w:r>
        <w:rPr>
          <w:lang w:eastAsia="ko-KR"/>
        </w:rPr>
        <w:t>[9] Microsoft Azure Blog. Developer’s Introduction to Azure IoT. [Online].</w:t>
      </w:r>
      <w:r>
        <w:rPr>
          <w:lang w:eastAsia="ko-KR"/>
        </w:rPr>
        <w:br/>
        <w:t xml:space="preserve">      </w:t>
      </w:r>
      <w:r w:rsidRPr="00A352C1">
        <w:rPr>
          <w:lang w:eastAsia="ko-KR"/>
        </w:rPr>
        <w:t>https://azure.microsoft.com/en-us/blog/developer-s-introduction-to-azure-iot/</w:t>
      </w:r>
    </w:p>
    <w:p w14:paraId="348117AF" w14:textId="553156C4" w:rsidR="00167C96" w:rsidRDefault="00A352C1" w:rsidP="003C1551">
      <w:pPr>
        <w:jc w:val="left"/>
        <w:rPr>
          <w:lang w:eastAsia="ko-KR"/>
        </w:rPr>
      </w:pPr>
      <w:r>
        <w:rPr>
          <w:lang w:eastAsia="ko-KR"/>
        </w:rPr>
        <w:t>[10] Google Cloud Platform. Overview of Internet of Things. [Online].</w:t>
      </w:r>
      <w:r>
        <w:rPr>
          <w:lang w:eastAsia="ko-KR"/>
        </w:rPr>
        <w:br/>
        <w:t xml:space="preserve">        </w:t>
      </w:r>
      <w:r w:rsidRPr="00A352C1">
        <w:rPr>
          <w:lang w:eastAsia="ko-KR"/>
        </w:rPr>
        <w:t>https://cloud.google.com/solutions/iot-overview</w:t>
      </w:r>
    </w:p>
    <w:p w14:paraId="60645F01" w14:textId="77777777" w:rsidR="00A352C1" w:rsidRDefault="00A352C1" w:rsidP="003C1551">
      <w:pPr>
        <w:jc w:val="left"/>
        <w:rPr>
          <w:lang w:eastAsia="ko-KR"/>
        </w:rPr>
      </w:pPr>
    </w:p>
    <w:p w14:paraId="6CD22B83" w14:textId="77777777" w:rsidR="00D360F5" w:rsidRPr="0045175B" w:rsidRDefault="00D360F5" w:rsidP="003C1551">
      <w:pPr>
        <w:jc w:val="left"/>
        <w:rPr>
          <w:lang w:eastAsia="ko-KR"/>
        </w:rPr>
      </w:pPr>
    </w:p>
    <w:p w14:paraId="043B7C12" w14:textId="79136F8A" w:rsidR="00040C29" w:rsidRDefault="00040C29">
      <w:pPr>
        <w:jc w:val="left"/>
      </w:pPr>
      <w:r>
        <w:br w:type="page"/>
      </w:r>
    </w:p>
    <w:p w14:paraId="79AAF964" w14:textId="008A4F1A" w:rsidR="00040C29" w:rsidRDefault="00040C29" w:rsidP="00040C29">
      <w:pPr>
        <w:pStyle w:val="Heading1"/>
      </w:pPr>
      <w:bookmarkStart w:id="34" w:name="_Toc481961935"/>
      <w:r>
        <w:lastRenderedPageBreak/>
        <w:t>Appendix</w:t>
      </w:r>
      <w:r w:rsidR="00015A53">
        <w:t xml:space="preserve"> A Amazon Web Service IoT Details</w:t>
      </w:r>
      <w:bookmarkEnd w:id="34"/>
    </w:p>
    <w:p w14:paraId="1875F6D0" w14:textId="77777777" w:rsidR="00015A53" w:rsidRDefault="00015A53" w:rsidP="00015A53"/>
    <w:p w14:paraId="5E2E8B60" w14:textId="26799D77" w:rsidR="00015A53" w:rsidRPr="00015A53" w:rsidRDefault="00015A53" w:rsidP="00015A53">
      <w:pPr>
        <w:rPr>
          <w:rFonts w:cs="Times New Roman"/>
          <w:b/>
          <w:color w:val="000000" w:themeColor="text1"/>
          <w:szCs w:val="22"/>
        </w:rPr>
      </w:pPr>
      <w:r w:rsidRPr="00015A53">
        <w:rPr>
          <w:b/>
        </w:rPr>
        <w:t>TLS Cipher Suite Support</w:t>
      </w:r>
    </w:p>
    <w:p w14:paraId="0A3C4C2C"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ECDHE-ECDSA-AES128-GCM-SHA256 (recommended)</w:t>
      </w:r>
    </w:p>
    <w:p w14:paraId="4642F326"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ECDHE-RSA-AES128-GCM-SHA256 (recommended)</w:t>
      </w:r>
    </w:p>
    <w:p w14:paraId="1176D75E"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ECDHE-ECDSA-AES128-SHA256</w:t>
      </w:r>
    </w:p>
    <w:p w14:paraId="1730ED78"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ECDHE-RSA-AES128-SHA256</w:t>
      </w:r>
    </w:p>
    <w:p w14:paraId="4B12D089"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ECDHE-ECDSA-AES128-SHA</w:t>
      </w:r>
    </w:p>
    <w:p w14:paraId="2BD6FD99"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ECDHE-RSA-AES128-SHA</w:t>
      </w:r>
    </w:p>
    <w:p w14:paraId="71CBAAA6"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ECDHE-ECDSA-AES256-GCM-SHA384</w:t>
      </w:r>
    </w:p>
    <w:p w14:paraId="2D5E9ADE"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ECDHE-RSA-AES256-GCM-SHA384</w:t>
      </w:r>
    </w:p>
    <w:p w14:paraId="2167F42B"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ECDHE-ECDSA-AES256-SHA384</w:t>
      </w:r>
    </w:p>
    <w:p w14:paraId="2C0ECDF8"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ECDHE-RSA-AES256-SHA384</w:t>
      </w:r>
    </w:p>
    <w:p w14:paraId="4F006D59"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ECDHE-RSA-AES256-SHA</w:t>
      </w:r>
    </w:p>
    <w:p w14:paraId="5E6FC965"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ECDHE-ECDSA-AES256-SHA</w:t>
      </w:r>
    </w:p>
    <w:p w14:paraId="018E0E46"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AES128-GCM-SHA256</w:t>
      </w:r>
    </w:p>
    <w:p w14:paraId="41C63A18"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AES128-SHA256</w:t>
      </w:r>
    </w:p>
    <w:p w14:paraId="6CAF7A11"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AES128-SHA</w:t>
      </w:r>
    </w:p>
    <w:p w14:paraId="22EAD131"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AES256-GCM-SHA384</w:t>
      </w:r>
    </w:p>
    <w:p w14:paraId="256817C0" w14:textId="77777777"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AES256-SHA256</w:t>
      </w:r>
    </w:p>
    <w:p w14:paraId="7DF797D8" w14:textId="52F72D19" w:rsidR="00015A53" w:rsidRPr="00015A53" w:rsidRDefault="00015A53" w:rsidP="00015A53">
      <w:pPr>
        <w:pStyle w:val="NormalWeb"/>
        <w:numPr>
          <w:ilvl w:val="0"/>
          <w:numId w:val="4"/>
        </w:numPr>
        <w:shd w:val="clear" w:color="auto" w:fill="FFFFFF"/>
        <w:spacing w:before="0" w:beforeAutospacing="0" w:after="0" w:afterAutospacing="0" w:line="360" w:lineRule="atLeast"/>
        <w:rPr>
          <w:color w:val="000000" w:themeColor="text1"/>
          <w:sz w:val="22"/>
          <w:szCs w:val="22"/>
        </w:rPr>
      </w:pPr>
      <w:r w:rsidRPr="00015A53">
        <w:rPr>
          <w:color w:val="000000" w:themeColor="text1"/>
          <w:sz w:val="22"/>
          <w:szCs w:val="22"/>
        </w:rPr>
        <w:t>AES256-SHA</w:t>
      </w:r>
    </w:p>
    <w:sectPr w:rsidR="00015A53" w:rsidRPr="00015A53" w:rsidSect="00040C29">
      <w:headerReference w:type="default" r:id="rId17"/>
      <w:footerReference w:type="default" r:id="rId18"/>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9795B" w14:textId="77777777" w:rsidR="00AC79E1" w:rsidRDefault="00AC79E1" w:rsidP="002474DC">
      <w:r>
        <w:separator/>
      </w:r>
    </w:p>
  </w:endnote>
  <w:endnote w:type="continuationSeparator" w:id="0">
    <w:p w14:paraId="7355C825" w14:textId="77777777" w:rsidR="00AC79E1" w:rsidRDefault="00AC79E1" w:rsidP="0024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19367" w14:textId="77777777" w:rsidR="004277F1" w:rsidRDefault="004277F1"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2D490C" w14:textId="77777777" w:rsidR="004277F1" w:rsidRDefault="004277F1"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9AA94E" w14:textId="77777777" w:rsidR="004277F1" w:rsidRDefault="004277F1"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C1740C" w14:textId="77777777" w:rsidR="004277F1" w:rsidRDefault="004277F1"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5818EF" w14:textId="77777777" w:rsidR="004277F1" w:rsidRDefault="004277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629DC" w14:textId="77777777" w:rsidR="004277F1" w:rsidRDefault="004277F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82608" w14:textId="77777777" w:rsidR="004277F1" w:rsidRDefault="004277F1"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34F1">
      <w:rPr>
        <w:rStyle w:val="PageNumber"/>
        <w:noProof/>
      </w:rPr>
      <w:t>vi</w:t>
    </w:r>
    <w:r>
      <w:rPr>
        <w:rStyle w:val="PageNumber"/>
      </w:rPr>
      <w:fldChar w:fldCharType="end"/>
    </w:r>
  </w:p>
  <w:p w14:paraId="1D50D123" w14:textId="77777777" w:rsidR="004277F1" w:rsidRDefault="004277F1" w:rsidP="00A434B2">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0BE31" w14:textId="77777777" w:rsidR="004277F1" w:rsidRDefault="004277F1"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34F1">
      <w:rPr>
        <w:rStyle w:val="PageNumber"/>
        <w:noProof/>
      </w:rPr>
      <w:t>1</w:t>
    </w:r>
    <w:r>
      <w:rPr>
        <w:rStyle w:val="PageNumber"/>
      </w:rPr>
      <w:fldChar w:fldCharType="end"/>
    </w:r>
  </w:p>
  <w:p w14:paraId="3C7F4BCD" w14:textId="77777777" w:rsidR="004277F1" w:rsidRDefault="00427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41230" w14:textId="77777777" w:rsidR="00AC79E1" w:rsidRDefault="00AC79E1" w:rsidP="002474DC">
      <w:r>
        <w:separator/>
      </w:r>
    </w:p>
  </w:footnote>
  <w:footnote w:type="continuationSeparator" w:id="0">
    <w:p w14:paraId="5DFAF6FC" w14:textId="77777777" w:rsidR="00AC79E1" w:rsidRDefault="00AC79E1" w:rsidP="002474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F0B58" w14:textId="77777777" w:rsidR="004277F1" w:rsidRDefault="004277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D89A" w14:textId="77777777" w:rsidR="004277F1" w:rsidRDefault="004277F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E715B" w14:textId="77777777" w:rsidR="004277F1" w:rsidRDefault="004277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39"/>
    <w:multiLevelType w:val="hybridMultilevel"/>
    <w:tmpl w:val="729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794F"/>
    <w:multiLevelType w:val="hybridMultilevel"/>
    <w:tmpl w:val="2082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D0F"/>
    <w:multiLevelType w:val="multilevel"/>
    <w:tmpl w:val="BEC668FA"/>
    <w:lvl w:ilvl="0">
      <w:start w:val="1"/>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2E66A91"/>
    <w:multiLevelType w:val="multilevel"/>
    <w:tmpl w:val="A12479B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ABB72D5"/>
    <w:multiLevelType w:val="multilevel"/>
    <w:tmpl w:val="2FA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71"/>
    <w:rsid w:val="00006E14"/>
    <w:rsid w:val="00014E76"/>
    <w:rsid w:val="0001517A"/>
    <w:rsid w:val="00015A53"/>
    <w:rsid w:val="00024AF7"/>
    <w:rsid w:val="000307A0"/>
    <w:rsid w:val="00031E5C"/>
    <w:rsid w:val="00033CF4"/>
    <w:rsid w:val="00034141"/>
    <w:rsid w:val="00040C29"/>
    <w:rsid w:val="000441D0"/>
    <w:rsid w:val="000454D9"/>
    <w:rsid w:val="0005636F"/>
    <w:rsid w:val="00072E16"/>
    <w:rsid w:val="00077FA0"/>
    <w:rsid w:val="000841FD"/>
    <w:rsid w:val="00094644"/>
    <w:rsid w:val="000A4C70"/>
    <w:rsid w:val="000A7118"/>
    <w:rsid w:val="000D2286"/>
    <w:rsid w:val="000D2EB0"/>
    <w:rsid w:val="000E03C5"/>
    <w:rsid w:val="000E21B6"/>
    <w:rsid w:val="000F66D5"/>
    <w:rsid w:val="00100C18"/>
    <w:rsid w:val="00102B37"/>
    <w:rsid w:val="00136ED6"/>
    <w:rsid w:val="001444AB"/>
    <w:rsid w:val="001549BE"/>
    <w:rsid w:val="00163014"/>
    <w:rsid w:val="00167963"/>
    <w:rsid w:val="00167C96"/>
    <w:rsid w:val="00180366"/>
    <w:rsid w:val="00180B89"/>
    <w:rsid w:val="001838E2"/>
    <w:rsid w:val="00196319"/>
    <w:rsid w:val="001A2870"/>
    <w:rsid w:val="001B07F0"/>
    <w:rsid w:val="001B67DB"/>
    <w:rsid w:val="001C2FEF"/>
    <w:rsid w:val="001E4053"/>
    <w:rsid w:val="001F7F2C"/>
    <w:rsid w:val="0020186B"/>
    <w:rsid w:val="00201B21"/>
    <w:rsid w:val="0022468F"/>
    <w:rsid w:val="002474DC"/>
    <w:rsid w:val="00254E0C"/>
    <w:rsid w:val="00261801"/>
    <w:rsid w:val="00277214"/>
    <w:rsid w:val="002923CA"/>
    <w:rsid w:val="002957CD"/>
    <w:rsid w:val="0029693A"/>
    <w:rsid w:val="002979CE"/>
    <w:rsid w:val="002A1746"/>
    <w:rsid w:val="002D5EB6"/>
    <w:rsid w:val="002E4F36"/>
    <w:rsid w:val="0030683E"/>
    <w:rsid w:val="00315CF8"/>
    <w:rsid w:val="00325676"/>
    <w:rsid w:val="00326BFB"/>
    <w:rsid w:val="00333C6D"/>
    <w:rsid w:val="00334C53"/>
    <w:rsid w:val="003426E7"/>
    <w:rsid w:val="00342C91"/>
    <w:rsid w:val="00352BB5"/>
    <w:rsid w:val="00356C9D"/>
    <w:rsid w:val="00363F38"/>
    <w:rsid w:val="00381B3B"/>
    <w:rsid w:val="00385F0E"/>
    <w:rsid w:val="003A280A"/>
    <w:rsid w:val="003C1551"/>
    <w:rsid w:val="003C2E9A"/>
    <w:rsid w:val="003C5BF5"/>
    <w:rsid w:val="003D394A"/>
    <w:rsid w:val="003F76BF"/>
    <w:rsid w:val="00404241"/>
    <w:rsid w:val="00415128"/>
    <w:rsid w:val="00423C99"/>
    <w:rsid w:val="00426AC8"/>
    <w:rsid w:val="004277F1"/>
    <w:rsid w:val="00433DB3"/>
    <w:rsid w:val="00435D8B"/>
    <w:rsid w:val="00445B41"/>
    <w:rsid w:val="00447E2C"/>
    <w:rsid w:val="0045175B"/>
    <w:rsid w:val="00470580"/>
    <w:rsid w:val="00472595"/>
    <w:rsid w:val="00486453"/>
    <w:rsid w:val="00493914"/>
    <w:rsid w:val="004A592D"/>
    <w:rsid w:val="004A64EF"/>
    <w:rsid w:val="004B482F"/>
    <w:rsid w:val="004B6361"/>
    <w:rsid w:val="004E2649"/>
    <w:rsid w:val="00523E94"/>
    <w:rsid w:val="0053582D"/>
    <w:rsid w:val="005377B6"/>
    <w:rsid w:val="0055200E"/>
    <w:rsid w:val="005642B4"/>
    <w:rsid w:val="00570D61"/>
    <w:rsid w:val="00582BD0"/>
    <w:rsid w:val="00582C40"/>
    <w:rsid w:val="0058532B"/>
    <w:rsid w:val="005D512E"/>
    <w:rsid w:val="005D7B9F"/>
    <w:rsid w:val="005E5006"/>
    <w:rsid w:val="005E58A6"/>
    <w:rsid w:val="005F1663"/>
    <w:rsid w:val="005F6B2F"/>
    <w:rsid w:val="006129E5"/>
    <w:rsid w:val="00665AD7"/>
    <w:rsid w:val="006724CE"/>
    <w:rsid w:val="00677862"/>
    <w:rsid w:val="00694498"/>
    <w:rsid w:val="006A10FA"/>
    <w:rsid w:val="006A5E16"/>
    <w:rsid w:val="006A6087"/>
    <w:rsid w:val="006C6425"/>
    <w:rsid w:val="006D5F36"/>
    <w:rsid w:val="006D7F6C"/>
    <w:rsid w:val="006F209A"/>
    <w:rsid w:val="006F37B1"/>
    <w:rsid w:val="007007A0"/>
    <w:rsid w:val="007031F3"/>
    <w:rsid w:val="00706E17"/>
    <w:rsid w:val="00711D6E"/>
    <w:rsid w:val="007229BA"/>
    <w:rsid w:val="00732509"/>
    <w:rsid w:val="00734BB1"/>
    <w:rsid w:val="00743482"/>
    <w:rsid w:val="007452F3"/>
    <w:rsid w:val="00793867"/>
    <w:rsid w:val="007977DB"/>
    <w:rsid w:val="007A40A9"/>
    <w:rsid w:val="007A5264"/>
    <w:rsid w:val="007B2510"/>
    <w:rsid w:val="007B3274"/>
    <w:rsid w:val="007B3BD4"/>
    <w:rsid w:val="007B3DDB"/>
    <w:rsid w:val="007C1577"/>
    <w:rsid w:val="007C4537"/>
    <w:rsid w:val="007C6337"/>
    <w:rsid w:val="008119B9"/>
    <w:rsid w:val="00833379"/>
    <w:rsid w:val="00840707"/>
    <w:rsid w:val="0086472A"/>
    <w:rsid w:val="0089765C"/>
    <w:rsid w:val="008A4550"/>
    <w:rsid w:val="008B28F3"/>
    <w:rsid w:val="008B75F6"/>
    <w:rsid w:val="008C323B"/>
    <w:rsid w:val="008C3C0F"/>
    <w:rsid w:val="008D2AEB"/>
    <w:rsid w:val="009510B3"/>
    <w:rsid w:val="00951A76"/>
    <w:rsid w:val="00961430"/>
    <w:rsid w:val="00976098"/>
    <w:rsid w:val="00984FC8"/>
    <w:rsid w:val="00996E20"/>
    <w:rsid w:val="009A2F84"/>
    <w:rsid w:val="009F1CF2"/>
    <w:rsid w:val="009F1E76"/>
    <w:rsid w:val="00A038D0"/>
    <w:rsid w:val="00A04521"/>
    <w:rsid w:val="00A07AE5"/>
    <w:rsid w:val="00A24305"/>
    <w:rsid w:val="00A251D2"/>
    <w:rsid w:val="00A264C5"/>
    <w:rsid w:val="00A352C1"/>
    <w:rsid w:val="00A4173D"/>
    <w:rsid w:val="00A434B2"/>
    <w:rsid w:val="00A43F82"/>
    <w:rsid w:val="00A56BA4"/>
    <w:rsid w:val="00A61FE3"/>
    <w:rsid w:val="00A633CB"/>
    <w:rsid w:val="00A70282"/>
    <w:rsid w:val="00A77427"/>
    <w:rsid w:val="00A84BCA"/>
    <w:rsid w:val="00A85D01"/>
    <w:rsid w:val="00A86834"/>
    <w:rsid w:val="00AA27E4"/>
    <w:rsid w:val="00AC79E1"/>
    <w:rsid w:val="00AE12B5"/>
    <w:rsid w:val="00AE1F0C"/>
    <w:rsid w:val="00AE4808"/>
    <w:rsid w:val="00AF1EA4"/>
    <w:rsid w:val="00AF6347"/>
    <w:rsid w:val="00B03A2F"/>
    <w:rsid w:val="00B074A3"/>
    <w:rsid w:val="00B164A9"/>
    <w:rsid w:val="00B17E69"/>
    <w:rsid w:val="00B228F9"/>
    <w:rsid w:val="00B4100B"/>
    <w:rsid w:val="00B43338"/>
    <w:rsid w:val="00B81615"/>
    <w:rsid w:val="00B93B71"/>
    <w:rsid w:val="00B93DD0"/>
    <w:rsid w:val="00BE4A91"/>
    <w:rsid w:val="00C003B9"/>
    <w:rsid w:val="00C023F9"/>
    <w:rsid w:val="00C434F1"/>
    <w:rsid w:val="00C517D1"/>
    <w:rsid w:val="00C543BD"/>
    <w:rsid w:val="00CB1D18"/>
    <w:rsid w:val="00CC2840"/>
    <w:rsid w:val="00CC7797"/>
    <w:rsid w:val="00CD6D18"/>
    <w:rsid w:val="00CE31C9"/>
    <w:rsid w:val="00CF00A3"/>
    <w:rsid w:val="00D16A9B"/>
    <w:rsid w:val="00D20505"/>
    <w:rsid w:val="00D360F5"/>
    <w:rsid w:val="00D6518A"/>
    <w:rsid w:val="00D719F0"/>
    <w:rsid w:val="00DB375A"/>
    <w:rsid w:val="00DD5877"/>
    <w:rsid w:val="00DE09C2"/>
    <w:rsid w:val="00E20DD2"/>
    <w:rsid w:val="00E2437F"/>
    <w:rsid w:val="00E3583A"/>
    <w:rsid w:val="00E552DC"/>
    <w:rsid w:val="00E76D60"/>
    <w:rsid w:val="00E76E03"/>
    <w:rsid w:val="00E83277"/>
    <w:rsid w:val="00EA238D"/>
    <w:rsid w:val="00EC793F"/>
    <w:rsid w:val="00ED2E51"/>
    <w:rsid w:val="00EE26C3"/>
    <w:rsid w:val="00EE57B4"/>
    <w:rsid w:val="00F04C93"/>
    <w:rsid w:val="00F07FCB"/>
    <w:rsid w:val="00F20E28"/>
    <w:rsid w:val="00F42C69"/>
    <w:rsid w:val="00F502F2"/>
    <w:rsid w:val="00F66516"/>
    <w:rsid w:val="00F732A8"/>
    <w:rsid w:val="00F73D8D"/>
    <w:rsid w:val="00F83C3A"/>
    <w:rsid w:val="00F8667A"/>
    <w:rsid w:val="00FA0C91"/>
    <w:rsid w:val="00FA0E47"/>
    <w:rsid w:val="00FA2560"/>
    <w:rsid w:val="00FA69F5"/>
    <w:rsid w:val="00FB0D3E"/>
    <w:rsid w:val="00FB41A5"/>
    <w:rsid w:val="00FC1EC8"/>
    <w:rsid w:val="00FE21EE"/>
    <w:rsid w:val="00FF0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4EB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E14"/>
    <w:pPr>
      <w:jc w:val="both"/>
    </w:pPr>
    <w:rPr>
      <w:rFonts w:ascii="Times New Roman" w:hAnsi="Times New Roman"/>
      <w:sz w:val="22"/>
      <w:lang w:val="en-CA"/>
    </w:rPr>
  </w:style>
  <w:style w:type="paragraph" w:styleId="Heading1">
    <w:name w:val="heading 1"/>
    <w:basedOn w:val="Normal"/>
    <w:next w:val="Normal"/>
    <w:link w:val="Heading1Char"/>
    <w:uiPriority w:val="9"/>
    <w:qFormat/>
    <w:rsid w:val="00006E14"/>
    <w:pPr>
      <w:keepNext/>
      <w:keepLines/>
      <w:spacing w:before="480"/>
      <w:outlineLvl w:val="0"/>
    </w:pPr>
    <w:rPr>
      <w:rFonts w:eastAsiaTheme="majorEastAsia" w:cstheme="majorBidi"/>
      <w:b/>
      <w:bCs/>
      <w:color w:val="000000" w:themeColor="text1"/>
      <w:sz w:val="28"/>
      <w:szCs w:val="32"/>
    </w:rPr>
  </w:style>
  <w:style w:type="paragraph" w:styleId="Heading2">
    <w:name w:val="heading 2"/>
    <w:basedOn w:val="Normal"/>
    <w:next w:val="Normal"/>
    <w:link w:val="Heading2Char"/>
    <w:uiPriority w:val="9"/>
    <w:unhideWhenUsed/>
    <w:qFormat/>
    <w:rsid w:val="00352BB5"/>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7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B1"/>
    <w:rPr>
      <w:rFonts w:ascii="Lucida Grande" w:hAnsi="Lucida Grande" w:cs="Lucida Grande"/>
      <w:sz w:val="18"/>
      <w:szCs w:val="18"/>
      <w:lang w:val="en-CA"/>
    </w:rPr>
  </w:style>
  <w:style w:type="character" w:customStyle="1" w:styleId="Heading1Char">
    <w:name w:val="Heading 1 Char"/>
    <w:basedOn w:val="DefaultParagraphFont"/>
    <w:link w:val="Heading1"/>
    <w:uiPriority w:val="9"/>
    <w:rsid w:val="00006E14"/>
    <w:rPr>
      <w:rFonts w:ascii="Times New Roman" w:eastAsiaTheme="majorEastAsia" w:hAnsi="Times New Roman" w:cstheme="majorBidi"/>
      <w:b/>
      <w:bCs/>
      <w:color w:val="000000" w:themeColor="text1"/>
      <w:sz w:val="28"/>
      <w:szCs w:val="32"/>
      <w:lang w:val="en-CA"/>
    </w:rPr>
  </w:style>
  <w:style w:type="paragraph" w:styleId="TOC1">
    <w:name w:val="toc 1"/>
    <w:basedOn w:val="Normal"/>
    <w:next w:val="Normal"/>
    <w:autoRedefine/>
    <w:uiPriority w:val="39"/>
    <w:unhideWhenUsed/>
    <w:rsid w:val="00F07FCB"/>
    <w:pPr>
      <w:spacing w:before="120"/>
      <w:jc w:val="left"/>
    </w:pPr>
    <w:rPr>
      <w:rFonts w:asciiTheme="minorHAnsi" w:hAnsiTheme="minorHAnsi"/>
      <w:b/>
      <w:sz w:val="24"/>
    </w:rPr>
  </w:style>
  <w:style w:type="paragraph" w:styleId="TOCHeading">
    <w:name w:val="TOC Heading"/>
    <w:basedOn w:val="Heading1"/>
    <w:next w:val="Normal"/>
    <w:uiPriority w:val="39"/>
    <w:unhideWhenUsed/>
    <w:qFormat/>
    <w:rsid w:val="00F07FC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F07FCB"/>
    <w:pPr>
      <w:ind w:left="220"/>
      <w:jc w:val="left"/>
    </w:pPr>
    <w:rPr>
      <w:rFonts w:asciiTheme="minorHAnsi" w:hAnsiTheme="minorHAnsi"/>
      <w:b/>
      <w:szCs w:val="22"/>
    </w:rPr>
  </w:style>
  <w:style w:type="paragraph" w:styleId="TOC3">
    <w:name w:val="toc 3"/>
    <w:basedOn w:val="Normal"/>
    <w:next w:val="Normal"/>
    <w:autoRedefine/>
    <w:uiPriority w:val="39"/>
    <w:unhideWhenUsed/>
    <w:rsid w:val="00F07FCB"/>
    <w:pPr>
      <w:ind w:left="440"/>
      <w:jc w:val="left"/>
    </w:pPr>
    <w:rPr>
      <w:rFonts w:asciiTheme="minorHAnsi" w:hAnsiTheme="minorHAnsi"/>
      <w:szCs w:val="22"/>
    </w:rPr>
  </w:style>
  <w:style w:type="paragraph" w:styleId="TOC4">
    <w:name w:val="toc 4"/>
    <w:basedOn w:val="Normal"/>
    <w:next w:val="Normal"/>
    <w:autoRedefine/>
    <w:uiPriority w:val="39"/>
    <w:semiHidden/>
    <w:unhideWhenUsed/>
    <w:rsid w:val="00F07FCB"/>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07FCB"/>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07FCB"/>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07FCB"/>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07FCB"/>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07FCB"/>
    <w:pPr>
      <w:ind w:left="1760"/>
      <w:jc w:val="left"/>
    </w:pPr>
    <w:rPr>
      <w:rFonts w:asciiTheme="minorHAnsi" w:hAnsiTheme="minorHAnsi"/>
      <w:sz w:val="20"/>
      <w:szCs w:val="20"/>
    </w:rPr>
  </w:style>
  <w:style w:type="paragraph" w:styleId="NoSpacing">
    <w:name w:val="No Spacing"/>
    <w:uiPriority w:val="1"/>
    <w:qFormat/>
    <w:rsid w:val="00006E14"/>
    <w:pPr>
      <w:jc w:val="both"/>
    </w:pPr>
    <w:rPr>
      <w:rFonts w:ascii="Times New Roman" w:hAnsi="Times New Roman"/>
      <w:sz w:val="22"/>
      <w:lang w:val="en-CA"/>
    </w:rPr>
  </w:style>
  <w:style w:type="character" w:customStyle="1" w:styleId="Heading2Char">
    <w:name w:val="Heading 2 Char"/>
    <w:basedOn w:val="DefaultParagraphFont"/>
    <w:link w:val="Heading2"/>
    <w:uiPriority w:val="9"/>
    <w:rsid w:val="00352BB5"/>
    <w:rPr>
      <w:rFonts w:ascii="Times New Roman" w:eastAsiaTheme="majorEastAsia" w:hAnsi="Times New Roman" w:cstheme="majorBidi"/>
      <w:b/>
      <w:bCs/>
      <w:szCs w:val="26"/>
      <w:lang w:val="en-CA"/>
    </w:rPr>
  </w:style>
  <w:style w:type="paragraph" w:styleId="ListParagraph">
    <w:name w:val="List Paragraph"/>
    <w:basedOn w:val="Normal"/>
    <w:uiPriority w:val="34"/>
    <w:qFormat/>
    <w:rsid w:val="00352BB5"/>
    <w:pPr>
      <w:ind w:left="720"/>
      <w:contextualSpacing/>
    </w:pPr>
  </w:style>
  <w:style w:type="table" w:styleId="TableGrid">
    <w:name w:val="Table Grid"/>
    <w:basedOn w:val="TableNormal"/>
    <w:uiPriority w:val="59"/>
    <w:rsid w:val="00292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474DC"/>
    <w:pPr>
      <w:tabs>
        <w:tab w:val="center" w:pos="4320"/>
        <w:tab w:val="right" w:pos="8640"/>
      </w:tabs>
    </w:pPr>
  </w:style>
  <w:style w:type="character" w:customStyle="1" w:styleId="FooterChar">
    <w:name w:val="Footer Char"/>
    <w:basedOn w:val="DefaultParagraphFont"/>
    <w:link w:val="Footer"/>
    <w:uiPriority w:val="99"/>
    <w:rsid w:val="002474DC"/>
    <w:rPr>
      <w:rFonts w:ascii="Times New Roman" w:hAnsi="Times New Roman"/>
      <w:sz w:val="22"/>
      <w:lang w:val="en-CA"/>
    </w:rPr>
  </w:style>
  <w:style w:type="character" w:styleId="PageNumber">
    <w:name w:val="page number"/>
    <w:basedOn w:val="DefaultParagraphFont"/>
    <w:uiPriority w:val="99"/>
    <w:semiHidden/>
    <w:unhideWhenUsed/>
    <w:rsid w:val="002474DC"/>
  </w:style>
  <w:style w:type="paragraph" w:styleId="Header">
    <w:name w:val="header"/>
    <w:basedOn w:val="Normal"/>
    <w:link w:val="HeaderChar"/>
    <w:uiPriority w:val="99"/>
    <w:unhideWhenUsed/>
    <w:rsid w:val="00AA27E4"/>
    <w:pPr>
      <w:tabs>
        <w:tab w:val="center" w:pos="4680"/>
        <w:tab w:val="right" w:pos="9360"/>
      </w:tabs>
    </w:pPr>
  </w:style>
  <w:style w:type="character" w:customStyle="1" w:styleId="HeaderChar">
    <w:name w:val="Header Char"/>
    <w:basedOn w:val="DefaultParagraphFont"/>
    <w:link w:val="Header"/>
    <w:uiPriority w:val="99"/>
    <w:rsid w:val="00AA27E4"/>
    <w:rPr>
      <w:rFonts w:ascii="Times New Roman" w:hAnsi="Times New Roman"/>
      <w:sz w:val="22"/>
      <w:lang w:val="en-CA"/>
    </w:rPr>
  </w:style>
  <w:style w:type="character" w:styleId="Hyperlink">
    <w:name w:val="Hyperlink"/>
    <w:basedOn w:val="DefaultParagraphFont"/>
    <w:uiPriority w:val="99"/>
    <w:unhideWhenUsed/>
    <w:rsid w:val="00040C29"/>
    <w:rPr>
      <w:color w:val="0000FF" w:themeColor="hyperlink"/>
      <w:u w:val="single"/>
    </w:rPr>
  </w:style>
  <w:style w:type="paragraph" w:styleId="Caption">
    <w:name w:val="caption"/>
    <w:basedOn w:val="Normal"/>
    <w:next w:val="Normal"/>
    <w:uiPriority w:val="35"/>
    <w:unhideWhenUsed/>
    <w:qFormat/>
    <w:rsid w:val="00136ED6"/>
    <w:pPr>
      <w:spacing w:after="200"/>
    </w:pPr>
    <w:rPr>
      <w:i/>
      <w:iCs/>
      <w:color w:val="1F497D" w:themeColor="text2"/>
      <w:sz w:val="18"/>
      <w:szCs w:val="18"/>
    </w:rPr>
  </w:style>
  <w:style w:type="paragraph" w:styleId="NormalWeb">
    <w:name w:val="Normal (Web)"/>
    <w:basedOn w:val="Normal"/>
    <w:uiPriority w:val="99"/>
    <w:unhideWhenUsed/>
    <w:rsid w:val="00015A53"/>
    <w:pPr>
      <w:spacing w:before="100" w:beforeAutospacing="1" w:after="100" w:afterAutospacing="1"/>
      <w:jc w:val="left"/>
    </w:pPr>
    <w:rPr>
      <w:rFonts w:cs="Times New Roman"/>
      <w:sz w:val="24"/>
      <w:lang w:val="en-US"/>
    </w:rPr>
  </w:style>
  <w:style w:type="character" w:styleId="FollowedHyperlink">
    <w:name w:val="FollowedHyperlink"/>
    <w:basedOn w:val="DefaultParagraphFont"/>
    <w:uiPriority w:val="99"/>
    <w:semiHidden/>
    <w:unhideWhenUsed/>
    <w:rsid w:val="0045175B"/>
    <w:rPr>
      <w:color w:val="800080" w:themeColor="followedHyperlink"/>
      <w:u w:val="single"/>
    </w:rPr>
  </w:style>
  <w:style w:type="character" w:customStyle="1" w:styleId="apple-converted-space">
    <w:name w:val="apple-converted-space"/>
    <w:basedOn w:val="DefaultParagraphFont"/>
    <w:rsid w:val="008B75F6"/>
  </w:style>
  <w:style w:type="paragraph" w:styleId="TableofFigures">
    <w:name w:val="table of figures"/>
    <w:basedOn w:val="Normal"/>
    <w:next w:val="Normal"/>
    <w:uiPriority w:val="99"/>
    <w:unhideWhenUsed/>
    <w:rsid w:val="004277F1"/>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3103">
      <w:bodyDiv w:val="1"/>
      <w:marLeft w:val="0"/>
      <w:marRight w:val="0"/>
      <w:marTop w:val="0"/>
      <w:marBottom w:val="0"/>
      <w:divBdr>
        <w:top w:val="none" w:sz="0" w:space="0" w:color="auto"/>
        <w:left w:val="none" w:sz="0" w:space="0" w:color="auto"/>
        <w:bottom w:val="none" w:sz="0" w:space="0" w:color="auto"/>
        <w:right w:val="none" w:sz="0" w:space="0" w:color="auto"/>
      </w:divBdr>
    </w:div>
    <w:div w:id="404687592">
      <w:bodyDiv w:val="1"/>
      <w:marLeft w:val="0"/>
      <w:marRight w:val="0"/>
      <w:marTop w:val="0"/>
      <w:marBottom w:val="0"/>
      <w:divBdr>
        <w:top w:val="none" w:sz="0" w:space="0" w:color="auto"/>
        <w:left w:val="none" w:sz="0" w:space="0" w:color="auto"/>
        <w:bottom w:val="none" w:sz="0" w:space="0" w:color="auto"/>
        <w:right w:val="none" w:sz="0" w:space="0" w:color="auto"/>
      </w:divBdr>
    </w:div>
    <w:div w:id="1331059711">
      <w:bodyDiv w:val="1"/>
      <w:marLeft w:val="0"/>
      <w:marRight w:val="0"/>
      <w:marTop w:val="0"/>
      <w:marBottom w:val="0"/>
      <w:divBdr>
        <w:top w:val="none" w:sz="0" w:space="0" w:color="auto"/>
        <w:left w:val="none" w:sz="0" w:space="0" w:color="auto"/>
        <w:bottom w:val="none" w:sz="0" w:space="0" w:color="auto"/>
        <w:right w:val="none" w:sz="0" w:space="0" w:color="auto"/>
      </w:divBdr>
    </w:div>
    <w:div w:id="1521092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235AA-B60F-7F4D-A49D-5F290C91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4553</Words>
  <Characters>25958</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UWaterloo</Company>
  <LinksUpToDate>false</LinksUpToDate>
  <CharactersWithSpaces>30451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Lee</dc:creator>
  <cp:keywords/>
  <dc:description/>
  <cp:lastModifiedBy>Ken Lee</cp:lastModifiedBy>
  <cp:revision>2</cp:revision>
  <cp:lastPrinted>2017-05-08T14:19:00Z</cp:lastPrinted>
  <dcterms:created xsi:type="dcterms:W3CDTF">2017-12-23T22:57:00Z</dcterms:created>
  <dcterms:modified xsi:type="dcterms:W3CDTF">2017-12-23T22:57:00Z</dcterms:modified>
</cp:coreProperties>
</file>