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07" w:rsidRDefault="001024C7">
      <w:pPr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1. </w:t>
      </w:r>
      <w:r w:rsidR="00951807">
        <w:rPr>
          <w:rFonts w:ascii="Palatino-Roman" w:hAnsi="Palatino-Roman" w:cs="Palatino-Roman"/>
          <w:sz w:val="21"/>
          <w:szCs w:val="21"/>
        </w:rPr>
        <w:t xml:space="preserve">Write the following queries in </w:t>
      </w:r>
      <w:r w:rsidR="00951807">
        <w:rPr>
          <w:rFonts w:ascii="Palatino-Roman" w:hAnsi="Palatino-Roman" w:cs="Palatino-Roman"/>
          <w:sz w:val="18"/>
          <w:szCs w:val="18"/>
        </w:rPr>
        <w:t>SQL</w:t>
      </w:r>
      <w:r w:rsidR="00951807">
        <w:rPr>
          <w:rFonts w:ascii="Palatino-Roman" w:hAnsi="Palatino-Roman" w:cs="Palatino-Roman"/>
          <w:sz w:val="21"/>
          <w:szCs w:val="21"/>
        </w:rPr>
        <w:t>, using the university schema.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a. Find the titles of courses in the Comp. Sci. department that have 3 credits.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b. Find the </w:t>
      </w:r>
      <w:r>
        <w:rPr>
          <w:rFonts w:ascii="Palatino-Roman" w:hAnsi="Palatino-Roman" w:cs="Palatino-Roman"/>
          <w:sz w:val="18"/>
          <w:szCs w:val="18"/>
        </w:rPr>
        <w:t>ID</w:t>
      </w:r>
      <w:r>
        <w:rPr>
          <w:rFonts w:ascii="Palatino-Roman" w:hAnsi="Palatino-Roman" w:cs="Palatino-Roman"/>
          <w:sz w:val="21"/>
          <w:szCs w:val="21"/>
        </w:rPr>
        <w:t xml:space="preserve">s of all students who were taught by an instructor named </w:t>
      </w:r>
      <w:proofErr w:type="spellStart"/>
      <w:r>
        <w:rPr>
          <w:rFonts w:ascii="Palatino-Roman" w:hAnsi="Palatino-Roman" w:cs="Palatino-Roman"/>
          <w:sz w:val="21"/>
          <w:szCs w:val="21"/>
        </w:rPr>
        <w:t>Einstein</w:t>
      </w:r>
      <w:proofErr w:type="gramStart"/>
      <w:r>
        <w:rPr>
          <w:rFonts w:ascii="Palatino-Roman" w:hAnsi="Palatino-Roman" w:cs="Palatino-Roman"/>
          <w:sz w:val="21"/>
          <w:szCs w:val="21"/>
        </w:rPr>
        <w:t>;make</w:t>
      </w:r>
      <w:proofErr w:type="spellEnd"/>
      <w:proofErr w:type="gramEnd"/>
      <w:r>
        <w:rPr>
          <w:rFonts w:ascii="Palatino-Roman" w:hAnsi="Palatino-Roman" w:cs="Palatino-Roman"/>
          <w:sz w:val="21"/>
          <w:szCs w:val="21"/>
        </w:rPr>
        <w:t xml:space="preserve"> sure there are no duplicates in the result.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c. Find the highest salary of any instructor.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d. Find all instructors earning the highest salary (there may be more</w:t>
      </w:r>
      <w:r w:rsidR="006205EB">
        <w:rPr>
          <w:rFonts w:ascii="Palatino-Roman" w:hAnsi="Palatino-Roman" w:cs="Palatino-Roman"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than one with the same salary).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e. Find the enrollment of each section that was offered in </w:t>
      </w:r>
      <w:proofErr w:type="gramStart"/>
      <w:r>
        <w:rPr>
          <w:rFonts w:ascii="Palatino-Roman" w:hAnsi="Palatino-Roman" w:cs="Palatino-Roman"/>
          <w:sz w:val="21"/>
          <w:szCs w:val="21"/>
        </w:rPr>
        <w:t>Autumn</w:t>
      </w:r>
      <w:proofErr w:type="gramEnd"/>
      <w:r>
        <w:rPr>
          <w:rFonts w:ascii="Palatino-Roman" w:hAnsi="Palatino-Roman" w:cs="Palatino-Roman"/>
          <w:sz w:val="21"/>
          <w:szCs w:val="21"/>
        </w:rPr>
        <w:t xml:space="preserve"> 2009.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f. Find the maximum enrollment, across all sections, in </w:t>
      </w:r>
      <w:proofErr w:type="gramStart"/>
      <w:r>
        <w:rPr>
          <w:rFonts w:ascii="Palatino-Roman" w:hAnsi="Palatino-Roman" w:cs="Palatino-Roman"/>
          <w:sz w:val="21"/>
          <w:szCs w:val="21"/>
        </w:rPr>
        <w:t>Autumn</w:t>
      </w:r>
      <w:proofErr w:type="gramEnd"/>
      <w:r>
        <w:rPr>
          <w:rFonts w:ascii="Palatino-Roman" w:hAnsi="Palatino-Roman" w:cs="Palatino-Roman"/>
          <w:sz w:val="21"/>
          <w:szCs w:val="21"/>
        </w:rPr>
        <w:t xml:space="preserve"> 2009.</w:t>
      </w:r>
    </w:p>
    <w:p w:rsidR="006205EB" w:rsidRDefault="00951807" w:rsidP="00951807">
      <w:pPr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g. Find the sections that had </w:t>
      </w:r>
      <w:proofErr w:type="spellStart"/>
      <w:r>
        <w:rPr>
          <w:rFonts w:ascii="Palatino-Roman" w:hAnsi="Palatino-Roman" w:cs="Palatino-Roman"/>
          <w:sz w:val="21"/>
          <w:szCs w:val="21"/>
        </w:rPr>
        <w:t>themaximum</w:t>
      </w:r>
      <w:proofErr w:type="spellEnd"/>
      <w:r>
        <w:rPr>
          <w:rFonts w:ascii="Palatino-Roman" w:hAnsi="Palatino-Roman" w:cs="Palatino-Roman"/>
          <w:sz w:val="21"/>
          <w:szCs w:val="21"/>
        </w:rPr>
        <w:t xml:space="preserve"> enrollment in </w:t>
      </w:r>
      <w:proofErr w:type="gramStart"/>
      <w:r>
        <w:rPr>
          <w:rFonts w:ascii="Palatino-Roman" w:hAnsi="Palatino-Roman" w:cs="Palatino-Roman"/>
          <w:sz w:val="21"/>
          <w:szCs w:val="21"/>
        </w:rPr>
        <w:t>Autumn</w:t>
      </w:r>
      <w:proofErr w:type="gramEnd"/>
      <w:r>
        <w:rPr>
          <w:rFonts w:ascii="Palatino-Roman" w:hAnsi="Palatino-Roman" w:cs="Palatino-Roman"/>
          <w:sz w:val="21"/>
          <w:szCs w:val="21"/>
        </w:rPr>
        <w:t xml:space="preserve"> 2009.</w:t>
      </w:r>
    </w:p>
    <w:p w:rsidR="00951807" w:rsidRDefault="00951807" w:rsidP="00951807">
      <w:pPr>
        <w:rPr>
          <w:rFonts w:ascii="HelveticaNeue-Roman" w:hAnsi="HelveticaNeue-Roman" w:cs="HelveticaNeue-Roman"/>
          <w:sz w:val="18"/>
          <w:szCs w:val="18"/>
        </w:rPr>
      </w:pPr>
      <w:r>
        <w:rPr>
          <w:rFonts w:ascii="HelveticaNeue-Roman" w:hAnsi="HelveticaNeue-Roman" w:cs="HelveticaNeue-Roman"/>
          <w:sz w:val="18"/>
          <w:szCs w:val="18"/>
        </w:rPr>
        <w:br w:type="page"/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8"/>
          <w:szCs w:val="18"/>
        </w:rPr>
      </w:pPr>
      <w:proofErr w:type="gramStart"/>
      <w:r>
        <w:rPr>
          <w:rFonts w:ascii="HelveticaNeue-Roman" w:hAnsi="HelveticaNeue-Roman" w:cs="HelveticaNeue-Roman"/>
          <w:sz w:val="18"/>
          <w:szCs w:val="18"/>
        </w:rPr>
        <w:lastRenderedPageBreak/>
        <w:t>SQL data definition for part of the university database.</w:t>
      </w:r>
      <w:proofErr w:type="gramEnd"/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8"/>
          <w:szCs w:val="18"/>
        </w:rPr>
      </w:pP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create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table </w:t>
      </w:r>
      <w:r>
        <w:rPr>
          <w:rFonts w:ascii="Palatino-Italic" w:hAnsi="Palatino-Italic" w:cs="Palatino-Italic"/>
          <w:i/>
          <w:iCs/>
          <w:sz w:val="21"/>
          <w:szCs w:val="21"/>
        </w:rPr>
        <w:t>department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(</w:t>
      </w: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dept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name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(20),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building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(15),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budget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numeric </w:t>
      </w:r>
      <w:r>
        <w:rPr>
          <w:rFonts w:ascii="Palatino-Roman" w:hAnsi="Palatino-Roman" w:cs="Palatino-Roman"/>
          <w:sz w:val="21"/>
          <w:szCs w:val="21"/>
        </w:rPr>
        <w:t>(12,2),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primary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dept name</w:t>
      </w:r>
      <w:r>
        <w:rPr>
          <w:rFonts w:ascii="Palatino-Roman" w:hAnsi="Palatino-Roman" w:cs="Palatino-Roman"/>
          <w:sz w:val="21"/>
          <w:szCs w:val="21"/>
        </w:rPr>
        <w:t>));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1"/>
          <w:szCs w:val="21"/>
        </w:rPr>
      </w:pP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create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table </w:t>
      </w:r>
      <w:r>
        <w:rPr>
          <w:rFonts w:ascii="Palatino-Italic" w:hAnsi="Palatino-Italic" w:cs="Palatino-Italic"/>
          <w:i/>
          <w:iCs/>
          <w:sz w:val="21"/>
          <w:szCs w:val="21"/>
        </w:rPr>
        <w:t>course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(</w:t>
      </w: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course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id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(7),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title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(50),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dept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name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(20),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credits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numeric </w:t>
      </w:r>
      <w:r>
        <w:rPr>
          <w:rFonts w:ascii="Palatino-Roman" w:hAnsi="Palatino-Roman" w:cs="Palatino-Roman"/>
          <w:sz w:val="21"/>
          <w:szCs w:val="21"/>
        </w:rPr>
        <w:t>(2,0),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primary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>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foreign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dept name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references </w:t>
      </w:r>
      <w:r>
        <w:rPr>
          <w:rFonts w:ascii="Palatino-Italic" w:hAnsi="Palatino-Italic" w:cs="Palatino-Italic"/>
          <w:i/>
          <w:iCs/>
          <w:sz w:val="21"/>
          <w:szCs w:val="21"/>
        </w:rPr>
        <w:t>department</w:t>
      </w:r>
      <w:r>
        <w:rPr>
          <w:rFonts w:ascii="Palatino-Roman" w:hAnsi="Palatino-Roman" w:cs="Palatino-Roman"/>
          <w:sz w:val="21"/>
          <w:szCs w:val="21"/>
        </w:rPr>
        <w:t>);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1"/>
          <w:szCs w:val="21"/>
        </w:rPr>
      </w:pP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create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table </w:t>
      </w:r>
      <w:r>
        <w:rPr>
          <w:rFonts w:ascii="Palatino-Italic" w:hAnsi="Palatino-Italic" w:cs="Palatino-Italic"/>
          <w:i/>
          <w:iCs/>
          <w:sz w:val="21"/>
          <w:szCs w:val="21"/>
        </w:rPr>
        <w:t>instructor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18"/>
          <w:szCs w:val="18"/>
        </w:rPr>
        <w:t xml:space="preserve">ID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(5),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name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 xml:space="preserve">(20) </w:t>
      </w:r>
      <w:r>
        <w:rPr>
          <w:rFonts w:ascii="Palatino-Bold" w:hAnsi="Palatino-Bold" w:cs="Palatino-Bold"/>
          <w:b/>
          <w:bCs/>
          <w:sz w:val="21"/>
          <w:szCs w:val="21"/>
        </w:rPr>
        <w:t>not null</w:t>
      </w:r>
      <w:r>
        <w:rPr>
          <w:rFonts w:ascii="Palatino-Roman" w:hAnsi="Palatino-Roman" w:cs="Palatino-Roman"/>
          <w:sz w:val="21"/>
          <w:szCs w:val="21"/>
        </w:rPr>
        <w:t>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dept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name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(20),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salary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numeric </w:t>
      </w:r>
      <w:r>
        <w:rPr>
          <w:rFonts w:ascii="Palatino-Roman" w:hAnsi="Palatino-Roman" w:cs="Palatino-Roman"/>
          <w:sz w:val="21"/>
          <w:szCs w:val="21"/>
        </w:rPr>
        <w:t>(8,2),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primary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18"/>
          <w:szCs w:val="18"/>
        </w:rPr>
        <w:t>ID</w:t>
      </w:r>
      <w:r>
        <w:rPr>
          <w:rFonts w:ascii="Palatino-Roman" w:hAnsi="Palatino-Roman" w:cs="Palatino-Roman"/>
          <w:sz w:val="21"/>
          <w:szCs w:val="21"/>
        </w:rPr>
        <w:t>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foreign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dept name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references </w:t>
      </w:r>
      <w:r>
        <w:rPr>
          <w:rFonts w:ascii="Palatino-Italic" w:hAnsi="Palatino-Italic" w:cs="Palatino-Italic"/>
          <w:i/>
          <w:iCs/>
          <w:sz w:val="21"/>
          <w:szCs w:val="21"/>
        </w:rPr>
        <w:t>department</w:t>
      </w:r>
      <w:r>
        <w:rPr>
          <w:rFonts w:ascii="Palatino-Roman" w:hAnsi="Palatino-Roman" w:cs="Palatino-Roman"/>
          <w:sz w:val="21"/>
          <w:szCs w:val="21"/>
        </w:rPr>
        <w:t>);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1"/>
          <w:szCs w:val="21"/>
        </w:rPr>
      </w:pP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create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table </w:t>
      </w:r>
      <w:r>
        <w:rPr>
          <w:rFonts w:ascii="Palatino-Italic" w:hAnsi="Palatino-Italic" w:cs="Palatino-Italic"/>
          <w:i/>
          <w:iCs/>
          <w:sz w:val="21"/>
          <w:szCs w:val="21"/>
        </w:rPr>
        <w:t>section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(</w:t>
      </w: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course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id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(8),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sec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id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(8),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semester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(6),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year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numeric </w:t>
      </w:r>
      <w:r>
        <w:rPr>
          <w:rFonts w:ascii="Palatino-Roman" w:hAnsi="Palatino-Roman" w:cs="Palatino-Roman"/>
          <w:sz w:val="21"/>
          <w:szCs w:val="21"/>
        </w:rPr>
        <w:t>(4,0),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building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(15),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room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number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(7),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time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slot id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(4),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primary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semester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year</w:t>
      </w:r>
      <w:r>
        <w:rPr>
          <w:rFonts w:ascii="Palatino-Roman" w:hAnsi="Palatino-Roman" w:cs="Palatino-Roman"/>
          <w:sz w:val="21"/>
          <w:szCs w:val="21"/>
        </w:rPr>
        <w:t>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foreign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references </w:t>
      </w:r>
      <w:r>
        <w:rPr>
          <w:rFonts w:ascii="Palatino-Italic" w:hAnsi="Palatino-Italic" w:cs="Palatino-Italic"/>
          <w:i/>
          <w:iCs/>
          <w:sz w:val="21"/>
          <w:szCs w:val="21"/>
        </w:rPr>
        <w:t>course</w:t>
      </w:r>
      <w:r>
        <w:rPr>
          <w:rFonts w:ascii="Palatino-Roman" w:hAnsi="Palatino-Roman" w:cs="Palatino-Roman"/>
          <w:sz w:val="21"/>
          <w:szCs w:val="21"/>
        </w:rPr>
        <w:t>);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1"/>
          <w:szCs w:val="21"/>
        </w:rPr>
      </w:pP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create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table </w:t>
      </w:r>
      <w:r>
        <w:rPr>
          <w:rFonts w:ascii="Palatino-Italic" w:hAnsi="Palatino-Italic" w:cs="Palatino-Italic"/>
          <w:i/>
          <w:iCs/>
          <w:sz w:val="21"/>
          <w:szCs w:val="21"/>
        </w:rPr>
        <w:t>teaches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18"/>
          <w:szCs w:val="18"/>
        </w:rPr>
        <w:t xml:space="preserve">ID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(5),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course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id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(8),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sec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id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(8),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semester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varchar</w:t>
      </w:r>
      <w:proofErr w:type="spell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(6),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year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numeric </w:t>
      </w:r>
      <w:r>
        <w:rPr>
          <w:rFonts w:ascii="Palatino-Roman" w:hAnsi="Palatino-Roman" w:cs="Palatino-Roman"/>
          <w:sz w:val="21"/>
          <w:szCs w:val="21"/>
        </w:rPr>
        <w:t>(4,0),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primary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18"/>
          <w:szCs w:val="18"/>
        </w:rPr>
        <w:t>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semester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year</w:t>
      </w:r>
      <w:r>
        <w:rPr>
          <w:rFonts w:ascii="Palatino-Roman" w:hAnsi="Palatino-Roman" w:cs="Palatino-Roman"/>
          <w:sz w:val="21"/>
          <w:szCs w:val="21"/>
        </w:rPr>
        <w:t>),</w:t>
      </w:r>
    </w:p>
    <w:p w:rsidR="00951807" w:rsidRDefault="00951807" w:rsidP="009518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foreign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semester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year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references </w:t>
      </w:r>
      <w:r>
        <w:rPr>
          <w:rFonts w:ascii="Palatino-Italic" w:hAnsi="Palatino-Italic" w:cs="Palatino-Italic"/>
          <w:i/>
          <w:iCs/>
          <w:sz w:val="21"/>
          <w:szCs w:val="21"/>
        </w:rPr>
        <w:t>section</w:t>
      </w:r>
      <w:r>
        <w:rPr>
          <w:rFonts w:ascii="Palatino-Roman" w:hAnsi="Palatino-Roman" w:cs="Palatino-Roman"/>
          <w:sz w:val="21"/>
          <w:szCs w:val="21"/>
        </w:rPr>
        <w:t>,</w:t>
      </w:r>
    </w:p>
    <w:p w:rsidR="00216A51" w:rsidRDefault="00951807" w:rsidP="00951807">
      <w:pPr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foreign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key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18"/>
          <w:szCs w:val="18"/>
        </w:rPr>
        <w:t>ID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references </w:t>
      </w:r>
      <w:r>
        <w:rPr>
          <w:rFonts w:ascii="Palatino-Italic" w:hAnsi="Palatino-Italic" w:cs="Palatino-Italic"/>
          <w:i/>
          <w:iCs/>
          <w:sz w:val="21"/>
          <w:szCs w:val="21"/>
        </w:rPr>
        <w:t>instructor</w:t>
      </w:r>
      <w:r>
        <w:rPr>
          <w:rFonts w:ascii="Palatino-Roman" w:hAnsi="Palatino-Roman" w:cs="Palatino-Roman"/>
          <w:sz w:val="21"/>
          <w:szCs w:val="21"/>
        </w:rPr>
        <w:t>);</w:t>
      </w:r>
    </w:p>
    <w:p w:rsidR="006205EB" w:rsidRDefault="006205EB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br w:type="page"/>
      </w: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proofErr w:type="gramStart"/>
      <w:r w:rsidRPr="006205EB">
        <w:rPr>
          <w:rFonts w:ascii="Palatino-Bold" w:hAnsi="Palatino-Bold" w:cs="Palatino-Bold"/>
          <w:b/>
          <w:bCs/>
          <w:sz w:val="21"/>
          <w:szCs w:val="21"/>
        </w:rPr>
        <w:t xml:space="preserve">The </w:t>
      </w:r>
      <w:r w:rsidRPr="006205EB">
        <w:rPr>
          <w:rFonts w:ascii="Palatino-Bold" w:hAnsi="Palatino-Bold" w:cs="Palatino-Bold"/>
          <w:b/>
          <w:bCs/>
          <w:i/>
          <w:iCs/>
          <w:sz w:val="21"/>
          <w:szCs w:val="21"/>
        </w:rPr>
        <w:t xml:space="preserve">classroom </w:t>
      </w:r>
      <w:r w:rsidRPr="006205EB">
        <w:rPr>
          <w:rFonts w:ascii="Palatino-Bold" w:hAnsi="Palatino-Bold" w:cs="Palatino-Bold"/>
          <w:b/>
          <w:bCs/>
          <w:sz w:val="21"/>
          <w:szCs w:val="21"/>
        </w:rPr>
        <w:t>relation.</w:t>
      </w:r>
      <w:proofErr w:type="gramEnd"/>
    </w:p>
    <w:p w:rsidR="00951807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noProof/>
          <w:sz w:val="21"/>
          <w:szCs w:val="21"/>
        </w:rPr>
        <w:drawing>
          <wp:inline distT="0" distB="0" distL="0" distR="0">
            <wp:extent cx="2619375" cy="1257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proofErr w:type="gramStart"/>
      <w:r w:rsidRPr="006205EB">
        <w:rPr>
          <w:rFonts w:ascii="Palatino-Bold" w:hAnsi="Palatino-Bold" w:cs="Palatino-Bold"/>
          <w:b/>
          <w:bCs/>
          <w:sz w:val="21"/>
          <w:szCs w:val="21"/>
        </w:rPr>
        <w:t xml:space="preserve">The </w:t>
      </w:r>
      <w:r w:rsidRPr="006205EB">
        <w:rPr>
          <w:rFonts w:ascii="Palatino-Bold" w:hAnsi="Palatino-Bold" w:cs="Palatino-Bold"/>
          <w:b/>
          <w:bCs/>
          <w:i/>
          <w:iCs/>
          <w:sz w:val="21"/>
          <w:szCs w:val="21"/>
        </w:rPr>
        <w:t xml:space="preserve">department </w:t>
      </w:r>
      <w:r w:rsidRPr="006205EB">
        <w:rPr>
          <w:rFonts w:ascii="Palatino-Bold" w:hAnsi="Palatino-Bold" w:cs="Palatino-Bold"/>
          <w:b/>
          <w:bCs/>
          <w:sz w:val="21"/>
          <w:szCs w:val="21"/>
        </w:rPr>
        <w:t>relation.</w:t>
      </w:r>
      <w:proofErr w:type="gramEnd"/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noProof/>
          <w:sz w:val="21"/>
          <w:szCs w:val="21"/>
        </w:rPr>
        <w:drawing>
          <wp:inline distT="0" distB="0" distL="0" distR="0">
            <wp:extent cx="2419350" cy="1552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proofErr w:type="gramStart"/>
      <w:r w:rsidRPr="006205EB">
        <w:rPr>
          <w:rFonts w:ascii="Palatino-Bold" w:hAnsi="Palatino-Bold" w:cs="Palatino-Bold"/>
          <w:b/>
          <w:bCs/>
          <w:sz w:val="21"/>
          <w:szCs w:val="21"/>
        </w:rPr>
        <w:t xml:space="preserve">The </w:t>
      </w:r>
      <w:r w:rsidRPr="006205EB">
        <w:rPr>
          <w:rFonts w:ascii="Palatino-Bold" w:hAnsi="Palatino-Bold" w:cs="Palatino-Bold"/>
          <w:b/>
          <w:bCs/>
          <w:i/>
          <w:iCs/>
          <w:sz w:val="21"/>
          <w:szCs w:val="21"/>
        </w:rPr>
        <w:t xml:space="preserve">course </w:t>
      </w:r>
      <w:r w:rsidRPr="006205EB">
        <w:rPr>
          <w:rFonts w:ascii="Palatino-Bold" w:hAnsi="Palatino-Bold" w:cs="Palatino-Bold"/>
          <w:b/>
          <w:bCs/>
          <w:sz w:val="21"/>
          <w:szCs w:val="21"/>
        </w:rPr>
        <w:t>relation.</w:t>
      </w:r>
      <w:proofErr w:type="gramEnd"/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noProof/>
          <w:sz w:val="21"/>
          <w:szCs w:val="21"/>
        </w:rPr>
        <w:drawing>
          <wp:inline distT="0" distB="0" distL="0" distR="0">
            <wp:extent cx="4457700" cy="26193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proofErr w:type="gramStart"/>
      <w:r w:rsidRPr="006205EB">
        <w:rPr>
          <w:rFonts w:ascii="Palatino-Bold" w:hAnsi="Palatino-Bold" w:cs="Palatino-Bold"/>
          <w:b/>
          <w:bCs/>
          <w:sz w:val="21"/>
          <w:szCs w:val="21"/>
        </w:rPr>
        <w:t xml:space="preserve">The </w:t>
      </w:r>
      <w:r w:rsidRPr="006205EB">
        <w:rPr>
          <w:rFonts w:ascii="Palatino-Bold" w:hAnsi="Palatino-Bold" w:cs="Palatino-Bold"/>
          <w:b/>
          <w:bCs/>
          <w:i/>
          <w:iCs/>
          <w:sz w:val="21"/>
          <w:szCs w:val="21"/>
        </w:rPr>
        <w:t xml:space="preserve">instructor </w:t>
      </w:r>
      <w:r w:rsidRPr="006205EB">
        <w:rPr>
          <w:rFonts w:ascii="Palatino-Bold" w:hAnsi="Palatino-Bold" w:cs="Palatino-Bold"/>
          <w:b/>
          <w:bCs/>
          <w:sz w:val="21"/>
          <w:szCs w:val="21"/>
        </w:rPr>
        <w:t>relation.</w:t>
      </w:r>
      <w:proofErr w:type="gramEnd"/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noProof/>
          <w:sz w:val="21"/>
          <w:szCs w:val="21"/>
        </w:rPr>
        <w:drawing>
          <wp:inline distT="0" distB="0" distL="0" distR="0">
            <wp:extent cx="3133725" cy="2466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proofErr w:type="gramStart"/>
      <w:r w:rsidRPr="006205EB">
        <w:rPr>
          <w:rFonts w:ascii="Palatino-Bold" w:hAnsi="Palatino-Bold" w:cs="Palatino-Bold"/>
          <w:b/>
          <w:bCs/>
          <w:sz w:val="21"/>
          <w:szCs w:val="21"/>
        </w:rPr>
        <w:t xml:space="preserve">The </w:t>
      </w:r>
      <w:r w:rsidRPr="006205EB">
        <w:rPr>
          <w:rFonts w:ascii="Palatino-Bold" w:hAnsi="Palatino-Bold" w:cs="Palatino-Bold"/>
          <w:b/>
          <w:bCs/>
          <w:i/>
          <w:iCs/>
          <w:sz w:val="21"/>
          <w:szCs w:val="21"/>
        </w:rPr>
        <w:t xml:space="preserve">section </w:t>
      </w:r>
      <w:r w:rsidRPr="006205EB">
        <w:rPr>
          <w:rFonts w:ascii="Palatino-Bold" w:hAnsi="Palatino-Bold" w:cs="Palatino-Bold"/>
          <w:b/>
          <w:bCs/>
          <w:sz w:val="21"/>
          <w:szCs w:val="21"/>
        </w:rPr>
        <w:t>relation.</w:t>
      </w:r>
      <w:proofErr w:type="gramEnd"/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noProof/>
          <w:sz w:val="21"/>
          <w:szCs w:val="21"/>
        </w:rPr>
        <w:drawing>
          <wp:inline distT="0" distB="0" distL="0" distR="0">
            <wp:extent cx="5467350" cy="29813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proofErr w:type="gramStart"/>
      <w:r w:rsidRPr="006205EB">
        <w:rPr>
          <w:rFonts w:ascii="Palatino-Bold" w:hAnsi="Palatino-Bold" w:cs="Palatino-Bold"/>
          <w:b/>
          <w:bCs/>
          <w:sz w:val="21"/>
          <w:szCs w:val="21"/>
        </w:rPr>
        <w:t xml:space="preserve">The </w:t>
      </w:r>
      <w:r w:rsidRPr="006205EB">
        <w:rPr>
          <w:rFonts w:ascii="Palatino-Bold" w:hAnsi="Palatino-Bold" w:cs="Palatino-Bold"/>
          <w:b/>
          <w:bCs/>
          <w:i/>
          <w:iCs/>
          <w:sz w:val="21"/>
          <w:szCs w:val="21"/>
        </w:rPr>
        <w:t>teaches</w:t>
      </w:r>
      <w:proofErr w:type="gramEnd"/>
      <w:r w:rsidRPr="006205EB">
        <w:rPr>
          <w:rFonts w:ascii="Palatino-Bold" w:hAnsi="Palatino-Bold" w:cs="Palatino-Bold"/>
          <w:b/>
          <w:bCs/>
          <w:i/>
          <w:iCs/>
          <w:sz w:val="21"/>
          <w:szCs w:val="21"/>
        </w:rPr>
        <w:t xml:space="preserve"> </w:t>
      </w:r>
      <w:r w:rsidRPr="006205EB">
        <w:rPr>
          <w:rFonts w:ascii="Palatino-Bold" w:hAnsi="Palatino-Bold" w:cs="Palatino-Bold"/>
          <w:b/>
          <w:bCs/>
          <w:sz w:val="21"/>
          <w:szCs w:val="21"/>
        </w:rPr>
        <w:t>relation.</w:t>
      </w: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noProof/>
          <w:sz w:val="21"/>
          <w:szCs w:val="21"/>
        </w:rPr>
        <w:lastRenderedPageBreak/>
        <w:drawing>
          <wp:inline distT="0" distB="0" distL="0" distR="0">
            <wp:extent cx="3333750" cy="29908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EB" w:rsidRPr="006205EB" w:rsidRDefault="006205EB" w:rsidP="00951807">
      <w:pPr>
        <w:rPr>
          <w:rFonts w:ascii="HelveticaNeue-Roman" w:hAnsi="HelveticaNeue-Roman" w:cs="HelveticaNeue-Roman"/>
          <w:b/>
          <w:sz w:val="18"/>
          <w:szCs w:val="18"/>
        </w:rPr>
      </w:pPr>
      <w:proofErr w:type="gramStart"/>
      <w:r w:rsidRPr="006205EB">
        <w:rPr>
          <w:rFonts w:ascii="HelveticaNeue-Roman" w:hAnsi="HelveticaNeue-Roman" w:cs="HelveticaNeue-Roman"/>
          <w:b/>
          <w:sz w:val="18"/>
          <w:szCs w:val="18"/>
        </w:rPr>
        <w:t xml:space="preserve">The </w:t>
      </w:r>
      <w:r w:rsidRPr="006205EB">
        <w:rPr>
          <w:rFonts w:ascii="Palatino-Italic" w:hAnsi="Palatino-Italic" w:cs="Palatino-Italic"/>
          <w:b/>
          <w:i/>
          <w:iCs/>
          <w:sz w:val="18"/>
          <w:szCs w:val="18"/>
        </w:rPr>
        <w:t xml:space="preserve">student </w:t>
      </w:r>
      <w:r w:rsidRPr="006205EB">
        <w:rPr>
          <w:rFonts w:ascii="HelveticaNeue-Roman" w:hAnsi="HelveticaNeue-Roman" w:cs="HelveticaNeue-Roman"/>
          <w:b/>
          <w:sz w:val="18"/>
          <w:szCs w:val="18"/>
        </w:rPr>
        <w:t>relation.</w:t>
      </w:r>
      <w:proofErr w:type="gramEnd"/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noProof/>
          <w:sz w:val="21"/>
          <w:szCs w:val="21"/>
        </w:rPr>
        <w:drawing>
          <wp:inline distT="0" distB="0" distL="0" distR="0">
            <wp:extent cx="3133725" cy="2628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EB" w:rsidRDefault="006205EB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br w:type="page"/>
      </w: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proofErr w:type="gramStart"/>
      <w:r w:rsidRPr="006205EB">
        <w:rPr>
          <w:rFonts w:ascii="Palatino-Bold" w:hAnsi="Palatino-Bold" w:cs="Palatino-Bold"/>
          <w:b/>
          <w:bCs/>
          <w:sz w:val="21"/>
          <w:szCs w:val="21"/>
        </w:rPr>
        <w:lastRenderedPageBreak/>
        <w:t xml:space="preserve">The </w:t>
      </w:r>
      <w:r w:rsidRPr="006205EB">
        <w:rPr>
          <w:rFonts w:ascii="Palatino-Bold" w:hAnsi="Palatino-Bold" w:cs="Palatino-Bold"/>
          <w:b/>
          <w:bCs/>
          <w:i/>
          <w:iCs/>
          <w:sz w:val="21"/>
          <w:szCs w:val="21"/>
        </w:rPr>
        <w:t xml:space="preserve">takes </w:t>
      </w:r>
      <w:r w:rsidRPr="006205EB">
        <w:rPr>
          <w:rFonts w:ascii="Palatino-Bold" w:hAnsi="Palatino-Bold" w:cs="Palatino-Bold"/>
          <w:b/>
          <w:bCs/>
          <w:sz w:val="21"/>
          <w:szCs w:val="21"/>
        </w:rPr>
        <w:t>relation.</w:t>
      </w:r>
      <w:proofErr w:type="gramEnd"/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noProof/>
          <w:sz w:val="21"/>
          <w:szCs w:val="21"/>
        </w:rPr>
        <w:drawing>
          <wp:inline distT="0" distB="0" distL="0" distR="0">
            <wp:extent cx="3895725" cy="42195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proofErr w:type="gramStart"/>
      <w:r w:rsidRPr="006205EB">
        <w:rPr>
          <w:rFonts w:ascii="Palatino-Bold" w:hAnsi="Palatino-Bold" w:cs="Palatino-Bold"/>
          <w:b/>
          <w:bCs/>
          <w:sz w:val="21"/>
          <w:szCs w:val="21"/>
        </w:rPr>
        <w:t xml:space="preserve">The </w:t>
      </w:r>
      <w:r w:rsidRPr="006205EB">
        <w:rPr>
          <w:rFonts w:ascii="Palatino-Bold" w:hAnsi="Palatino-Bold" w:cs="Palatino-Bold"/>
          <w:b/>
          <w:bCs/>
          <w:i/>
          <w:iCs/>
          <w:sz w:val="21"/>
          <w:szCs w:val="21"/>
        </w:rPr>
        <w:t xml:space="preserve">advisor </w:t>
      </w:r>
      <w:r w:rsidRPr="006205EB">
        <w:rPr>
          <w:rFonts w:ascii="Palatino-Bold" w:hAnsi="Palatino-Bold" w:cs="Palatino-Bold"/>
          <w:b/>
          <w:bCs/>
          <w:sz w:val="21"/>
          <w:szCs w:val="21"/>
        </w:rPr>
        <w:t>relation.</w:t>
      </w:r>
      <w:proofErr w:type="gramEnd"/>
    </w:p>
    <w:p w:rsidR="006205EB" w:rsidRDefault="006205EB" w:rsidP="00951807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noProof/>
          <w:sz w:val="21"/>
          <w:szCs w:val="21"/>
        </w:rPr>
        <w:drawing>
          <wp:inline distT="0" distB="0" distL="0" distR="0">
            <wp:extent cx="1314450" cy="20383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EB" w:rsidRDefault="006205EB">
      <w:pPr>
        <w:rPr>
          <w:rFonts w:ascii="Palatino-Bold" w:hAnsi="Palatino-Bold" w:cs="Palatino-Bold"/>
          <w:b/>
          <w:bCs/>
          <w:sz w:val="21"/>
          <w:szCs w:val="21"/>
        </w:rPr>
      </w:pPr>
      <w:r>
        <w:rPr>
          <w:rFonts w:ascii="Palatino-Bold" w:hAnsi="Palatino-Bold" w:cs="Palatino-Bold"/>
          <w:b/>
          <w:bCs/>
          <w:sz w:val="21"/>
          <w:szCs w:val="21"/>
        </w:rPr>
        <w:br w:type="page"/>
      </w:r>
    </w:p>
    <w:p w:rsidR="006205EB" w:rsidRPr="006205EB" w:rsidRDefault="006205EB" w:rsidP="006205EB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1"/>
          <w:szCs w:val="21"/>
        </w:rPr>
      </w:pPr>
      <w:r w:rsidRPr="006205EB">
        <w:rPr>
          <w:rFonts w:ascii="Palatino-Bold" w:hAnsi="Palatino-Bold" w:cs="Palatino-Bold"/>
          <w:b/>
          <w:bCs/>
          <w:sz w:val="21"/>
          <w:szCs w:val="21"/>
        </w:rPr>
        <w:lastRenderedPageBreak/>
        <w:t>Answer:</w:t>
      </w:r>
    </w:p>
    <w:p w:rsidR="006205EB" w:rsidRDefault="006205EB" w:rsidP="006205EB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</w:p>
    <w:p w:rsidR="006205EB" w:rsidRDefault="006205EB" w:rsidP="006205E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Find the titles of courses in the Comp. Sci. department that have 3 credits.</w:t>
      </w:r>
    </w:p>
    <w:p w:rsidR="006205EB" w:rsidRDefault="006205EB" w:rsidP="006205EB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21"/>
          <w:szCs w:val="21"/>
        </w:rPr>
      </w:pPr>
    </w:p>
    <w:p w:rsidR="006205EB" w:rsidRDefault="006205EB" w:rsidP="006205EB">
      <w:pPr>
        <w:autoSpaceDE w:val="0"/>
        <w:autoSpaceDN w:val="0"/>
        <w:adjustRightInd w:val="0"/>
        <w:spacing w:after="0" w:line="240" w:lineRule="auto"/>
        <w:ind w:left="720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select</w:t>
      </w:r>
      <w:proofErr w:type="gramEnd"/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title</w:t>
      </w:r>
    </w:p>
    <w:p w:rsidR="006205EB" w:rsidRDefault="006205EB" w:rsidP="006205EB">
      <w:pPr>
        <w:autoSpaceDE w:val="0"/>
        <w:autoSpaceDN w:val="0"/>
        <w:adjustRightInd w:val="0"/>
        <w:spacing w:after="0" w:line="240" w:lineRule="auto"/>
        <w:ind w:left="720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from</w:t>
      </w:r>
      <w:proofErr w:type="gramEnd"/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course</w:t>
      </w:r>
    </w:p>
    <w:p w:rsidR="006205EB" w:rsidRDefault="006205EB" w:rsidP="006205EB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color w:val="000000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where</w:t>
      </w:r>
      <w:proofErr w:type="gramEnd"/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dept name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= ’Comp.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Sci.’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and</w:t>
      </w:r>
      <w:proofErr w:type="spellEnd"/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credits </w:t>
      </w:r>
      <w:r>
        <w:rPr>
          <w:rFonts w:ascii="Palatino-Roman" w:hAnsi="Palatino-Roman" w:cs="Palatino-Roman"/>
          <w:color w:val="000000"/>
          <w:sz w:val="21"/>
          <w:szCs w:val="21"/>
        </w:rPr>
        <w:t>= 3</w:t>
      </w:r>
    </w:p>
    <w:p w:rsidR="006205EB" w:rsidRDefault="006205EB" w:rsidP="006205EB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21"/>
          <w:szCs w:val="21"/>
        </w:rPr>
      </w:pPr>
    </w:p>
    <w:p w:rsidR="006205EB" w:rsidRDefault="006205EB" w:rsidP="001024C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b. Find the </w:t>
      </w:r>
      <w:r>
        <w:rPr>
          <w:rFonts w:ascii="Palatino-Roman" w:hAnsi="Palatino-Roman" w:cs="Palatino-Roman"/>
          <w:sz w:val="18"/>
          <w:szCs w:val="18"/>
        </w:rPr>
        <w:t>ID</w:t>
      </w:r>
      <w:r>
        <w:rPr>
          <w:rFonts w:ascii="Palatino-Roman" w:hAnsi="Palatino-Roman" w:cs="Palatino-Roman"/>
          <w:sz w:val="21"/>
          <w:szCs w:val="21"/>
        </w:rPr>
        <w:t>s of all students who were taught by an instructor named Einstein; make sure there are no duplicates in the result.</w:t>
      </w:r>
      <w:r w:rsidR="001024C7">
        <w:rPr>
          <w:rFonts w:ascii="Palatino-Roman" w:hAnsi="Palatino-Roman" w:cs="Palatino-Roman"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 xml:space="preserve">This query can be answered in several </w:t>
      </w:r>
      <w:proofErr w:type="spellStart"/>
      <w:r>
        <w:rPr>
          <w:rFonts w:ascii="Palatino-Roman" w:hAnsi="Palatino-Roman" w:cs="Palatino-Roman"/>
          <w:sz w:val="21"/>
          <w:szCs w:val="21"/>
        </w:rPr>
        <w:t>differentways</w:t>
      </w:r>
      <w:proofErr w:type="spellEnd"/>
      <w:r>
        <w:rPr>
          <w:rFonts w:ascii="Palatino-Roman" w:hAnsi="Palatino-Roman" w:cs="Palatino-Roman"/>
          <w:sz w:val="21"/>
          <w:szCs w:val="21"/>
        </w:rPr>
        <w:t>. One way is as</w:t>
      </w:r>
      <w:r w:rsidR="001024C7">
        <w:rPr>
          <w:rFonts w:ascii="Palatino-Roman" w:hAnsi="Palatino-Roman" w:cs="Palatino-Roman"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follows.</w:t>
      </w:r>
    </w:p>
    <w:p w:rsidR="006205EB" w:rsidRDefault="006205EB" w:rsidP="001024C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select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distinct </w:t>
      </w:r>
      <w:r>
        <w:rPr>
          <w:rFonts w:ascii="Palatino-Italic" w:hAnsi="Palatino-Italic" w:cs="Palatino-Italic"/>
          <w:i/>
          <w:iCs/>
          <w:sz w:val="21"/>
          <w:szCs w:val="21"/>
        </w:rPr>
        <w:t>student.ID</w:t>
      </w:r>
    </w:p>
    <w:p w:rsidR="006205EB" w:rsidRDefault="006205EB" w:rsidP="001024C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from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student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join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takes </w:t>
      </w:r>
      <w:r>
        <w:rPr>
          <w:rFonts w:ascii="Palatino-Bold" w:hAnsi="Palatino-Bold" w:cs="Palatino-Bold"/>
          <w:b/>
          <w:bCs/>
          <w:sz w:val="21"/>
          <w:szCs w:val="21"/>
        </w:rPr>
        <w:t>using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ID</w:t>
      </w:r>
      <w:r>
        <w:rPr>
          <w:rFonts w:ascii="Palatino-Roman" w:hAnsi="Palatino-Roman" w:cs="Palatino-Roman"/>
          <w:sz w:val="21"/>
          <w:szCs w:val="21"/>
        </w:rPr>
        <w:t>))</w:t>
      </w:r>
    </w:p>
    <w:p w:rsidR="006205EB" w:rsidRDefault="006205EB" w:rsidP="001024C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join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instructor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join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teaches </w:t>
      </w:r>
      <w:r>
        <w:rPr>
          <w:rFonts w:ascii="Palatino-Bold" w:hAnsi="Palatino-Bold" w:cs="Palatino-Bold"/>
          <w:b/>
          <w:bCs/>
          <w:sz w:val="21"/>
          <w:szCs w:val="21"/>
        </w:rPr>
        <w:t>using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ID</w:t>
      </w:r>
      <w:r>
        <w:rPr>
          <w:rFonts w:ascii="Palatino-Roman" w:hAnsi="Palatino-Roman" w:cs="Palatino-Roman"/>
          <w:sz w:val="21"/>
          <w:szCs w:val="21"/>
        </w:rPr>
        <w:t>))</w:t>
      </w:r>
    </w:p>
    <w:p w:rsidR="006205EB" w:rsidRDefault="006205EB" w:rsidP="001024C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using</w:t>
      </w:r>
      <w:r>
        <w:rPr>
          <w:rFonts w:ascii="Palatino-Roman" w:hAnsi="Palatino-Roman" w:cs="Palatino-Roman"/>
          <w:sz w:val="21"/>
          <w:szCs w:val="21"/>
        </w:rPr>
        <w:t>(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semester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year</w:t>
      </w:r>
      <w:r>
        <w:rPr>
          <w:rFonts w:ascii="Palatino-Roman" w:hAnsi="Palatino-Roman" w:cs="Palatino-Roman"/>
          <w:sz w:val="21"/>
          <w:szCs w:val="21"/>
        </w:rPr>
        <w:t>)</w:t>
      </w:r>
    </w:p>
    <w:p w:rsidR="006205EB" w:rsidRDefault="006205EB" w:rsidP="001024C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where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instructor.name </w:t>
      </w:r>
      <w:r>
        <w:rPr>
          <w:rFonts w:ascii="Palatino-Roman" w:hAnsi="Palatino-Roman" w:cs="Palatino-Roman"/>
          <w:sz w:val="21"/>
          <w:szCs w:val="21"/>
        </w:rPr>
        <w:t>= ’Einstein’</w:t>
      </w:r>
    </w:p>
    <w:p w:rsidR="006205EB" w:rsidRDefault="006205EB" w:rsidP="001024C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As an alternative to </w:t>
      </w:r>
      <w:proofErr w:type="spellStart"/>
      <w:r>
        <w:rPr>
          <w:rFonts w:ascii="Palatino-Roman" w:hAnsi="Palatino-Roman" w:cs="Palatino-Roman"/>
          <w:sz w:val="21"/>
          <w:szCs w:val="21"/>
        </w:rPr>
        <w:t>th</w:t>
      </w:r>
      <w:proofErr w:type="spellEnd"/>
      <w:r>
        <w:rPr>
          <w:rFonts w:ascii="Palatino-Roman" w:hAnsi="Palatino-Roman" w:cs="Palatino-Roman"/>
          <w:sz w:val="21"/>
          <w:szCs w:val="21"/>
        </w:rPr>
        <w:t xml:space="preserve"> </w:t>
      </w: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join ..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using </w:t>
      </w:r>
      <w:r>
        <w:rPr>
          <w:rFonts w:ascii="Palatino-Roman" w:hAnsi="Palatino-Roman" w:cs="Palatino-Roman"/>
          <w:sz w:val="21"/>
          <w:szCs w:val="21"/>
        </w:rPr>
        <w:t>syntax above the query can be</w:t>
      </w:r>
      <w:r w:rsidR="001024C7">
        <w:rPr>
          <w:rFonts w:ascii="Palatino-Roman" w:hAnsi="Palatino-Roman" w:cs="Palatino-Roman"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 xml:space="preserve">written by enumerating relations in the </w:t>
      </w:r>
      <w:proofErr w:type="spellStart"/>
      <w:r>
        <w:rPr>
          <w:rFonts w:ascii="Palatino-Bold" w:hAnsi="Palatino-Bold" w:cs="Palatino-Bold"/>
          <w:b/>
          <w:bCs/>
          <w:sz w:val="21"/>
          <w:szCs w:val="21"/>
        </w:rPr>
        <w:t>from</w:t>
      </w:r>
      <w:r>
        <w:rPr>
          <w:rFonts w:ascii="Palatino-Roman" w:hAnsi="Palatino-Roman" w:cs="Palatino-Roman"/>
          <w:sz w:val="21"/>
          <w:szCs w:val="21"/>
        </w:rPr>
        <w:t>clause</w:t>
      </w:r>
      <w:proofErr w:type="spellEnd"/>
      <w:r>
        <w:rPr>
          <w:rFonts w:ascii="Palatino-Roman" w:hAnsi="Palatino-Roman" w:cs="Palatino-Roman"/>
          <w:sz w:val="21"/>
          <w:szCs w:val="21"/>
        </w:rPr>
        <w:t>, and adding the</w:t>
      </w:r>
      <w:r w:rsidR="001024C7">
        <w:rPr>
          <w:rFonts w:ascii="Palatino-Roman" w:hAnsi="Palatino-Roman" w:cs="Palatino-Roman"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 xml:space="preserve">corresponding join predicates on </w:t>
      </w:r>
      <w:r>
        <w:rPr>
          <w:rFonts w:ascii="Palatino-Italic" w:hAnsi="Palatino-Italic" w:cs="Palatino-Italic"/>
          <w:i/>
          <w:iCs/>
          <w:sz w:val="18"/>
          <w:szCs w:val="18"/>
        </w:rPr>
        <w:t>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section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semester</w:t>
      </w:r>
      <w:r>
        <w:rPr>
          <w:rFonts w:ascii="Palatino-Roman" w:hAnsi="Palatino-Roman" w:cs="Palatino-Roman"/>
          <w:sz w:val="21"/>
          <w:szCs w:val="21"/>
        </w:rPr>
        <w:t>, and</w:t>
      </w:r>
    </w:p>
    <w:p w:rsidR="006205EB" w:rsidRDefault="006205EB" w:rsidP="001024C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1"/>
          <w:szCs w:val="21"/>
        </w:rPr>
        <w:t>year</w:t>
      </w:r>
      <w:proofErr w:type="gramEnd"/>
      <w:r>
        <w:rPr>
          <w:rFonts w:ascii="Palatino-Italic" w:hAnsi="Palatino-Italic" w:cs="Palatino-Italic"/>
          <w:i/>
          <w:i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 xml:space="preserve">to the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where </w:t>
      </w:r>
      <w:r>
        <w:rPr>
          <w:rFonts w:ascii="Palatino-Roman" w:hAnsi="Palatino-Roman" w:cs="Palatino-Roman"/>
          <w:sz w:val="21"/>
          <w:szCs w:val="21"/>
        </w:rPr>
        <w:t>clause.</w:t>
      </w:r>
      <w:r w:rsidR="001024C7">
        <w:rPr>
          <w:rFonts w:ascii="Palatino-Roman" w:hAnsi="Palatino-Roman" w:cs="Palatino-Roman"/>
          <w:sz w:val="21"/>
          <w:szCs w:val="21"/>
        </w:rPr>
        <w:t xml:space="preserve"> </w:t>
      </w:r>
    </w:p>
    <w:p w:rsidR="006205EB" w:rsidRDefault="006205EB" w:rsidP="001024C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Note that using natural join in place of </w:t>
      </w: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join ..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using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would result in</w:t>
      </w:r>
      <w:r w:rsidR="001024C7">
        <w:rPr>
          <w:rFonts w:ascii="Palatino-Roman" w:hAnsi="Palatino-Roman" w:cs="Palatino-Roman"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 xml:space="preserve">equating student </w:t>
      </w:r>
      <w:r>
        <w:rPr>
          <w:rFonts w:ascii="Palatino-Italic" w:hAnsi="Palatino-Italic" w:cs="Palatino-Italic"/>
          <w:i/>
          <w:iCs/>
          <w:sz w:val="18"/>
          <w:szCs w:val="18"/>
        </w:rPr>
        <w:t xml:space="preserve">ID </w:t>
      </w:r>
      <w:r>
        <w:rPr>
          <w:rFonts w:ascii="Palatino-Roman" w:hAnsi="Palatino-Roman" w:cs="Palatino-Roman"/>
          <w:sz w:val="21"/>
          <w:szCs w:val="21"/>
        </w:rPr>
        <w:t xml:space="preserve">with instructor </w:t>
      </w:r>
      <w:r>
        <w:rPr>
          <w:rFonts w:ascii="Palatino-Italic" w:hAnsi="Palatino-Italic" w:cs="Palatino-Italic"/>
          <w:i/>
          <w:iCs/>
          <w:sz w:val="18"/>
          <w:szCs w:val="18"/>
        </w:rPr>
        <w:t>ID</w:t>
      </w:r>
      <w:r>
        <w:rPr>
          <w:rFonts w:ascii="Palatino-Roman" w:hAnsi="Palatino-Roman" w:cs="Palatino-Roman"/>
          <w:sz w:val="21"/>
          <w:szCs w:val="21"/>
        </w:rPr>
        <w:t>, which is incorrect.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1"/>
          <w:szCs w:val="21"/>
        </w:rPr>
      </w:pP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c. Find the highest salary of any instructor.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firstLine="72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select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max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salary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from </w:t>
      </w:r>
      <w:r>
        <w:rPr>
          <w:rFonts w:ascii="Palatino-Italic" w:hAnsi="Palatino-Italic" w:cs="Palatino-Italic"/>
          <w:i/>
          <w:iCs/>
          <w:sz w:val="21"/>
          <w:szCs w:val="21"/>
        </w:rPr>
        <w:t>instructor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>d. Find all instructors earning the highest salary (there may be more than one with the same salary).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select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18"/>
          <w:szCs w:val="18"/>
        </w:rPr>
        <w:t>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name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from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>instructor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where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salary </w:t>
      </w:r>
      <w:r>
        <w:rPr>
          <w:rFonts w:ascii="Palatino-Roman" w:hAnsi="Palatino-Roman" w:cs="Palatino-Roman"/>
          <w:sz w:val="21"/>
          <w:szCs w:val="21"/>
        </w:rPr>
        <w:t>= (</w:t>
      </w:r>
      <w:r>
        <w:rPr>
          <w:rFonts w:ascii="Palatino-Bold" w:hAnsi="Palatino-Bold" w:cs="Palatino-Bold"/>
          <w:b/>
          <w:bCs/>
          <w:sz w:val="21"/>
          <w:szCs w:val="21"/>
        </w:rPr>
        <w:t>select max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salary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from </w:t>
      </w:r>
      <w:r>
        <w:rPr>
          <w:rFonts w:ascii="Palatino-Italic" w:hAnsi="Palatino-Italic" w:cs="Palatino-Italic"/>
          <w:i/>
          <w:iCs/>
          <w:sz w:val="21"/>
          <w:szCs w:val="21"/>
        </w:rPr>
        <w:t>instructor</w:t>
      </w:r>
      <w:r>
        <w:rPr>
          <w:rFonts w:ascii="Palatino-Roman" w:hAnsi="Palatino-Roman" w:cs="Palatino-Roman"/>
          <w:sz w:val="21"/>
          <w:szCs w:val="21"/>
        </w:rPr>
        <w:t>)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Palatino-Bold" w:hAnsi="Palatino-Bold" w:cs="Palatino-Bold"/>
          <w:b/>
          <w:bCs/>
          <w:sz w:val="21"/>
          <w:szCs w:val="21"/>
        </w:rPr>
      </w:pP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e. Find the enrollment of each section </w:t>
      </w:r>
      <w:proofErr w:type="spellStart"/>
      <w:r>
        <w:rPr>
          <w:rFonts w:ascii="Palatino-Roman" w:hAnsi="Palatino-Roman" w:cs="Palatino-Roman"/>
          <w:sz w:val="21"/>
          <w:szCs w:val="21"/>
        </w:rPr>
        <w:t>thatwas</w:t>
      </w:r>
      <w:proofErr w:type="spellEnd"/>
      <w:r>
        <w:rPr>
          <w:rFonts w:ascii="Palatino-Roman" w:hAnsi="Palatino-Roman" w:cs="Palatino-Roman"/>
          <w:sz w:val="21"/>
          <w:szCs w:val="21"/>
        </w:rPr>
        <w:t xml:space="preserve"> offered </w:t>
      </w:r>
      <w:proofErr w:type="spellStart"/>
      <w:r>
        <w:rPr>
          <w:rFonts w:ascii="Palatino-Roman" w:hAnsi="Palatino-Roman" w:cs="Palatino-Roman"/>
          <w:sz w:val="21"/>
          <w:szCs w:val="21"/>
        </w:rPr>
        <w:t>inAutumn</w:t>
      </w:r>
      <w:proofErr w:type="spellEnd"/>
      <w:r>
        <w:rPr>
          <w:rFonts w:ascii="Palatino-Roman" w:hAnsi="Palatino-Roman" w:cs="Palatino-Roman"/>
          <w:sz w:val="21"/>
          <w:szCs w:val="21"/>
        </w:rPr>
        <w:t xml:space="preserve"> 2009. One way of writing the query is as follows.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select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Bold" w:hAnsi="Palatino-Bold" w:cs="Palatino-Bold"/>
          <w:b/>
          <w:bCs/>
          <w:sz w:val="21"/>
          <w:szCs w:val="21"/>
        </w:rPr>
        <w:t>count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ID</w:t>
      </w:r>
      <w:r>
        <w:rPr>
          <w:rFonts w:ascii="Palatino-Roman" w:hAnsi="Palatino-Roman" w:cs="Palatino-Roman"/>
          <w:sz w:val="21"/>
          <w:szCs w:val="21"/>
        </w:rPr>
        <w:t>)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from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section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natural join </w:t>
      </w:r>
      <w:r>
        <w:rPr>
          <w:rFonts w:ascii="Palatino-Italic" w:hAnsi="Palatino-Italic" w:cs="Palatino-Italic"/>
          <w:i/>
          <w:iCs/>
          <w:sz w:val="21"/>
          <w:szCs w:val="21"/>
        </w:rPr>
        <w:t>takes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where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semester </w:t>
      </w:r>
      <w:r>
        <w:rPr>
          <w:rFonts w:ascii="Palatino-Roman" w:hAnsi="Palatino-Roman" w:cs="Palatino-Roman"/>
          <w:sz w:val="21"/>
          <w:szCs w:val="21"/>
        </w:rPr>
        <w:t>= ’Autumn’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and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year </w:t>
      </w:r>
      <w:r>
        <w:rPr>
          <w:rFonts w:ascii="Palatino-Roman" w:hAnsi="Palatino-Roman" w:cs="Palatino-Roman"/>
          <w:sz w:val="21"/>
          <w:szCs w:val="21"/>
        </w:rPr>
        <w:t>= 2009</w:t>
      </w:r>
    </w:p>
    <w:p w:rsidR="00951807" w:rsidRDefault="001024C7" w:rsidP="001024C7">
      <w:pPr>
        <w:ind w:left="72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group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by 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f. Find the maximum enrollment, across all sections, in </w:t>
      </w:r>
      <w:proofErr w:type="gramStart"/>
      <w:r>
        <w:rPr>
          <w:rFonts w:ascii="Palatino-Roman" w:hAnsi="Palatino-Roman" w:cs="Palatino-Roman"/>
          <w:sz w:val="21"/>
          <w:szCs w:val="21"/>
        </w:rPr>
        <w:t>Autumn</w:t>
      </w:r>
      <w:proofErr w:type="gramEnd"/>
      <w:r>
        <w:rPr>
          <w:rFonts w:ascii="Palatino-Roman" w:hAnsi="Palatino-Roman" w:cs="Palatino-Roman"/>
          <w:sz w:val="21"/>
          <w:szCs w:val="21"/>
        </w:rPr>
        <w:t xml:space="preserve"> 2009. One way of writing this query is as follows: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select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max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enrollment</w:t>
      </w:r>
      <w:r>
        <w:rPr>
          <w:rFonts w:ascii="Palatino-Roman" w:hAnsi="Palatino-Roman" w:cs="Palatino-Roman"/>
          <w:sz w:val="21"/>
          <w:szCs w:val="21"/>
        </w:rPr>
        <w:t>)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from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Bold" w:hAnsi="Palatino-Bold" w:cs="Palatino-Bold"/>
          <w:b/>
          <w:bCs/>
          <w:sz w:val="21"/>
          <w:szCs w:val="21"/>
        </w:rPr>
        <w:t>select count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ID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as </w:t>
      </w:r>
      <w:r>
        <w:rPr>
          <w:rFonts w:ascii="Palatino-Italic" w:hAnsi="Palatino-Italic" w:cs="Palatino-Italic"/>
          <w:i/>
          <w:iCs/>
          <w:sz w:val="21"/>
          <w:szCs w:val="21"/>
        </w:rPr>
        <w:t>enrollment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144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from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section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natural join </w:t>
      </w:r>
      <w:r>
        <w:rPr>
          <w:rFonts w:ascii="Palatino-Italic" w:hAnsi="Palatino-Italic" w:cs="Palatino-Italic"/>
          <w:i/>
          <w:iCs/>
          <w:sz w:val="21"/>
          <w:szCs w:val="21"/>
        </w:rPr>
        <w:t>takes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144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where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semester </w:t>
      </w:r>
      <w:r>
        <w:rPr>
          <w:rFonts w:ascii="Palatino-Roman" w:hAnsi="Palatino-Roman" w:cs="Palatino-Roman"/>
          <w:sz w:val="21"/>
          <w:szCs w:val="21"/>
        </w:rPr>
        <w:t>= ’Autumn’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144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and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year </w:t>
      </w:r>
      <w:r>
        <w:rPr>
          <w:rFonts w:ascii="Palatino-Roman" w:hAnsi="Palatino-Roman" w:cs="Palatino-Roman"/>
          <w:sz w:val="21"/>
          <w:szCs w:val="21"/>
        </w:rPr>
        <w:t>= 2009</w:t>
      </w:r>
    </w:p>
    <w:p w:rsidR="001024C7" w:rsidRDefault="001024C7" w:rsidP="001024C7">
      <w:pPr>
        <w:ind w:left="144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group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by 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  <w:r>
        <w:rPr>
          <w:rFonts w:ascii="Palatino-Roman" w:hAnsi="Palatino-Roman" w:cs="Palatino-Roman"/>
          <w:sz w:val="21"/>
          <w:szCs w:val="21"/>
        </w:rPr>
        <w:t>)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g. Find the sections that had </w:t>
      </w:r>
      <w:proofErr w:type="spellStart"/>
      <w:r>
        <w:rPr>
          <w:rFonts w:ascii="Palatino-Roman" w:hAnsi="Palatino-Roman" w:cs="Palatino-Roman"/>
          <w:sz w:val="21"/>
          <w:szCs w:val="21"/>
        </w:rPr>
        <w:t>themaximumenrollment</w:t>
      </w:r>
      <w:proofErr w:type="spellEnd"/>
      <w:r>
        <w:rPr>
          <w:rFonts w:ascii="Palatino-Roman" w:hAnsi="Palatino-Roman" w:cs="Palatino-Roman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sz w:val="21"/>
          <w:szCs w:val="21"/>
        </w:rPr>
        <w:t>inAutumn</w:t>
      </w:r>
      <w:proofErr w:type="spellEnd"/>
      <w:r>
        <w:rPr>
          <w:rFonts w:ascii="Palatino-Roman" w:hAnsi="Palatino-Roman" w:cs="Palatino-Roman"/>
          <w:sz w:val="21"/>
          <w:szCs w:val="21"/>
        </w:rPr>
        <w:t xml:space="preserve"> 2009. The following answer uses </w:t>
      </w:r>
      <w:proofErr w:type="gramStart"/>
      <w:r>
        <w:rPr>
          <w:rFonts w:ascii="Palatino-Roman" w:hAnsi="Palatino-Roman" w:cs="Palatino-Roman"/>
          <w:sz w:val="21"/>
          <w:szCs w:val="21"/>
        </w:rPr>
        <w:t xml:space="preserve">a </w:t>
      </w:r>
      <w:r>
        <w:rPr>
          <w:rFonts w:ascii="Palatino-Bold" w:hAnsi="Palatino-Bold" w:cs="Palatino-Bold"/>
          <w:b/>
          <w:bCs/>
          <w:sz w:val="21"/>
          <w:szCs w:val="21"/>
        </w:rPr>
        <w:t>with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Roman" w:hAnsi="Palatino-Roman" w:cs="Palatino-Roman"/>
          <w:sz w:val="21"/>
          <w:szCs w:val="21"/>
        </w:rPr>
        <w:t>clause to create a temporary view, simplifying the query.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with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sec enrollment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as </w:t>
      </w:r>
      <w:r>
        <w:rPr>
          <w:rFonts w:ascii="Palatino-Roman" w:hAnsi="Palatino-Roman" w:cs="Palatino-Roman"/>
          <w:sz w:val="21"/>
          <w:szCs w:val="21"/>
        </w:rPr>
        <w:t>(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144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select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Bold" w:hAnsi="Palatino-Bold" w:cs="Palatino-Bold"/>
          <w:b/>
          <w:bCs/>
          <w:sz w:val="21"/>
          <w:szCs w:val="21"/>
        </w:rPr>
        <w:t>count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ID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as </w:t>
      </w:r>
      <w:r>
        <w:rPr>
          <w:rFonts w:ascii="Palatino-Italic" w:hAnsi="Palatino-Italic" w:cs="Palatino-Italic"/>
          <w:i/>
          <w:iCs/>
          <w:sz w:val="21"/>
          <w:szCs w:val="21"/>
        </w:rPr>
        <w:t>enrollment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144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from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section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natural join </w:t>
      </w:r>
      <w:r>
        <w:rPr>
          <w:rFonts w:ascii="Palatino-Italic" w:hAnsi="Palatino-Italic" w:cs="Palatino-Italic"/>
          <w:i/>
          <w:iCs/>
          <w:sz w:val="21"/>
          <w:szCs w:val="21"/>
        </w:rPr>
        <w:t>takes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144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where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semester </w:t>
      </w:r>
      <w:r>
        <w:rPr>
          <w:rFonts w:ascii="Palatino-Roman" w:hAnsi="Palatino-Roman" w:cs="Palatino-Roman"/>
          <w:sz w:val="21"/>
          <w:szCs w:val="21"/>
        </w:rPr>
        <w:t>= ’Autumn’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144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and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year </w:t>
      </w:r>
      <w:r>
        <w:rPr>
          <w:rFonts w:ascii="Palatino-Roman" w:hAnsi="Palatino-Roman" w:cs="Palatino-Roman"/>
          <w:sz w:val="21"/>
          <w:szCs w:val="21"/>
        </w:rPr>
        <w:t>= 2009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1440"/>
        <w:rPr>
          <w:rFonts w:ascii="Palatino-Roman" w:hAnsi="Palatino-Roman" w:cs="Palatino-Roman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lastRenderedPageBreak/>
        <w:t>group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by 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  <w:r>
        <w:rPr>
          <w:rFonts w:ascii="Palatino-Roman" w:hAnsi="Palatino-Roman" w:cs="Palatino-Roman"/>
          <w:sz w:val="21"/>
          <w:szCs w:val="21"/>
        </w:rPr>
        <w:t>)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select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>course id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sz w:val="21"/>
          <w:szCs w:val="21"/>
        </w:rPr>
        <w:t>sec id</w:t>
      </w:r>
    </w:p>
    <w:p w:rsidR="001024C7" w:rsidRDefault="001024C7" w:rsidP="001024C7">
      <w:pPr>
        <w:autoSpaceDE w:val="0"/>
        <w:autoSpaceDN w:val="0"/>
        <w:adjustRightInd w:val="0"/>
        <w:spacing w:after="0" w:line="240" w:lineRule="auto"/>
        <w:ind w:left="720"/>
        <w:rPr>
          <w:rFonts w:ascii="Palatino-Italic" w:hAnsi="Palatino-Italic" w:cs="Palatino-Italic"/>
          <w:i/>
          <w:iCs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from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>sec enrollment</w:t>
      </w:r>
    </w:p>
    <w:p w:rsidR="001024C7" w:rsidRDefault="001024C7" w:rsidP="001024C7">
      <w:pPr>
        <w:ind w:left="720"/>
      </w:pPr>
      <w:proofErr w:type="gramStart"/>
      <w:r>
        <w:rPr>
          <w:rFonts w:ascii="Palatino-Bold" w:hAnsi="Palatino-Bold" w:cs="Palatino-Bold"/>
          <w:b/>
          <w:bCs/>
          <w:sz w:val="21"/>
          <w:szCs w:val="21"/>
        </w:rPr>
        <w:t>where</w:t>
      </w:r>
      <w:proofErr w:type="gramEnd"/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 xml:space="preserve">enrollment </w:t>
      </w:r>
      <w:r>
        <w:rPr>
          <w:rFonts w:ascii="Palatino-Roman" w:hAnsi="Palatino-Roman" w:cs="Palatino-Roman"/>
          <w:sz w:val="21"/>
          <w:szCs w:val="21"/>
        </w:rPr>
        <w:t>= (</w:t>
      </w:r>
      <w:r>
        <w:rPr>
          <w:rFonts w:ascii="Palatino-Bold" w:hAnsi="Palatino-Bold" w:cs="Palatino-Bold"/>
          <w:b/>
          <w:bCs/>
          <w:sz w:val="21"/>
          <w:szCs w:val="21"/>
        </w:rPr>
        <w:t>select max</w:t>
      </w:r>
      <w:r>
        <w:rPr>
          <w:rFonts w:ascii="Palatino-Roman" w:hAnsi="Palatino-Roman" w:cs="Palatino-Roman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1"/>
          <w:szCs w:val="21"/>
        </w:rPr>
        <w:t>enrollment</w:t>
      </w:r>
      <w:r>
        <w:rPr>
          <w:rFonts w:ascii="Palatino-Roman" w:hAnsi="Palatino-Roman" w:cs="Palatino-Roman"/>
          <w:sz w:val="21"/>
          <w:szCs w:val="21"/>
        </w:rPr>
        <w:t xml:space="preserve">)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from </w:t>
      </w:r>
      <w:r>
        <w:rPr>
          <w:rFonts w:ascii="Palatino-Italic" w:hAnsi="Palatino-Italic" w:cs="Palatino-Italic"/>
          <w:i/>
          <w:iCs/>
          <w:sz w:val="21"/>
          <w:szCs w:val="21"/>
        </w:rPr>
        <w:t>sec enrollment</w:t>
      </w:r>
      <w:r>
        <w:rPr>
          <w:rFonts w:ascii="Palatino-Roman" w:hAnsi="Palatino-Roman" w:cs="Palatino-Roman"/>
          <w:sz w:val="21"/>
          <w:szCs w:val="21"/>
        </w:rPr>
        <w:t>)</w:t>
      </w:r>
    </w:p>
    <w:sectPr w:rsidR="001024C7" w:rsidSect="0021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807"/>
    <w:rsid w:val="001024C7"/>
    <w:rsid w:val="00216A51"/>
    <w:rsid w:val="006205EB"/>
    <w:rsid w:val="00951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appas</dc:creator>
  <cp:lastModifiedBy>appas</cp:lastModifiedBy>
  <cp:revision>1</cp:revision>
  <dcterms:created xsi:type="dcterms:W3CDTF">2019-09-26T06:30:00Z</dcterms:created>
  <dcterms:modified xsi:type="dcterms:W3CDTF">2019-09-26T06:56:00Z</dcterms:modified>
</cp:coreProperties>
</file>