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563EB"/>
          <w:sz w:val="72"/>
        </w:rPr>
        <w:t>⚡ DATA</w:t>
      </w:r>
    </w:p>
    <w:p>
      <w:pPr>
        <w:jc w:val="center"/>
      </w:pPr>
      <w:r>
        <w:rPr>
          <w:color w:val="64748B"/>
          <w:sz w:val="28"/>
        </w:rPr>
        <w:t>Covert Remote Control System</w:t>
      </w:r>
    </w:p>
    <w:p>
      <w:pPr>
        <w:jc w:val="center"/>
      </w:pPr>
      <w:r>
        <w:rPr>
          <w:color w:val="64748B"/>
          <w:sz w:val="20"/>
        </w:rPr>
        <w:t>v1.0.250  ·  2026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Section 1  </w:t>
      </w:r>
      <w:r>
        <w:rPr>
          <w:b/>
          <w:color w:val="0F172A"/>
          <w:sz w:val="36"/>
        </w:rPr>
        <w:t>System Architecture</w:t>
      </w:r>
    </w:p>
    <w:p>
      <w:pPr>
        <w:spacing w:before="40" w:after="200"/>
      </w:pPr>
      <w:r>
        <w:rPr>
          <w:color w:val="64748B"/>
          <w:sz w:val="20"/>
        </w:rPr>
        <w:t>Four layers: Object → VPS-1 + Cloudflare → VPS-2 (relay) → Operator (browser). Real IP never exposed. Dual-VPS + Cloudflare proxy chain.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🖥️  Object (managed computer)</w:t>
      </w:r>
    </w:p>
    <w:p>
      <w:pPr>
        <w:spacing w:before="0" w:after="120"/>
        <w:ind w:left="680"/>
      </w:pPr>
      <w:r>
        <w:rPr>
          <w:color w:val="64748B"/>
          <w:sz w:val="20"/>
        </w:rPr>
        <w:t>Invisible service MspIscSvc · pnpext.dll inside svchost.exe · auto-start · AES-256 encrypted config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☁️  VPS-1 + Cloudflare (domain + CDN)</w:t>
      </w:r>
    </w:p>
    <w:p>
      <w:pPr>
        <w:spacing w:before="0" w:after="120"/>
        <w:ind w:left="680"/>
      </w:pPr>
      <w:r>
        <w:rPr>
          <w:color w:val="64748B"/>
          <w:sz w:val="20"/>
        </w:rPr>
        <w:t>Object connection point · wss://domain.com · real IP hidden behind Cloudflare · DDoS protection · free SSL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☁️  VPS-2 — Relay (hidden IP, no CF)</w:t>
      </w:r>
    </w:p>
    <w:p>
      <w:pPr>
        <w:spacing w:before="0" w:after="120"/>
        <w:ind w:left="680"/>
      </w:pPr>
      <w:r>
        <w:rPr>
          <w:color w:val="64748B"/>
          <w:sz w:val="20"/>
        </w:rPr>
        <w:t>Bridge between object and operator · IP known only to VPS-1 · logs only in RAM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👨‍💻  Operator</w:t>
      </w:r>
    </w:p>
    <w:p>
      <w:pPr>
        <w:spacing w:before="0" w:after="120"/>
        <w:ind w:left="680"/>
      </w:pPr>
      <w:r>
        <w:rPr>
          <w:color w:val="64748B"/>
          <w:sz w:val="20"/>
        </w:rPr>
        <w:t>Controls via browser from any device · login + password · roles: Admin / Operator · IP never exposed to object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🔍 Data flow: Operator → TLS 1.3 → VPS-2 → VPS-1 → Cloudflare → Object. Entire channel looks like normal HTTPS/CDN traffic.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Section 2  </w:t>
      </w:r>
      <w:r>
        <w:rPr>
          <w:b/>
          <w:color w:val="0F172A"/>
          <w:sz w:val="36"/>
        </w:rPr>
        <w:t>System Capabilities</w:t>
      </w:r>
    </w:p>
    <w:p>
      <w:pPr>
        <w:spacing w:before="40" w:after="200"/>
      </w:pPr>
      <w:r>
        <w:rPr>
          <w:color w:val="64748B"/>
          <w:sz w:val="20"/>
        </w:rPr>
        <w:t>All features run in the browser. No software installed on the operator's computer.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🖥️  Real-time Screen Streaming</w:t>
      </w:r>
    </w:p>
    <w:p>
      <w:pPr>
        <w:spacing w:before="0" w:after="120"/>
        <w:ind w:left="680"/>
      </w:pPr>
      <w:r>
        <w:rPr>
          <w:color w:val="64748B"/>
          <w:sz w:val="20"/>
        </w:rPr>
        <w:t>H.264 (QVBR) and JPEG. FPS, quality, scale, bitrate controls. WSS/TCP port 443.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📁  File Manager</w:t>
      </w:r>
    </w:p>
    <w:p>
      <w:pPr>
        <w:spacing w:before="0" w:after="120"/>
        <w:ind w:left="680"/>
      </w:pPr>
      <w:r>
        <w:rPr>
          <w:color w:val="64748B"/>
          <w:sz w:val="20"/>
        </w:rPr>
        <w:t>Access to all folders including system. Upload, download, delete, rename.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⚙️  Processes &amp; Services</w:t>
      </w:r>
    </w:p>
    <w:p>
      <w:pPr>
        <w:spacing w:before="0" w:after="120"/>
        <w:ind w:left="680"/>
      </w:pPr>
      <w:r>
        <w:rPr>
          <w:color w:val="64748B"/>
          <w:sz w:val="20"/>
        </w:rPr>
        <w:t>All running programs and services. Terminate, launch, change service type.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💻  Terminal (cmd / PowerShell)</w:t>
      </w:r>
    </w:p>
    <w:p>
      <w:pPr>
        <w:spacing w:before="0" w:after="120"/>
        <w:ind w:left="680"/>
      </w:pPr>
      <w:r>
        <w:rPr>
          <w:color w:val="64748B"/>
          <w:sz w:val="20"/>
        </w:rPr>
        <w:t>Full terminal with SYSTEM privileges. PowerShell and cmd — instant output.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📋  Windows Registry</w:t>
      </w:r>
    </w:p>
    <w:p>
      <w:pPr>
        <w:spacing w:before="0" w:after="120"/>
        <w:ind w:left="680"/>
      </w:pPr>
      <w:r>
        <w:rPr>
          <w:color w:val="64748B"/>
          <w:sz w:val="20"/>
        </w:rPr>
        <w:t>Create, edit, delete keys and values. All data types supported.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📷  Automatic Screenshots</w:t>
      </w:r>
    </w:p>
    <w:p>
      <w:pPr>
        <w:spacing w:before="0" w:after="120"/>
        <w:ind w:left="680"/>
      </w:pPr>
      <w:r>
        <w:rPr>
          <w:color w:val="64748B"/>
          <w:sz w:val="20"/>
        </w:rPr>
        <w:t>Scheduled captures. For specific apps or continuously. Stored on VPS.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🎙️  Audio: Record &amp; Listen</w:t>
      </w:r>
    </w:p>
    <w:p>
      <w:pPr>
        <w:spacing w:before="0" w:after="120"/>
        <w:ind w:left="680"/>
      </w:pPr>
      <w:r>
        <w:rPr>
          <w:color w:val="64748B"/>
          <w:sz w:val="20"/>
        </w:rPr>
        <w:t>Mic and system audio. WASAPI loopback — no mic indicator shown. Opus codec.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📈  Activity History</w:t>
      </w:r>
    </w:p>
    <w:p>
      <w:pPr>
        <w:spacing w:before="0" w:after="120"/>
        <w:ind w:left="680"/>
      </w:pPr>
      <w:r>
        <w:rPr>
          <w:color w:val="64748B"/>
          <w:sz w:val="20"/>
        </w:rPr>
        <w:t>Power on/off/lock tracking. Total uptime, session count.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👤  Operator Management</w:t>
      </w:r>
    </w:p>
    <w:p>
      <w:pPr>
        <w:spacing w:before="0" w:after="120"/>
        <w:ind w:left="680"/>
      </w:pPr>
      <w:r>
        <w:rPr>
          <w:color w:val="64748B"/>
          <w:sz w:val="20"/>
        </w:rPr>
        <w:t>Multiple operators with different permissions. Each with own login.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🔄  Remote Update</w:t>
      </w:r>
    </w:p>
    <w:p>
      <w:pPr>
        <w:spacing w:before="0" w:after="120"/>
        <w:ind w:left="680"/>
      </w:pPr>
      <w:r>
        <w:rPr>
          <w:color w:val="64748B"/>
          <w:sz w:val="20"/>
        </w:rPr>
        <w:t>Upload new agent version from browser. No physical access needed.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🛡️  Defense Management</w:t>
      </w:r>
    </w:p>
    <w:p>
      <w:pPr>
        <w:spacing w:before="0" w:after="120"/>
        <w:ind w:left="680"/>
      </w:pPr>
      <w:r>
        <w:rPr>
          <w:color w:val="64748B"/>
          <w:sz w:val="20"/>
        </w:rPr>
        <w:t>Windows Defender, system log cleanup, activity trace deletion.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🔥  Self-Destruction</w:t>
      </w:r>
    </w:p>
    <w:p>
      <w:pPr>
        <w:spacing w:before="0" w:after="120"/>
        <w:ind w:left="680"/>
      </w:pPr>
      <w:r>
        <w:rPr>
          <w:color w:val="64748B"/>
          <w:sz w:val="20"/>
        </w:rPr>
        <w:t>Complete removal: service stopped, files deleted, registry cleaned. Nothing remains.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⚙️ Requirements:  Object: Windows 11 x64  |  Operator: any OS, browser only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Section 3  </w:t>
      </w:r>
      <w:r>
        <w:rPr>
          <w:b/>
          <w:color w:val="0F172A"/>
          <w:sz w:val="36"/>
        </w:rPr>
        <w:t>Encryption &amp; Channel Security</w:t>
      </w:r>
    </w:p>
    <w:p>
      <w:pPr>
        <w:spacing w:before="40" w:after="200"/>
      </w:pPr>
      <w:r>
        <w:rPr>
          <w:color w:val="64748B"/>
          <w:sz w:val="20"/>
        </w:rPr>
        <w:t>Four independent cryptographic layers. Every byte is protected — in transit and at rest.</w:t>
      </w:r>
    </w:p>
    <w:p>
      <w:pPr>
        <w:keepLines/>
        <w:spacing w:before="160"/>
      </w:pPr>
      <w:r>
        <w:rPr>
          <w:b/>
          <w:color w:val="0F172A"/>
          <w:sz w:val="22"/>
        </w:rPr>
        <w:t>🌐  TLS 1.3 — Transport Encryption</w:t>
      </w:r>
    </w:p>
    <w:p>
      <w:pPr>
        <w:spacing w:before="0" w:after="40"/>
        <w:ind w:left="283"/>
      </w:pPr>
      <w:r>
        <w:rPr>
          <w:sz w:val="20"/>
        </w:rPr>
        <w:t>All traffic Object ↔ VPS ↔ Operator encrypted with TLS 1.3. Ephemeral DH: session keys only in RAM, never transmitted (Forward Secrecy). Sniffer sees only random bytes.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TLS_AES_256_GCM_SHA384 · X25519 ECDHE · Port 443 · nginx reverse proxy</w:t>
      </w:r>
    </w:p>
    <w:p>
      <w:pPr>
        <w:keepLines/>
        <w:spacing w:before="160"/>
      </w:pPr>
      <w:r>
        <w:rPr>
          <w:b/>
          <w:color w:val="0F172A"/>
          <w:sz w:val="22"/>
        </w:rPr>
        <w:t>🔒  WSS — WebSocket Secure</w:t>
      </w:r>
    </w:p>
    <w:p>
      <w:pPr>
        <w:spacing w:before="0" w:after="40"/>
        <w:ind w:left="283"/>
      </w:pPr>
      <w:r>
        <w:rPr>
          <w:sz w:val="20"/>
        </w:rPr>
        <w:t>All channels use WSS (WebSocket over HTTPS). Persistent bidirectional channel over HTTPS. Traffic indistinguishable from normal HTTPS. DPI cannot identify it.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wss://server:443/host · wss://server:443/ws · Upgrade: websocket</w:t>
      </w:r>
    </w:p>
    <w:p>
      <w:pPr>
        <w:keepLines/>
        <w:spacing w:before="160"/>
      </w:pPr>
      <w:r>
        <w:rPr>
          <w:b/>
          <w:color w:val="0F172A"/>
          <w:sz w:val="22"/>
        </w:rPr>
        <w:t>🔑  AES-256-GCM — Config Encryption</w:t>
      </w:r>
    </w:p>
    <w:p>
      <w:pPr>
        <w:spacing w:before="0" w:after="40"/>
        <w:ind w:left="283"/>
      </w:pPr>
      <w:r>
        <w:rPr>
          <w:sz w:val="20"/>
        </w:rPr>
        <w:t>Agent config (pnpext.sys) on disk encrypted with AES-256-GCM. Protects: VPS IP, room token, password. Without the agent the file cannot be read. GCM = AEAD — any byte change → block rejected. 2²⁵⁶ combinations.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AES-256-GCM · 96-bit IV · 128-bit auth tag</w:t>
      </w:r>
    </w:p>
    <w:p>
      <w:pPr>
        <w:keepLines/>
        <w:spacing w:before="160"/>
      </w:pPr>
      <w:r>
        <w:rPr>
          <w:b/>
          <w:color w:val="0F172A"/>
          <w:sz w:val="22"/>
        </w:rPr>
        <w:t>💾  AES-256-CBC — Config Layer</w:t>
      </w:r>
    </w:p>
    <w:p>
      <w:pPr>
        <w:spacing w:before="0" w:after="40"/>
        <w:ind w:left="283"/>
      </w:pPr>
      <w:r>
        <w:rPr>
          <w:sz w:val="20"/>
        </w:rPr>
        <w:t>pnpext.sys: key derived from password via PBKDF2-HMAC-SHA256 (100K iterations), then AES-256-CBC. Physical disk analysis useless — key only in agent memory.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AES-256-CBC · PBKDF2-HMAC-SHA256 (100K iter) · random salt · random IV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Section 3 (cont.)  </w:t>
      </w:r>
      <w:r>
        <w:rPr>
          <w:b/>
          <w:color w:val="0F172A"/>
          <w:sz w:val="36"/>
        </w:rPr>
        <w:t>Network Anonymity</w:t>
      </w:r>
    </w:p>
    <w:p>
      <w:pPr>
        <w:spacing w:before="40" w:after="200"/>
      </w:pPr>
      <w:r>
        <w:rPr>
          <w:color w:val="64748B"/>
          <w:sz w:val="20"/>
        </w:rPr>
        <w:t>Operator is never exposed. VPS in another country. Investigators see only normal HTTPS traffic.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🔵 Maximum discoverable: object connects to domain.com (Cloudflare) port 443 — indistinguishable from any website. Without simultaneous international requests to Cloudflare and both VPS providers — no target, operator, or content can be identified.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Section 4  </w:t>
      </w:r>
      <w:r>
        <w:rPr>
          <w:b/>
          <w:color w:val="0F172A"/>
          <w:sz w:val="36"/>
        </w:rPr>
        <w:t>Security Layers</w:t>
      </w:r>
    </w:p>
    <w:p>
      <w:pPr>
        <w:spacing w:before="40" w:after="200"/>
      </w:pPr>
      <w:r>
        <w:rPr>
          <w:color w:val="64748B"/>
          <w:sz w:val="20"/>
        </w:rPr>
        <w:t>Seven independent security layers covering every attack surface.</w:t>
      </w:r>
    </w:p>
    <w:p>
      <w:pPr>
        <w:keepLines/>
        <w:spacing w:before="160"/>
      </w:pPr>
      <w:r>
        <w:rPr>
          <w:b/>
          <w:color w:val="0F172A"/>
          <w:sz w:val="22"/>
        </w:rPr>
        <w:t>1.  🌐 Network Encryption — TLS 1.3</w:t>
      </w:r>
    </w:p>
    <w:p>
      <w:pPr>
        <w:spacing w:before="0" w:after="40"/>
        <w:ind w:left="454"/>
      </w:pPr>
      <w:r>
        <w:rPr>
          <w:sz w:val="20"/>
        </w:rPr>
        <w:t>All traffic TLS 1.3, port 443. Forward Secrecy.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WSS · TLS_AES_256_GCM_SHA384 · X25519 · ECDSA</w:t>
      </w:r>
    </w:p>
    <w:p>
      <w:pPr>
        <w:keepLines/>
        <w:spacing w:before="160"/>
      </w:pPr>
      <w:r>
        <w:rPr>
          <w:b/>
          <w:color w:val="0F172A"/>
          <w:sz w:val="22"/>
        </w:rPr>
        <w:t>2.  🔓 Password Protection — PBKDF2</w:t>
      </w:r>
    </w:p>
    <w:p>
      <w:pPr>
        <w:spacing w:before="0" w:after="40"/>
        <w:ind w:left="454"/>
      </w:pPr>
      <w:r>
        <w:rPr>
          <w:sz w:val="20"/>
        </w:rPr>
        <w:t>PBKDF2-HMAC-SHA256 (100K iterations) + per-user salt. Brute-force takes years.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Session token — single-use, RAM only, expires on restart</w:t>
      </w:r>
    </w:p>
    <w:p>
      <w:pPr>
        <w:keepLines/>
        <w:spacing w:before="160"/>
      </w:pPr>
      <w:r>
        <w:rPr>
          <w:b/>
          <w:color w:val="0F172A"/>
          <w:sz w:val="22"/>
        </w:rPr>
        <w:t>3.  🧬 No Disk/Memory Traces</w:t>
      </w:r>
    </w:p>
    <w:p>
      <w:pPr>
        <w:spacing w:before="0" w:after="40"/>
        <w:ind w:left="454"/>
      </w:pPr>
      <w:r>
        <w:rPr>
          <w:sz w:val="20"/>
        </w:rPr>
        <w:t>Only two files: agent + encrypted config. No logs, no cache, no temp files.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TLS + AES-256-GCM — in-transit and at-rest encryption</w:t>
      </w:r>
    </w:p>
    <w:p>
      <w:pPr>
        <w:keepLines/>
        <w:spacing w:before="160"/>
      </w:pPr>
      <w:r>
        <w:rPr>
          <w:b/>
          <w:color w:val="0F172A"/>
          <w:sz w:val="22"/>
        </w:rPr>
        <w:t>4.  🚫 AV Invisibility</w:t>
      </w:r>
    </w:p>
    <w:p>
      <w:pPr>
        <w:spacing w:before="0" w:after="40"/>
        <w:ind w:left="454"/>
      </w:pPr>
      <w:r>
        <w:rPr>
          <w:sz w:val="20"/>
        </w:rPr>
        <w:t>VirusTotal: Elastic, THOR YARA, Windows Defender — none detect.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/DELAYLOAD 17 DLL · Microsoft metadata · String obfuscation</w:t>
      </w:r>
    </w:p>
    <w:p>
      <w:pPr>
        <w:keepLines/>
        <w:spacing w:before="160"/>
      </w:pPr>
      <w:r>
        <w:rPr>
          <w:b/>
          <w:color w:val="0F172A"/>
          <w:sz w:val="22"/>
        </w:rPr>
        <w:t>5.  👻 Full User Invisibility</w:t>
      </w:r>
    </w:p>
    <w:p>
      <w:pPr>
        <w:spacing w:before="0" w:after="40"/>
        <w:ind w:left="454"/>
      </w:pPr>
      <w:r>
        <w:rPr>
          <w:sz w:val="20"/>
        </w:rPr>
        <w:t>No icon, no window, no tray entry, no mic indicator.</w:t>
      </w:r>
    </w:p>
    <w:p>
      <w:pPr>
        <w:spacing w:before="0" w:after="160"/>
        <w:ind w:left="454"/>
      </w:pPr>
      <w:r>
        <w:rPr>
          <w:i/>
          <w:color w:val="2563EB"/>
          <w:sz w:val="18"/>
        </w:rPr>
        <w:t>WASAPI from SYSTEM context · DACL + failureflag=1</w:t>
      </w:r>
    </w:p>
    <w:p>
      <w:pPr>
        <w:keepLines/>
        <w:spacing w:before="160"/>
      </w:pPr>
      <w:r>
        <w:rPr>
          <w:b/>
          <w:color w:val="0F172A"/>
          <w:sz w:val="22"/>
        </w:rPr>
        <w:t>6.  💾 Config Encryption</w:t>
      </w:r>
    </w:p>
    <w:p>
      <w:pPr>
        <w:spacing w:before="0" w:after="40"/>
        <w:ind w:left="454"/>
      </w:pPr>
      <w:r>
        <w:rPr>
          <w:sz w:val="20"/>
        </w:rPr>
        <w:t>pnpext.sys: AES-256-CBC + PBKDF2. Nothing in plaintext.</w:t>
      </w:r>
    </w:p>
    <w:p>
      <w:pPr>
        <w:keepLines/>
        <w:spacing w:before="160"/>
      </w:pPr>
      <w:r>
        <w:rPr>
          <w:b/>
          <w:color w:val="0F172A"/>
          <w:sz w:val="22"/>
        </w:rPr>
        <w:t>7.  🧹 Self-Cleanup</w:t>
      </w:r>
    </w:p>
    <w:p>
      <w:pPr>
        <w:spacing w:before="0" w:after="40"/>
        <w:ind w:left="454"/>
      </w:pPr>
      <w:r>
        <w:rPr>
          <w:sz w:val="20"/>
        </w:rPr>
        <w:t>On stop: modules unloaded, temp files deleted, event logs cleared.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Section 5  </w:t>
      </w:r>
      <w:r>
        <w:rPr>
          <w:b/>
          <w:color w:val="0F172A"/>
          <w:sz w:val="36"/>
        </w:rPr>
        <w:t>Antivirus Test Results</w:t>
      </w:r>
    </w:p>
    <w:p>
      <w:pPr>
        <w:spacing w:before="40" w:after="200"/>
      </w:pPr>
      <w:r>
        <w:rPr>
          <w:color w:val="64748B"/>
          <w:sz w:val="20"/>
        </w:rPr>
        <w:t>pnpext.dll tested on VirusTotal.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Engine</w:t>
            </w:r>
          </w:p>
        </w:tc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How achieved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Elastic ML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Not detected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Microsoft metadata + /DELAYLOAD 17 DLL + OpenSSL string scrubbing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THOR YARA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Not detected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Suspicious strings assembled from fragments at runtime — YARA no match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Windows Defender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Not detected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Digital signature + Microsoft metadata + delayed DLL loading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T1057 Process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Reduced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CreateToolhelp32Snapshot instead of NtQuerySystemInformation — no IAT trace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