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Guide to R 00: Start-up and troubleshooting</w:t>
      </w:r>
    </w:p>
    <w:p>
      <w:pPr>
        <w:pStyle w:val="Subtitle"/>
      </w:pPr>
      <w:r>
        <w:t xml:space="preserve">R for Biomedical Science · Leeds Beckett University</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guide provides a structured routine to follow at the beginning of every data analysis session, taking you from opening R through to having a dataset that is clean, consistent, and ready for statistical testing. In practice, most analytical problems don’t arise from the statistical methods themselves but from issues such as files being loaded from the wrong location, variables being stored in the wrong format, inconsistent category labels, hidden missing values, or parts of the environment not being properly initialised. Working through the same sequence of checks each time helps you detect these problems early, reduces time spent trying to diagnose errors later, and supports a reproducible workflow in which your results can be repeated and justified.</w:t>
      </w:r>
    </w:p>
    <w:p>
      <w:pPr>
        <w:pStyle w:val="BodyText"/>
      </w:pPr>
      <w:r>
        <w:t xml:space="preserve">There is also a troubleshooting guide at the end. The start-up checks help you prevent common problems before they occur, while the troubleshooting guide helps you interpret error messages and identify what has gone wrong when something doesn’t run as expected. Together they form a complete workflow: first you confirm that your data and environment are correct, and then, if an error still occurs, you have a clear process for diagnosing and fixing it. By the end of these steps you should be confident that you are analysing the correct dataset, that your variables are in the appropriate format for your chosen method, and that you have the information required to answer your research question in a transparent and reproducible way.</w:t>
      </w:r>
    </w:p>
    <w:p>
      <w:pPr>
        <w:pStyle w:val="BodyText"/>
      </w:pPr>
      <w:r>
        <w:t xml:space="preserve">The examples use the tidyverse and assume your data is in an object called</w:t>
      </w:r>
      <w:r>
        <w:t xml:space="preserve"> </w:t>
      </w:r>
      <w:r>
        <w:rPr>
          <w:rStyle w:val="VerbatimChar"/>
        </w:rPr>
        <w:t xml:space="preserve">data</w:t>
      </w:r>
      <w:r>
        <w:t xml:space="preserve">, with made-up column names (</w:t>
      </w:r>
      <w:r>
        <w:rPr>
          <w:rStyle w:val="VerbatimChar"/>
        </w:rPr>
        <w:t xml:space="preserve">sex</w:t>
      </w:r>
      <w:r>
        <w:t xml:space="preserve">,</w:t>
      </w:r>
      <w:r>
        <w:t xml:space="preserve"> </w:t>
      </w:r>
      <w:r>
        <w:rPr>
          <w:rStyle w:val="VerbatimChar"/>
        </w:rPr>
        <w:t xml:space="preserve">age</w:t>
      </w:r>
      <w:r>
        <w:t xml:space="preserve">,</w:t>
      </w:r>
      <w:r>
        <w:t xml:space="preserve"> </w:t>
      </w:r>
      <w:r>
        <w:rPr>
          <w:rStyle w:val="VerbatimChar"/>
        </w:rPr>
        <w:t xml:space="preserve">group</w:t>
      </w:r>
      <w:r>
        <w:t xml:space="preserve"> </w:t>
      </w:r>
      <w:r>
        <w:t xml:space="preserve">and so on). Replace them with your own.</w:t>
      </w:r>
    </w:p>
    <w:bookmarkStart w:id="9" w:name="start-up-and-data-checking"/>
    <w:p>
      <w:pPr>
        <w:pStyle w:val="Heading2"/>
      </w:pPr>
      <w:r>
        <w:t xml:space="preserve">Start-up and data checking</w:t>
      </w:r>
    </w:p>
    <w:tbl>
      <w:tblPr>
        <w:tblStyle w:val="Table"/>
        <w:tblW w:type="pct" w:w="5000"/>
        <w:tblLayout w:type="fixed"/>
        <w:tblLook w:firstRow="1" w:lastRow="0" w:firstColumn="0" w:lastColumn="0" w:noHBand="0" w:noVBand="0" w:val="0020"/>
      </w:tblPr>
      <w:tblGrid>
        <w:gridCol w:w="2376"/>
        <w:gridCol w:w="2376"/>
        <w:gridCol w:w="3168"/>
      </w:tblGrid>
      <w:tr>
        <w:trPr>
          <w:tblHeader w:val="on"/>
        </w:trPr>
        <w:tc>
          <w:tcPr/>
          <w:p>
            <w:pPr>
              <w:pStyle w:val="Compact"/>
            </w:pPr>
            <w:r>
              <w:t xml:space="preserve">What to do</w:t>
            </w:r>
          </w:p>
        </w:tc>
        <w:tc>
          <w:tcPr/>
          <w:p>
            <w:pPr>
              <w:pStyle w:val="Compact"/>
            </w:pPr>
            <w:r>
              <w:t xml:space="preserve">Example R code</w:t>
            </w:r>
          </w:p>
        </w:tc>
        <w:tc>
          <w:tcPr/>
          <w:p>
            <w:pPr>
              <w:pStyle w:val="Compact"/>
            </w:pPr>
            <w:r>
              <w:t xml:space="preserve">What you are checking / fixing</w:t>
            </w:r>
          </w:p>
        </w:tc>
      </w:tr>
      <w:tr>
        <w:tc>
          <w:tcPr/>
          <w:p>
            <w:pPr>
              <w:pStyle w:val="Compact"/>
            </w:pPr>
            <w:r>
              <w:t xml:space="preserve">Open your project</w:t>
            </w:r>
          </w:p>
        </w:tc>
        <w:tc>
          <w:tcPr/>
          <w:p>
            <w:pPr>
              <w:pStyle w:val="Compact"/>
            </w:pPr>
            <w:r>
              <w:t xml:space="preserve">Double-click the</w:t>
            </w:r>
            <w:r>
              <w:t xml:space="preserve"> </w:t>
            </w:r>
            <w:r>
              <w:rPr>
                <w:rStyle w:val="VerbatimChar"/>
              </w:rPr>
              <w:t xml:space="preserve">.Rproj</w:t>
            </w:r>
            <w:r>
              <w:t xml:space="preserve"> </w:t>
            </w:r>
            <w:r>
              <w:t xml:space="preserve">file</w:t>
            </w:r>
          </w:p>
        </w:tc>
        <w:tc>
          <w:tcPr/>
          <w:p>
            <w:pPr>
              <w:pStyle w:val="Compact"/>
            </w:pPr>
            <w:r>
              <w:t xml:space="preserve">R is looking in the project folder</w:t>
            </w:r>
          </w:p>
        </w:tc>
      </w:tr>
      <w:tr>
        <w:tc>
          <w:tcPr/>
          <w:p>
            <w:pPr>
              <w:pStyle w:val="Compact"/>
            </w:pPr>
            <w:r>
              <w:t xml:space="preserve">Start with a clean session</w:t>
            </w:r>
          </w:p>
        </w:tc>
        <w:tc>
          <w:tcPr/>
          <w:p>
            <w:pPr>
              <w:pStyle w:val="Compact"/>
            </w:pPr>
            <w:r>
              <w:rPr>
                <w:i/>
                <w:iCs/>
              </w:rPr>
              <w:t xml:space="preserve">Session › Restart R</w:t>
            </w:r>
            <w:r>
              <w:t xml:space="preserve"> </w:t>
            </w:r>
            <w:r>
              <w:t xml:space="preserve">(Ctrl + Shift + F10)</w:t>
            </w:r>
          </w:p>
        </w:tc>
        <w:tc>
          <w:tcPr/>
          <w:p>
            <w:pPr>
              <w:pStyle w:val="Compact"/>
            </w:pPr>
            <w:r>
              <w:t xml:space="preserve">No old objects affecting results</w:t>
            </w:r>
          </w:p>
        </w:tc>
      </w:tr>
      <w:tr>
        <w:tc>
          <w:tcPr/>
          <w:p>
            <w:pPr>
              <w:pStyle w:val="Compact"/>
            </w:pPr>
            <w:r>
              <w:t xml:space="preserve">Load required packages</w:t>
            </w:r>
          </w:p>
        </w:tc>
        <w:tc>
          <w:tcPr/>
          <w:p>
            <w:pPr>
              <w:pStyle w:val="Compact"/>
            </w:pPr>
            <w:r>
              <w:rPr>
                <w:rStyle w:val="VerbatimChar"/>
              </w:rPr>
              <w:t xml:space="preserve">library(tidyverse)</w:t>
            </w:r>
          </w:p>
        </w:tc>
        <w:tc>
          <w:tcPr/>
          <w:p>
            <w:pPr>
              <w:pStyle w:val="Compact"/>
            </w:pPr>
            <w:r>
              <w:t xml:space="preserve">All required tools are available</w:t>
            </w:r>
          </w:p>
        </w:tc>
      </w:tr>
      <w:tr>
        <w:tc>
          <w:tcPr/>
          <w:p>
            <w:pPr>
              <w:pStyle w:val="Compact"/>
            </w:pPr>
            <w:r>
              <w:t xml:space="preserve">Check package versions (if work must match previous sessions)</w:t>
            </w:r>
          </w:p>
        </w:tc>
        <w:tc>
          <w:tcPr/>
          <w:p>
            <w:pPr>
              <w:pStyle w:val="Compact"/>
            </w:pPr>
            <w:r>
              <w:rPr>
                <w:rStyle w:val="VerbatimChar"/>
              </w:rPr>
              <w:t xml:space="preserve">sessionInfo()</w:t>
            </w:r>
          </w:p>
        </w:tc>
        <w:tc>
          <w:tcPr/>
          <w:p>
            <w:pPr>
              <w:pStyle w:val="Compact"/>
            </w:pPr>
            <w:r>
              <w:t xml:space="preserve">You are using the same package environment</w:t>
            </w:r>
          </w:p>
        </w:tc>
      </w:tr>
      <w:tr>
        <w:tc>
          <w:tcPr/>
          <w:p>
            <w:pPr>
              <w:pStyle w:val="Compact"/>
            </w:pPr>
            <w:r>
              <w:t xml:space="preserve">Check the data file is there</w:t>
            </w:r>
          </w:p>
        </w:tc>
        <w:tc>
          <w:tcPr/>
          <w:p>
            <w:pPr>
              <w:pStyle w:val="Compact"/>
            </w:pPr>
            <w:r>
              <w:rPr>
                <w:rStyle w:val="VerbatimChar"/>
              </w:rPr>
              <w:t xml:space="preserve">list.files("data")</w:t>
            </w:r>
          </w:p>
        </w:tc>
        <w:tc>
          <w:tcPr/>
          <w:p>
            <w:pPr>
              <w:pStyle w:val="Compact"/>
            </w:pPr>
            <w:r>
              <w:t xml:space="preserve">The file name is correct and visible</w:t>
            </w:r>
          </w:p>
        </w:tc>
      </w:tr>
      <w:tr>
        <w:tc>
          <w:tcPr/>
          <w:p>
            <w:pPr>
              <w:pStyle w:val="Compact"/>
            </w:pPr>
            <w:r>
              <w:t xml:space="preserve">Import the data</w:t>
            </w:r>
          </w:p>
        </w:tc>
        <w:tc>
          <w:tcPr/>
          <w:p>
            <w:pPr>
              <w:pStyle w:val="Compact"/>
            </w:pPr>
            <w:r>
              <w:rPr>
                <w:rStyle w:val="VerbatimChar"/>
              </w:rPr>
              <w:t xml:space="preserve">data &lt;- read_csv("data/data.csv")</w:t>
            </w:r>
          </w:p>
        </w:tc>
        <w:tc>
          <w:tcPr/>
          <w:p>
            <w:pPr>
              <w:pStyle w:val="Compact"/>
            </w:pPr>
            <w:r>
              <w:t xml:space="preserve">Data loads without errors.</w:t>
            </w:r>
            <w:r>
              <w:t xml:space="preserve"> </w:t>
            </w:r>
            <w:r>
              <w:rPr>
                <w:b/>
                <w:bCs/>
              </w:rPr>
              <w:t xml:space="preserve">Read the message</w:t>
            </w:r>
            <w:r>
              <w:t xml:space="preserve">: it lists the type R has given each column.</w:t>
            </w:r>
          </w:p>
        </w:tc>
      </w:tr>
      <w:tr>
        <w:tc>
          <w:tcPr/>
          <w:p>
            <w:pPr>
              <w:pStyle w:val="Compact"/>
            </w:pPr>
            <w:r>
              <w:t xml:space="preserve">Check dataset size</w:t>
            </w:r>
          </w:p>
        </w:tc>
        <w:tc>
          <w:tcPr/>
          <w:p>
            <w:pPr>
              <w:pStyle w:val="Compact"/>
            </w:pPr>
            <w:r>
              <w:rPr>
                <w:rStyle w:val="VerbatimChar"/>
              </w:rPr>
              <w:t xml:space="preserve">dim(data)</w:t>
            </w:r>
          </w:p>
        </w:tc>
        <w:tc>
          <w:tcPr/>
          <w:p>
            <w:pPr>
              <w:pStyle w:val="Compact"/>
            </w:pPr>
            <w:r>
              <w:t xml:space="preserve">Row and column numbers are as expected</w:t>
            </w:r>
          </w:p>
        </w:tc>
      </w:tr>
      <w:tr>
        <w:tc>
          <w:tcPr/>
          <w:p>
            <w:pPr>
              <w:pStyle w:val="Compact"/>
            </w:pPr>
            <w:r>
              <w:t xml:space="preserve">Confirm expected sample size</w:t>
            </w:r>
          </w:p>
        </w:tc>
        <w:tc>
          <w:tcPr/>
          <w:p>
            <w:pPr>
              <w:pStyle w:val="Compact"/>
            </w:pPr>
            <w:r>
              <w:rPr>
                <w:rStyle w:val="VerbatimChar"/>
              </w:rPr>
              <w:t xml:space="preserve">nrow(data)</w:t>
            </w:r>
          </w:p>
        </w:tc>
        <w:tc>
          <w:tcPr/>
          <w:p>
            <w:pPr>
              <w:pStyle w:val="Compact"/>
            </w:pPr>
            <w:r>
              <w:t xml:space="preserve">Data have not been accidentally filtered</w:t>
            </w:r>
          </w:p>
        </w:tc>
      </w:tr>
      <w:tr>
        <w:tc>
          <w:tcPr/>
          <w:p>
            <w:pPr>
              <w:pStyle w:val="Compact"/>
            </w:pPr>
            <w:r>
              <w:t xml:space="preserve">Preview the data</w:t>
            </w:r>
          </w:p>
        </w:tc>
        <w:tc>
          <w:tcPr/>
          <w:p>
            <w:pPr>
              <w:pStyle w:val="Compact"/>
            </w:pPr>
            <w:r>
              <w:rPr>
                <w:rStyle w:val="VerbatimChar"/>
              </w:rPr>
              <w:t xml:space="preserve">head(data)</w:t>
            </w:r>
          </w:p>
        </w:tc>
        <w:tc>
          <w:tcPr/>
          <w:p>
            <w:pPr>
              <w:pStyle w:val="Compact"/>
            </w:pPr>
            <w:r>
              <w:t xml:space="preserve">Correct file and sensible layout</w:t>
            </w:r>
          </w:p>
        </w:tc>
      </w:tr>
      <w:tr>
        <w:tc>
          <w:tcPr/>
          <w:p>
            <w:pPr>
              <w:pStyle w:val="Compact"/>
            </w:pPr>
            <w:r>
              <w:t xml:space="preserve">Check structure</w:t>
            </w:r>
          </w:p>
        </w:tc>
        <w:tc>
          <w:tcPr/>
          <w:p>
            <w:pPr>
              <w:pStyle w:val="Compact"/>
            </w:pPr>
            <w:r>
              <w:rPr>
                <w:rStyle w:val="VerbatimChar"/>
              </w:rPr>
              <w:t xml:space="preserve">glimpse(data)</w:t>
            </w:r>
          </w:p>
        </w:tc>
        <w:tc>
          <w:tcPr/>
          <w:p>
            <w:pPr>
              <w:pStyle w:val="Compact"/>
            </w:pPr>
            <w:r>
              <w:t xml:space="preserve">Variable types are correct</w:t>
            </w:r>
          </w:p>
        </w:tc>
      </w:tr>
      <w:tr>
        <w:tc>
          <w:tcPr/>
          <w:p>
            <w:pPr>
              <w:pStyle w:val="Compact"/>
            </w:pPr>
            <w:r>
              <w:t xml:space="preserve">Check variable names</w:t>
            </w:r>
          </w:p>
        </w:tc>
        <w:tc>
          <w:tcPr/>
          <w:p>
            <w:pPr>
              <w:pStyle w:val="Compact"/>
            </w:pPr>
            <w:r>
              <w:rPr>
                <w:rStyle w:val="VerbatimChar"/>
              </w:rPr>
              <w:t xml:space="preserve">names(data)</w:t>
            </w:r>
          </w:p>
        </w:tc>
        <w:tc>
          <w:tcPr/>
          <w:p>
            <w:pPr>
              <w:pStyle w:val="Compact"/>
            </w:pPr>
            <w:r>
              <w:t xml:space="preserve">No unexpected spelling or spaces</w:t>
            </w:r>
          </w:p>
        </w:tc>
      </w:tr>
      <w:tr>
        <w:tc>
          <w:tcPr/>
          <w:p>
            <w:pPr>
              <w:pStyle w:val="Compact"/>
            </w:pPr>
            <w:r>
              <w:t xml:space="preserve">Get a quick summary</w:t>
            </w:r>
          </w:p>
        </w:tc>
        <w:tc>
          <w:tcPr/>
          <w:p>
            <w:pPr>
              <w:pStyle w:val="Compact"/>
            </w:pPr>
            <w:r>
              <w:rPr>
                <w:rStyle w:val="VerbatimChar"/>
              </w:rPr>
              <w:t xml:space="preserve">summary(data)</w:t>
            </w:r>
          </w:p>
        </w:tc>
        <w:tc>
          <w:tcPr/>
          <w:p>
            <w:pPr>
              <w:pStyle w:val="Compact"/>
            </w:pPr>
            <w:r>
              <w:t xml:space="preserve">Values are in realistic ranges</w:t>
            </w:r>
          </w:p>
        </w:tc>
      </w:tr>
      <w:tr>
        <w:tc>
          <w:tcPr/>
          <w:p>
            <w:pPr>
              <w:pStyle w:val="Compact"/>
            </w:pPr>
            <w:r>
              <w:t xml:space="preserve">Check missing values</w:t>
            </w:r>
          </w:p>
        </w:tc>
        <w:tc>
          <w:tcPr/>
          <w:p>
            <w:pPr>
              <w:pStyle w:val="Compact"/>
            </w:pPr>
            <w:r>
              <w:rPr>
                <w:rStyle w:val="VerbatimChar"/>
              </w:rPr>
              <w:t xml:space="preserve">colSums(is.na(data))</w:t>
            </w:r>
          </w:p>
        </w:tc>
        <w:tc>
          <w:tcPr/>
          <w:p>
            <w:pPr>
              <w:pStyle w:val="Compact"/>
            </w:pPr>
            <w:r>
              <w:t xml:space="preserve">Identify where data are missing</w:t>
            </w:r>
          </w:p>
        </w:tc>
      </w:tr>
      <w:tr>
        <w:tc>
          <w:tcPr/>
          <w:p>
            <w:pPr>
              <w:pStyle w:val="Compact"/>
            </w:pPr>
            <w:r>
              <w:t xml:space="preserve">Count duplicated rows (if relevant)</w:t>
            </w:r>
          </w:p>
        </w:tc>
        <w:tc>
          <w:tcPr/>
          <w:p>
            <w:pPr>
              <w:pStyle w:val="Compact"/>
            </w:pPr>
            <w:r>
              <w:rPr>
                <w:rStyle w:val="VerbatimChar"/>
              </w:rPr>
              <w:t xml:space="preserve">sum(duplicated(data))</w:t>
            </w:r>
          </w:p>
        </w:tc>
        <w:tc>
          <w:tcPr/>
          <w:p>
            <w:pPr>
              <w:pStyle w:val="Compact"/>
            </w:pPr>
            <w:r>
              <w:t xml:space="preserve">Each observation is unique if required</w:t>
            </w:r>
          </w:p>
        </w:tc>
      </w:tr>
    </w:tbl>
    <w:bookmarkEnd w:id="9"/>
    <w:bookmarkStart w:id="10" w:name="cleaning-and-standardising-variables"/>
    <w:p>
      <w:pPr>
        <w:pStyle w:val="Heading2"/>
      </w:pPr>
      <w:r>
        <w:t xml:space="preserve">Cleaning and standardising variables</w:t>
      </w:r>
    </w:p>
    <w:tbl>
      <w:tblPr>
        <w:tblStyle w:val="Table"/>
        <w:tblW w:type="pct" w:w="5000"/>
        <w:tblLayout w:type="fixed"/>
        <w:tblLook w:firstRow="1" w:lastRow="0" w:firstColumn="0" w:lastColumn="0" w:noHBand="0" w:noVBand="0" w:val="0020"/>
      </w:tblPr>
      <w:tblGrid>
        <w:gridCol w:w="1980"/>
        <w:gridCol w:w="3960"/>
        <w:gridCol w:w="1980"/>
      </w:tblGrid>
      <w:tr>
        <w:trPr>
          <w:tblHeader w:val="on"/>
        </w:trPr>
        <w:tc>
          <w:tcPr/>
          <w:p>
            <w:pPr>
              <w:pStyle w:val="Compact"/>
            </w:pPr>
            <w:r>
              <w:t xml:space="preserve">What to do</w:t>
            </w:r>
          </w:p>
        </w:tc>
        <w:tc>
          <w:tcPr/>
          <w:p>
            <w:pPr>
              <w:pStyle w:val="Compact"/>
            </w:pPr>
            <w:r>
              <w:t xml:space="preserve">Example R code</w:t>
            </w:r>
          </w:p>
        </w:tc>
        <w:tc>
          <w:tcPr/>
          <w:p>
            <w:pPr>
              <w:pStyle w:val="Compact"/>
            </w:pPr>
            <w:r>
              <w:t xml:space="preserve">What you are fixing</w:t>
            </w:r>
          </w:p>
        </w:tc>
      </w:tr>
      <w:tr>
        <w:tc>
          <w:tcPr/>
          <w:p>
            <w:pPr>
              <w:pStyle w:val="Compact"/>
            </w:pPr>
            <w:r>
              <w:t xml:space="preserve">Standardise text to lower case</w:t>
            </w:r>
          </w:p>
        </w:tc>
        <w:tc>
          <w:tcPr/>
          <w:p>
            <w:pPr>
              <w:pStyle w:val="Compact"/>
            </w:pPr>
            <w:r>
              <w:rPr>
                <w:rStyle w:val="VerbatimChar"/>
              </w:rPr>
              <w:t xml:space="preserve">data &lt;- data |&gt; mutate(sex = str_to_lower(sex))</w:t>
            </w:r>
          </w:p>
        </w:tc>
        <w:tc>
          <w:tcPr/>
          <w:p>
            <w:pPr>
              <w:pStyle w:val="Compact"/>
            </w:pPr>
            <w:r>
              <w:t xml:space="preserve">Makes F, f, Female consistent</w:t>
            </w:r>
          </w:p>
        </w:tc>
      </w:tr>
      <w:tr>
        <w:tc>
          <w:tcPr/>
          <w:p>
            <w:pPr>
              <w:pStyle w:val="Compact"/>
            </w:pPr>
            <w:r>
              <w:t xml:space="preserve">Remove extra spaces</w:t>
            </w:r>
          </w:p>
        </w:tc>
        <w:tc>
          <w:tcPr/>
          <w:p>
            <w:pPr>
              <w:pStyle w:val="Compact"/>
            </w:pPr>
            <w:r>
              <w:rPr>
                <w:rStyle w:val="VerbatimChar"/>
              </w:rPr>
              <w:t xml:space="preserve">data &lt;- data |&gt; mutate(sex = str_trim(sex))</w:t>
            </w:r>
          </w:p>
        </w:tc>
        <w:tc>
          <w:tcPr/>
          <w:p>
            <w:pPr>
              <w:pStyle w:val="Compact"/>
            </w:pPr>
            <w:r>
              <w:t xml:space="preserve">Fixes hidden spaces</w:t>
            </w:r>
          </w:p>
        </w:tc>
      </w:tr>
      <w:tr>
        <w:tc>
          <w:tcPr/>
          <w:p>
            <w:pPr>
              <w:pStyle w:val="Compact"/>
            </w:pPr>
            <w:r>
              <w:t xml:space="preserve">Recode several labels into one category each</w:t>
            </w:r>
          </w:p>
        </w:tc>
        <w:tc>
          <w:tcPr/>
          <w:p>
            <w:pPr>
              <w:pStyle w:val="Compact"/>
            </w:pPr>
            <w:r>
              <w:rPr>
                <w:rStyle w:val="VerbatimChar"/>
              </w:rPr>
              <w:t xml:space="preserve">data &lt;- data |&gt; mutate(sex = case_when(sex %in% c("f", "female") ~ "female", sex %in% c("m", "male") ~ "male", .default = sex))</w:t>
            </w:r>
          </w:p>
        </w:tc>
        <w:tc>
          <w:tcPr/>
          <w:p>
            <w:pPr>
              <w:pStyle w:val="Compact"/>
            </w:pPr>
            <w:r>
              <w:t xml:space="preserve">Combines duplicate categories, leaving anything unexpected unchanged so you can spot it</w:t>
            </w:r>
          </w:p>
        </w:tc>
      </w:tr>
      <w:tr>
        <w:tc>
          <w:tcPr/>
          <w:p>
            <w:pPr>
              <w:pStyle w:val="Compact"/>
            </w:pPr>
            <w:r>
              <w:t xml:space="preserve">Check the result</w:t>
            </w:r>
          </w:p>
        </w:tc>
        <w:tc>
          <w:tcPr/>
          <w:p>
            <w:pPr>
              <w:pStyle w:val="Compact"/>
            </w:pPr>
            <w:r>
              <w:rPr>
                <w:rStyle w:val="VerbatimChar"/>
              </w:rPr>
              <w:t xml:space="preserve">count(data, sex)</w:t>
            </w:r>
          </w:p>
        </w:tc>
        <w:tc>
          <w:tcPr/>
          <w:p>
            <w:pPr>
              <w:pStyle w:val="Compact"/>
            </w:pPr>
            <w:r>
              <w:t xml:space="preserve">Confirms categories are correct</w:t>
            </w:r>
          </w:p>
        </w:tc>
      </w:tr>
      <w:tr>
        <w:tc>
          <w:tcPr/>
          <w:p>
            <w:pPr>
              <w:pStyle w:val="Compact"/>
            </w:pPr>
            <w:r>
              <w:t xml:space="preserve">Convert to factor</w:t>
            </w:r>
          </w:p>
        </w:tc>
        <w:tc>
          <w:tcPr/>
          <w:p>
            <w:pPr>
              <w:pStyle w:val="Compact"/>
            </w:pPr>
            <w:r>
              <w:rPr>
                <w:rStyle w:val="VerbatimChar"/>
              </w:rPr>
              <w:t xml:space="preserve">data &lt;- data |&gt; mutate(sex = factor(sex))</w:t>
            </w:r>
          </w:p>
        </w:tc>
        <w:tc>
          <w:tcPr/>
          <w:p>
            <w:pPr>
              <w:pStyle w:val="Compact"/>
            </w:pPr>
            <w:r>
              <w:t xml:space="preserve">Makes variable usable in analysis</w:t>
            </w:r>
          </w:p>
        </w:tc>
      </w:tr>
      <w:tr>
        <w:tc>
          <w:tcPr/>
          <w:p>
            <w:pPr>
              <w:pStyle w:val="Compact"/>
            </w:pPr>
            <w:r>
              <w:t xml:space="preserve">Convert numbers stored as text</w:t>
            </w:r>
          </w:p>
        </w:tc>
        <w:tc>
          <w:tcPr/>
          <w:p>
            <w:pPr>
              <w:pStyle w:val="Compact"/>
            </w:pPr>
            <w:r>
              <w:rPr>
                <w:rStyle w:val="VerbatimChar"/>
              </w:rPr>
              <w:t xml:space="preserve">data &lt;- data |&gt; mutate(age = as.numeric(age))</w:t>
            </w:r>
          </w:p>
        </w:tc>
        <w:tc>
          <w:tcPr/>
          <w:p>
            <w:pPr>
              <w:pStyle w:val="Compact"/>
            </w:pPr>
            <w:r>
              <w:t xml:space="preserve">Numbers stored as text (R warns if any value can’t be converted)</w:t>
            </w:r>
          </w:p>
        </w:tc>
      </w:tr>
      <w:tr>
        <w:tc>
          <w:tcPr/>
          <w:p>
            <w:pPr>
              <w:pStyle w:val="Compact"/>
            </w:pPr>
            <w:r>
              <w:t xml:space="preserve">Convert grouping variables to factors</w:t>
            </w:r>
          </w:p>
        </w:tc>
        <w:tc>
          <w:tcPr/>
          <w:p>
            <w:pPr>
              <w:pStyle w:val="Compact"/>
            </w:pPr>
            <w:r>
              <w:rPr>
                <w:rStyle w:val="VerbatimChar"/>
              </w:rPr>
              <w:t xml:space="preserve">data &lt;- data |&gt; mutate(group = factor(group))</w:t>
            </w:r>
          </w:p>
        </w:tc>
        <w:tc>
          <w:tcPr/>
          <w:p>
            <w:pPr>
              <w:pStyle w:val="Compact"/>
            </w:pPr>
            <w:r>
              <w:t xml:space="preserve">Correct statistical handling</w:t>
            </w:r>
          </w:p>
        </w:tc>
      </w:tr>
      <w:tr>
        <w:tc>
          <w:tcPr/>
          <w:p>
            <w:pPr>
              <w:pStyle w:val="Compact"/>
            </w:pPr>
            <w:r>
              <w:t xml:space="preserve">Give numeric group codes labels</w:t>
            </w:r>
          </w:p>
        </w:tc>
        <w:tc>
          <w:tcPr/>
          <w:p>
            <w:pPr>
              <w:pStyle w:val="Compact"/>
            </w:pPr>
            <w:r>
              <w:rPr>
                <w:rStyle w:val="VerbatimChar"/>
              </w:rPr>
              <w:t xml:space="preserve">data &lt;- data |&gt; mutate(group = factor(group, levels = c(1, 2), labels = c("control", "treatment")))</w:t>
            </w:r>
          </w:p>
        </w:tc>
        <w:tc>
          <w:tcPr/>
          <w:p>
            <w:pPr>
              <w:pStyle w:val="Compact"/>
            </w:pPr>
            <w:r>
              <w:t xml:space="preserve">Makes output interpretable</w:t>
            </w:r>
          </w:p>
        </w:tc>
      </w:tr>
    </w:tbl>
    <w:bookmarkEnd w:id="10"/>
    <w:bookmarkStart w:id="11" w:name="handling-missing-or-impossible-values"/>
    <w:p>
      <w:pPr>
        <w:pStyle w:val="Heading2"/>
      </w:pPr>
      <w:r>
        <w:t xml:space="preserve">Handling missing or impossible values</w:t>
      </w:r>
    </w:p>
    <w:tbl>
      <w:tblPr>
        <w:tblStyle w:val="Table"/>
        <w:tblW w:type="pct" w:w="5000"/>
        <w:tblLayout w:type="fixed"/>
        <w:tblLook w:firstRow="1" w:lastRow="0" w:firstColumn="0" w:lastColumn="0" w:noHBand="0" w:noVBand="0" w:val="0020"/>
      </w:tblPr>
      <w:tblGrid>
        <w:gridCol w:w="2376"/>
        <w:gridCol w:w="3564"/>
        <w:gridCol w:w="1980"/>
      </w:tblGrid>
      <w:tr>
        <w:trPr>
          <w:tblHeader w:val="on"/>
        </w:trPr>
        <w:tc>
          <w:tcPr/>
          <w:p>
            <w:pPr>
              <w:pStyle w:val="Compact"/>
            </w:pPr>
            <w:r>
              <w:t xml:space="preserve">What to do</w:t>
            </w:r>
          </w:p>
        </w:tc>
        <w:tc>
          <w:tcPr/>
          <w:p>
            <w:pPr>
              <w:pStyle w:val="Compact"/>
            </w:pPr>
            <w:r>
              <w:t xml:space="preserve">Example R code</w:t>
            </w:r>
          </w:p>
        </w:tc>
        <w:tc>
          <w:tcPr/>
          <w:p>
            <w:pPr>
              <w:pStyle w:val="Compact"/>
            </w:pPr>
            <w:r>
              <w:t xml:space="preserve">What you are fixing</w:t>
            </w:r>
          </w:p>
        </w:tc>
      </w:tr>
      <w:tr>
        <w:tc>
          <w:tcPr/>
          <w:p>
            <w:pPr>
              <w:pStyle w:val="Compact"/>
            </w:pPr>
            <w:r>
              <w:t xml:space="preserve">Turn placeholder codes into NA</w:t>
            </w:r>
          </w:p>
        </w:tc>
        <w:tc>
          <w:tcPr/>
          <w:p>
            <w:pPr>
              <w:pStyle w:val="Compact"/>
            </w:pPr>
            <w:r>
              <w:rPr>
                <w:rStyle w:val="VerbatimChar"/>
              </w:rPr>
              <w:t xml:space="preserve">data &lt;- data |&gt; mutate(bmi = na_if(bmi, 999))</w:t>
            </w:r>
          </w:p>
        </w:tc>
        <w:tc>
          <w:tcPr/>
          <w:p>
            <w:pPr>
              <w:pStyle w:val="Compact"/>
            </w:pPr>
            <w:r>
              <w:t xml:space="preserve">Removes placeholder values</w:t>
            </w:r>
          </w:p>
        </w:tc>
      </w:tr>
      <w:tr>
        <w:tc>
          <w:tcPr/>
          <w:p>
            <w:pPr>
              <w:pStyle w:val="Compact"/>
            </w:pPr>
            <w:r>
              <w:t xml:space="preserve">Remove rows with a missing key outcome (if required)</w:t>
            </w:r>
          </w:p>
        </w:tc>
        <w:tc>
          <w:tcPr/>
          <w:p>
            <w:pPr>
              <w:pStyle w:val="Compact"/>
            </w:pPr>
            <w:r>
              <w:rPr>
                <w:rStyle w:val="VerbatimChar"/>
              </w:rPr>
              <w:t xml:space="preserve">data &lt;- data |&gt; drop_na(outcome)</w:t>
            </w:r>
          </w:p>
        </w:tc>
        <w:tc>
          <w:tcPr/>
          <w:p>
            <w:pPr>
              <w:pStyle w:val="Compact"/>
            </w:pPr>
            <w:r>
              <w:t xml:space="preserve">Keeps analysable cases</w:t>
            </w:r>
          </w:p>
        </w:tc>
      </w:tr>
      <w:tr>
        <w:tc>
          <w:tcPr/>
          <w:p>
            <w:pPr>
              <w:pStyle w:val="Compact"/>
            </w:pPr>
            <w:r>
              <w:t xml:space="preserve">Check again for missing data</w:t>
            </w:r>
          </w:p>
        </w:tc>
        <w:tc>
          <w:tcPr/>
          <w:p>
            <w:pPr>
              <w:pStyle w:val="Compact"/>
            </w:pPr>
            <w:r>
              <w:rPr>
                <w:rStyle w:val="VerbatimChar"/>
              </w:rPr>
              <w:t xml:space="preserve">colSums(is.na(data))</w:t>
            </w:r>
          </w:p>
        </w:tc>
        <w:tc>
          <w:tcPr/>
          <w:p>
            <w:pPr>
              <w:pStyle w:val="Compact"/>
            </w:pPr>
            <w:r>
              <w:t xml:space="preserve">Confirms the change worked</w:t>
            </w:r>
          </w:p>
        </w:tc>
      </w:tr>
      <w:tr>
        <w:tc>
          <w:tcPr/>
          <w:p>
            <w:pPr>
              <w:pStyle w:val="Compact"/>
            </w:pPr>
            <w:r>
              <w:t xml:space="preserve">Check minimum and maximum</w:t>
            </w:r>
          </w:p>
        </w:tc>
        <w:tc>
          <w:tcPr/>
          <w:p>
            <w:pPr>
              <w:pStyle w:val="Compact"/>
            </w:pPr>
            <w:r>
              <w:rPr>
                <w:rStyle w:val="VerbatimChar"/>
              </w:rPr>
              <w:t xml:space="preserve">summary(data$age)</w:t>
            </w:r>
          </w:p>
        </w:tc>
        <w:tc>
          <w:tcPr/>
          <w:p>
            <w:pPr>
              <w:pStyle w:val="Compact"/>
            </w:pPr>
            <w:r>
              <w:t xml:space="preserve">Detects impossible values</w:t>
            </w:r>
          </w:p>
        </w:tc>
      </w:tr>
      <w:tr>
        <w:tc>
          <w:tcPr/>
          <w:p>
            <w:pPr>
              <w:pStyle w:val="Compact"/>
            </w:pPr>
            <w:r>
              <w:t xml:space="preserve">Filter unrealistic values (example)</w:t>
            </w:r>
          </w:p>
        </w:tc>
        <w:tc>
          <w:tcPr/>
          <w:p>
            <w:pPr>
              <w:pStyle w:val="Compact"/>
            </w:pPr>
            <w:r>
              <w:rPr>
                <w:rStyle w:val="VerbatimChar"/>
              </w:rPr>
              <w:t xml:space="preserve">data &lt;- data |&gt; filter(age &gt;= 18, age &lt;= 100)</w:t>
            </w:r>
          </w:p>
        </w:tc>
        <w:tc>
          <w:tcPr/>
          <w:p>
            <w:pPr>
              <w:pStyle w:val="Compact"/>
            </w:pPr>
            <w:r>
              <w:t xml:space="preserve">Applies study criteria</w:t>
            </w:r>
          </w:p>
        </w:tc>
      </w:tr>
    </w:tbl>
    <w:bookmarkEnd w:id="11"/>
    <w:bookmarkStart w:id="12" w:name="validating-variables-for-analysis"/>
    <w:p>
      <w:pPr>
        <w:pStyle w:val="Heading2"/>
      </w:pPr>
      <w:r>
        <w:t xml:space="preserve">Validating variables for analysis</w:t>
      </w:r>
    </w:p>
    <w:tbl>
      <w:tblPr>
        <w:tblStyle w:val="Table"/>
        <w:tblW w:type="pct" w:w="5000"/>
        <w:tblLayout w:type="fixed"/>
        <w:tblLook w:firstRow="1" w:lastRow="0" w:firstColumn="0" w:lastColumn="0" w:noHBand="0" w:noVBand="0" w:val="0020"/>
      </w:tblPr>
      <w:tblGrid>
        <w:gridCol w:w="2376"/>
        <w:gridCol w:w="3564"/>
        <w:gridCol w:w="1980"/>
      </w:tblGrid>
      <w:tr>
        <w:trPr>
          <w:tblHeader w:val="on"/>
        </w:trPr>
        <w:tc>
          <w:tcPr/>
          <w:p>
            <w:pPr>
              <w:pStyle w:val="Compact"/>
            </w:pPr>
            <w:r>
              <w:t xml:space="preserve">What to do</w:t>
            </w:r>
          </w:p>
        </w:tc>
        <w:tc>
          <w:tcPr/>
          <w:p>
            <w:pPr>
              <w:pStyle w:val="Compact"/>
            </w:pPr>
            <w:r>
              <w:t xml:space="preserve">Example R code</w:t>
            </w:r>
          </w:p>
        </w:tc>
        <w:tc>
          <w:tcPr/>
          <w:p>
            <w:pPr>
              <w:pStyle w:val="Compact"/>
            </w:pPr>
            <w:r>
              <w:t xml:space="preserve">What you are checking</w:t>
            </w:r>
          </w:p>
        </w:tc>
      </w:tr>
      <w:tr>
        <w:tc>
          <w:tcPr/>
          <w:p>
            <w:pPr>
              <w:pStyle w:val="Compact"/>
            </w:pPr>
            <w:r>
              <w:t xml:space="preserve">Check group sizes</w:t>
            </w:r>
          </w:p>
        </w:tc>
        <w:tc>
          <w:tcPr/>
          <w:p>
            <w:pPr>
              <w:pStyle w:val="Compact"/>
            </w:pPr>
            <w:r>
              <w:rPr>
                <w:rStyle w:val="VerbatimChar"/>
              </w:rPr>
              <w:t xml:space="preserve">count(data, group)</w:t>
            </w:r>
          </w:p>
        </w:tc>
        <w:tc>
          <w:tcPr/>
          <w:p>
            <w:pPr>
              <w:pStyle w:val="Compact"/>
            </w:pPr>
            <w:r>
              <w:t xml:space="preserve">Groups are not empty or too small</w:t>
            </w:r>
          </w:p>
        </w:tc>
      </w:tr>
      <w:tr>
        <w:tc>
          <w:tcPr/>
          <w:p>
            <w:pPr>
              <w:pStyle w:val="Compact"/>
            </w:pPr>
            <w:r>
              <w:t xml:space="preserve">Check continuous variables are truly continuous</w:t>
            </w:r>
          </w:p>
        </w:tc>
        <w:tc>
          <w:tcPr/>
          <w:p>
            <w:pPr>
              <w:pStyle w:val="Compact"/>
            </w:pPr>
            <w:r>
              <w:rPr>
                <w:rStyle w:val="VerbatimChar"/>
              </w:rPr>
              <w:t xml:space="preserve">n_distinct(data$age)</w:t>
            </w:r>
          </w:p>
        </w:tc>
        <w:tc>
          <w:tcPr/>
          <w:p>
            <w:pPr>
              <w:pStyle w:val="Compact"/>
            </w:pPr>
            <w:r>
              <w:t xml:space="preserve">Not accidentally categorical</w:t>
            </w:r>
          </w:p>
        </w:tc>
      </w:tr>
      <w:tr>
        <w:tc>
          <w:tcPr/>
          <w:p>
            <w:pPr>
              <w:pStyle w:val="Compact"/>
            </w:pPr>
            <w:r>
              <w:t xml:space="preserve">Check distributions</w:t>
            </w:r>
          </w:p>
        </w:tc>
        <w:tc>
          <w:tcPr/>
          <w:p>
            <w:pPr>
              <w:pStyle w:val="Compact"/>
            </w:pPr>
            <w:r>
              <w:rPr>
                <w:rStyle w:val="VerbatimChar"/>
              </w:rPr>
              <w:t xml:space="preserve">ggplot(data, aes(x = bmi)) + geom_histogram()</w:t>
            </w:r>
          </w:p>
        </w:tc>
        <w:tc>
          <w:tcPr/>
          <w:p>
            <w:pPr>
              <w:pStyle w:val="Compact"/>
            </w:pPr>
            <w:r>
              <w:t xml:space="preserve">Skew, unusual patterns, or errors</w:t>
            </w:r>
          </w:p>
        </w:tc>
      </w:tr>
      <w:tr>
        <w:tc>
          <w:tcPr/>
          <w:p>
            <w:pPr>
              <w:pStyle w:val="Compact"/>
            </w:pPr>
            <w:r>
              <w:t xml:space="preserve">Quick outlier check</w:t>
            </w:r>
          </w:p>
        </w:tc>
        <w:tc>
          <w:tcPr/>
          <w:p>
            <w:pPr>
              <w:pStyle w:val="Compact"/>
            </w:pPr>
            <w:r>
              <w:rPr>
                <w:rStyle w:val="VerbatimChar"/>
              </w:rPr>
              <w:t xml:space="preserve">ggplot(data, aes(y = bmi)) + geom_boxplot()</w:t>
            </w:r>
          </w:p>
        </w:tc>
        <w:tc>
          <w:tcPr/>
          <w:p>
            <w:pPr>
              <w:pStyle w:val="Compact"/>
            </w:pPr>
            <w:r>
              <w:t xml:space="preserve">Extreme values</w:t>
            </w:r>
          </w:p>
        </w:tc>
      </w:tr>
      <w:tr>
        <w:tc>
          <w:tcPr/>
          <w:p>
            <w:pPr>
              <w:pStyle w:val="Compact"/>
            </w:pPr>
            <w:r>
              <w:t xml:space="preserve">Check factor reference level (for regression)</w:t>
            </w:r>
          </w:p>
        </w:tc>
        <w:tc>
          <w:tcPr/>
          <w:p>
            <w:pPr>
              <w:pStyle w:val="Compact"/>
            </w:pPr>
            <w:r>
              <w:rPr>
                <w:rStyle w:val="VerbatimChar"/>
              </w:rPr>
              <w:t xml:space="preserve">data &lt;- data |&gt; mutate(group = fct_relevel(group, "control"))</w:t>
            </w:r>
          </w:p>
        </w:tc>
        <w:tc>
          <w:tcPr/>
          <w:p>
            <w:pPr>
              <w:pStyle w:val="Compact"/>
            </w:pPr>
            <w:r>
              <w:t xml:space="preserve">Correct interpretation of coefficients</w:t>
            </w:r>
          </w:p>
        </w:tc>
      </w:tr>
    </w:tbl>
    <w:bookmarkEnd w:id="12"/>
    <w:bookmarkStart w:id="13" w:name="checking-dates-and-special-formats"/>
    <w:p>
      <w:pPr>
        <w:pStyle w:val="Heading2"/>
      </w:pPr>
      <w:r>
        <w:t xml:space="preserve">Checking dates and special formats</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What to do</w:t>
            </w:r>
          </w:p>
        </w:tc>
        <w:tc>
          <w:tcPr/>
          <w:p>
            <w:pPr>
              <w:pStyle w:val="Compact"/>
            </w:pPr>
            <w:r>
              <w:t xml:space="preserve">Example R code</w:t>
            </w:r>
          </w:p>
        </w:tc>
        <w:tc>
          <w:tcPr/>
          <w:p>
            <w:pPr>
              <w:pStyle w:val="Compact"/>
            </w:pPr>
            <w:r>
              <w:t xml:space="preserve">What you are fixing</w:t>
            </w:r>
          </w:p>
        </w:tc>
      </w:tr>
      <w:tr>
        <w:tc>
          <w:tcPr/>
          <w:p>
            <w:pPr>
              <w:pStyle w:val="Compact"/>
            </w:pPr>
            <w:r>
              <w:t xml:space="preserve">Convert text to date format (day/month/year)</w:t>
            </w:r>
          </w:p>
        </w:tc>
        <w:tc>
          <w:tcPr/>
          <w:p>
            <w:pPr>
              <w:pStyle w:val="Compact"/>
            </w:pPr>
            <w:r>
              <w:rPr>
                <w:rStyle w:val="VerbatimChar"/>
              </w:rPr>
              <w:t xml:space="preserve">data &lt;- data |&gt; mutate(date = dmy(date))</w:t>
            </w:r>
          </w:p>
        </w:tc>
        <w:tc>
          <w:tcPr/>
          <w:p>
            <w:pPr>
              <w:pStyle w:val="Compact"/>
            </w:pPr>
            <w:r>
              <w:t xml:space="preserve">Dates stored correctly</w:t>
            </w:r>
          </w:p>
        </w:tc>
      </w:tr>
      <w:tr>
        <w:tc>
          <w:tcPr/>
          <w:p>
            <w:pPr>
              <w:pStyle w:val="Compact"/>
            </w:pPr>
            <w:r>
              <w:t xml:space="preserve">Check date structure</w:t>
            </w:r>
          </w:p>
        </w:tc>
        <w:tc>
          <w:tcPr/>
          <w:p>
            <w:pPr>
              <w:pStyle w:val="Compact"/>
            </w:pPr>
            <w:r>
              <w:rPr>
                <w:rStyle w:val="VerbatimChar"/>
              </w:rPr>
              <w:t xml:space="preserve">glimpse(data)</w:t>
            </w:r>
          </w:p>
        </w:tc>
        <w:tc>
          <w:tcPr/>
          <w:p>
            <w:pPr>
              <w:pStyle w:val="Compact"/>
            </w:pPr>
            <w:r>
              <w:t xml:space="preserve">Ready for time-based analysis</w:t>
            </w:r>
          </w:p>
        </w:tc>
      </w:tr>
      <w:tr>
        <w:tc>
          <w:tcPr/>
          <w:p>
            <w:pPr>
              <w:pStyle w:val="Compact"/>
            </w:pPr>
            <w:r>
              <w:t xml:space="preserve">Look for non-numeric symbols in numeric fields</w:t>
            </w:r>
          </w:p>
        </w:tc>
        <w:tc>
          <w:tcPr/>
          <w:p>
            <w:pPr>
              <w:pStyle w:val="Compact"/>
            </w:pPr>
            <w:r>
              <w:rPr>
                <w:rStyle w:val="VerbatimChar"/>
              </w:rPr>
              <w:t xml:space="preserve">distinct(data, cholesterol)</w:t>
            </w:r>
          </w:p>
        </w:tc>
        <w:tc>
          <w:tcPr/>
          <w:p>
            <w:pPr>
              <w:pStyle w:val="Compact"/>
            </w:pPr>
            <w:r>
              <w:t xml:space="preserve">Detects entries such as</w:t>
            </w:r>
            <w:r>
              <w:t xml:space="preserve"> </w:t>
            </w:r>
            <w:r>
              <w:t xml:space="preserve">“&gt;5”</w:t>
            </w:r>
          </w:p>
        </w:tc>
      </w:tr>
    </w:tbl>
    <w:bookmarkEnd w:id="13"/>
    <w:bookmarkStart w:id="14" w:name="checking-logical-consistency"/>
    <w:p>
      <w:pPr>
        <w:pStyle w:val="Heading2"/>
      </w:pPr>
      <w:r>
        <w:t xml:space="preserve">Checking logical consistency</w:t>
      </w:r>
    </w:p>
    <w:tbl>
      <w:tblPr>
        <w:tblStyle w:val="Table"/>
        <w:tblW w:type="pct" w:w="5000"/>
        <w:tblLayout w:type="fixed"/>
        <w:tblLook w:firstRow="1" w:lastRow="0" w:firstColumn="0" w:lastColumn="0" w:noHBand="0" w:noVBand="0" w:val="0020"/>
      </w:tblPr>
      <w:tblGrid>
        <w:gridCol w:w="2376"/>
        <w:gridCol w:w="3564"/>
        <w:gridCol w:w="1980"/>
      </w:tblGrid>
      <w:tr>
        <w:trPr>
          <w:tblHeader w:val="on"/>
        </w:trPr>
        <w:tc>
          <w:tcPr/>
          <w:p>
            <w:pPr>
              <w:pStyle w:val="Compact"/>
            </w:pPr>
            <w:r>
              <w:t xml:space="preserve">What to do</w:t>
            </w:r>
          </w:p>
        </w:tc>
        <w:tc>
          <w:tcPr/>
          <w:p>
            <w:pPr>
              <w:pStyle w:val="Compact"/>
            </w:pPr>
            <w:r>
              <w:t xml:space="preserve">Example R code</w:t>
            </w:r>
          </w:p>
        </w:tc>
        <w:tc>
          <w:tcPr/>
          <w:p>
            <w:pPr>
              <w:pStyle w:val="Compact"/>
            </w:pPr>
            <w:r>
              <w:t xml:space="preserve">What you are checking</w:t>
            </w:r>
          </w:p>
        </w:tc>
      </w:tr>
      <w:tr>
        <w:tc>
          <w:tcPr/>
          <w:p>
            <w:pPr>
              <w:pStyle w:val="Compact"/>
            </w:pPr>
            <w:r>
              <w:t xml:space="preserve">Check impossible combinations</w:t>
            </w:r>
          </w:p>
        </w:tc>
        <w:tc>
          <w:tcPr/>
          <w:p>
            <w:pPr>
              <w:pStyle w:val="Compact"/>
            </w:pPr>
            <w:r>
              <w:rPr>
                <w:rStyle w:val="VerbatimChar"/>
              </w:rPr>
              <w:t xml:space="preserve">filter(data, sex == "male", pregnant == "yes")</w:t>
            </w:r>
          </w:p>
        </w:tc>
        <w:tc>
          <w:tcPr/>
          <w:p>
            <w:pPr>
              <w:pStyle w:val="Compact"/>
            </w:pPr>
            <w:r>
              <w:t xml:space="preserve">Biologically impossible data</w:t>
            </w:r>
          </w:p>
        </w:tc>
      </w:tr>
      <w:tr>
        <w:tc>
          <w:tcPr/>
          <w:p>
            <w:pPr>
              <w:pStyle w:val="Compact"/>
            </w:pPr>
            <w:r>
              <w:t xml:space="preserve">Check time variables are valid</w:t>
            </w:r>
          </w:p>
        </w:tc>
        <w:tc>
          <w:tcPr/>
          <w:p>
            <w:pPr>
              <w:pStyle w:val="Compact"/>
            </w:pPr>
            <w:r>
              <w:rPr>
                <w:rStyle w:val="VerbatimChar"/>
              </w:rPr>
              <w:t xml:space="preserve">filter(data, time &lt; 0)</w:t>
            </w:r>
          </w:p>
        </w:tc>
        <w:tc>
          <w:tcPr/>
          <w:p>
            <w:pPr>
              <w:pStyle w:val="Compact"/>
            </w:pPr>
            <w:r>
              <w:t xml:space="preserve">No negative follow-up time</w:t>
            </w:r>
          </w:p>
        </w:tc>
      </w:tr>
    </w:tbl>
    <w:bookmarkEnd w:id="14"/>
    <w:bookmarkStart w:id="15" w:name="creating-analysis-ready-variables"/>
    <w:p>
      <w:pPr>
        <w:pStyle w:val="Heading2"/>
      </w:pPr>
      <w:r>
        <w:t xml:space="preserve">Creating analysis-ready variables</w:t>
      </w:r>
    </w:p>
    <w:tbl>
      <w:tblPr>
        <w:tblStyle w:val="Table"/>
        <w:tblW w:type="pct" w:w="5000"/>
        <w:tblLayout w:type="fixed"/>
        <w:tblLook w:firstRow="1" w:lastRow="0" w:firstColumn="0" w:lastColumn="0" w:noHBand="0" w:noVBand="0" w:val="0020"/>
      </w:tblPr>
      <w:tblGrid>
        <w:gridCol w:w="1980"/>
        <w:gridCol w:w="3960"/>
        <w:gridCol w:w="1980"/>
      </w:tblGrid>
      <w:tr>
        <w:trPr>
          <w:tblHeader w:val="on"/>
        </w:trPr>
        <w:tc>
          <w:tcPr/>
          <w:p>
            <w:pPr>
              <w:pStyle w:val="Compact"/>
            </w:pPr>
            <w:r>
              <w:t xml:space="preserve">What to do</w:t>
            </w:r>
          </w:p>
        </w:tc>
        <w:tc>
          <w:tcPr/>
          <w:p>
            <w:pPr>
              <w:pStyle w:val="Compact"/>
            </w:pPr>
            <w:r>
              <w:t xml:space="preserve">Example R code</w:t>
            </w:r>
          </w:p>
        </w:tc>
        <w:tc>
          <w:tcPr/>
          <w:p>
            <w:pPr>
              <w:pStyle w:val="Compact"/>
            </w:pPr>
            <w:r>
              <w:t xml:space="preserve">What you are checking</w:t>
            </w:r>
          </w:p>
        </w:tc>
      </w:tr>
      <w:tr>
        <w:tc>
          <w:tcPr/>
          <w:p>
            <w:pPr>
              <w:pStyle w:val="Compact"/>
            </w:pPr>
            <w:r>
              <w:t xml:space="preserve">Create derived variable</w:t>
            </w:r>
          </w:p>
        </w:tc>
        <w:tc>
          <w:tcPr/>
          <w:p>
            <w:pPr>
              <w:pStyle w:val="Compact"/>
            </w:pPr>
            <w:r>
              <w:rPr>
                <w:rStyle w:val="VerbatimChar"/>
              </w:rPr>
              <w:t xml:space="preserve">data &lt;- data |&gt; mutate(bmi_cat = if_else(bmi &gt;= 30, "obese", "non_obese"))</w:t>
            </w:r>
          </w:p>
        </w:tc>
        <w:tc>
          <w:tcPr/>
          <w:p>
            <w:pPr>
              <w:pStyle w:val="Compact"/>
            </w:pPr>
            <w:r>
              <w:t xml:space="preserve">Variables needed for analysis exist</w:t>
            </w:r>
          </w:p>
        </w:tc>
      </w:tr>
      <w:tr>
        <w:tc>
          <w:tcPr/>
          <w:p>
            <w:pPr>
              <w:pStyle w:val="Compact"/>
            </w:pPr>
            <w:r>
              <w:t xml:space="preserve">Check new variable</w:t>
            </w:r>
          </w:p>
        </w:tc>
        <w:tc>
          <w:tcPr/>
          <w:p>
            <w:pPr>
              <w:pStyle w:val="Compact"/>
            </w:pPr>
            <w:r>
              <w:rPr>
                <w:rStyle w:val="VerbatimChar"/>
              </w:rPr>
              <w:t xml:space="preserve">count(data, bmi_cat)</w:t>
            </w:r>
          </w:p>
        </w:tc>
        <w:tc>
          <w:tcPr/>
          <w:p>
            <w:pPr>
              <w:pStyle w:val="Compact"/>
            </w:pPr>
            <w:r>
              <w:t xml:space="preserve">Created correctly</w:t>
            </w:r>
          </w:p>
        </w:tc>
      </w:tr>
    </w:tbl>
    <w:bookmarkEnd w:id="15"/>
    <w:bookmarkStart w:id="16" w:name="final-confirmation"/>
    <w:p>
      <w:pPr>
        <w:pStyle w:val="Heading2"/>
      </w:pPr>
      <w:r>
        <w:t xml:space="preserve">Final confirmation</w:t>
      </w:r>
    </w:p>
    <w:tbl>
      <w:tblPr>
        <w:tblStyle w:val="Table"/>
        <w:tblW w:type="pct" w:w="5000"/>
        <w:tblLayout w:type="fixed"/>
        <w:tblLook w:firstRow="1" w:lastRow="0" w:firstColumn="0" w:lastColumn="0" w:noHBand="0" w:noVBand="0" w:val="0020"/>
      </w:tblPr>
      <w:tblGrid>
        <w:gridCol w:w="2772"/>
        <w:gridCol w:w="2772"/>
        <w:gridCol w:w="2376"/>
      </w:tblGrid>
      <w:tr>
        <w:trPr>
          <w:tblHeader w:val="on"/>
        </w:trPr>
        <w:tc>
          <w:tcPr/>
          <w:p>
            <w:pPr>
              <w:pStyle w:val="Compact"/>
            </w:pPr>
            <w:r>
              <w:t xml:space="preserve">What to do</w:t>
            </w:r>
          </w:p>
        </w:tc>
        <w:tc>
          <w:tcPr/>
          <w:p>
            <w:pPr>
              <w:pStyle w:val="Compact"/>
            </w:pPr>
            <w:r>
              <w:t xml:space="preserve">Example R code</w:t>
            </w:r>
          </w:p>
        </w:tc>
        <w:tc>
          <w:tcPr/>
          <w:p>
            <w:pPr>
              <w:pStyle w:val="Compact"/>
            </w:pPr>
            <w:r>
              <w:t xml:space="preserve">What you are checking</w:t>
            </w:r>
          </w:p>
        </w:tc>
      </w:tr>
      <w:tr>
        <w:tc>
          <w:tcPr/>
          <w:p>
            <w:pPr>
              <w:pStyle w:val="Compact"/>
            </w:pPr>
            <w:r>
              <w:t xml:space="preserve">Check structure again</w:t>
            </w:r>
          </w:p>
        </w:tc>
        <w:tc>
          <w:tcPr/>
          <w:p>
            <w:pPr>
              <w:pStyle w:val="Compact"/>
            </w:pPr>
            <w:r>
              <w:rPr>
                <w:rStyle w:val="VerbatimChar"/>
              </w:rPr>
              <w:t xml:space="preserve">glimpse(data)</w:t>
            </w:r>
          </w:p>
        </w:tc>
        <w:tc>
          <w:tcPr/>
          <w:p>
            <w:pPr>
              <w:pStyle w:val="Compact"/>
            </w:pPr>
            <w:r>
              <w:t xml:space="preserve">All variables in correct format</w:t>
            </w:r>
          </w:p>
        </w:tc>
      </w:tr>
      <w:tr>
        <w:tc>
          <w:tcPr/>
          <w:p>
            <w:pPr>
              <w:pStyle w:val="Compact"/>
            </w:pPr>
            <w:r>
              <w:t xml:space="preserve">Re-run summary</w:t>
            </w:r>
          </w:p>
        </w:tc>
        <w:tc>
          <w:tcPr/>
          <w:p>
            <w:pPr>
              <w:pStyle w:val="Compact"/>
            </w:pPr>
            <w:r>
              <w:rPr>
                <w:rStyle w:val="VerbatimChar"/>
              </w:rPr>
              <w:t xml:space="preserve">summary(data)</w:t>
            </w:r>
          </w:p>
        </w:tc>
        <w:tc>
          <w:tcPr/>
          <w:p>
            <w:pPr>
              <w:pStyle w:val="Compact"/>
            </w:pPr>
            <w:r>
              <w:t xml:space="preserve">Cleaned data look sensible</w:t>
            </w:r>
          </w:p>
        </w:tc>
      </w:tr>
      <w:tr>
        <w:tc>
          <w:tcPr/>
          <w:p>
            <w:pPr>
              <w:pStyle w:val="Compact"/>
            </w:pPr>
            <w:r>
              <w:t xml:space="preserve">Quick visual linked to research question</w:t>
            </w:r>
          </w:p>
        </w:tc>
        <w:tc>
          <w:tcPr/>
          <w:p>
            <w:pPr>
              <w:pStyle w:val="Compact"/>
            </w:pPr>
            <w:r>
              <w:rPr>
                <w:rStyle w:val="VerbatimChar"/>
              </w:rPr>
              <w:t xml:space="preserve">ggplot(data, aes(x = group, y = outcome)) + geom_boxplot()</w:t>
            </w:r>
          </w:p>
        </w:tc>
        <w:tc>
          <w:tcPr/>
          <w:p>
            <w:pPr>
              <w:pStyle w:val="Compact"/>
            </w:pPr>
            <w:r>
              <w:t xml:space="preserve">Data are ready for the planned test</w:t>
            </w:r>
          </w:p>
        </w:tc>
      </w:tr>
      <w:tr>
        <w:tc>
          <w:tcPr/>
          <w:p>
            <w:pPr>
              <w:pStyle w:val="Compact"/>
            </w:pPr>
            <w:r>
              <w:t xml:space="preserve">Confirm you have the required variables for your research question</w:t>
            </w:r>
          </w:p>
        </w:tc>
        <w:tc>
          <w:tcPr/>
          <w:p>
            <w:pPr>
              <w:pStyle w:val="Compact"/>
            </w:pPr>
            <w:r>
              <w:rPr>
                <w:i/>
                <w:iCs/>
              </w:rPr>
              <w:t xml:space="preserve">(no specific code)</w:t>
            </w:r>
          </w:p>
        </w:tc>
        <w:tc>
          <w:tcPr/>
          <w:p>
            <w:pPr>
              <w:pStyle w:val="Compact"/>
            </w:pPr>
            <w:r>
              <w:t xml:space="preserve">Your analysis is actually possible</w:t>
            </w:r>
          </w:p>
        </w:tc>
      </w:tr>
    </w:tbl>
    <w:bookmarkEnd w:id="16"/>
    <w:bookmarkStart w:id="17" w:name="troubleshooting"/>
    <w:p>
      <w:pPr>
        <w:pStyle w:val="Heading2"/>
      </w:pPr>
      <w:r>
        <w:t xml:space="preserve">Troubleshooting</w:t>
      </w:r>
    </w:p>
    <w:tbl>
      <w:tblPr>
        <w:tblStyle w:val="Table"/>
        <w:tblW w:type="pct" w:w="5000"/>
        <w:tblLayout w:type="fixed"/>
        <w:tblLook w:firstRow="1" w:lastRow="0" w:firstColumn="0" w:lastColumn="0" w:noHBand="0" w:noVBand="0" w:val="0020"/>
      </w:tblPr>
      <w:tblGrid>
        <w:gridCol w:w="2376"/>
        <w:gridCol w:w="5544"/>
      </w:tblGrid>
      <w:tr>
        <w:trPr>
          <w:tblHeader w:val="on"/>
        </w:trPr>
        <w:tc>
          <w:tcPr/>
          <w:p>
            <w:pPr>
              <w:pStyle w:val="Compact"/>
            </w:pPr>
            <w:r>
              <w:t xml:space="preserve">Issue / error message</w:t>
            </w:r>
          </w:p>
        </w:tc>
        <w:tc>
          <w:tcPr/>
          <w:p>
            <w:pPr>
              <w:pStyle w:val="Compact"/>
            </w:pPr>
            <w:r>
              <w:t xml:space="preserve">Try / check this</w:t>
            </w:r>
          </w:p>
        </w:tc>
      </w:tr>
      <w:tr>
        <w:tc>
          <w:tcPr/>
          <w:p>
            <w:pPr>
              <w:pStyle w:val="Compact"/>
            </w:pPr>
            <w:r>
              <w:t xml:space="preserve">Object not found</w:t>
            </w:r>
          </w:p>
        </w:tc>
        <w:tc>
          <w:tcPr/>
          <w:p>
            <w:pPr>
              <w:pStyle w:val="Compact"/>
            </w:pPr>
            <w:r>
              <w:t xml:space="preserve">This almost always means the object hasn’t been created in the current session or its name doesn’t exactly match. R is case sensitive, so</w:t>
            </w:r>
            <w:r>
              <w:t xml:space="preserve"> </w:t>
            </w:r>
            <w:r>
              <w:rPr>
                <w:rStyle w:val="VerbatimChar"/>
              </w:rPr>
              <w:t xml:space="preserve">data</w:t>
            </w:r>
            <w:r>
              <w:t xml:space="preserve">,</w:t>
            </w:r>
            <w:r>
              <w:t xml:space="preserve"> </w:t>
            </w:r>
            <w:r>
              <w:rPr>
                <w:rStyle w:val="VerbatimChar"/>
              </w:rPr>
              <w:t xml:space="preserve">Data</w:t>
            </w:r>
            <w:r>
              <w:t xml:space="preserve"> </w:t>
            </w:r>
            <w:r>
              <w:t xml:space="preserve">and</w:t>
            </w:r>
            <w:r>
              <w:t xml:space="preserve"> </w:t>
            </w:r>
            <w:r>
              <w:rPr>
                <w:rStyle w:val="VerbatimChar"/>
              </w:rPr>
              <w:t xml:space="preserve">DATA</w:t>
            </w:r>
            <w:r>
              <w:t xml:space="preserve"> </w:t>
            </w:r>
            <w:r>
              <w:t xml:space="preserve">are different. Run the line where the object is created, check the spelling, and use</w:t>
            </w:r>
            <w:r>
              <w:t xml:space="preserve"> </w:t>
            </w:r>
            <w:r>
              <w:rPr>
                <w:rStyle w:val="VerbatimChar"/>
              </w:rPr>
              <w:t xml:space="preserve">ls()</w:t>
            </w:r>
            <w:r>
              <w:t xml:space="preserve"> </w:t>
            </w:r>
            <w:r>
              <w:t xml:space="preserve">to see what objects actually exist in the environment.</w:t>
            </w:r>
          </w:p>
        </w:tc>
      </w:tr>
      <w:tr>
        <w:tc>
          <w:tcPr/>
          <w:p>
            <w:pPr>
              <w:pStyle w:val="Compact"/>
            </w:pPr>
            <w:r>
              <w:t xml:space="preserve">Could not find function (e.g. </w:t>
            </w:r>
            <w:r>
              <w:rPr>
                <w:rStyle w:val="VerbatimChar"/>
              </w:rPr>
              <w:t xml:space="preserve">"read_csv"</w:t>
            </w:r>
            <w:r>
              <w:t xml:space="preserve"> </w:t>
            </w:r>
            <w:r>
              <w:t xml:space="preserve">or</w:t>
            </w:r>
            <w:r>
              <w:t xml:space="preserve"> </w:t>
            </w:r>
            <w:r>
              <w:rPr>
                <w:rStyle w:val="VerbatimChar"/>
              </w:rPr>
              <w:t xml:space="preserve">"ggplot"</w:t>
            </w:r>
            <w:r>
              <w:t xml:space="preserve">)</w:t>
            </w:r>
          </w:p>
        </w:tc>
        <w:tc>
          <w:tcPr/>
          <w:p>
            <w:pPr>
              <w:pStyle w:val="Compact"/>
            </w:pPr>
            <w:r>
              <w:t xml:space="preserve">The package that contains the function hasn’t been loaded in this session. Run</w:t>
            </w:r>
            <w:r>
              <w:t xml:space="preserve"> </w:t>
            </w:r>
            <w:r>
              <w:rPr>
                <w:rStyle w:val="VerbatimChar"/>
              </w:rPr>
              <w:t xml:space="preserve">library(tidyverse)</w:t>
            </w:r>
            <w:r>
              <w:t xml:space="preserve">, and make sure it is at the top of your script or workbook.</w:t>
            </w:r>
          </w:p>
        </w:tc>
      </w:tr>
      <w:tr>
        <w:tc>
          <w:tcPr/>
          <w:p>
            <w:pPr>
              <w:pStyle w:val="Compact"/>
            </w:pPr>
            <w:r>
              <w:t xml:space="preserve">There is no package called…</w:t>
            </w:r>
          </w:p>
        </w:tc>
        <w:tc>
          <w:tcPr/>
          <w:p>
            <w:pPr>
              <w:pStyle w:val="Compact"/>
            </w:pPr>
            <w:r>
              <w:t xml:space="preserve">The package isn’t installed on this computer. Install it once, in the</w:t>
            </w:r>
            <w:r>
              <w:t xml:space="preserve"> </w:t>
            </w:r>
            <w:r>
              <w:rPr>
                <w:b/>
                <w:bCs/>
              </w:rPr>
              <w:t xml:space="preserve">Console</w:t>
            </w:r>
            <w:r>
              <w:t xml:space="preserve">:</w:t>
            </w:r>
            <w:r>
              <w:t xml:space="preserve"> </w:t>
            </w:r>
            <w:r>
              <w:rPr>
                <w:rStyle w:val="VerbatimChar"/>
              </w:rPr>
              <w:t xml:space="preserve">install.packages("tidyverse")</w:t>
            </w:r>
            <w:r>
              <w:t xml:space="preserve">.</w:t>
            </w:r>
          </w:p>
        </w:tc>
      </w:tr>
      <w:tr>
        <w:tc>
          <w:tcPr/>
          <w:p>
            <w:pPr>
              <w:pStyle w:val="Compact"/>
            </w:pPr>
            <w:r>
              <w:t xml:space="preserve">I ran the script but nothing happened</w:t>
            </w:r>
          </w:p>
        </w:tc>
        <w:tc>
          <w:tcPr/>
          <w:p>
            <w:pPr>
              <w:pStyle w:val="Compact"/>
            </w:pPr>
            <w:r>
              <w:t xml:space="preserve">R only executes the lines you send to the console. Highlight the code and press</w:t>
            </w:r>
            <w:r>
              <w:t xml:space="preserve"> </w:t>
            </w:r>
            <w:r>
              <w:rPr>
                <w:i/>
                <w:iCs/>
              </w:rPr>
              <w:t xml:space="preserve">Run</w:t>
            </w:r>
            <w:r>
              <w:t xml:space="preserve">, or place the cursor on the line and use the run shortcut (Ctrl + Enter). Just opening a script does not execute it.</w:t>
            </w:r>
          </w:p>
        </w:tc>
      </w:tr>
      <w:tr>
        <w:tc>
          <w:tcPr/>
          <w:p>
            <w:pPr>
              <w:pStyle w:val="Compact"/>
            </w:pPr>
            <w:r>
              <w:t xml:space="preserve">The function worked yesterday but not today</w:t>
            </w:r>
          </w:p>
        </w:tc>
        <w:tc>
          <w:tcPr/>
          <w:p>
            <w:pPr>
              <w:pStyle w:val="Compact"/>
            </w:pPr>
            <w:r>
              <w:t xml:space="preserve">The session has been restarted and required packages have not been loaded. Re-run the</w:t>
            </w:r>
            <w:r>
              <w:t xml:space="preserve"> </w:t>
            </w:r>
            <w:r>
              <w:rPr>
                <w:rStyle w:val="VerbatimChar"/>
              </w:rPr>
              <w:t xml:space="preserve">library()</w:t>
            </w:r>
            <w:r>
              <w:t xml:space="preserve"> </w:t>
            </w:r>
            <w:r>
              <w:t xml:space="preserve">calls at the top of the script, for example</w:t>
            </w:r>
            <w:r>
              <w:t xml:space="preserve"> </w:t>
            </w:r>
            <w:r>
              <w:rPr>
                <w:rStyle w:val="VerbatimChar"/>
              </w:rPr>
              <w:t xml:space="preserve">library(tidyverse)</w:t>
            </w:r>
            <w:r>
              <w:t xml:space="preserve">. In a reproducible script, package loading should always be included at the beginning.</w:t>
            </w:r>
          </w:p>
        </w:tc>
      </w:tr>
      <w:tr>
        <w:tc>
          <w:tcPr/>
          <w:p>
            <w:pPr>
              <w:pStyle w:val="Compact"/>
            </w:pPr>
            <w:r>
              <w:t xml:space="preserve">Cannot find the file / does not exist in current working directory</w:t>
            </w:r>
          </w:p>
        </w:tc>
        <w:tc>
          <w:tcPr/>
          <w:p>
            <w:pPr>
              <w:pStyle w:val="Compact"/>
            </w:pPr>
            <w:r>
              <w:t xml:space="preserve">R looks for files relative to the working directory. Check that you have opened your project (its name shows at the top right of RStudio), then confirm the file is where your code says it is with</w:t>
            </w:r>
            <w:r>
              <w:t xml:space="preserve"> </w:t>
            </w:r>
            <w:r>
              <w:rPr>
                <w:rStyle w:val="VerbatimChar"/>
              </w:rPr>
              <w:t xml:space="preserve">list.files()</w:t>
            </w:r>
            <w:r>
              <w:t xml:space="preserve"> </w:t>
            </w:r>
            <w:r>
              <w:t xml:space="preserve">or</w:t>
            </w:r>
            <w:r>
              <w:t xml:space="preserve"> </w:t>
            </w:r>
            <w:r>
              <w:rPr>
                <w:rStyle w:val="VerbatimChar"/>
              </w:rPr>
              <w:t xml:space="preserve">list.files("data")</w:t>
            </w:r>
            <w:r>
              <w:t xml:space="preserve">. The fix is usually to move the file into the project, or correct the path in your code, rather than calling</w:t>
            </w:r>
            <w:r>
              <w:t xml:space="preserve"> </w:t>
            </w:r>
            <w:r>
              <w:rPr>
                <w:rStyle w:val="VerbatimChar"/>
              </w:rPr>
              <w:t xml:space="preserve">setwd()</w:t>
            </w:r>
            <w:r>
              <w:t xml:space="preserve">.</w:t>
            </w:r>
          </w:p>
        </w:tc>
      </w:tr>
      <w:tr>
        <w:tc>
          <w:tcPr/>
          <w:p>
            <w:pPr>
              <w:pStyle w:val="Compact"/>
            </w:pPr>
            <w:r>
              <w:t xml:space="preserve">The file is in my folder but R still cannot see it</w:t>
            </w:r>
          </w:p>
        </w:tc>
        <w:tc>
          <w:tcPr/>
          <w:p>
            <w:pPr>
              <w:pStyle w:val="Compact"/>
            </w:pPr>
            <w:r>
              <w:t xml:space="preserve">Check the exact file name and extension. Windows may hide extensions, so what looks like</w:t>
            </w:r>
            <w:r>
              <w:t xml:space="preserve"> </w:t>
            </w:r>
            <w:r>
              <w:rPr>
                <w:rStyle w:val="VerbatimChar"/>
              </w:rPr>
              <w:t xml:space="preserve">data</w:t>
            </w:r>
            <w:r>
              <w:t xml:space="preserve"> </w:t>
            </w:r>
            <w:r>
              <w:t xml:space="preserve">might actually be</w:t>
            </w:r>
            <w:r>
              <w:t xml:space="preserve"> </w:t>
            </w:r>
            <w:r>
              <w:rPr>
                <w:rStyle w:val="VerbatimChar"/>
              </w:rPr>
              <w:t xml:space="preserve">data.csv.csv</w:t>
            </w:r>
            <w:r>
              <w:t xml:space="preserve">. Use</w:t>
            </w:r>
            <w:r>
              <w:t xml:space="preserve"> </w:t>
            </w:r>
            <w:r>
              <w:rPr>
                <w:rStyle w:val="VerbatimChar"/>
              </w:rPr>
              <w:t xml:space="preserve">list.files()</w:t>
            </w:r>
            <w:r>
              <w:t xml:space="preserve"> </w:t>
            </w:r>
            <w:r>
              <w:t xml:space="preserve">to see the true name and match it exactly in the code.</w:t>
            </w:r>
          </w:p>
        </w:tc>
      </w:tr>
      <w:tr>
        <w:tc>
          <w:tcPr/>
          <w:p>
            <w:pPr>
              <w:pStyle w:val="Compact"/>
            </w:pPr>
            <w:r>
              <w:t xml:space="preserve">Unexpected symbol or unexpected input</w:t>
            </w:r>
          </w:p>
        </w:tc>
        <w:tc>
          <w:tcPr/>
          <w:p>
            <w:pPr>
              <w:pStyle w:val="Compact"/>
            </w:pPr>
            <w:r>
              <w:t xml:space="preserve">This usually means a missing quote, bracket, or comma on the previous line. R often flags the error where it notices the problem, not where it started. Check the line above for unclosed quotes (</w:t>
            </w:r>
            <w:r>
              <w:rPr>
                <w:rStyle w:val="VerbatimChar"/>
              </w:rPr>
              <w:t xml:space="preserve">" "</w:t>
            </w:r>
            <w:r>
              <w:t xml:space="preserve"> </w:t>
            </w:r>
            <w:r>
              <w:t xml:space="preserve">or</w:t>
            </w:r>
            <w:r>
              <w:t xml:space="preserve"> </w:t>
            </w:r>
            <w:r>
              <w:rPr>
                <w:rStyle w:val="VerbatimChar"/>
              </w:rPr>
              <w:t xml:space="preserve">' '</w:t>
            </w:r>
            <w:r>
              <w:t xml:space="preserve">), brackets</w:t>
            </w:r>
            <w:r>
              <w:t xml:space="preserve"> </w:t>
            </w:r>
            <w:r>
              <w:rPr>
                <w:rStyle w:val="VerbatimChar"/>
              </w:rPr>
              <w:t xml:space="preserve">( )</w:t>
            </w:r>
            <w:r>
              <w:t xml:space="preserve"> </w:t>
            </w:r>
            <w:r>
              <w:t xml:space="preserve">or braces</w:t>
            </w:r>
            <w:r>
              <w:t xml:space="preserve"> </w:t>
            </w:r>
            <w:r>
              <w:rPr>
                <w:rStyle w:val="VerbatimChar"/>
              </w:rPr>
              <w:t xml:space="preserve">{ }</w:t>
            </w:r>
            <w:r>
              <w:t xml:space="preserve">.</w:t>
            </w:r>
          </w:p>
        </w:tc>
      </w:tr>
      <w:tr>
        <w:tc>
          <w:tcPr/>
          <w:p>
            <w:pPr>
              <w:pStyle w:val="Compact"/>
            </w:pPr>
            <w:r>
              <w:t xml:space="preserve">My column name does not work in the code</w:t>
            </w:r>
          </w:p>
        </w:tc>
        <w:tc>
          <w:tcPr/>
          <w:p>
            <w:pPr>
              <w:pStyle w:val="Compact"/>
            </w:pPr>
            <w:r>
              <w:t xml:space="preserve">Column names must match exactly. Use</w:t>
            </w:r>
            <w:r>
              <w:t xml:space="preserve"> </w:t>
            </w:r>
            <w:r>
              <w:rPr>
                <w:rStyle w:val="VerbatimChar"/>
              </w:rPr>
              <w:t xml:space="preserve">names(data)</w:t>
            </w:r>
            <w:r>
              <w:t xml:space="preserve"> </w:t>
            </w:r>
            <w:r>
              <w:t xml:space="preserve">to inspect them. If they contain spaces or special characters, either wrap them in backticks (</w:t>
            </w:r>
            <w:r>
              <w:rPr>
                <w:rStyle w:val="VerbatimChar"/>
              </w:rPr>
              <w:t xml:space="preserve">`Blood Pressure`</w:t>
            </w:r>
            <w:r>
              <w:t xml:space="preserve">) or rename them with</w:t>
            </w:r>
            <w:r>
              <w:t xml:space="preserve"> </w:t>
            </w:r>
            <w:r>
              <w:rPr>
                <w:rStyle w:val="VerbatimChar"/>
              </w:rPr>
              <w:t xml:space="preserve">rename()</w:t>
            </w:r>
            <w:r>
              <w:t xml:space="preserve"> </w:t>
            </w:r>
            <w:r>
              <w:t xml:space="preserve">or</w:t>
            </w:r>
            <w:r>
              <w:t xml:space="preserve"> </w:t>
            </w:r>
            <w:r>
              <w:rPr>
                <w:rStyle w:val="VerbatimChar"/>
              </w:rPr>
              <w:t xml:space="preserve">janitor::clean_names()</w:t>
            </w:r>
            <w:r>
              <w:t xml:space="preserve">.</w:t>
            </w:r>
          </w:p>
        </w:tc>
      </w:tr>
      <w:tr>
        <w:tc>
          <w:tcPr/>
          <w:p>
            <w:pPr>
              <w:pStyle w:val="Compact"/>
            </w:pPr>
            <w:r>
              <w:rPr>
                <w:rStyle w:val="VerbatimChar"/>
              </w:rPr>
              <w:t xml:space="preserve">filter()</w:t>
            </w:r>
            <w:r>
              <w:t xml:space="preserve"> </w:t>
            </w:r>
            <w:r>
              <w:t xml:space="preserve">error mentioning a</w:t>
            </w:r>
            <w:r>
              <w:t xml:space="preserve"> </w:t>
            </w:r>
            <w:r>
              <w:t xml:space="preserve">“named input”</w:t>
            </w:r>
          </w:p>
        </w:tc>
        <w:tc>
          <w:tcPr/>
          <w:p>
            <w:pPr>
              <w:pStyle w:val="Compact"/>
            </w:pPr>
            <w:r>
              <w:t xml:space="preserve">You have used</w:t>
            </w:r>
            <w:r>
              <w:t xml:space="preserve"> </w:t>
            </w:r>
            <w:r>
              <w:rPr>
                <w:rStyle w:val="VerbatimChar"/>
              </w:rPr>
              <w:t xml:space="preserve">=</w:t>
            </w:r>
            <w:r>
              <w:t xml:space="preserve"> </w:t>
            </w:r>
            <w:r>
              <w:t xml:space="preserve">where you meant</w:t>
            </w:r>
            <w:r>
              <w:t xml:space="preserve"> </w:t>
            </w:r>
            <w:r>
              <w:rPr>
                <w:rStyle w:val="VerbatimChar"/>
              </w:rPr>
              <w:t xml:space="preserve">==</w:t>
            </w:r>
            <w:r>
              <w:t xml:space="preserve">, e.g. </w:t>
            </w:r>
            <w:r>
              <w:rPr>
                <w:rStyle w:val="VerbatimChar"/>
              </w:rPr>
              <w:t xml:space="preserve">filter(dose = 2)</w:t>
            </w:r>
            <w:r>
              <w:t xml:space="preserve">. Use two equals signs to test whether values are equal.</w:t>
            </w:r>
          </w:p>
        </w:tc>
      </w:tr>
      <w:tr>
        <w:tc>
          <w:tcPr/>
          <w:p>
            <w:pPr>
              <w:pStyle w:val="Compact"/>
            </w:pPr>
            <w:r>
              <w:t xml:space="preserve">ggplot error suggesting you used</w:t>
            </w:r>
            <w:r>
              <w:t xml:space="preserve"> </w:t>
            </w:r>
            <w:r>
              <w:rPr>
                <w:rStyle w:val="VerbatimChar"/>
              </w:rPr>
              <w:t xml:space="preserve">|&gt;</w:t>
            </w:r>
            <w:r>
              <w:t xml:space="preserve"> </w:t>
            </w:r>
            <w:r>
              <w:t xml:space="preserve">or</w:t>
            </w:r>
            <w:r>
              <w:t xml:space="preserve"> </w:t>
            </w:r>
            <w:r>
              <w:rPr>
                <w:rStyle w:val="VerbatimChar"/>
              </w:rPr>
              <w:t xml:space="preserve">%&gt;%</w:t>
            </w:r>
            <w:r>
              <w:t xml:space="preserve"> </w:t>
            </w:r>
            <w:r>
              <w:t xml:space="preserve">instead of</w:t>
            </w:r>
            <w:r>
              <w:t xml:space="preserve"> </w:t>
            </w:r>
            <w:r>
              <w:rPr>
                <w:rStyle w:val="VerbatimChar"/>
              </w:rPr>
              <w:t xml:space="preserve">+</w:t>
            </w:r>
          </w:p>
        </w:tc>
        <w:tc>
          <w:tcPr/>
          <w:p>
            <w:pPr>
              <w:pStyle w:val="Compact"/>
            </w:pPr>
            <w:r>
              <w:t xml:space="preserve">The layers of a ggplot are joined with</w:t>
            </w:r>
            <w:r>
              <w:t xml:space="preserve"> </w:t>
            </w:r>
            <w:r>
              <w:rPr>
                <w:rStyle w:val="VerbatimChar"/>
              </w:rPr>
              <w:t xml:space="preserve">+</w:t>
            </w:r>
            <w:r>
              <w:t xml:space="preserve">, not with the pipe.</w:t>
            </w:r>
          </w:p>
        </w:tc>
      </w:tr>
      <w:tr>
        <w:tc>
          <w:tcPr/>
          <w:p>
            <w:pPr>
              <w:pStyle w:val="Compact"/>
            </w:pPr>
            <w:r>
              <w:t xml:space="preserve">I created the object but it has disappeared</w:t>
            </w:r>
          </w:p>
        </w:tc>
        <w:tc>
          <w:tcPr/>
          <w:p>
            <w:pPr>
              <w:pStyle w:val="Compact"/>
            </w:pPr>
            <w:r>
              <w:t xml:space="preserve">You may have restarted the session, cleared the environment, or run only part of the script. In a good workflow the script should run from top to bottom without relying on previously created objects.</w:t>
            </w:r>
          </w:p>
        </w:tc>
      </w:tr>
      <w:tr>
        <w:tc>
          <w:tcPr/>
          <w:p>
            <w:pPr>
              <w:pStyle w:val="Compact"/>
            </w:pPr>
            <w:r>
              <w:t xml:space="preserve">I ran a dplyr step but the data hasn’t changed</w:t>
            </w:r>
          </w:p>
        </w:tc>
        <w:tc>
          <w:tcPr/>
          <w:p>
            <w:pPr>
              <w:pStyle w:val="Compact"/>
            </w:pPr>
            <w:r>
              <w:rPr>
                <w:rStyle w:val="VerbatimChar"/>
              </w:rPr>
              <w:t xml:space="preserve">filter()</w:t>
            </w:r>
            <w:r>
              <w:t xml:space="preserve">,</w:t>
            </w:r>
            <w:r>
              <w:t xml:space="preserve"> </w:t>
            </w:r>
            <w:r>
              <w:rPr>
                <w:rStyle w:val="VerbatimChar"/>
              </w:rPr>
              <w:t xml:space="preserve">mutate()</w:t>
            </w:r>
            <w:r>
              <w:t xml:space="preserve"> </w:t>
            </w:r>
            <w:r>
              <w:t xml:space="preserve">and friends return a new tibble; they don’t change the original. To keep the result, assign it:</w:t>
            </w:r>
            <w:r>
              <w:t xml:space="preserve"> </w:t>
            </w:r>
            <w:r>
              <w:rPr>
                <w:rStyle w:val="VerbatimChar"/>
              </w:rPr>
              <w:t xml:space="preserve">data &lt;- data |&gt; mutate(...)</w:t>
            </w:r>
            <w:r>
              <w:t xml:space="preserve">.</w:t>
            </w:r>
          </w:p>
        </w:tc>
      </w:tr>
      <w:tr>
        <w:tc>
          <w:tcPr/>
          <w:p>
            <w:pPr>
              <w:pStyle w:val="Compact"/>
            </w:pPr>
            <w:r>
              <w:t xml:space="preserve">The output looks wrong after I imported the data</w:t>
            </w:r>
          </w:p>
        </w:tc>
        <w:tc>
          <w:tcPr/>
          <w:p>
            <w:pPr>
              <w:pStyle w:val="Compact"/>
            </w:pPr>
            <w:r>
              <w:t xml:space="preserve">Check the structure with</w:t>
            </w:r>
            <w:r>
              <w:t xml:space="preserve"> </w:t>
            </w:r>
            <w:r>
              <w:rPr>
                <w:rStyle w:val="VerbatimChar"/>
              </w:rPr>
              <w:t xml:space="preserve">glimpse(data)</w:t>
            </w:r>
            <w:r>
              <w:t xml:space="preserve">, and re-read</w:t>
            </w:r>
            <w:r>
              <w:t xml:space="preserve"> </w:t>
            </w:r>
            <w:r>
              <w:rPr>
                <w:rStyle w:val="VerbatimChar"/>
              </w:rPr>
              <w:t xml:space="preserve">read_csv()</w:t>
            </w:r>
            <w:r>
              <w:t xml:space="preserve">’s message. The most common issue is a numeric variable being read as character because of non-numeric entries such as text (</w:t>
            </w:r>
            <w:r>
              <w:t xml:space="preserve">“High”</w:t>
            </w:r>
            <w:r>
              <w:t xml:space="preserve">,</w:t>
            </w:r>
            <w:r>
              <w:t xml:space="preserve"> </w:t>
            </w:r>
            <w:r>
              <w:t xml:space="preserve">“&lt;5”</w:t>
            </w:r>
            <w:r>
              <w:t xml:space="preserve">) or missing-value codes.</w:t>
            </w:r>
          </w:p>
        </w:tc>
      </w:tr>
      <w:tr>
        <w:tc>
          <w:tcPr/>
          <w:p>
            <w:pPr>
              <w:pStyle w:val="Compact"/>
            </w:pPr>
            <w:r>
              <w:t xml:space="preserve">Numbers are being treated as text</w:t>
            </w:r>
          </w:p>
        </w:tc>
        <w:tc>
          <w:tcPr/>
          <w:p>
            <w:pPr>
              <w:pStyle w:val="Compact"/>
            </w:pPr>
            <w:r>
              <w:t xml:space="preserve">This happens when a column contains non-numeric characters. Use</w:t>
            </w:r>
            <w:r>
              <w:t xml:space="preserve"> </w:t>
            </w:r>
            <w:r>
              <w:rPr>
                <w:rStyle w:val="VerbatimChar"/>
              </w:rPr>
              <w:t xml:space="preserve">as.numeric()</w:t>
            </w:r>
            <w:r>
              <w:t xml:space="preserve"> </w:t>
            </w:r>
            <w:r>
              <w:t xml:space="preserve">or</w:t>
            </w:r>
            <w:r>
              <w:t xml:space="preserve"> </w:t>
            </w:r>
            <w:r>
              <w:rPr>
                <w:rStyle w:val="VerbatimChar"/>
              </w:rPr>
              <w:t xml:space="preserve">parse_number()</w:t>
            </w:r>
            <w:r>
              <w:t xml:space="preserve"> </w:t>
            </w:r>
            <w:r>
              <w:t xml:space="preserve">once you have decided what to do with the non-numeric entries, or tell</w:t>
            </w:r>
            <w:r>
              <w:t xml:space="preserve"> </w:t>
            </w:r>
            <w:r>
              <w:rPr>
                <w:rStyle w:val="VerbatimChar"/>
              </w:rPr>
              <w:t xml:space="preserve">read_csv()</w:t>
            </w:r>
            <w:r>
              <w:t xml:space="preserve"> </w:t>
            </w:r>
            <w:r>
              <w:t xml:space="preserve">which codes mean</w:t>
            </w:r>
            <w:r>
              <w:t xml:space="preserve"> </w:t>
            </w:r>
            <w:r>
              <w:t xml:space="preserve">“missing”</w:t>
            </w:r>
            <w:r>
              <w:t xml:space="preserve"> </w:t>
            </w:r>
            <w:r>
              <w:t xml:space="preserve">with its</w:t>
            </w:r>
            <w:r>
              <w:t xml:space="preserve"> </w:t>
            </w:r>
            <w:r>
              <w:rPr>
                <w:rStyle w:val="VerbatimChar"/>
              </w:rPr>
              <w:t xml:space="preserve">na =</w:t>
            </w:r>
            <w:r>
              <w:t xml:space="preserve"> </w:t>
            </w:r>
            <w:r>
              <w:t xml:space="preserve">argument, e.g. </w:t>
            </w:r>
            <w:r>
              <w:rPr>
                <w:rStyle w:val="VerbatimChar"/>
              </w:rPr>
              <w:t xml:space="preserve">read_csv("data/data.csv", na = c("", "NA", "999"))</w:t>
            </w:r>
            <w:r>
              <w:t xml:space="preserve">.</w:t>
            </w:r>
          </w:p>
        </w:tc>
      </w:tr>
      <w:tr>
        <w:tc>
          <w:tcPr/>
          <w:p>
            <w:pPr>
              <w:pStyle w:val="Compact"/>
            </w:pPr>
            <w:r>
              <w:t xml:space="preserve">Package is installed but the function is not found</w:t>
            </w:r>
          </w:p>
        </w:tc>
        <w:tc>
          <w:tcPr/>
          <w:p>
            <w:pPr>
              <w:pStyle w:val="Compact"/>
            </w:pPr>
            <w:r>
              <w:t xml:space="preserve">Installing a package is not the same as loading it. You still need</w:t>
            </w:r>
            <w:r>
              <w:t xml:space="preserve"> </w:t>
            </w:r>
            <w:r>
              <w:rPr>
                <w:rStyle w:val="VerbatimChar"/>
              </w:rPr>
              <w:t xml:space="preserve">library(package_name)</w:t>
            </w:r>
            <w:r>
              <w:t xml:space="preserve"> </w:t>
            </w:r>
            <w:r>
              <w:t xml:space="preserve">in the script.</w:t>
            </w:r>
          </w:p>
        </w:tc>
      </w:tr>
      <w:tr>
        <w:tc>
          <w:tcPr/>
          <w:p>
            <w:pPr>
              <w:pStyle w:val="Compact"/>
            </w:pPr>
            <w:r>
              <w:t xml:space="preserve">There is a red plus sign in the console and R will not run</w:t>
            </w:r>
          </w:p>
        </w:tc>
        <w:tc>
          <w:tcPr/>
          <w:p>
            <w:pPr>
              <w:pStyle w:val="Compact"/>
            </w:pPr>
            <w:r>
              <w:t xml:space="preserve">R is waiting for you to finish the command. This likely means a bracket or quote hasn’t been closed. Press</w:t>
            </w:r>
            <w:r>
              <w:t xml:space="preserve"> </w:t>
            </w:r>
            <w:r>
              <w:rPr>
                <w:i/>
                <w:iCs/>
              </w:rPr>
              <w:t xml:space="preserve">Esc</w:t>
            </w:r>
            <w:r>
              <w:t xml:space="preserve"> </w:t>
            </w:r>
            <w:r>
              <w:t xml:space="preserve">to break out, then fix the incomplete line.</w:t>
            </w:r>
          </w:p>
        </w:tc>
      </w:tr>
      <w:tr>
        <w:tc>
          <w:tcPr/>
          <w:p>
            <w:pPr>
              <w:pStyle w:val="Compact"/>
            </w:pPr>
            <w:r>
              <w:t xml:space="preserve">My script works line by line but not when I run it all at once</w:t>
            </w:r>
          </w:p>
        </w:tc>
        <w:tc>
          <w:tcPr/>
          <w:p>
            <w:pPr>
              <w:pStyle w:val="Compact"/>
            </w:pPr>
            <w:r>
              <w:t xml:space="preserve">This indicates the script depends on objects created interactively or in the wrong order. Reorganise the script so that data import, cleaning, and analysis occur in a logical sequence and the environment starts empty.</w:t>
            </w:r>
          </w:p>
        </w:tc>
      </w:tr>
      <w:tr>
        <w:tc>
          <w:tcPr/>
          <w:p>
            <w:pPr>
              <w:pStyle w:val="Compact"/>
            </w:pPr>
            <w:r>
              <w:t xml:space="preserve">I saved the script but the changes are not reflected</w:t>
            </w:r>
          </w:p>
        </w:tc>
        <w:tc>
          <w:tcPr/>
          <w:p>
            <w:pPr>
              <w:pStyle w:val="Compact"/>
            </w:pPr>
            <w:r>
              <w:t xml:space="preserve">Saving the script does not re-run it. The updated code must be executed again.</w:t>
            </w:r>
          </w:p>
        </w:tc>
      </w:tr>
      <w:tr>
        <w:tc>
          <w:tcPr/>
          <w:p>
            <w:pPr>
              <w:pStyle w:val="Compact"/>
            </w:pPr>
            <w:r>
              <w:t xml:space="preserve">My Quarto document won’t render, but every chunk ran fine interactively</w:t>
            </w:r>
          </w:p>
        </w:tc>
        <w:tc>
          <w:tcPr/>
          <w:p>
            <w:pPr>
              <w:pStyle w:val="Compact"/>
            </w:pPr>
            <w:r>
              <w:t xml:space="preserve">Rendering starts R from scratch and runs the document from top to bottom. Something the document needs was only ever created in the Console (often a</w:t>
            </w:r>
            <w:r>
              <w:t xml:space="preserve"> </w:t>
            </w:r>
            <w:r>
              <w:rPr>
                <w:rStyle w:val="VerbatimChar"/>
              </w:rPr>
              <w:t xml:space="preserve">library()</w:t>
            </w:r>
            <w:r>
              <w:t xml:space="preserve"> </w:t>
            </w:r>
            <w:r>
              <w:t xml:space="preserve">call). Restart R, then use</w:t>
            </w:r>
            <w:r>
              <w:t xml:space="preserve"> </w:t>
            </w:r>
            <w:r>
              <w:rPr>
                <w:i/>
                <w:iCs/>
              </w:rPr>
              <w:t xml:space="preserve">Run All</w:t>
            </w:r>
            <w:r>
              <w:t xml:space="preserve"> </w:t>
            </w:r>
            <w:r>
              <w:t xml:space="preserve">to find the first chunk that fails.</w:t>
            </w:r>
          </w:p>
        </w:tc>
      </w:tr>
    </w:tbl>
    <w:bookmarkEnd w:id="17"/>
    <w:sectPr>
      <w:pgSz w:h="16838" w:w="11906"/>
      <w:pgMar w:bottom="1440" w:footer="709" w:gutter="0" w:header="709"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to R 00: Start-up and troubleshooting</dc:title>
  <dc:creator/>
  <dc:language>en-GB</dc:language>
  <cp:keywords/>
  <dcterms:created xsi:type="dcterms:W3CDTF">2026-10-23T04:17:24Z</dcterms:created>
  <dcterms:modified xsi:type="dcterms:W3CDTF">2026-10-23T04:17:24Z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biblio-config">
    <vt:lpwstr>True</vt:lpwstr>
  </property>
  <property fmtid="{D5CDD505-2E9C-101B-9397-08002B2CF9AE}" pid="4" name="code-copy">
    <vt:lpwstr>True</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knitr">
    <vt:lpwstr/>
  </property>
  <property fmtid="{D5CDD505-2E9C-101B-9397-08002B2CF9AE}" pid="9" name="labels">
    <vt:lpwstr/>
  </property>
  <property fmtid="{D5CDD505-2E9C-101B-9397-08002B2CF9AE}" pid="10" name="subtitle">
    <vt:lpwstr>R for Biomedical Science · Leeds Beckett University</vt:lpwstr>
  </property>
  <property fmtid="{D5CDD505-2E9C-101B-9397-08002B2CF9AE}" pid="11" name="theme">
    <vt:lpwstr/>
  </property>
  <property fmtid="{D5CDD505-2E9C-101B-9397-08002B2CF9AE}" pid="12" name="toc-title">
    <vt:lpwstr>Table of contents</vt:lpwstr>
  </property>
</Properties>
</file>