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875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477A207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C8FC8FF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31ED266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307A8552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75974B3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DDEF607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91662D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E099B18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18FE441" w14:textId="1A148108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Module 9 </w:t>
      </w:r>
    </w:p>
    <w:p w14:paraId="083440E6" w14:textId="1D6DD1A6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 w:rsidRPr="00635E98">
        <w:rPr>
          <w:rFonts w:ascii="Arial" w:hAnsi="Arial" w:cs="Arial"/>
          <w:b/>
          <w:bCs/>
          <w:sz w:val="52"/>
          <w:szCs w:val="52"/>
          <w:lang w:val="es-ES"/>
        </w:rPr>
        <w:t>Milestone</w:t>
      </w:r>
      <w:proofErr w:type="spellEnd"/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 1</w:t>
      </w:r>
    </w:p>
    <w:p w14:paraId="57AA5C45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A2A88F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4293DE2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D37C8F6" w14:textId="77777777" w:rsidR="00635E98" w:rsidRPr="00635E98" w:rsidRDefault="00635E98" w:rsidP="00635E9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25789B" w14:textId="77777777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890BA15" w14:textId="0169AF91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35E98">
        <w:rPr>
          <w:rFonts w:ascii="Arial" w:hAnsi="Arial" w:cs="Arial"/>
          <w:sz w:val="24"/>
          <w:szCs w:val="24"/>
          <w:lang w:val="es-ES"/>
        </w:rPr>
        <w:t>Ricardo Orlando, Mo</w:t>
      </w:r>
      <w:r>
        <w:rPr>
          <w:rFonts w:ascii="Arial" w:hAnsi="Arial" w:cs="Arial"/>
          <w:sz w:val="24"/>
          <w:szCs w:val="24"/>
          <w:lang w:val="es-ES"/>
        </w:rPr>
        <w:t>nica Jones, Donnell Perkins</w:t>
      </w:r>
    </w:p>
    <w:p w14:paraId="633FA76C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1C06B460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48428E0F" w14:textId="3BBD184A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05/04/2023</w:t>
      </w:r>
    </w:p>
    <w:p w14:paraId="4798D476" w14:textId="2B363586" w:rsidR="001A364A" w:rsidRDefault="00635E98" w:rsidP="00635E98">
      <w:pPr>
        <w:jc w:val="center"/>
        <w:rPr>
          <w:b/>
          <w:bCs/>
          <w:sz w:val="28"/>
          <w:szCs w:val="28"/>
        </w:rPr>
      </w:pPr>
      <w:r w:rsidRPr="00635E98">
        <w:rPr>
          <w:b/>
          <w:bCs/>
          <w:sz w:val="28"/>
          <w:szCs w:val="28"/>
        </w:rPr>
        <w:lastRenderedPageBreak/>
        <w:t>Case Study 1 – Bacchus Winery</w:t>
      </w:r>
    </w:p>
    <w:p w14:paraId="59B02554" w14:textId="5594E493" w:rsidR="00635E98" w:rsidRDefault="00635E98" w:rsidP="00635E98">
      <w:pPr>
        <w:jc w:val="center"/>
        <w:rPr>
          <w:b/>
          <w:bCs/>
          <w:sz w:val="28"/>
          <w:szCs w:val="28"/>
        </w:rPr>
      </w:pPr>
    </w:p>
    <w:p w14:paraId="4C11CC2B" w14:textId="433A40C6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ERD </w:t>
      </w:r>
    </w:p>
    <w:p w14:paraId="2CD3CA91" w14:textId="5453F83C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20DF26" wp14:editId="01D1B041">
            <wp:extent cx="4438650" cy="5191125"/>
            <wp:effectExtent l="0" t="0" r="0" b="9525"/>
            <wp:docPr id="157495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FA80" w14:textId="6DA4DF22" w:rsidR="00635E98" w:rsidRDefault="00635E98" w:rsidP="00635E98">
      <w:pPr>
        <w:rPr>
          <w:b/>
          <w:bCs/>
          <w:sz w:val="28"/>
          <w:szCs w:val="28"/>
        </w:rPr>
      </w:pPr>
    </w:p>
    <w:p w14:paraId="69110500" w14:textId="4CF9AF56" w:rsidR="00635E98" w:rsidRDefault="00635E98" w:rsidP="00635E98">
      <w:pPr>
        <w:rPr>
          <w:b/>
          <w:bCs/>
          <w:sz w:val="28"/>
          <w:szCs w:val="28"/>
        </w:rPr>
      </w:pPr>
    </w:p>
    <w:p w14:paraId="21C84405" w14:textId="1AE63C20" w:rsidR="00635E98" w:rsidRDefault="00635E98" w:rsidP="00635E98">
      <w:pPr>
        <w:rPr>
          <w:b/>
          <w:bCs/>
          <w:sz w:val="28"/>
          <w:szCs w:val="28"/>
        </w:rPr>
      </w:pPr>
    </w:p>
    <w:p w14:paraId="0D9D55F8" w14:textId="67F7C35D" w:rsidR="00635E98" w:rsidRDefault="00635E98" w:rsidP="00635E98">
      <w:pPr>
        <w:rPr>
          <w:b/>
          <w:bCs/>
          <w:sz w:val="28"/>
          <w:szCs w:val="28"/>
        </w:rPr>
      </w:pPr>
    </w:p>
    <w:p w14:paraId="270EB070" w14:textId="79937082" w:rsidR="00635E98" w:rsidRDefault="00635E98" w:rsidP="00635E98">
      <w:pPr>
        <w:rPr>
          <w:b/>
          <w:bCs/>
          <w:sz w:val="28"/>
          <w:szCs w:val="28"/>
        </w:rPr>
      </w:pPr>
    </w:p>
    <w:p w14:paraId="2850116E" w14:textId="22B97983" w:rsidR="00635E98" w:rsidRDefault="00635E98" w:rsidP="00635E98">
      <w:pPr>
        <w:rPr>
          <w:b/>
          <w:bCs/>
          <w:sz w:val="28"/>
          <w:szCs w:val="28"/>
        </w:rPr>
      </w:pPr>
    </w:p>
    <w:p w14:paraId="4077542E" w14:textId="5DCE35BA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Business Rules </w:t>
      </w:r>
    </w:p>
    <w:p w14:paraId="25A71280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Rules for Bacchus Winery: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D890D" w14:textId="11FEA6B1" w:rsidR="009B333F" w:rsidRDefault="009B333F" w:rsidP="009B333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F7551" w14:textId="4B85CF99" w:rsidR="009B333F" w:rsidRDefault="009B333F" w:rsidP="009B333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deliver multiple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days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463BD" w14:textId="32E87B12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have several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issues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33627" w14:textId="61C721F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employees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timesheet</w:t>
      </w:r>
      <w:proofErr w:type="gramEnd"/>
    </w:p>
    <w:p w14:paraId="2F6E538D" w14:textId="7C8950C0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Many suppliers have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supplies</w:t>
      </w:r>
      <w:proofErr w:type="gramEnd"/>
    </w:p>
    <w:p w14:paraId="3AEBBE93" w14:textId="659995A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employees</w:t>
      </w:r>
      <w:proofErr w:type="gramEnd"/>
    </w:p>
    <w:p w14:paraId="6D306F61" w14:textId="26351860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winery has one distribution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manger</w:t>
      </w:r>
      <w:proofErr w:type="gramEnd"/>
    </w:p>
    <w:p w14:paraId="5E12F57C" w14:textId="57263BEA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Distribution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distributors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70D55ECA" w14:textId="3E291445" w:rsidR="00FE4D2C" w:rsidRP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has one position</w:t>
      </w:r>
    </w:p>
    <w:p w14:paraId="029A3D52" w14:textId="722F2B0F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E705C58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Assumptions: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38012" w14:textId="253D4BB3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contracted suppliers.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A52627" w14:textId="26AA7325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several employees.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B58A80" w14:textId="09CCB398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monthly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27C87" w14:textId="48FB6FCF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Bacchus has monthly inventory</w:t>
      </w:r>
    </w:p>
    <w:p w14:paraId="70FD42BF" w14:textId="77777777" w:rsidR="00FE4D2C" w:rsidRDefault="00FE4D2C" w:rsidP="00FE4D2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693C81A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AF011DD" w14:textId="11B5E6C1" w:rsidR="00635E98" w:rsidRPr="00635E98" w:rsidRDefault="00F76B73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r w:rsidRPr="00F76B73">
        <w:rPr>
          <w:b/>
          <w:bCs/>
          <w:sz w:val="28"/>
          <w:szCs w:val="28"/>
        </w:rPr>
        <w:t>https://github.com/donnellperkins/csd-310.git</w:t>
      </w:r>
    </w:p>
    <w:sectPr w:rsidR="00635E98" w:rsidRPr="006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763F"/>
    <w:multiLevelType w:val="multilevel"/>
    <w:tmpl w:val="21D6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2A22"/>
    <w:multiLevelType w:val="multilevel"/>
    <w:tmpl w:val="044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154C2"/>
    <w:multiLevelType w:val="multilevel"/>
    <w:tmpl w:val="9AEE1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632"/>
    <w:multiLevelType w:val="multilevel"/>
    <w:tmpl w:val="581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9260">
    <w:abstractNumId w:val="4"/>
  </w:num>
  <w:num w:numId="2" w16cid:durableId="153422484">
    <w:abstractNumId w:val="3"/>
  </w:num>
  <w:num w:numId="3" w16cid:durableId="84814341">
    <w:abstractNumId w:val="6"/>
  </w:num>
  <w:num w:numId="4" w16cid:durableId="1171524313">
    <w:abstractNumId w:val="7"/>
  </w:num>
  <w:num w:numId="5" w16cid:durableId="1775175751">
    <w:abstractNumId w:val="2"/>
  </w:num>
  <w:num w:numId="6" w16cid:durableId="860242923">
    <w:abstractNumId w:val="5"/>
  </w:num>
  <w:num w:numId="7" w16cid:durableId="1165590165">
    <w:abstractNumId w:val="1"/>
  </w:num>
  <w:num w:numId="8" w16cid:durableId="888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A"/>
    <w:rsid w:val="001A364A"/>
    <w:rsid w:val="00635E98"/>
    <w:rsid w:val="009B333F"/>
    <w:rsid w:val="00F76B73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E5B"/>
  <w15:chartTrackingRefBased/>
  <w15:docId w15:val="{E008F248-15BD-4AEB-8CB4-419857C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3F"/>
  </w:style>
  <w:style w:type="character" w:customStyle="1" w:styleId="eop">
    <w:name w:val="eop"/>
    <w:basedOn w:val="DefaultParagraphFont"/>
    <w:rsid w:val="009B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Donnell Perkins</cp:lastModifiedBy>
  <cp:revision>4</cp:revision>
  <dcterms:created xsi:type="dcterms:W3CDTF">2023-05-02T01:24:00Z</dcterms:created>
  <dcterms:modified xsi:type="dcterms:W3CDTF">2023-05-02T01:53:00Z</dcterms:modified>
</cp:coreProperties>
</file>