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9E5" w:rsidRDefault="006749E5" w:rsidP="006749E5">
      <w:pPr>
        <w:pStyle w:val="Heading1"/>
        <w:jc w:val="center"/>
      </w:pPr>
    </w:p>
    <w:p w:rsidR="006749E5" w:rsidRDefault="006749E5" w:rsidP="006749E5">
      <w:pPr>
        <w:pStyle w:val="Heading1"/>
        <w:jc w:val="center"/>
      </w:pPr>
    </w:p>
    <w:p w:rsidR="006749E5" w:rsidRDefault="006749E5" w:rsidP="006749E5">
      <w:pPr>
        <w:pStyle w:val="Heading1"/>
        <w:jc w:val="center"/>
      </w:pPr>
    </w:p>
    <w:p w:rsidR="006749E5" w:rsidRDefault="006749E5" w:rsidP="006749E5">
      <w:pPr>
        <w:pStyle w:val="Heading1"/>
        <w:jc w:val="center"/>
      </w:pPr>
    </w:p>
    <w:p w:rsidR="006749E5" w:rsidRDefault="006749E5" w:rsidP="006749E5">
      <w:pPr>
        <w:pStyle w:val="Heading1"/>
        <w:jc w:val="center"/>
      </w:pPr>
    </w:p>
    <w:p w:rsidR="00396EE5" w:rsidRPr="00E470CA" w:rsidRDefault="00396EE5" w:rsidP="006749E5">
      <w:pPr>
        <w:pStyle w:val="Heading1"/>
        <w:jc w:val="center"/>
        <w:rPr>
          <w:b/>
          <w:sz w:val="96"/>
          <w:szCs w:val="96"/>
        </w:rPr>
      </w:pPr>
      <w:r w:rsidRPr="00E470CA">
        <w:rPr>
          <w:b/>
          <w:sz w:val="96"/>
          <w:szCs w:val="96"/>
        </w:rPr>
        <w:t>Getting Started with Cucumber</w:t>
      </w:r>
    </w:p>
    <w:p w:rsidR="006749E5" w:rsidRDefault="006749E5">
      <w:pPr>
        <w:spacing w:before="0" w:after="200" w:line="276" w:lineRule="auto"/>
      </w:pPr>
    </w:p>
    <w:p w:rsidR="006749E5" w:rsidRDefault="006749E5">
      <w:pPr>
        <w:spacing w:before="0" w:after="200" w:line="276" w:lineRule="auto"/>
      </w:pPr>
    </w:p>
    <w:p w:rsidR="00426482" w:rsidRDefault="00426482">
      <w:pPr>
        <w:spacing w:before="0" w:after="200" w:line="276" w:lineRule="auto"/>
      </w:pPr>
    </w:p>
    <w:p w:rsidR="00426482" w:rsidRDefault="00426482">
      <w:pPr>
        <w:spacing w:before="0" w:after="200" w:line="276" w:lineRule="auto"/>
      </w:pPr>
    </w:p>
    <w:p w:rsidR="006749E5" w:rsidRDefault="006749E5">
      <w:pPr>
        <w:spacing w:before="0" w:after="200" w:line="276" w:lineRule="auto"/>
      </w:pPr>
    </w:p>
    <w:p w:rsidR="00426482" w:rsidRDefault="00426482">
      <w:pPr>
        <w:spacing w:before="0" w:after="200" w:line="276" w:lineRule="auto"/>
      </w:pPr>
    </w:p>
    <w:p w:rsidR="00F45F52" w:rsidRDefault="00F45F52">
      <w:pPr>
        <w:spacing w:before="0" w:after="200" w:line="276" w:lineRule="auto"/>
      </w:pPr>
    </w:p>
    <w:p w:rsidR="0081573D" w:rsidRDefault="0081573D" w:rsidP="0081573D">
      <w:pPr>
        <w:spacing w:before="0" w:after="200" w:line="276" w:lineRule="auto"/>
      </w:pPr>
    </w:p>
    <w:p w:rsidR="0081573D" w:rsidRDefault="0081573D" w:rsidP="0081573D">
      <w:pPr>
        <w:spacing w:before="0" w:after="200" w:line="276" w:lineRule="auto"/>
      </w:pPr>
    </w:p>
    <w:p w:rsidR="0081573D" w:rsidRDefault="0081573D" w:rsidP="0081573D">
      <w:pPr>
        <w:spacing w:before="0" w:after="200" w:line="276" w:lineRule="auto"/>
      </w:pPr>
    </w:p>
    <w:p w:rsidR="0081573D" w:rsidRDefault="0081573D" w:rsidP="0081573D">
      <w:pPr>
        <w:spacing w:before="0" w:after="200" w:line="276" w:lineRule="auto"/>
      </w:pPr>
      <w:r>
        <w:rPr>
          <w:noProof/>
          <w:lang w:bidi="ar-SA"/>
        </w:rPr>
        <w:drawing>
          <wp:anchor distT="0" distB="0" distL="114300" distR="114300" simplePos="0" relativeHeight="251672576" behindDoc="0" locked="0" layoutInCell="1" allowOverlap="1">
            <wp:simplePos x="0" y="0"/>
            <wp:positionH relativeFrom="margin">
              <wp:posOffset>3963866</wp:posOffset>
            </wp:positionH>
            <wp:positionV relativeFrom="paragraph">
              <wp:posOffset>197582</wp:posOffset>
            </wp:positionV>
            <wp:extent cx="2653812" cy="697523"/>
            <wp:effectExtent l="19050" t="0" r="0" b="0"/>
            <wp:wrapNone/>
            <wp:docPr id="2" name="Picture 4" descr="C:\Users\Paul\Documents\Work\Virtual Genius\virtualgeni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ul\Documents\Work\Virtual Genius\virtualgenius.jpg"/>
                    <pic:cNvPicPr>
                      <a:picLocks noChangeAspect="1" noChangeArrowheads="1"/>
                    </pic:cNvPicPr>
                  </pic:nvPicPr>
                  <pic:blipFill>
                    <a:blip r:embed="rId8" cstate="print"/>
                    <a:srcRect/>
                    <a:stretch>
                      <a:fillRect/>
                    </a:stretch>
                  </pic:blipFill>
                  <pic:spPr bwMode="auto">
                    <a:xfrm>
                      <a:off x="0" y="0"/>
                      <a:ext cx="2653812" cy="697523"/>
                    </a:xfrm>
                    <a:prstGeom prst="rect">
                      <a:avLst/>
                    </a:prstGeom>
                    <a:noFill/>
                    <a:ln w="9525">
                      <a:noFill/>
                      <a:miter lim="800000"/>
                      <a:headEnd/>
                      <a:tailEnd/>
                    </a:ln>
                  </pic:spPr>
                </pic:pic>
              </a:graphicData>
            </a:graphic>
          </wp:anchor>
        </w:drawing>
      </w:r>
    </w:p>
    <w:p w:rsidR="0081573D" w:rsidRPr="00861479" w:rsidRDefault="0081573D" w:rsidP="0081573D">
      <w:pPr>
        <w:spacing w:before="0" w:line="240" w:lineRule="auto"/>
        <w:rPr>
          <w:sz w:val="20"/>
        </w:rPr>
      </w:pPr>
      <w:r w:rsidRPr="00861479">
        <w:rPr>
          <w:sz w:val="20"/>
        </w:rPr>
        <w:t>Paul Rayner</w:t>
      </w:r>
    </w:p>
    <w:p w:rsidR="0081573D" w:rsidRPr="00861479" w:rsidRDefault="0081573D" w:rsidP="0081573D">
      <w:pPr>
        <w:spacing w:before="0" w:line="240" w:lineRule="auto"/>
        <w:rPr>
          <w:sz w:val="20"/>
        </w:rPr>
      </w:pPr>
      <w:r w:rsidRPr="00861479">
        <w:rPr>
          <w:sz w:val="20"/>
        </w:rPr>
        <w:t>paul@virtual-genius.com</w:t>
      </w:r>
    </w:p>
    <w:p w:rsidR="0081573D" w:rsidRPr="00861479" w:rsidRDefault="00C25B9F" w:rsidP="0081573D">
      <w:pPr>
        <w:spacing w:before="0" w:line="240" w:lineRule="auto"/>
        <w:rPr>
          <w:sz w:val="20"/>
        </w:rPr>
      </w:pPr>
      <w:r w:rsidRPr="00C25B9F">
        <w:rPr>
          <w:noProof/>
          <w:lang w:bidi="ar-SA"/>
        </w:rPr>
        <w:pict>
          <v:shapetype id="_x0000_t202" coordsize="21600,21600" o:spt="202" path="m,l,21600r21600,l21600,xe">
            <v:stroke joinstyle="miter"/>
            <v:path gradientshapeok="t" o:connecttype="rect"/>
          </v:shapetype>
          <v:shape id="_x0000_s1041" type="#_x0000_t202" style="position:absolute;margin-left:302.2pt;margin-top:6.95pt;width:211.55pt;height:18.75pt;z-index:251671552;mso-position-horizontal-relative:margin;v-text-anchor:middle" stroked="f" strokecolor="white [3212]">
            <v:textbox style="mso-next-textbox:#_x0000_s1041" inset="0,0,0,0">
              <w:txbxContent>
                <w:p w:rsidR="0081573D" w:rsidRPr="00D72D0A" w:rsidRDefault="0081573D" w:rsidP="0081573D">
                  <w:pPr>
                    <w:jc w:val="center"/>
                    <w:rPr>
                      <w:rFonts w:ascii="Futura Lt BT" w:hAnsi="Futura Lt BT"/>
                      <w:b/>
                      <w:spacing w:val="20"/>
                      <w:sz w:val="24"/>
                      <w:szCs w:val="12"/>
                    </w:rPr>
                  </w:pPr>
                  <w:r w:rsidRPr="00D72D0A">
                    <w:rPr>
                      <w:rFonts w:ascii="Futura Lt BT" w:hAnsi="Futura Lt BT"/>
                      <w:b/>
                      <w:spacing w:val="20"/>
                      <w:sz w:val="24"/>
                      <w:szCs w:val="12"/>
                    </w:rPr>
                    <w:t>AGILITY. CRAFT. ARCHITECTURE.</w:t>
                  </w:r>
                </w:p>
                <w:p w:rsidR="0081573D" w:rsidRPr="00D72D0A" w:rsidRDefault="0081573D" w:rsidP="0081573D">
                  <w:pPr>
                    <w:rPr>
                      <w:spacing w:val="20"/>
                      <w:sz w:val="28"/>
                    </w:rPr>
                  </w:pPr>
                </w:p>
              </w:txbxContent>
            </v:textbox>
            <w10:wrap anchorx="margin"/>
          </v:shape>
        </w:pict>
      </w:r>
      <w:r w:rsidR="0081573D" w:rsidRPr="00861479">
        <w:rPr>
          <w:sz w:val="20"/>
        </w:rPr>
        <w:t>www.virtual-genius.com</w:t>
      </w:r>
    </w:p>
    <w:p w:rsidR="0081573D" w:rsidRPr="00861479" w:rsidRDefault="0081573D" w:rsidP="0081573D">
      <w:pPr>
        <w:spacing w:before="0" w:line="240" w:lineRule="auto"/>
        <w:rPr>
          <w:sz w:val="20"/>
        </w:rPr>
      </w:pPr>
      <w:r w:rsidRPr="00861479">
        <w:rPr>
          <w:sz w:val="20"/>
        </w:rPr>
        <w:t>@virtualgenius</w:t>
      </w:r>
    </w:p>
    <w:p w:rsidR="002A7021" w:rsidRDefault="0081573D" w:rsidP="0081573D">
      <w:pPr>
        <w:pStyle w:val="Heading1"/>
      </w:pPr>
      <w:r>
        <w:br w:type="page"/>
      </w:r>
      <w:r w:rsidR="002A7021">
        <w:lastRenderedPageBreak/>
        <w:t>Build the Right Product</w:t>
      </w:r>
    </w:p>
    <w:p w:rsidR="00E34ED3" w:rsidRPr="00EF0099" w:rsidRDefault="00E34ED3" w:rsidP="00EF0099">
      <w:pPr>
        <w:rPr>
          <w:rFonts w:ascii="Calibri" w:hAnsi="Calibri" w:cs="Calibri"/>
          <w:i/>
          <w:sz w:val="28"/>
        </w:rPr>
      </w:pPr>
      <w:r w:rsidRPr="00EF0099">
        <w:rPr>
          <w:rFonts w:ascii="Calibri" w:hAnsi="Calibri" w:cs="Calibri"/>
          <w:i/>
          <w:sz w:val="28"/>
        </w:rPr>
        <w:t xml:space="preserve"> “The hardest part of building a software system is deciding precisely what to build” - Brooks</w:t>
      </w:r>
      <w:r w:rsidRPr="00EF0099">
        <w:rPr>
          <w:rStyle w:val="FootnoteReference"/>
          <w:rFonts w:ascii="Calibri" w:hAnsi="Calibri" w:cs="Calibri"/>
          <w:i/>
          <w:sz w:val="28"/>
        </w:rPr>
        <w:footnoteReference w:id="1"/>
      </w:r>
    </w:p>
    <w:p w:rsidR="00110342" w:rsidRDefault="00110342" w:rsidP="003664E0">
      <w:pPr>
        <w:pStyle w:val="ListParagraph"/>
        <w:numPr>
          <w:ilvl w:val="0"/>
          <w:numId w:val="1"/>
        </w:numPr>
        <w:jc w:val="both"/>
      </w:pPr>
      <w:r>
        <w:t>Unless everyone involved understands the business goals, there is a high risk of delivering the wrong product.</w:t>
      </w:r>
    </w:p>
    <w:p w:rsidR="00110342" w:rsidRDefault="00110342" w:rsidP="003664E0">
      <w:pPr>
        <w:pStyle w:val="ListParagraph"/>
        <w:numPr>
          <w:ilvl w:val="0"/>
          <w:numId w:val="1"/>
        </w:numPr>
        <w:jc w:val="both"/>
      </w:pPr>
      <w:r>
        <w:t xml:space="preserve">Requirements do not explain </w:t>
      </w:r>
      <w:r w:rsidRPr="005D1724">
        <w:rPr>
          <w:i/>
        </w:rPr>
        <w:t>why</w:t>
      </w:r>
      <w:r>
        <w:t xml:space="preserve"> something is required, and assume a solution.</w:t>
      </w:r>
    </w:p>
    <w:p w:rsidR="00E34ED3" w:rsidRDefault="00F94FA8" w:rsidP="003664E0">
      <w:pPr>
        <w:pStyle w:val="ListParagraph"/>
        <w:numPr>
          <w:ilvl w:val="0"/>
          <w:numId w:val="1"/>
        </w:numPr>
        <w:jc w:val="both"/>
      </w:pPr>
      <w:r>
        <w:t>Specifications do not contain enough information for effective development or testing. They are prone to ambiguity and they only use the knowledge of a selected few individuals.</w:t>
      </w:r>
    </w:p>
    <w:p w:rsidR="005D1724" w:rsidRDefault="00110342" w:rsidP="003664E0">
      <w:pPr>
        <w:pStyle w:val="ListParagraph"/>
        <w:numPr>
          <w:ilvl w:val="0"/>
          <w:numId w:val="1"/>
        </w:numPr>
        <w:jc w:val="both"/>
      </w:pPr>
      <w:r>
        <w:t>G</w:t>
      </w:r>
      <w:r w:rsidR="00AA1BC1">
        <w:t>aps and inconsistencies in specifications get discovered only when developers start writing and testing code</w:t>
      </w:r>
      <w:r w:rsidR="005D1724">
        <w:t>.</w:t>
      </w:r>
    </w:p>
    <w:p w:rsidR="007531AF" w:rsidRDefault="007531AF" w:rsidP="003664E0">
      <w:pPr>
        <w:pStyle w:val="ListParagraph"/>
        <w:numPr>
          <w:ilvl w:val="0"/>
          <w:numId w:val="1"/>
        </w:numPr>
        <w:jc w:val="both"/>
      </w:pPr>
      <w:r>
        <w:t>Matching what customers expect is essentially a communication problem, not a technical one.</w:t>
      </w:r>
    </w:p>
    <w:p w:rsidR="00F36207" w:rsidRPr="00780743" w:rsidRDefault="00F36207" w:rsidP="00F80E02">
      <w:pPr>
        <w:pStyle w:val="Heading1"/>
      </w:pPr>
      <w:r w:rsidRPr="00780743">
        <w:t xml:space="preserve">Agile </w:t>
      </w:r>
      <w:r w:rsidR="006D4BFB" w:rsidRPr="00780743">
        <w:t>Testing</w:t>
      </w:r>
    </w:p>
    <w:p w:rsidR="00F27600" w:rsidRDefault="00F27600" w:rsidP="00F36207">
      <w:pPr>
        <w:jc w:val="both"/>
      </w:pPr>
      <w:r>
        <w:t>The agile testing matrix</w:t>
      </w:r>
      <w:r w:rsidR="00037571">
        <w:rPr>
          <w:rStyle w:val="FootnoteReference"/>
        </w:rPr>
        <w:footnoteReference w:id="2"/>
      </w:r>
      <w:r>
        <w:t xml:space="preserve"> provides a helpful overview of the various agile testing quadrants and where common tools and testing approaches fit into the </w:t>
      </w:r>
      <w:r w:rsidR="00037571">
        <w:t xml:space="preserve">overall </w:t>
      </w:r>
      <w:r>
        <w:t>picture. Standard regression testing tools such as TestComplete are properly categorized as quadrant 3 tools.</w:t>
      </w:r>
    </w:p>
    <w:p w:rsidR="00E601CF" w:rsidRDefault="00F27600" w:rsidP="00F36207">
      <w:pPr>
        <w:jc w:val="both"/>
      </w:pPr>
      <w:r w:rsidRPr="00F27600">
        <w:rPr>
          <w:noProof/>
          <w:lang w:bidi="ar-SA"/>
        </w:rPr>
        <w:drawing>
          <wp:inline distT="0" distB="0" distL="0" distR="0">
            <wp:extent cx="5943600" cy="3888105"/>
            <wp:effectExtent l="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1" cy="5334000"/>
                      <a:chOff x="381000" y="990600"/>
                      <a:chExt cx="8153401" cy="5334000"/>
                    </a:xfrm>
                  </a:grpSpPr>
                  <a:sp>
                    <a:nvSpPr>
                      <a:cNvPr id="5" name="Rectangle 2"/>
                      <a:cNvSpPr>
                        <a:spLocks/>
                      </a:cNvSpPr>
                    </a:nvSpPr>
                    <a:spPr bwMode="auto">
                      <a:xfrm>
                        <a:off x="2057400" y="3695700"/>
                        <a:ext cx="2324100" cy="2171700"/>
                      </a:xfrm>
                      <a:prstGeom prst="rect">
                        <a:avLst/>
                      </a:prstGeom>
                      <a:gradFill rotWithShape="0">
                        <a:gsLst>
                          <a:gs pos="0">
                            <a:srgbClr val="074EB3"/>
                          </a:gs>
                          <a:gs pos="100000">
                            <a:srgbClr val="0B3280"/>
                          </a:gs>
                        </a:gsLst>
                        <a:lin ang="5400000" scaled="1"/>
                      </a:gradFill>
                      <a:ln w="12700" cap="flat">
                        <a:noFill/>
                        <a:miter lim="800000"/>
                        <a:headEnd type="none" w="med" len="med"/>
                        <a:tailEnd type="none" w="med" len="med"/>
                      </a:ln>
                      <a:effectLst>
                        <a:outerShdw algn="ctr" rotWithShape="0">
                          <a:schemeClr val="bg2">
                            <a:alpha val="79999"/>
                          </a:schemeClr>
                        </a:outerShdw>
                      </a:effectLst>
                    </a:spPr>
                    <a:txSp>
                      <a:txBody>
                        <a:bodyPr lIns="0" tIns="0" rIns="0" bIns="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dirty="0" smtClean="0">
                              <a:solidFill>
                                <a:schemeClr val="bg1"/>
                              </a:solidFill>
                              <a:effectLst>
                                <a:outerShdw blurRad="38100" dist="38100" dir="2700000" algn="tl">
                                  <a:srgbClr val="000000"/>
                                </a:outerShdw>
                              </a:effectLst>
                              <a:ea typeface="Myriad Pro" charset="0"/>
                              <a:cs typeface="Myriad Pro" charset="0"/>
                            </a:rPr>
                            <a:t>Unit </a:t>
                          </a:r>
                          <a:r>
                            <a:rPr lang="en-US" sz="2000" dirty="0" smtClean="0">
                              <a:solidFill>
                                <a:schemeClr val="bg1"/>
                              </a:solidFill>
                              <a:effectLst>
                                <a:outerShdw blurRad="38100" dist="38100" dir="2700000" algn="tl">
                                  <a:srgbClr val="000000"/>
                                </a:outerShdw>
                              </a:effectLst>
                              <a:ea typeface="Myriad Pro" charset="0"/>
                              <a:cs typeface="Myriad Pro" charset="0"/>
                            </a:rPr>
                            <a:t>Tests </a:t>
                          </a:r>
                          <a:r>
                            <a:rPr lang="en-US" sz="2000" dirty="0" smtClean="0">
                              <a:solidFill>
                                <a:schemeClr val="bg1"/>
                              </a:solidFill>
                              <a:effectLst>
                                <a:outerShdw blurRad="38100" dist="38100" dir="2700000" algn="tl">
                                  <a:srgbClr val="000000"/>
                                </a:outerShdw>
                              </a:effectLst>
                              <a:ea typeface="Myriad Pro" charset="0"/>
                              <a:cs typeface="Myriad Pro" charset="0"/>
                            </a:rPr>
                            <a:t>(TDD)</a:t>
                          </a:r>
                        </a:p>
                        <a:p>
                          <a:pPr algn="ctr"/>
                          <a:r>
                            <a:rPr lang="en-US" sz="2000" dirty="0" smtClean="0">
                              <a:solidFill>
                                <a:schemeClr val="bg1"/>
                              </a:solidFill>
                              <a:effectLst>
                                <a:outerShdw blurRad="38100" dist="38100" dir="2700000" algn="tl">
                                  <a:srgbClr val="000000"/>
                                </a:outerShdw>
                              </a:effectLst>
                              <a:ea typeface="Myriad Pro" charset="0"/>
                              <a:cs typeface="Myriad Pro" charset="0"/>
                            </a:rPr>
                            <a:t>Component </a:t>
                          </a:r>
                          <a:r>
                            <a:rPr lang="en-US" sz="2000" dirty="0" smtClean="0">
                              <a:solidFill>
                                <a:schemeClr val="bg1"/>
                              </a:solidFill>
                              <a:effectLst>
                                <a:outerShdw blurRad="38100" dist="38100" dir="2700000" algn="tl">
                                  <a:srgbClr val="000000"/>
                                </a:outerShdw>
                              </a:effectLst>
                              <a:ea typeface="Myriad Pro" charset="0"/>
                              <a:cs typeface="Myriad Pro" charset="0"/>
                            </a:rPr>
                            <a:t>Tests</a:t>
                          </a:r>
                          <a:endParaRPr lang="en-US" sz="2000" dirty="0" smtClean="0">
                            <a:solidFill>
                              <a:schemeClr val="bg1"/>
                            </a:solidFill>
                            <a:effectLst>
                              <a:outerShdw blurRad="38100" dist="38100" dir="2700000" algn="tl">
                                <a:srgbClr val="000000"/>
                              </a:outerShdw>
                            </a:effectLst>
                            <a:ea typeface="Myriad Pro" charset="0"/>
                            <a:cs typeface="Myriad Pro" charset="0"/>
                          </a:endParaRPr>
                        </a:p>
                        <a:p>
                          <a:pPr algn="ctr"/>
                          <a:r>
                            <a:rPr lang="en-US" sz="2000" dirty="0" smtClean="0">
                              <a:solidFill>
                                <a:schemeClr val="bg1"/>
                              </a:solidFill>
                              <a:effectLst>
                                <a:outerShdw blurRad="38100" dist="38100" dir="2700000" algn="tl">
                                  <a:srgbClr val="000000"/>
                                </a:outerShdw>
                              </a:effectLst>
                              <a:ea typeface="Myriad Pro" charset="0"/>
                              <a:cs typeface="Myriad Pro" charset="0"/>
                            </a:rPr>
                            <a:t>Integration </a:t>
                          </a:r>
                          <a:r>
                            <a:rPr lang="en-US" sz="2000" dirty="0" smtClean="0">
                              <a:solidFill>
                                <a:schemeClr val="bg1"/>
                              </a:solidFill>
                              <a:effectLst>
                                <a:outerShdw blurRad="38100" dist="38100" dir="2700000" algn="tl">
                                  <a:srgbClr val="000000"/>
                                </a:outerShdw>
                              </a:effectLst>
                              <a:ea typeface="Myriad Pro" charset="0"/>
                              <a:cs typeface="Myriad Pro" charset="0"/>
                            </a:rPr>
                            <a:t>Tests</a:t>
                          </a:r>
                          <a:endParaRPr lang="en-US" sz="2000" dirty="0">
                            <a:solidFill>
                              <a:schemeClr val="bg1"/>
                            </a:solidFill>
                            <a:effectLst>
                              <a:outerShdw blurRad="38100" dist="38100" dir="2700000" algn="tl">
                                <a:srgbClr val="000000"/>
                              </a:outerShdw>
                            </a:effectLst>
                            <a:ea typeface="Myriad Pro" charset="0"/>
                            <a:cs typeface="Myriad Pro" charset="0"/>
                          </a:endParaRPr>
                        </a:p>
                      </a:txBody>
                      <a:useSpRect/>
                    </a:txSp>
                  </a:sp>
                  <a:sp>
                    <a:nvSpPr>
                      <a:cNvPr id="4" name="Rectangle 1"/>
                      <a:cNvSpPr>
                        <a:spLocks/>
                      </a:cNvSpPr>
                    </a:nvSpPr>
                    <a:spPr bwMode="auto">
                      <a:xfrm>
                        <a:off x="2057400" y="1485900"/>
                        <a:ext cx="2324100" cy="2171700"/>
                      </a:xfrm>
                      <a:prstGeom prst="rect">
                        <a:avLst/>
                      </a:prstGeom>
                      <a:gradFill rotWithShape="0">
                        <a:gsLst>
                          <a:gs pos="0">
                            <a:srgbClr val="074EB3"/>
                          </a:gs>
                          <a:gs pos="100000">
                            <a:srgbClr val="0B3280"/>
                          </a:gs>
                        </a:gsLst>
                        <a:lin ang="5400000" scaled="1"/>
                      </a:gradFill>
                      <a:ln w="12700" cap="flat">
                        <a:noFill/>
                        <a:miter lim="800000"/>
                        <a:headEnd type="none" w="med" len="med"/>
                        <a:tailEnd type="none" w="med" len="med"/>
                      </a:ln>
                      <a:effectLst>
                        <a:outerShdw algn="ctr" rotWithShape="0">
                          <a:schemeClr val="bg2">
                            <a:alpha val="79999"/>
                          </a:schemeClr>
                        </a:outerShdw>
                      </a:effectLst>
                    </a:spPr>
                    <a:txSp>
                      <a:txBody>
                        <a:bodyPr lIns="0" tIns="0" rIns="0" bIns="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dirty="0" smtClean="0">
                              <a:solidFill>
                                <a:schemeClr val="bg1"/>
                              </a:solidFill>
                              <a:effectLst>
                                <a:outerShdw blurRad="38100" dist="38100" dir="2700000" algn="tl">
                                  <a:srgbClr val="000000"/>
                                </a:outerShdw>
                              </a:effectLst>
                              <a:ea typeface="Myriad Pro" charset="0"/>
                              <a:cs typeface="Myriad Pro" charset="0"/>
                            </a:rPr>
                            <a:t>Functional Tests</a:t>
                          </a:r>
                        </a:p>
                        <a:p>
                          <a:pPr algn="ctr"/>
                          <a:r>
                            <a:rPr lang="en-US" sz="2000" dirty="0" smtClean="0">
                              <a:solidFill>
                                <a:schemeClr val="bg1"/>
                              </a:solidFill>
                              <a:effectLst>
                                <a:outerShdw blurRad="38100" dist="38100" dir="2700000" algn="tl">
                                  <a:srgbClr val="000000"/>
                                </a:outerShdw>
                              </a:effectLst>
                              <a:ea typeface="Myriad Pro" charset="0"/>
                              <a:cs typeface="Myriad Pro" charset="0"/>
                            </a:rPr>
                            <a:t>Examples</a:t>
                          </a:r>
                          <a:endParaRPr lang="en-US" sz="2000" dirty="0" smtClean="0">
                            <a:solidFill>
                              <a:schemeClr val="bg1"/>
                            </a:solidFill>
                            <a:effectLst>
                              <a:outerShdw blurRad="38100" dist="38100" dir="2700000" algn="tl">
                                <a:srgbClr val="000000"/>
                              </a:outerShdw>
                            </a:effectLst>
                            <a:ea typeface="Myriad Pro" charset="0"/>
                            <a:cs typeface="Myriad Pro" charset="0"/>
                          </a:endParaRPr>
                        </a:p>
                        <a:p>
                          <a:pPr algn="ctr"/>
                          <a:r>
                            <a:rPr lang="en-US" sz="2000" dirty="0" err="1" smtClean="0">
                              <a:solidFill>
                                <a:schemeClr val="bg1"/>
                              </a:solidFill>
                              <a:effectLst>
                                <a:outerShdw blurRad="38100" dist="38100" dir="2700000" algn="tl">
                                  <a:srgbClr val="000000"/>
                                </a:outerShdw>
                              </a:effectLst>
                              <a:ea typeface="Myriad Pro" charset="0"/>
                              <a:cs typeface="Myriad Pro" charset="0"/>
                            </a:rPr>
                            <a:t>Storytests</a:t>
                          </a:r>
                          <a:endParaRPr lang="en-US" sz="2000" dirty="0" smtClean="0">
                            <a:solidFill>
                              <a:schemeClr val="bg1"/>
                            </a:solidFill>
                            <a:effectLst>
                              <a:outerShdw blurRad="38100" dist="38100" dir="2700000" algn="tl">
                                <a:srgbClr val="000000"/>
                              </a:outerShdw>
                            </a:effectLst>
                            <a:ea typeface="Myriad Pro" charset="0"/>
                            <a:cs typeface="Myriad Pro" charset="0"/>
                          </a:endParaRPr>
                        </a:p>
                        <a:p>
                          <a:pPr algn="ctr"/>
                          <a:r>
                            <a:rPr lang="en-US" sz="2000" dirty="0" smtClean="0">
                              <a:solidFill>
                                <a:schemeClr val="bg1"/>
                              </a:solidFill>
                              <a:effectLst>
                                <a:outerShdw blurRad="38100" dist="38100" dir="2700000" algn="tl">
                                  <a:srgbClr val="000000"/>
                                </a:outerShdw>
                              </a:effectLst>
                              <a:ea typeface="Myriad Pro" charset="0"/>
                              <a:cs typeface="Myriad Pro" charset="0"/>
                            </a:rPr>
                            <a:t>Prototypes</a:t>
                          </a:r>
                        </a:p>
                        <a:p>
                          <a:pPr algn="ctr"/>
                          <a:r>
                            <a:rPr lang="en-US" sz="2000" dirty="0" smtClean="0">
                              <a:solidFill>
                                <a:schemeClr val="bg1"/>
                              </a:solidFill>
                              <a:effectLst>
                                <a:outerShdw blurRad="38100" dist="38100" dir="2700000" algn="tl">
                                  <a:srgbClr val="000000"/>
                                </a:outerShdw>
                              </a:effectLst>
                              <a:ea typeface="Myriad Pro" charset="0"/>
                              <a:cs typeface="Myriad Pro" charset="0"/>
                            </a:rPr>
                            <a:t>Simulations</a:t>
                          </a:r>
                          <a:endParaRPr lang="en-US" sz="2000" dirty="0">
                            <a:solidFill>
                              <a:schemeClr val="bg1"/>
                            </a:solidFill>
                            <a:effectLst>
                              <a:outerShdw blurRad="38100" dist="38100" dir="2700000" algn="tl">
                                <a:srgbClr val="000000"/>
                              </a:outerShdw>
                            </a:effectLst>
                            <a:ea typeface="Myriad Pro" charset="0"/>
                            <a:cs typeface="Myriad Pro" charset="0"/>
                          </a:endParaRPr>
                        </a:p>
                      </a:txBody>
                      <a:useSpRect/>
                    </a:txSp>
                  </a:sp>
                  <a:sp>
                    <a:nvSpPr>
                      <a:cNvPr id="6" name="Rectangle 3"/>
                      <a:cNvSpPr>
                        <a:spLocks/>
                      </a:cNvSpPr>
                    </a:nvSpPr>
                    <a:spPr bwMode="auto">
                      <a:xfrm>
                        <a:off x="4419600" y="3695700"/>
                        <a:ext cx="2324100" cy="2171700"/>
                      </a:xfrm>
                      <a:prstGeom prst="rect">
                        <a:avLst/>
                      </a:prstGeom>
                      <a:gradFill rotWithShape="0">
                        <a:gsLst>
                          <a:gs pos="0">
                            <a:srgbClr val="074EB3"/>
                          </a:gs>
                          <a:gs pos="100000">
                            <a:srgbClr val="0B3280"/>
                          </a:gs>
                        </a:gsLst>
                        <a:lin ang="5400000" scaled="1"/>
                      </a:gradFill>
                      <a:ln w="12700" cap="flat">
                        <a:noFill/>
                        <a:miter lim="800000"/>
                        <a:headEnd type="none" w="med" len="med"/>
                        <a:tailEnd type="none" w="med" len="med"/>
                      </a:ln>
                      <a:effectLst>
                        <a:outerShdw algn="ctr" rotWithShape="0">
                          <a:schemeClr val="bg2">
                            <a:alpha val="79999"/>
                          </a:schemeClr>
                        </a:outerShdw>
                      </a:effectLst>
                    </a:spPr>
                    <a:txSp>
                      <a:txBody>
                        <a:bodyPr lIns="0" tIns="0" rIns="0" bIns="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dirty="0" smtClean="0">
                              <a:solidFill>
                                <a:schemeClr val="bg1"/>
                              </a:solidFill>
                              <a:effectLst>
                                <a:outerShdw blurRad="38100" dist="38100" dir="2700000" algn="tl">
                                  <a:srgbClr val="000000"/>
                                </a:outerShdw>
                              </a:effectLst>
                              <a:ea typeface="Myriad Pro" charset="0"/>
                              <a:cs typeface="Myriad Pro" charset="0"/>
                            </a:rPr>
                            <a:t>Performance</a:t>
                          </a:r>
                        </a:p>
                        <a:p>
                          <a:pPr algn="ctr"/>
                          <a:r>
                            <a:rPr lang="en-US" sz="2000" dirty="0" smtClean="0">
                              <a:solidFill>
                                <a:schemeClr val="bg1"/>
                              </a:solidFill>
                              <a:effectLst>
                                <a:outerShdw blurRad="38100" dist="38100" dir="2700000" algn="tl">
                                  <a:srgbClr val="000000"/>
                                </a:outerShdw>
                              </a:effectLst>
                              <a:ea typeface="Myriad Pro" charset="0"/>
                              <a:cs typeface="Myriad Pro" charset="0"/>
                            </a:rPr>
                            <a:t>Reliability</a:t>
                          </a:r>
                        </a:p>
                        <a:p>
                          <a:pPr algn="ctr"/>
                          <a:r>
                            <a:rPr lang="en-US" sz="2000" dirty="0" smtClean="0">
                              <a:solidFill>
                                <a:schemeClr val="bg1"/>
                              </a:solidFill>
                              <a:effectLst>
                                <a:outerShdw blurRad="38100" dist="38100" dir="2700000" algn="tl">
                                  <a:srgbClr val="000000"/>
                                </a:outerShdw>
                              </a:effectLst>
                              <a:ea typeface="Myriad Pro" charset="0"/>
                              <a:cs typeface="Myriad Pro" charset="0"/>
                            </a:rPr>
                            <a:t>Scalability</a:t>
                          </a:r>
                        </a:p>
                        <a:p>
                          <a:pPr algn="ctr"/>
                          <a:r>
                            <a:rPr lang="en-US" sz="2000" dirty="0" smtClean="0">
                              <a:solidFill>
                                <a:schemeClr val="bg1"/>
                              </a:solidFill>
                              <a:effectLst>
                                <a:outerShdw blurRad="38100" dist="38100" dir="2700000" algn="tl">
                                  <a:srgbClr val="000000"/>
                                </a:outerShdw>
                              </a:effectLst>
                              <a:ea typeface="Myriad Pro" charset="0"/>
                              <a:cs typeface="Myriad Pro" charset="0"/>
                            </a:rPr>
                            <a:t>…</a:t>
                          </a:r>
                          <a:endParaRPr lang="en-US" sz="2000" b="1" dirty="0">
                            <a:solidFill>
                              <a:schemeClr val="bg1"/>
                            </a:solidFill>
                            <a:effectLst>
                              <a:outerShdw blurRad="38100" dist="38100" dir="2700000" algn="tl">
                                <a:srgbClr val="000000"/>
                              </a:outerShdw>
                            </a:effectLst>
                            <a:ea typeface="Myriad Pro" charset="0"/>
                            <a:cs typeface="Myriad Pro" charset="0"/>
                          </a:endParaRPr>
                        </a:p>
                      </a:txBody>
                      <a:useSpRect/>
                    </a:txSp>
                  </a:sp>
                  <a:sp>
                    <a:nvSpPr>
                      <a:cNvPr id="7" name="Rectangle 4"/>
                      <a:cNvSpPr>
                        <a:spLocks/>
                      </a:cNvSpPr>
                    </a:nvSpPr>
                    <a:spPr bwMode="auto">
                      <a:xfrm>
                        <a:off x="4419600" y="1485900"/>
                        <a:ext cx="2324100" cy="2171700"/>
                      </a:xfrm>
                      <a:prstGeom prst="rect">
                        <a:avLst/>
                      </a:prstGeom>
                      <a:gradFill rotWithShape="0">
                        <a:gsLst>
                          <a:gs pos="0">
                            <a:srgbClr val="074EB3"/>
                          </a:gs>
                          <a:gs pos="100000">
                            <a:srgbClr val="0B3280"/>
                          </a:gs>
                        </a:gsLst>
                        <a:lin ang="5400000" scaled="1"/>
                      </a:gradFill>
                      <a:ln w="12700" cap="flat">
                        <a:noFill/>
                        <a:miter lim="800000"/>
                        <a:headEnd type="none" w="med" len="med"/>
                        <a:tailEnd type="none" w="med" len="med"/>
                      </a:ln>
                      <a:effectLst>
                        <a:outerShdw algn="ctr" rotWithShape="0">
                          <a:schemeClr val="bg2">
                            <a:alpha val="79999"/>
                          </a:schemeClr>
                        </a:outerShdw>
                      </a:effectLst>
                    </a:spPr>
                    <a:txSp>
                      <a:txBody>
                        <a:bodyPr lIns="0" tIns="0" rIns="0" bIns="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dirty="0" smtClean="0">
                              <a:solidFill>
                                <a:schemeClr val="bg1"/>
                              </a:solidFill>
                              <a:effectLst>
                                <a:outerShdw blurRad="38100" dist="38100" dir="2700000" algn="tl">
                                  <a:srgbClr val="000000"/>
                                </a:outerShdw>
                              </a:effectLst>
                              <a:ea typeface="Myriad Pro" charset="0"/>
                              <a:cs typeface="Myriad Pro" charset="0"/>
                            </a:rPr>
                            <a:t>Exploratory </a:t>
                          </a:r>
                          <a:r>
                            <a:rPr lang="en-US" sz="2000" dirty="0" smtClean="0">
                              <a:solidFill>
                                <a:schemeClr val="bg1"/>
                              </a:solidFill>
                              <a:effectLst>
                                <a:outerShdw blurRad="38100" dist="38100" dir="2700000" algn="tl">
                                  <a:srgbClr val="000000"/>
                                </a:outerShdw>
                              </a:effectLst>
                              <a:ea typeface="Myriad Pro" charset="0"/>
                              <a:cs typeface="Myriad Pro" charset="0"/>
                            </a:rPr>
                            <a:t>Testing</a:t>
                          </a:r>
                        </a:p>
                        <a:p>
                          <a:pPr algn="ctr"/>
                          <a:r>
                            <a:rPr lang="en-US" sz="2000" dirty="0" smtClean="0">
                              <a:solidFill>
                                <a:schemeClr val="bg1"/>
                              </a:solidFill>
                              <a:effectLst>
                                <a:outerShdw blurRad="38100" dist="38100" dir="2700000" algn="tl">
                                  <a:srgbClr val="000000"/>
                                </a:outerShdw>
                              </a:effectLst>
                              <a:ea typeface="Myriad Pro" charset="0"/>
                              <a:cs typeface="Myriad Pro" charset="0"/>
                            </a:rPr>
                            <a:t>Scenarios</a:t>
                          </a:r>
                          <a:endParaRPr lang="en-US" sz="2000" dirty="0" smtClean="0">
                            <a:solidFill>
                              <a:schemeClr val="bg1"/>
                            </a:solidFill>
                            <a:effectLst>
                              <a:outerShdw blurRad="38100" dist="38100" dir="2700000" algn="tl">
                                <a:srgbClr val="000000"/>
                              </a:outerShdw>
                            </a:effectLst>
                            <a:ea typeface="Myriad Pro" charset="0"/>
                            <a:cs typeface="Myriad Pro" charset="0"/>
                          </a:endParaRPr>
                        </a:p>
                        <a:p>
                          <a:pPr algn="ctr"/>
                          <a:r>
                            <a:rPr lang="en-US" sz="2000" dirty="0" smtClean="0">
                              <a:solidFill>
                                <a:schemeClr val="bg1"/>
                              </a:solidFill>
                              <a:effectLst>
                                <a:outerShdw blurRad="38100" dist="38100" dir="2700000" algn="tl">
                                  <a:srgbClr val="000000"/>
                                </a:outerShdw>
                              </a:effectLst>
                              <a:ea typeface="Myriad Pro" charset="0"/>
                              <a:cs typeface="Myriad Pro" charset="0"/>
                            </a:rPr>
                            <a:t>Usability Testing</a:t>
                          </a:r>
                        </a:p>
                        <a:p>
                          <a:pPr algn="ctr"/>
                          <a:r>
                            <a:rPr lang="en-US" sz="2000" dirty="0" smtClean="0">
                              <a:solidFill>
                                <a:schemeClr val="bg1"/>
                              </a:solidFill>
                              <a:effectLst>
                                <a:outerShdw blurRad="38100" dist="38100" dir="2700000" algn="tl">
                                  <a:srgbClr val="000000"/>
                                </a:outerShdw>
                              </a:effectLst>
                              <a:ea typeface="Myriad Pro" charset="0"/>
                              <a:cs typeface="Myriad Pro" charset="0"/>
                            </a:rPr>
                            <a:t>UAT</a:t>
                          </a:r>
                        </a:p>
                        <a:p>
                          <a:pPr algn="ctr"/>
                          <a:r>
                            <a:rPr lang="en-US" sz="2000" dirty="0" smtClean="0">
                              <a:solidFill>
                                <a:schemeClr val="bg1"/>
                              </a:solidFill>
                              <a:effectLst>
                                <a:outerShdw blurRad="38100" dist="38100" dir="2700000" algn="tl">
                                  <a:srgbClr val="000000"/>
                                </a:outerShdw>
                              </a:effectLst>
                              <a:ea typeface="Myriad Pro" charset="0"/>
                              <a:cs typeface="Myriad Pro" charset="0"/>
                            </a:rPr>
                            <a:t>Alpha/Beta</a:t>
                          </a:r>
                          <a:endParaRPr lang="en-US" sz="2000" dirty="0">
                            <a:solidFill>
                              <a:schemeClr val="bg1"/>
                            </a:solidFill>
                            <a:effectLst>
                              <a:outerShdw blurRad="38100" dist="38100" dir="2700000" algn="tl">
                                <a:srgbClr val="000000"/>
                              </a:outerShdw>
                            </a:effectLst>
                            <a:ea typeface="Myriad Pro" charset="0"/>
                            <a:cs typeface="Myriad Pro" charset="0"/>
                          </a:endParaRPr>
                        </a:p>
                      </a:txBody>
                      <a:useSpRect/>
                    </a:txSp>
                  </a:sp>
                  <a:sp>
                    <a:nvSpPr>
                      <a:cNvPr id="12" name="Rectangle 9"/>
                      <a:cNvSpPr>
                        <a:spLocks/>
                      </a:cNvSpPr>
                    </a:nvSpPr>
                    <a:spPr bwMode="auto">
                      <a:xfrm>
                        <a:off x="3124200" y="990600"/>
                        <a:ext cx="2590800" cy="430887"/>
                      </a:xfrm>
                      <a:prstGeom prst="rect">
                        <a:avLst/>
                      </a:prstGeom>
                      <a:noFill/>
                      <a:ln w="12700" cap="flat">
                        <a:noFill/>
                        <a:miter lim="800000"/>
                        <a:headEnd type="none" w="med" len="med"/>
                        <a:tailEnd type="none" w="med" len="med"/>
                      </a:ln>
                    </a:spPr>
                    <a:txSp>
                      <a:txBody>
                        <a:bodyPr wrap="square" lIns="0" tIns="0" rIns="0" bIns="0" anchor="ct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800" b="1" dirty="0" smtClean="0">
                              <a:solidFill>
                                <a:schemeClr val="tx1"/>
                              </a:solidFill>
                              <a:effectLst>
                                <a:outerShdw blurRad="38100" dist="38100" dir="2700000" algn="tl">
                                  <a:srgbClr val="000000">
                                    <a:alpha val="43137"/>
                                  </a:srgbClr>
                                </a:outerShdw>
                              </a:effectLst>
                              <a:ea typeface="Myriad Pro" charset="0"/>
                              <a:cs typeface="Myriad Pro" charset="0"/>
                            </a:rPr>
                            <a:t>Business Facing</a:t>
                          </a:r>
                          <a:endParaRPr lang="en-US" sz="2800" dirty="0">
                            <a:solidFill>
                              <a:schemeClr val="tx1"/>
                            </a:solidFill>
                            <a:effectLst>
                              <a:outerShdw blurRad="38100" dist="38100" dir="2700000" algn="tl">
                                <a:srgbClr val="000000">
                                  <a:alpha val="43137"/>
                                </a:srgbClr>
                              </a:outerShdw>
                            </a:effectLst>
                            <a:ea typeface="Myriad Pro" charset="0"/>
                            <a:cs typeface="Myriad Pro" charset="0"/>
                          </a:endParaRPr>
                        </a:p>
                      </a:txBody>
                      <a:useSpRect/>
                    </a:txSp>
                  </a:sp>
                  <a:sp>
                    <a:nvSpPr>
                      <a:cNvPr id="13" name="Rectangle 10"/>
                      <a:cNvSpPr>
                        <a:spLocks/>
                      </a:cNvSpPr>
                    </a:nvSpPr>
                    <a:spPr bwMode="auto">
                      <a:xfrm>
                        <a:off x="3124200" y="5893713"/>
                        <a:ext cx="2667000" cy="430887"/>
                      </a:xfrm>
                      <a:prstGeom prst="rect">
                        <a:avLst/>
                      </a:prstGeom>
                      <a:noFill/>
                      <a:ln w="12700" cap="flat">
                        <a:noFill/>
                        <a:miter lim="800000"/>
                        <a:headEnd type="none" w="med" len="med"/>
                        <a:tailEnd type="none" w="med" len="med"/>
                      </a:ln>
                    </a:spPr>
                    <a:txSp>
                      <a:txBody>
                        <a:bodyPr wrap="square" lIns="0" tIns="0" rIns="0" bIns="0" anchor="ct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800" b="1" dirty="0" smtClean="0">
                              <a:solidFill>
                                <a:schemeClr val="tx1"/>
                              </a:solidFill>
                              <a:effectLst>
                                <a:outerShdw blurRad="38100" dist="38100" dir="2700000" algn="tl">
                                  <a:srgbClr val="000000">
                                    <a:alpha val="43137"/>
                                  </a:srgbClr>
                                </a:outerShdw>
                              </a:effectLst>
                              <a:ea typeface="Myriad Pro" charset="0"/>
                              <a:cs typeface="Myriad Pro" charset="0"/>
                            </a:rPr>
                            <a:t>Technology Facing</a:t>
                          </a:r>
                          <a:endParaRPr lang="en-US" sz="2800" dirty="0">
                            <a:solidFill>
                              <a:schemeClr val="tx1"/>
                            </a:solidFill>
                            <a:effectLst>
                              <a:outerShdw blurRad="38100" dist="38100" dir="2700000" algn="tl">
                                <a:srgbClr val="000000">
                                  <a:alpha val="43137"/>
                                </a:srgbClr>
                              </a:outerShdw>
                            </a:effectLst>
                            <a:ea typeface="Myriad Pro" charset="0"/>
                            <a:cs typeface="Myriad Pro" charset="0"/>
                          </a:endParaRPr>
                        </a:p>
                      </a:txBody>
                      <a:useSpRect/>
                    </a:txSp>
                  </a:sp>
                  <a:sp>
                    <a:nvSpPr>
                      <a:cNvPr id="14" name="Rectangle 11"/>
                      <a:cNvSpPr>
                        <a:spLocks/>
                      </a:cNvSpPr>
                    </a:nvSpPr>
                    <a:spPr bwMode="auto">
                      <a:xfrm>
                        <a:off x="7010400" y="2743200"/>
                        <a:ext cx="1524001" cy="1292662"/>
                      </a:xfrm>
                      <a:prstGeom prst="rect">
                        <a:avLst/>
                      </a:prstGeom>
                      <a:noFill/>
                      <a:ln w="12700" cap="flat">
                        <a:noFill/>
                        <a:miter lim="800000"/>
                        <a:headEnd type="none" w="med" len="med"/>
                        <a:tailEnd type="none" w="med" len="med"/>
                      </a:ln>
                    </a:spPr>
                    <a:txSp>
                      <a:txBody>
                        <a:bodyPr wrap="square" lIns="0" tIns="0" rIns="0" bIns="0" anchor="ct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b="1" dirty="0" smtClean="0">
                              <a:effectLst>
                                <a:outerShdw blurRad="38100" dist="38100" dir="2700000" algn="tl">
                                  <a:srgbClr val="000000">
                                    <a:alpha val="43137"/>
                                  </a:srgbClr>
                                </a:outerShdw>
                              </a:effectLst>
                              <a:ea typeface="Myriad Pro" charset="0"/>
                              <a:cs typeface="Myriad Pro" charset="0"/>
                            </a:rPr>
                            <a:t>Critique the Product</a:t>
                          </a:r>
                          <a:endParaRPr lang="en-US" sz="2800" b="1" dirty="0">
                            <a:solidFill>
                              <a:schemeClr val="tx1"/>
                            </a:solidFill>
                            <a:effectLst>
                              <a:outerShdw blurRad="38100" dist="38100" dir="2700000" algn="tl">
                                <a:srgbClr val="000000">
                                  <a:alpha val="43137"/>
                                </a:srgbClr>
                              </a:outerShdw>
                            </a:effectLst>
                            <a:ea typeface="Myriad Pro" charset="0"/>
                            <a:cs typeface="Myriad Pro" charset="0"/>
                          </a:endParaRPr>
                        </a:p>
                      </a:txBody>
                      <a:useSpRect/>
                    </a:txSp>
                  </a:sp>
                  <a:sp>
                    <a:nvSpPr>
                      <a:cNvPr id="15" name="Rectangle 12"/>
                      <a:cNvSpPr>
                        <a:spLocks/>
                      </a:cNvSpPr>
                    </a:nvSpPr>
                    <a:spPr bwMode="auto">
                      <a:xfrm>
                        <a:off x="381000" y="2895600"/>
                        <a:ext cx="1524000" cy="861774"/>
                      </a:xfrm>
                      <a:prstGeom prst="rect">
                        <a:avLst/>
                      </a:prstGeom>
                      <a:noFill/>
                      <a:ln w="12700" cap="flat">
                        <a:noFill/>
                        <a:miter lim="800000"/>
                        <a:headEnd type="none" w="med" len="med"/>
                        <a:tailEnd type="none" w="med" len="med"/>
                      </a:ln>
                    </a:spPr>
                    <a:txSp>
                      <a:txBody>
                        <a:bodyPr wrap="square" lIns="0" tIns="0" rIns="0" bIns="0" anchor="ct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800" b="1" dirty="0" smtClean="0">
                              <a:solidFill>
                                <a:schemeClr val="tx1"/>
                              </a:solidFill>
                              <a:effectLst>
                                <a:outerShdw blurRad="38100" dist="38100" dir="2700000" algn="tl">
                                  <a:srgbClr val="000000">
                                    <a:alpha val="43137"/>
                                  </a:srgbClr>
                                </a:outerShdw>
                              </a:effectLst>
                              <a:ea typeface="Myriad Pro" charset="0"/>
                              <a:cs typeface="Myriad Pro" charset="0"/>
                            </a:rPr>
                            <a:t>Support the Team</a:t>
                          </a:r>
                          <a:endParaRPr lang="en-US" sz="2800" b="1" dirty="0">
                            <a:solidFill>
                              <a:schemeClr val="tx1"/>
                            </a:solidFill>
                            <a:effectLst>
                              <a:outerShdw blurRad="38100" dist="38100" dir="2700000" algn="tl">
                                <a:srgbClr val="000000">
                                  <a:alpha val="43137"/>
                                </a:srgbClr>
                              </a:outerShdw>
                            </a:effectLst>
                            <a:ea typeface="Myriad Pro" charset="0"/>
                            <a:cs typeface="Myriad Pro" charset="0"/>
                          </a:endParaRPr>
                        </a:p>
                      </a:txBody>
                      <a:useSpRect/>
                    </a:txSp>
                  </a:sp>
                  <a:sp>
                    <a:nvSpPr>
                      <a:cNvPr id="11" name="TextBox 10"/>
                      <a:cNvSpPr txBox="1"/>
                    </a:nvSpPr>
                    <a:spPr>
                      <a:xfrm>
                        <a:off x="3810000" y="3733800"/>
                        <a:ext cx="533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solidFill>
                                <a:schemeClr val="bg1"/>
                              </a:solidFill>
                              <a:effectLst>
                                <a:outerShdw blurRad="38100" dist="38100" dir="2700000" algn="tl">
                                  <a:srgbClr val="000000"/>
                                </a:outerShdw>
                              </a:effectLst>
                              <a:ea typeface="Myriad Pro" charset="0"/>
                              <a:cs typeface="Myriad Pro" charset="0"/>
                            </a:rPr>
                            <a:t>Q1</a:t>
                          </a:r>
                          <a:endParaRPr lang="en-US" dirty="0"/>
                        </a:p>
                      </a:txBody>
                      <a:useSpRect/>
                    </a:txSp>
                  </a:sp>
                  <a:sp>
                    <a:nvSpPr>
                      <a:cNvPr id="16" name="TextBox 15"/>
                      <a:cNvSpPr txBox="1"/>
                    </a:nvSpPr>
                    <a:spPr>
                      <a:xfrm>
                        <a:off x="3810000" y="3212068"/>
                        <a:ext cx="533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solidFill>
                                <a:schemeClr val="bg1"/>
                              </a:solidFill>
                              <a:effectLst>
                                <a:outerShdw blurRad="38100" dist="38100" dir="2700000" algn="tl">
                                  <a:srgbClr val="000000"/>
                                </a:outerShdw>
                              </a:effectLst>
                              <a:ea typeface="Myriad Pro" charset="0"/>
                              <a:cs typeface="Myriad Pro" charset="0"/>
                            </a:rPr>
                            <a:t>Q2</a:t>
                          </a:r>
                          <a:endParaRPr lang="en-US" dirty="0"/>
                        </a:p>
                      </a:txBody>
                      <a:useSpRect/>
                    </a:txSp>
                  </a:sp>
                  <a:sp>
                    <a:nvSpPr>
                      <a:cNvPr id="17" name="TextBox 16"/>
                      <a:cNvSpPr txBox="1"/>
                    </a:nvSpPr>
                    <a:spPr>
                      <a:xfrm>
                        <a:off x="4419600" y="3222171"/>
                        <a:ext cx="533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solidFill>
                                <a:schemeClr val="bg1"/>
                              </a:solidFill>
                              <a:effectLst>
                                <a:outerShdw blurRad="38100" dist="38100" dir="2700000" algn="tl">
                                  <a:srgbClr val="000000"/>
                                </a:outerShdw>
                              </a:effectLst>
                              <a:ea typeface="Myriad Pro" charset="0"/>
                              <a:cs typeface="Myriad Pro" charset="0"/>
                            </a:rPr>
                            <a:t>Q3</a:t>
                          </a:r>
                        </a:p>
                      </a:txBody>
                      <a:useSpRect/>
                    </a:txSp>
                  </a:sp>
                  <a:sp>
                    <a:nvSpPr>
                      <a:cNvPr id="18" name="TextBox 17"/>
                      <a:cNvSpPr txBox="1"/>
                    </a:nvSpPr>
                    <a:spPr>
                      <a:xfrm>
                        <a:off x="4419600" y="3733800"/>
                        <a:ext cx="533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solidFill>
                                <a:schemeClr val="bg1"/>
                              </a:solidFill>
                              <a:effectLst>
                                <a:outerShdw blurRad="38100" dist="38100" dir="2700000" algn="tl">
                                  <a:srgbClr val="000000"/>
                                </a:outerShdw>
                              </a:effectLst>
                              <a:ea typeface="Myriad Pro" charset="0"/>
                              <a:cs typeface="Myriad Pro" charset="0"/>
                            </a:rPr>
                            <a:t>Q4</a:t>
                          </a:r>
                        </a:p>
                      </a:txBody>
                      <a:useSpRect/>
                    </a:txSp>
                  </a:sp>
                </lc:lockedCanvas>
              </a:graphicData>
            </a:graphic>
          </wp:inline>
        </w:drawing>
      </w:r>
    </w:p>
    <w:p w:rsidR="00507020" w:rsidRDefault="00C71D16" w:rsidP="00F36207">
      <w:pPr>
        <w:jc w:val="both"/>
      </w:pPr>
      <w:r>
        <w:lastRenderedPageBreak/>
        <w:t xml:space="preserve">We need to </w:t>
      </w:r>
      <w:r w:rsidRPr="00C71D16">
        <w:rPr>
          <w:i/>
        </w:rPr>
        <w:t>b</w:t>
      </w:r>
      <w:r w:rsidR="00507020" w:rsidRPr="00C71D16">
        <w:rPr>
          <w:i/>
        </w:rPr>
        <w:t>uild quality in</w:t>
      </w:r>
      <w:r w:rsidR="00C04B2D" w:rsidRPr="00C04B2D">
        <w:t>, and not just inspect for it afterwards</w:t>
      </w:r>
      <w:r w:rsidR="00507020">
        <w:t>.</w:t>
      </w:r>
    </w:p>
    <w:p w:rsidR="002A1576" w:rsidRDefault="002A1576" w:rsidP="00F80E02">
      <w:pPr>
        <w:pStyle w:val="Heading1"/>
      </w:pPr>
      <w:r>
        <w:t>Cucumber</w:t>
      </w:r>
    </w:p>
    <w:p w:rsidR="00F413AF" w:rsidRDefault="00631A95" w:rsidP="00F413AF">
      <w:pPr>
        <w:pStyle w:val="Heading2"/>
      </w:pPr>
      <w:r>
        <w:t xml:space="preserve">What is </w:t>
      </w:r>
      <w:r w:rsidR="00BE06C7">
        <w:t>Cucumber</w:t>
      </w:r>
      <w:r>
        <w:t>?</w:t>
      </w:r>
    </w:p>
    <w:p w:rsidR="003D688B" w:rsidRDefault="006705ED" w:rsidP="003D688B">
      <w:pPr>
        <w:jc w:val="both"/>
      </w:pPr>
      <w:r w:rsidRPr="006705ED">
        <w:t>Cucumber is a</w:t>
      </w:r>
      <w:r w:rsidR="00D44AF6">
        <w:t xml:space="preserve"> quadrant 2</w:t>
      </w:r>
      <w:r w:rsidRPr="006705ED">
        <w:t xml:space="preserve"> </w:t>
      </w:r>
      <w:r w:rsidR="00D44AF6">
        <w:t xml:space="preserve">collaboration and communication </w:t>
      </w:r>
      <w:r w:rsidRPr="006705ED">
        <w:t xml:space="preserve">tool </w:t>
      </w:r>
      <w:r w:rsidR="00240FAC">
        <w:t>for executing</w:t>
      </w:r>
      <w:r w:rsidRPr="006705ED">
        <w:t xml:space="preserve"> plain-text functional descriptions as automated tests</w:t>
      </w:r>
      <w:r w:rsidR="00913D0C">
        <w:rPr>
          <w:rStyle w:val="FootnoteReference"/>
        </w:rPr>
        <w:footnoteReference w:id="3"/>
      </w:r>
      <w:r w:rsidRPr="006705ED">
        <w:t xml:space="preserve">. </w:t>
      </w:r>
      <w:r w:rsidR="00BB55AC">
        <w:t xml:space="preserve">The purpose of </w:t>
      </w:r>
      <w:r w:rsidRPr="006705ED">
        <w:t xml:space="preserve">Cucumber is to </w:t>
      </w:r>
      <w:r w:rsidR="003D688B">
        <w:t xml:space="preserve">define and </w:t>
      </w:r>
      <w:r w:rsidR="00F74A06">
        <w:t xml:space="preserve">to </w:t>
      </w:r>
      <w:r w:rsidR="003D688B">
        <w:t xml:space="preserve">verify </w:t>
      </w:r>
      <w:r w:rsidR="005725C4">
        <w:t xml:space="preserve">the </w:t>
      </w:r>
      <w:r w:rsidR="003D688B" w:rsidRPr="00AD01A8">
        <w:t xml:space="preserve">acceptance criteria for </w:t>
      </w:r>
      <w:r w:rsidR="00B2550A">
        <w:t xml:space="preserve">each </w:t>
      </w:r>
      <w:r w:rsidR="002A2224">
        <w:t>feature</w:t>
      </w:r>
      <w:r w:rsidR="003D688B">
        <w:t xml:space="preserve"> </w:t>
      </w:r>
      <w:r w:rsidR="00BB55AC">
        <w:t xml:space="preserve">a </w:t>
      </w:r>
      <w:r w:rsidR="003D688B" w:rsidRPr="00AD01A8">
        <w:t xml:space="preserve">team </w:t>
      </w:r>
      <w:r w:rsidR="00B2550A">
        <w:t>develops</w:t>
      </w:r>
      <w:r w:rsidR="003D688B" w:rsidRPr="00AD01A8">
        <w:t>. </w:t>
      </w:r>
      <w:r w:rsidR="00D654A6">
        <w:t xml:space="preserve"> </w:t>
      </w:r>
      <w:r w:rsidR="003D688B" w:rsidRPr="00AD01A8">
        <w:t xml:space="preserve">The team specifies as concretely as possible what the </w:t>
      </w:r>
      <w:r w:rsidR="00D654A6">
        <w:t>acceptance criteria for the feature are</w:t>
      </w:r>
      <w:r w:rsidR="003D688B" w:rsidRPr="00AD01A8">
        <w:t>, and then code</w:t>
      </w:r>
      <w:r w:rsidR="00A4446D">
        <w:t>s</w:t>
      </w:r>
      <w:r w:rsidR="003D688B" w:rsidRPr="00AD01A8">
        <w:t xml:space="preserve"> enough of the system to make the test pass to satisfy the acceptance criteria for that specification. </w:t>
      </w:r>
      <w:r w:rsidR="003D688B">
        <w:t xml:space="preserve">This </w:t>
      </w:r>
      <w:r w:rsidR="00C20DCA">
        <w:t>approach is known as Acceptance Test-Driven Development (</w:t>
      </w:r>
      <w:r w:rsidR="003D688B" w:rsidRPr="00AD01A8">
        <w:t>ATDD</w:t>
      </w:r>
      <w:r w:rsidR="00C20DCA">
        <w:t xml:space="preserve">), </w:t>
      </w:r>
      <w:r w:rsidR="003D688B" w:rsidRPr="00AD01A8">
        <w:t>Storytesting or Behavior-Driven Development (BDD). </w:t>
      </w:r>
      <w:r w:rsidR="00AB4446">
        <w:t xml:space="preserve"> </w:t>
      </w:r>
      <w:r w:rsidR="00AB4446" w:rsidRPr="00257310">
        <w:t>“An acceptance test investigates a system to determine whether it correctly implements a given responsibility. The essence of an acceptance test is the responsibility that it investigates, regardless of the technology used to implement the test.”</w:t>
      </w:r>
      <w:r w:rsidR="00AB4446">
        <w:rPr>
          <w:rStyle w:val="FootnoteReference"/>
        </w:rPr>
        <w:footnoteReference w:id="4"/>
      </w:r>
    </w:p>
    <w:p w:rsidR="00420F74" w:rsidRDefault="0000623B" w:rsidP="003664E0">
      <w:pPr>
        <w:jc w:val="both"/>
      </w:pPr>
      <w:r>
        <w:t xml:space="preserve">Cucumber </w:t>
      </w:r>
      <w:r w:rsidR="003D688B" w:rsidRPr="00AD01A8">
        <w:t xml:space="preserve">employs the approach of specification by example. Instead of talking in abstract terms about what the system will do, the team collaborates to create specific examples that specify what the system should do from the user's perspective. </w:t>
      </w:r>
      <w:r w:rsidR="006705ED" w:rsidRPr="006705ED">
        <w:t>This means that the “tests” (plain text feature descriptions with scenarios) are typically written before anything else and verified by business analysts, domain experts, etc. non technical stakeholders. The production code is then written outside-in, to make the stories pass.</w:t>
      </w:r>
      <w:r w:rsidR="00075E50">
        <w:t xml:space="preserve"> The relationship between examples, tests and requirements can be shown as follows:</w:t>
      </w:r>
      <w:r w:rsidR="00075E50">
        <w:rPr>
          <w:rStyle w:val="FootnoteReference"/>
        </w:rPr>
        <w:footnoteReference w:id="5"/>
      </w:r>
    </w:p>
    <w:p w:rsidR="000456DC" w:rsidRDefault="000456DC" w:rsidP="003664E0">
      <w:pPr>
        <w:jc w:val="both"/>
      </w:pPr>
    </w:p>
    <w:p w:rsidR="004B30FE" w:rsidRDefault="00C25B9F" w:rsidP="003664E0">
      <w:pPr>
        <w:jc w:val="both"/>
      </w:pPr>
      <w:r>
        <w:rPr>
          <w:noProof/>
          <w:lang w:bidi="ar-SA"/>
        </w:rPr>
        <w:pict>
          <v:shape id="_x0000_s1038" type="#_x0000_t202" style="position:absolute;left:0;text-align:left;margin-left:19.1pt;margin-top:48.2pt;width:46.9pt;height:23.3pt;z-index:-251648000;mso-width-relative:margin;mso-height-relative:margin;v-text-anchor:middle" stroked="f">
            <v:textbox style="mso-next-textbox:#_x0000_s1038" inset="0,0,0,0">
              <w:txbxContent>
                <w:p w:rsidR="00995A69" w:rsidRPr="00995A69" w:rsidRDefault="00995A69" w:rsidP="00995A69">
                  <w:pPr>
                    <w:jc w:val="center"/>
                    <w:rPr>
                      <w:rFonts w:asciiTheme="minorHAnsi" w:hAnsiTheme="minorHAnsi" w:cstheme="minorHAnsi"/>
                      <w:sz w:val="20"/>
                    </w:rPr>
                  </w:pPr>
                  <w:r>
                    <w:rPr>
                      <w:rFonts w:asciiTheme="minorHAnsi" w:hAnsiTheme="minorHAnsi" w:cstheme="minorHAnsi"/>
                      <w:sz w:val="20"/>
                    </w:rPr>
                    <w:t>elaborate</w:t>
                  </w:r>
                </w:p>
              </w:txbxContent>
            </v:textbox>
          </v:shape>
        </w:pict>
      </w:r>
      <w:r>
        <w:rPr>
          <w:noProof/>
          <w:lang w:bidi="ar-SA"/>
        </w:rPr>
        <w:pict>
          <v:shape id="_x0000_s1039" type="#_x0000_t202" style="position:absolute;left:0;text-align:left;margin-left:221.3pt;margin-top:41.35pt;width:40.15pt;height:26.3pt;z-index:-251646976;mso-width-relative:margin;mso-height-relative:margin;v-text-anchor:middle" stroked="f">
            <v:textbox style="mso-next-textbox:#_x0000_s1039" inset="0,0,0,0">
              <w:txbxContent>
                <w:p w:rsidR="00995A69" w:rsidRPr="00995A69" w:rsidRDefault="00995A69" w:rsidP="00995A69">
                  <w:pPr>
                    <w:jc w:val="center"/>
                    <w:rPr>
                      <w:rFonts w:asciiTheme="minorHAnsi" w:hAnsiTheme="minorHAnsi" w:cstheme="minorHAnsi"/>
                      <w:sz w:val="20"/>
                    </w:rPr>
                  </w:pPr>
                  <w:r>
                    <w:rPr>
                      <w:rFonts w:asciiTheme="minorHAnsi" w:hAnsiTheme="minorHAnsi" w:cstheme="minorHAnsi"/>
                      <w:sz w:val="20"/>
                    </w:rPr>
                    <w:t>verify</w:t>
                  </w:r>
                </w:p>
              </w:txbxContent>
            </v:textbox>
          </v:shape>
        </w:pict>
      </w:r>
      <w:r>
        <w:rPr>
          <w:noProof/>
          <w:lang w:bidi="ar-SA"/>
        </w:rPr>
        <w:pict>
          <v:shape id="_x0000_s1033" type="#_x0000_t202" style="position:absolute;left:0;text-align:left;margin-left:107.7pt;margin-top:2.15pt;width:91.8pt;height:21.4pt;z-index:-251649024;mso-width-relative:margin;mso-height-relative:margin;v-text-anchor:middle" stroked="f">
            <v:textbox inset="0,0,0,0">
              <w:txbxContent>
                <w:p w:rsidR="00995A69" w:rsidRPr="00995A69" w:rsidRDefault="00995A69" w:rsidP="00995A69">
                  <w:pPr>
                    <w:jc w:val="center"/>
                    <w:rPr>
                      <w:rFonts w:asciiTheme="minorHAnsi" w:hAnsiTheme="minorHAnsi" w:cstheme="minorHAnsi"/>
                      <w:sz w:val="20"/>
                    </w:rPr>
                  </w:pPr>
                  <w:r w:rsidRPr="00995A69">
                    <w:rPr>
                      <w:rFonts w:asciiTheme="minorHAnsi" w:hAnsiTheme="minorHAnsi" w:cstheme="minorHAnsi"/>
                      <w:sz w:val="20"/>
                    </w:rPr>
                    <w:t>Can Become</w:t>
                  </w:r>
                </w:p>
              </w:txbxContent>
            </v:textbox>
          </v:shape>
        </w:pict>
      </w:r>
      <w:r>
        <w:rPr>
          <w:noProof/>
          <w:lang w:bidi="ar-SA"/>
        </w:rPr>
        <w:pict>
          <v:shapetype id="_x0000_t32" coordsize="21600,21600" o:spt="32" o:oned="t" path="m,l21600,21600e" filled="f">
            <v:path arrowok="t" fillok="f" o:connecttype="none"/>
            <o:lock v:ext="edit" shapetype="t"/>
          </v:shapetype>
          <v:shape id="_x0000_s1031" type="#_x0000_t32" style="position:absolute;left:0;text-align:left;margin-left:209.05pt;margin-top:33.9pt;width:30.45pt;height:33.75pt;flip:x;z-index:251665408" o:connectortype="straight" strokeweight="3pt">
            <v:stroke endarrow="block"/>
          </v:shape>
        </w:pict>
      </w:r>
      <w:r>
        <w:rPr>
          <w:noProof/>
          <w:lang w:bidi="ar-SA"/>
        </w:rPr>
        <w:pict>
          <v:shape id="_x0000_s1030" type="#_x0000_t32" style="position:absolute;left:0;text-align:left;margin-left:41pt;margin-top:36.2pt;width:47.15pt;height:25.4pt;z-index:251664384" o:connectortype="straight" strokeweight="3pt">
            <v:stroke endarrow="block"/>
          </v:shape>
        </w:pict>
      </w:r>
      <w:r>
        <w:rPr>
          <w:noProof/>
          <w:lang w:bidi="ar-SA"/>
        </w:rPr>
        <w:pict>
          <v:shape id="_x0000_s1029" type="#_x0000_t32" style="position:absolute;left:0;text-align:left;margin-left:91.8pt;margin-top:23.75pt;width:129.5pt;height:0;z-index:251663360" o:connectortype="straight" strokeweight="3pt">
            <v:stroke endarrow="block"/>
          </v:shape>
        </w:pict>
      </w:r>
      <w:r>
        <w:rPr>
          <w:noProof/>
          <w:lang w:bidi="ar-SA"/>
        </w:rPr>
        <w:pict>
          <v:shape id="_x0000_s1032" type="#_x0000_t202" style="position:absolute;left:0;text-align:left;margin-left:213.3pt;margin-top:-5.1pt;width:91.8pt;height:36.2pt;z-index:-251650048;mso-width-relative:margin;mso-height-relative:margin" stroked="f">
            <v:textbox>
              <w:txbxContent>
                <w:p w:rsidR="00995A69" w:rsidRPr="00995A69" w:rsidRDefault="00995A69" w:rsidP="004B30FE">
                  <w:pPr>
                    <w:jc w:val="center"/>
                    <w:rPr>
                      <w:rFonts w:asciiTheme="minorHAnsi" w:hAnsiTheme="minorHAnsi" w:cstheme="minorHAnsi"/>
                      <w:sz w:val="20"/>
                    </w:rPr>
                  </w:pPr>
                  <w:r>
                    <w:rPr>
                      <w:rFonts w:asciiTheme="minorHAnsi" w:hAnsiTheme="minorHAnsi" w:cstheme="minorHAnsi"/>
                      <w:sz w:val="20"/>
                    </w:rPr>
                    <w:t>can become</w:t>
                  </w:r>
                </w:p>
              </w:txbxContent>
            </v:textbox>
          </v:shape>
        </w:pict>
      </w:r>
      <w:r>
        <w:pict>
          <v:group id="_x0000_s1034" style="width:291.9pt;height:84.4pt;mso-position-horizontal-relative:char;mso-position-vertical-relative:line" coordorigin="2820,7620" coordsize="5838,1688">
            <v:shape id="_x0000_s1026" type="#_x0000_t202" style="position:absolute;left:2820;top:7620;width:1836;height:724;mso-width-relative:margin;mso-height-relative:margin" stroked="f">
              <v:textbox>
                <w:txbxContent>
                  <w:p w:rsidR="004B30FE" w:rsidRPr="004B30FE" w:rsidRDefault="004B30FE" w:rsidP="004B30FE">
                    <w:pPr>
                      <w:jc w:val="center"/>
                      <w:rPr>
                        <w:rFonts w:asciiTheme="minorHAnsi" w:hAnsiTheme="minorHAnsi" w:cstheme="minorHAnsi"/>
                        <w:sz w:val="36"/>
                      </w:rPr>
                    </w:pPr>
                    <w:r w:rsidRPr="004B30FE">
                      <w:rPr>
                        <w:rFonts w:asciiTheme="minorHAnsi" w:hAnsiTheme="minorHAnsi" w:cstheme="minorHAnsi"/>
                        <w:sz w:val="36"/>
                      </w:rPr>
                      <w:t>Examples</w:t>
                    </w:r>
                  </w:p>
                </w:txbxContent>
              </v:textbox>
            </v:shape>
            <v:shape id="_x0000_s1027" type="#_x0000_t202" style="position:absolute;left:6822;top:7620;width:1836;height:724;mso-width-relative:margin;mso-height-relative:margin" stroked="f">
              <v:textbox>
                <w:txbxContent>
                  <w:p w:rsidR="004B30FE" w:rsidRPr="004B30FE" w:rsidRDefault="004B30FE" w:rsidP="004B30FE">
                    <w:pPr>
                      <w:jc w:val="center"/>
                      <w:rPr>
                        <w:rFonts w:asciiTheme="minorHAnsi" w:hAnsiTheme="minorHAnsi" w:cstheme="minorHAnsi"/>
                        <w:sz w:val="36"/>
                      </w:rPr>
                    </w:pPr>
                    <w:r>
                      <w:rPr>
                        <w:rFonts w:asciiTheme="minorHAnsi" w:hAnsiTheme="minorHAnsi" w:cstheme="minorHAnsi"/>
                        <w:sz w:val="36"/>
                      </w:rPr>
                      <w:t>Tests</w:t>
                    </w:r>
                  </w:p>
                </w:txbxContent>
              </v:textbox>
            </v:shape>
            <v:shape id="_x0000_s1028" type="#_x0000_t202" style="position:absolute;left:4500;top:8584;width:2562;height:724;mso-width-relative:margin;mso-height-relative:margin" stroked="f">
              <v:textbox style="mso-next-textbox:#_x0000_s1028">
                <w:txbxContent>
                  <w:p w:rsidR="004B30FE" w:rsidRPr="004B30FE" w:rsidRDefault="004B30FE" w:rsidP="004B30FE">
                    <w:pPr>
                      <w:jc w:val="center"/>
                      <w:rPr>
                        <w:rFonts w:asciiTheme="minorHAnsi" w:hAnsiTheme="minorHAnsi" w:cstheme="minorHAnsi"/>
                        <w:sz w:val="36"/>
                      </w:rPr>
                    </w:pPr>
                    <w:r>
                      <w:rPr>
                        <w:rFonts w:asciiTheme="minorHAnsi" w:hAnsiTheme="minorHAnsi" w:cstheme="minorHAnsi"/>
                        <w:sz w:val="36"/>
                      </w:rPr>
                      <w:t>Requirements</w:t>
                    </w:r>
                  </w:p>
                </w:txbxContent>
              </v:textbox>
            </v:shape>
            <w10:wrap type="none"/>
            <w10:anchorlock/>
          </v:group>
        </w:pict>
      </w:r>
    </w:p>
    <w:p w:rsidR="00206486" w:rsidRDefault="00206486" w:rsidP="003664E0">
      <w:pPr>
        <w:jc w:val="both"/>
      </w:pPr>
    </w:p>
    <w:p w:rsidR="00AB31FC" w:rsidRDefault="00AB31FC" w:rsidP="003664E0">
      <w:pPr>
        <w:jc w:val="both"/>
      </w:pPr>
      <w:r w:rsidRPr="00AB31FC">
        <w:t xml:space="preserve">Cucumber divides </w:t>
      </w:r>
      <w:r w:rsidR="00846147">
        <w:t xml:space="preserve">this </w:t>
      </w:r>
      <w:r w:rsidRPr="00AB31FC">
        <w:t xml:space="preserve">testing </w:t>
      </w:r>
      <w:r w:rsidR="00846147">
        <w:t xml:space="preserve">activity </w:t>
      </w:r>
      <w:r w:rsidRPr="00AB31FC">
        <w:t>into two parts, the outward facing feature </w:t>
      </w:r>
      <w:r w:rsidRPr="00AB31FC">
        <w:rPr>
          <w:i/>
          <w:iCs/>
        </w:rPr>
        <w:t>steps</w:t>
      </w:r>
      <w:r w:rsidRPr="00AB31FC">
        <w:t> and the inward facing </w:t>
      </w:r>
      <w:r w:rsidRPr="00AB31FC">
        <w:rPr>
          <w:i/>
          <w:iCs/>
        </w:rPr>
        <w:t>step definitions</w:t>
      </w:r>
      <w:r w:rsidRPr="00AB31FC">
        <w:t xml:space="preserve">. </w:t>
      </w:r>
      <w:r w:rsidR="00853756">
        <w:t>Features</w:t>
      </w:r>
      <w:r w:rsidRPr="00AB31FC">
        <w:t> are descriptions of desired outcomes (</w:t>
      </w:r>
      <w:r w:rsidRPr="00AB31FC">
        <w:rPr>
          <w:b/>
          <w:bCs/>
        </w:rPr>
        <w:t>Then</w:t>
      </w:r>
      <w:r w:rsidRPr="00AB31FC">
        <w:t>) following upon specific events (</w:t>
      </w:r>
      <w:r w:rsidRPr="00AB31FC">
        <w:rPr>
          <w:b/>
          <w:bCs/>
        </w:rPr>
        <w:t>When</w:t>
      </w:r>
      <w:r w:rsidRPr="00AB31FC">
        <w:t>) under predefined conditions (</w:t>
      </w:r>
      <w:r w:rsidRPr="00AB31FC">
        <w:rPr>
          <w:b/>
          <w:bCs/>
        </w:rPr>
        <w:t>Given</w:t>
      </w:r>
      <w:r w:rsidRPr="00AB31FC">
        <w:t>). They are typically used in conjunction with end-user input and, in some cases, may be entirely under end-user (in the form of a domain expert) control. Feature files are given the extension</w:t>
      </w:r>
      <w:r>
        <w:t xml:space="preserve"> </w:t>
      </w:r>
      <w:r w:rsidRPr="00AB31FC">
        <w:rPr>
          <w:rFonts w:ascii="Consolas" w:hAnsi="Consolas" w:cs="Consolas"/>
          <w:color w:val="1F497D" w:themeColor="text2"/>
        </w:rPr>
        <w:t>.feature</w:t>
      </w:r>
      <w:r w:rsidRPr="00AB31FC">
        <w:t>.</w:t>
      </w:r>
    </w:p>
    <w:p w:rsidR="00416EEF" w:rsidRDefault="00416EEF" w:rsidP="00416EEF">
      <w:pPr>
        <w:pStyle w:val="Heading2"/>
      </w:pPr>
      <w:r>
        <w:lastRenderedPageBreak/>
        <w:t>Gherkin</w:t>
      </w:r>
    </w:p>
    <w:p w:rsidR="00416EEF" w:rsidRPr="00954656" w:rsidRDefault="00A56770" w:rsidP="00A56770">
      <w:pPr>
        <w:jc w:val="both"/>
      </w:pPr>
      <w:r w:rsidRPr="006705ED">
        <w:t xml:space="preserve">The language that Cucumber understands </w:t>
      </w:r>
      <w:r>
        <w:t xml:space="preserve">for these functional descriptions </w:t>
      </w:r>
      <w:r w:rsidRPr="006705ED">
        <w:t xml:space="preserve">is called </w:t>
      </w:r>
      <w:r w:rsidRPr="004E1387">
        <w:rPr>
          <w:i/>
        </w:rPr>
        <w:t>Gherkin</w:t>
      </w:r>
      <w:r w:rsidRPr="006705ED">
        <w:t>.</w:t>
      </w:r>
      <w:r>
        <w:t xml:space="preserve"> </w:t>
      </w:r>
      <w:r w:rsidR="00416EEF" w:rsidRPr="00954656">
        <w:t xml:space="preserve">It is a Business Readable, Domain Specific Language </w:t>
      </w:r>
      <w:r>
        <w:t xml:space="preserve">(DSL) </w:t>
      </w:r>
      <w:r w:rsidR="00416EEF" w:rsidRPr="00954656">
        <w:t xml:space="preserve">that lets you describe software’s </w:t>
      </w:r>
      <w:r w:rsidR="003C585F">
        <w:t>behavior</w:t>
      </w:r>
      <w:r w:rsidR="00416EEF" w:rsidRPr="00954656">
        <w:t xml:space="preserve"> without detailing how that </w:t>
      </w:r>
      <w:r w:rsidR="003C585F">
        <w:t>behavior</w:t>
      </w:r>
      <w:r w:rsidR="00416EEF" w:rsidRPr="00954656">
        <w:t xml:space="preserve"> is implemented.</w:t>
      </w:r>
    </w:p>
    <w:p w:rsidR="00416EEF" w:rsidRPr="00954656" w:rsidRDefault="00416EEF" w:rsidP="00416EEF">
      <w:r w:rsidRPr="00954656">
        <w:t>Gherkin serves two purposes – documentation and automated tests. The third is a bonus feature – when it yells in red it’s talking to you, telling you what code you should write.</w:t>
      </w:r>
      <w:r w:rsidR="0073307E">
        <w:t xml:space="preserve"> </w:t>
      </w:r>
      <w:r w:rsidRPr="00954656">
        <w:t>Line endings terminate statements (eg, steps). Either spaces or tabs may be used for indentation (but spaces are more portable). Most lines start with a keyword.</w:t>
      </w:r>
    </w:p>
    <w:p w:rsidR="00416EEF" w:rsidRPr="00954656" w:rsidRDefault="00416EEF" w:rsidP="00416EEF">
      <w:r w:rsidRPr="00954656">
        <w:t>Comment lines are allowed anywhere in the file. They begin with zero or more spaces, followed by a sharp sign (#) and some amount of text.</w:t>
      </w:r>
    </w:p>
    <w:p w:rsidR="00416EEF" w:rsidRPr="00954656" w:rsidRDefault="00416EEF" w:rsidP="00416EEF">
      <w:r w:rsidRPr="00954656">
        <w:t xml:space="preserve">Parser divides the input into features, scenarios and steps. When you run the feature the trailing portion (after the keyword) of each step is matched to a code block called </w:t>
      </w:r>
      <w:r>
        <w:t xml:space="preserve">a </w:t>
      </w:r>
      <w:r w:rsidRPr="00954656">
        <w:t>step definition.</w:t>
      </w:r>
    </w:p>
    <w:p w:rsidR="00416EEF" w:rsidRPr="00954656" w:rsidRDefault="00416EEF" w:rsidP="00416EEF">
      <w:pPr>
        <w:rPr>
          <w:rFonts w:eastAsia="Times New Roman"/>
          <w:color w:val="1F497D" w:themeColor="text2"/>
        </w:rPr>
      </w:pPr>
      <w:r w:rsidRPr="00954656">
        <w:rPr>
          <w:rFonts w:eastAsia="Times New Roman"/>
          <w:color w:val="000000"/>
        </w:rPr>
        <w:t>A Gherkin source file usually looks like this</w:t>
      </w:r>
    </w:p>
    <w:p w:rsidR="00416EEF" w:rsidRPr="00420F74"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20F74">
        <w:rPr>
          <w:rFonts w:ascii="Consolas" w:eastAsia="Times New Roman" w:hAnsi="Consolas" w:cs="Consolas"/>
          <w:color w:val="1F497D" w:themeColor="text2"/>
          <w:sz w:val="18"/>
          <w:szCs w:val="18"/>
        </w:rPr>
        <w:t xml:space="preserve"> 1: Feature: Some terse yet descriptive text of what is desired</w:t>
      </w:r>
    </w:p>
    <w:p w:rsidR="00416EEF" w:rsidRPr="00420F74"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20F74">
        <w:rPr>
          <w:rFonts w:ascii="Consolas" w:eastAsia="Times New Roman" w:hAnsi="Consolas" w:cs="Consolas"/>
          <w:color w:val="1F497D" w:themeColor="text2"/>
          <w:sz w:val="18"/>
          <w:szCs w:val="18"/>
        </w:rPr>
        <w:t xml:space="preserve"> 2:   In order to realize a named business value</w:t>
      </w:r>
    </w:p>
    <w:p w:rsidR="00416EEF" w:rsidRPr="00420F74"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20F74">
        <w:rPr>
          <w:rFonts w:ascii="Consolas" w:eastAsia="Times New Roman" w:hAnsi="Consolas" w:cs="Consolas"/>
          <w:color w:val="1F497D" w:themeColor="text2"/>
          <w:sz w:val="18"/>
          <w:szCs w:val="18"/>
        </w:rPr>
        <w:t xml:space="preserve"> 3:   As an explicit system actor</w:t>
      </w:r>
    </w:p>
    <w:p w:rsidR="00416EEF" w:rsidRPr="00420F74"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20F74">
        <w:rPr>
          <w:rFonts w:ascii="Consolas" w:eastAsia="Times New Roman" w:hAnsi="Consolas" w:cs="Consolas"/>
          <w:color w:val="1F497D" w:themeColor="text2"/>
          <w:sz w:val="18"/>
          <w:szCs w:val="18"/>
        </w:rPr>
        <w:t xml:space="preserve"> 4:   I want to gain some beneficial outcome which furthers the goal</w:t>
      </w:r>
    </w:p>
    <w:p w:rsidR="00416EEF" w:rsidRPr="00420F74"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20F74">
        <w:rPr>
          <w:rFonts w:ascii="Consolas" w:eastAsia="Times New Roman" w:hAnsi="Consolas" w:cs="Consolas"/>
          <w:color w:val="1F497D" w:themeColor="text2"/>
          <w:sz w:val="18"/>
          <w:szCs w:val="18"/>
        </w:rPr>
        <w:t xml:space="preserve"> 5: </w:t>
      </w:r>
    </w:p>
    <w:p w:rsidR="00416EEF" w:rsidRPr="00420F74"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20F74">
        <w:rPr>
          <w:rFonts w:ascii="Consolas" w:eastAsia="Times New Roman" w:hAnsi="Consolas" w:cs="Consolas"/>
          <w:color w:val="1F497D" w:themeColor="text2"/>
          <w:sz w:val="18"/>
          <w:szCs w:val="18"/>
        </w:rPr>
        <w:t xml:space="preserve"> 6:   Scenario: Some determinable business situation</w:t>
      </w:r>
    </w:p>
    <w:p w:rsidR="00416EEF" w:rsidRPr="00420F74"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20F74">
        <w:rPr>
          <w:rFonts w:ascii="Consolas" w:eastAsia="Times New Roman" w:hAnsi="Consolas" w:cs="Consolas"/>
          <w:color w:val="1F497D" w:themeColor="text2"/>
          <w:sz w:val="18"/>
          <w:szCs w:val="18"/>
        </w:rPr>
        <w:t xml:space="preserve"> 7:     Given some precondition</w:t>
      </w:r>
    </w:p>
    <w:p w:rsidR="00416EEF" w:rsidRPr="00420F74"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20F74">
        <w:rPr>
          <w:rFonts w:ascii="Consolas" w:eastAsia="Times New Roman" w:hAnsi="Consolas" w:cs="Consolas"/>
          <w:color w:val="1F497D" w:themeColor="text2"/>
          <w:sz w:val="18"/>
          <w:szCs w:val="18"/>
        </w:rPr>
        <w:t xml:space="preserve"> 8:       And some other precondition</w:t>
      </w:r>
    </w:p>
    <w:p w:rsidR="00416EEF" w:rsidRPr="00420F74"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20F74">
        <w:rPr>
          <w:rFonts w:ascii="Consolas" w:eastAsia="Times New Roman" w:hAnsi="Consolas" w:cs="Consolas"/>
          <w:color w:val="1F497D" w:themeColor="text2"/>
          <w:sz w:val="18"/>
          <w:szCs w:val="18"/>
        </w:rPr>
        <w:t xml:space="preserve"> 9:      When some action by the actor</w:t>
      </w:r>
    </w:p>
    <w:p w:rsidR="00416EEF" w:rsidRPr="00420F74"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20F74">
        <w:rPr>
          <w:rFonts w:ascii="Consolas" w:eastAsia="Times New Roman" w:hAnsi="Consolas" w:cs="Consolas"/>
          <w:color w:val="1F497D" w:themeColor="text2"/>
          <w:sz w:val="18"/>
          <w:szCs w:val="18"/>
        </w:rPr>
        <w:t>10:       And some other action</w:t>
      </w:r>
    </w:p>
    <w:p w:rsidR="00416EEF" w:rsidRPr="00420F74"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20F74">
        <w:rPr>
          <w:rFonts w:ascii="Consolas" w:eastAsia="Times New Roman" w:hAnsi="Consolas" w:cs="Consolas"/>
          <w:color w:val="1F497D" w:themeColor="text2"/>
          <w:sz w:val="18"/>
          <w:szCs w:val="18"/>
        </w:rPr>
        <w:t>11:       And yet another action</w:t>
      </w:r>
    </w:p>
    <w:p w:rsidR="00416EEF" w:rsidRPr="00420F74"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20F74">
        <w:rPr>
          <w:rFonts w:ascii="Consolas" w:eastAsia="Times New Roman" w:hAnsi="Consolas" w:cs="Consolas"/>
          <w:color w:val="1F497D" w:themeColor="text2"/>
          <w:sz w:val="18"/>
          <w:szCs w:val="18"/>
        </w:rPr>
        <w:t>12:      Then some testable outcome is achieved</w:t>
      </w:r>
    </w:p>
    <w:p w:rsidR="00416EEF" w:rsidRPr="00420F74"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20F74">
        <w:rPr>
          <w:rFonts w:ascii="Consolas" w:eastAsia="Times New Roman" w:hAnsi="Consolas" w:cs="Consolas"/>
          <w:color w:val="1F497D" w:themeColor="text2"/>
          <w:sz w:val="18"/>
          <w:szCs w:val="18"/>
        </w:rPr>
        <w:t>13:       And something else we can check happens too</w:t>
      </w:r>
    </w:p>
    <w:p w:rsidR="00416EEF" w:rsidRPr="00420F74"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20F74">
        <w:rPr>
          <w:rFonts w:ascii="Consolas" w:eastAsia="Times New Roman" w:hAnsi="Consolas" w:cs="Consolas"/>
          <w:color w:val="1F497D" w:themeColor="text2"/>
          <w:sz w:val="18"/>
          <w:szCs w:val="18"/>
        </w:rPr>
        <w:t xml:space="preserve">14: </w:t>
      </w:r>
    </w:p>
    <w:p w:rsidR="00416EEF" w:rsidRPr="00420F74"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20F74">
        <w:rPr>
          <w:rFonts w:ascii="Consolas" w:eastAsia="Times New Roman" w:hAnsi="Consolas" w:cs="Consolas"/>
          <w:color w:val="1F497D" w:themeColor="text2"/>
          <w:sz w:val="18"/>
          <w:szCs w:val="18"/>
        </w:rPr>
        <w:t>15:   Scenario: A different situation</w:t>
      </w:r>
    </w:p>
    <w:p w:rsidR="00416EEF" w:rsidRPr="00420F74"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20F74">
        <w:rPr>
          <w:rFonts w:ascii="Consolas" w:eastAsia="Times New Roman" w:hAnsi="Consolas" w:cs="Consolas"/>
          <w:color w:val="1F497D" w:themeColor="text2"/>
          <w:sz w:val="18"/>
          <w:szCs w:val="18"/>
        </w:rPr>
        <w:t>16:       ...</w:t>
      </w:r>
    </w:p>
    <w:p w:rsidR="00416EEF" w:rsidRDefault="00416EEF" w:rsidP="00416EEF">
      <w:pPr>
        <w:rPr>
          <w:rFonts w:eastAsia="Times New Roman"/>
        </w:rPr>
      </w:pPr>
      <w:r w:rsidRPr="00420F74">
        <w:rPr>
          <w:rFonts w:eastAsia="Times New Roman"/>
        </w:rPr>
        <w:t>First line starts the feature. Lines 2-4 are unparsed text, which is expected to describe the business value of this feature. Line 6 starts a scenario. Lines 7-13 are the steps for the scenario. Line 15 starts next scenario and so on.</w:t>
      </w:r>
    </w:p>
    <w:p w:rsidR="00CF4FE7" w:rsidRDefault="00CF4FE7">
      <w:pPr>
        <w:spacing w:before="0" w:after="200" w:line="276" w:lineRule="auto"/>
        <w:rPr>
          <w:rFonts w:eastAsia="Times New Roman"/>
          <w:b/>
          <w:smallCaps/>
          <w:sz w:val="28"/>
          <w:szCs w:val="28"/>
        </w:rPr>
      </w:pPr>
    </w:p>
    <w:p w:rsidR="00416EEF" w:rsidRDefault="00416EEF" w:rsidP="00416EEF">
      <w:pPr>
        <w:pStyle w:val="Heading2"/>
        <w:rPr>
          <w:rFonts w:eastAsia="Times New Roman"/>
        </w:rPr>
      </w:pPr>
      <w:r>
        <w:rPr>
          <w:rFonts w:eastAsia="Times New Roman"/>
        </w:rPr>
        <w:t>Given-When-Then</w:t>
      </w:r>
    </w:p>
    <w:p w:rsidR="00416EEF" w:rsidRDefault="00416EEF" w:rsidP="00416EEF">
      <w:pPr>
        <w:pStyle w:val="Heading3"/>
      </w:pPr>
      <w:r>
        <w:t>Given</w:t>
      </w:r>
    </w:p>
    <w:p w:rsidR="00416EEF" w:rsidRPr="002D3703" w:rsidRDefault="00416EEF" w:rsidP="00416EEF">
      <w:r w:rsidRPr="002D3703">
        <w:t xml:space="preserve">The purpose of </w:t>
      </w:r>
      <w:r w:rsidR="00605000" w:rsidRPr="00605000">
        <w:rPr>
          <w:i/>
        </w:rPr>
        <w:t>Given</w:t>
      </w:r>
      <w:r w:rsidR="00605000">
        <w:t xml:space="preserve"> steps</w:t>
      </w:r>
      <w:r w:rsidRPr="002D3703">
        <w:t xml:space="preserve"> is to</w:t>
      </w:r>
      <w:r w:rsidRPr="002D3703">
        <w:rPr>
          <w:rStyle w:val="apple-converted-space"/>
          <w:rFonts w:ascii="Calibri" w:hAnsi="Calibri" w:cs="Calibri"/>
          <w:color w:val="000000"/>
          <w:szCs w:val="20"/>
        </w:rPr>
        <w:t> </w:t>
      </w:r>
      <w:r w:rsidRPr="00605000">
        <w:rPr>
          <w:rStyle w:val="Strong"/>
          <w:rFonts w:ascii="Calibri" w:hAnsi="Calibri" w:cs="Calibri"/>
          <w:i/>
          <w:color w:val="000000"/>
          <w:szCs w:val="20"/>
        </w:rPr>
        <w:t>put the system in a known state</w:t>
      </w:r>
      <w:r w:rsidRPr="002D3703">
        <w:rPr>
          <w:rStyle w:val="apple-converted-space"/>
          <w:rFonts w:ascii="Calibri" w:hAnsi="Calibri" w:cs="Calibri"/>
          <w:color w:val="000000"/>
          <w:szCs w:val="20"/>
        </w:rPr>
        <w:t> </w:t>
      </w:r>
      <w:r w:rsidRPr="002D3703">
        <w:t>before the user (or external system) starts interacting with the system (</w:t>
      </w:r>
      <w:r w:rsidR="00F32987">
        <w:t xml:space="preserve">which happens </w:t>
      </w:r>
      <w:r w:rsidRPr="002D3703">
        <w:t xml:space="preserve">in the </w:t>
      </w:r>
      <w:r w:rsidRPr="00F62553">
        <w:rPr>
          <w:i/>
        </w:rPr>
        <w:t>When</w:t>
      </w:r>
      <w:r w:rsidRPr="002D3703">
        <w:t xml:space="preserve"> steps). If you had worked with use</w:t>
      </w:r>
      <w:r>
        <w:t xml:space="preserve"> </w:t>
      </w:r>
      <w:r w:rsidRPr="002D3703">
        <w:t>cases, you would call this preconditions.</w:t>
      </w:r>
    </w:p>
    <w:p w:rsidR="00416EEF" w:rsidRPr="002D3703" w:rsidRDefault="00416EEF" w:rsidP="00416EEF">
      <w:r w:rsidRPr="002D3703">
        <w:t>Examples:</w:t>
      </w:r>
    </w:p>
    <w:p w:rsidR="00416EEF" w:rsidRPr="002D3703" w:rsidRDefault="00416EEF" w:rsidP="00416EEF">
      <w:pPr>
        <w:pStyle w:val="ListParagraph"/>
        <w:numPr>
          <w:ilvl w:val="0"/>
          <w:numId w:val="15"/>
        </w:numPr>
      </w:pPr>
      <w:r w:rsidRPr="002D3703">
        <w:t>Create records (model instances) / set up the database state.</w:t>
      </w:r>
    </w:p>
    <w:p w:rsidR="00416EEF" w:rsidRPr="002D3703" w:rsidRDefault="00416EEF" w:rsidP="00416EEF">
      <w:pPr>
        <w:pStyle w:val="ListParagraph"/>
        <w:numPr>
          <w:ilvl w:val="0"/>
          <w:numId w:val="15"/>
        </w:numPr>
      </w:pPr>
      <w:r w:rsidRPr="002D3703">
        <w:lastRenderedPageBreak/>
        <w:t>It’s ok to call into the layer “inside” the UI layer here (in Rails: talk to the models).</w:t>
      </w:r>
    </w:p>
    <w:p w:rsidR="00416EEF" w:rsidRPr="002D3703" w:rsidRDefault="00416EEF" w:rsidP="00416EEF">
      <w:pPr>
        <w:pStyle w:val="ListParagraph"/>
        <w:numPr>
          <w:ilvl w:val="0"/>
          <w:numId w:val="15"/>
        </w:numPr>
      </w:pPr>
      <w:r w:rsidRPr="002D3703">
        <w:t>Log in a user</w:t>
      </w:r>
      <w:r w:rsidR="00A935CB">
        <w:rPr>
          <w:rStyle w:val="FootnoteReference"/>
        </w:rPr>
        <w:footnoteReference w:id="6"/>
      </w:r>
      <w:r w:rsidRPr="002D3703">
        <w:t>.</w:t>
      </w:r>
    </w:p>
    <w:p w:rsidR="00416EEF" w:rsidRPr="007264C9" w:rsidRDefault="00416EEF" w:rsidP="00416EEF">
      <w:pPr>
        <w:pStyle w:val="Heading3"/>
        <w:rPr>
          <w:szCs w:val="20"/>
        </w:rPr>
      </w:pPr>
      <w:r w:rsidRPr="007264C9">
        <w:t>When</w:t>
      </w:r>
    </w:p>
    <w:p w:rsidR="00416EEF" w:rsidRPr="00383D62" w:rsidRDefault="00416EEF" w:rsidP="00416EEF">
      <w:r w:rsidRPr="00383D62">
        <w:t xml:space="preserve">The purpose of </w:t>
      </w:r>
      <w:r w:rsidRPr="00605000">
        <w:rPr>
          <w:i/>
        </w:rPr>
        <w:t>When</w:t>
      </w:r>
      <w:r w:rsidRPr="00383D62">
        <w:t xml:space="preserve"> steps is to</w:t>
      </w:r>
      <w:r w:rsidRPr="00383D62">
        <w:rPr>
          <w:rStyle w:val="apple-converted-space"/>
          <w:rFonts w:ascii="Calibri" w:hAnsi="Calibri" w:cs="Calibri"/>
          <w:color w:val="000000"/>
          <w:szCs w:val="20"/>
        </w:rPr>
        <w:t> </w:t>
      </w:r>
      <w:r w:rsidRPr="00605000">
        <w:rPr>
          <w:rStyle w:val="Strong"/>
          <w:rFonts w:ascii="Calibri" w:hAnsi="Calibri" w:cs="Calibri"/>
          <w:i/>
          <w:color w:val="000000"/>
          <w:szCs w:val="20"/>
        </w:rPr>
        <w:t>describe the key action</w:t>
      </w:r>
      <w:r w:rsidRPr="00383D62">
        <w:rPr>
          <w:rStyle w:val="apple-converted-space"/>
          <w:rFonts w:ascii="Calibri" w:hAnsi="Calibri" w:cs="Calibri"/>
          <w:color w:val="000000"/>
          <w:szCs w:val="20"/>
        </w:rPr>
        <w:t> </w:t>
      </w:r>
      <w:r w:rsidRPr="00383D62">
        <w:t>the user performs.</w:t>
      </w:r>
    </w:p>
    <w:p w:rsidR="00416EEF" w:rsidRPr="00383D62" w:rsidRDefault="00416EEF" w:rsidP="00416EEF">
      <w:r w:rsidRPr="00383D62">
        <w:t>Examples:</w:t>
      </w:r>
    </w:p>
    <w:p w:rsidR="00416EEF" w:rsidRPr="00383D62" w:rsidRDefault="00416EEF" w:rsidP="00416EEF">
      <w:pPr>
        <w:pStyle w:val="ListParagraph"/>
        <w:numPr>
          <w:ilvl w:val="0"/>
          <w:numId w:val="16"/>
        </w:numPr>
      </w:pPr>
      <w:r w:rsidRPr="00383D62">
        <w:t>Interact with a web page (Webrat/Watir/Selenium</w:t>
      </w:r>
      <w:r w:rsidRPr="000129E1">
        <w:rPr>
          <w:rStyle w:val="apple-converted-space"/>
          <w:rFonts w:ascii="Calibri" w:hAnsi="Calibri" w:cs="Calibri"/>
          <w:color w:val="000000"/>
          <w:szCs w:val="20"/>
        </w:rPr>
        <w:t> </w:t>
      </w:r>
      <w:r w:rsidRPr="000129E1">
        <w:rPr>
          <w:rStyle w:val="Emphasis"/>
          <w:rFonts w:ascii="Calibri" w:hAnsi="Calibri" w:cs="Calibri"/>
          <w:color w:val="000000"/>
          <w:szCs w:val="20"/>
        </w:rPr>
        <w:t>interaction</w:t>
      </w:r>
      <w:r w:rsidRPr="000129E1">
        <w:rPr>
          <w:rStyle w:val="apple-converted-space"/>
          <w:rFonts w:ascii="Calibri" w:hAnsi="Calibri" w:cs="Calibri"/>
          <w:color w:val="000000"/>
          <w:szCs w:val="20"/>
        </w:rPr>
        <w:t> </w:t>
      </w:r>
      <w:r w:rsidRPr="00383D62">
        <w:t xml:space="preserve">etc should mostly go into </w:t>
      </w:r>
      <w:r w:rsidRPr="00DB756C">
        <w:rPr>
          <w:i/>
        </w:rPr>
        <w:t>When</w:t>
      </w:r>
      <w:r w:rsidRPr="00383D62">
        <w:t xml:space="preserve"> steps).</w:t>
      </w:r>
    </w:p>
    <w:p w:rsidR="00416EEF" w:rsidRPr="00383D62" w:rsidRDefault="00416EEF" w:rsidP="00416EEF">
      <w:pPr>
        <w:pStyle w:val="ListParagraph"/>
        <w:numPr>
          <w:ilvl w:val="0"/>
          <w:numId w:val="16"/>
        </w:numPr>
      </w:pPr>
      <w:r w:rsidRPr="00383D62">
        <w:t>Interact with some other user interface element.</w:t>
      </w:r>
    </w:p>
    <w:p w:rsidR="00416EEF" w:rsidRPr="00383D62" w:rsidRDefault="00416EEF" w:rsidP="00416EEF">
      <w:pPr>
        <w:pStyle w:val="ListParagraph"/>
        <w:numPr>
          <w:ilvl w:val="0"/>
          <w:numId w:val="16"/>
        </w:numPr>
      </w:pPr>
      <w:r w:rsidRPr="00383D62">
        <w:t>Developing a library? Kicking off some kind of action that has an observable effect somewhere else.</w:t>
      </w:r>
    </w:p>
    <w:p w:rsidR="00416EEF" w:rsidRPr="007264C9" w:rsidRDefault="00416EEF" w:rsidP="00416EEF">
      <w:pPr>
        <w:pStyle w:val="Heading3"/>
        <w:rPr>
          <w:szCs w:val="20"/>
        </w:rPr>
      </w:pPr>
      <w:r w:rsidRPr="007264C9">
        <w:t>Then</w:t>
      </w:r>
    </w:p>
    <w:p w:rsidR="00416EEF" w:rsidRPr="00383D62" w:rsidRDefault="00416EEF" w:rsidP="00416EEF">
      <w:r w:rsidRPr="00383D62">
        <w:t xml:space="preserve">The purpose of </w:t>
      </w:r>
      <w:r w:rsidRPr="00605000">
        <w:rPr>
          <w:i/>
        </w:rPr>
        <w:t>Then</w:t>
      </w:r>
      <w:r w:rsidRPr="00383D62">
        <w:t xml:space="preserve"> steps is to</w:t>
      </w:r>
      <w:r w:rsidRPr="00383D62">
        <w:rPr>
          <w:rStyle w:val="apple-converted-space"/>
          <w:rFonts w:ascii="Calibri" w:hAnsi="Calibri" w:cs="Calibri"/>
          <w:color w:val="000000"/>
          <w:szCs w:val="20"/>
        </w:rPr>
        <w:t> </w:t>
      </w:r>
      <w:r w:rsidRPr="00605000">
        <w:rPr>
          <w:rStyle w:val="Strong"/>
          <w:rFonts w:ascii="Calibri" w:hAnsi="Calibri" w:cs="Calibri"/>
          <w:i/>
          <w:color w:val="000000"/>
          <w:szCs w:val="20"/>
        </w:rPr>
        <w:t>observe outcomes</w:t>
      </w:r>
      <w:r w:rsidRPr="00383D62">
        <w:t>. The observations should be related to the business value/benefit in your feature description. The observations should also be on some kind of</w:t>
      </w:r>
      <w:r w:rsidRPr="00383D62">
        <w:rPr>
          <w:rStyle w:val="apple-converted-space"/>
          <w:rFonts w:ascii="Calibri" w:hAnsi="Calibri" w:cs="Calibri"/>
          <w:color w:val="000000"/>
          <w:szCs w:val="20"/>
        </w:rPr>
        <w:t> </w:t>
      </w:r>
      <w:r w:rsidRPr="00383D62">
        <w:rPr>
          <w:rStyle w:val="Emphasis"/>
          <w:rFonts w:ascii="Calibri" w:hAnsi="Calibri" w:cs="Calibri"/>
          <w:color w:val="000000"/>
          <w:szCs w:val="20"/>
        </w:rPr>
        <w:t>output</w:t>
      </w:r>
      <w:r w:rsidRPr="00383D62">
        <w:rPr>
          <w:rStyle w:val="apple-converted-space"/>
          <w:rFonts w:ascii="Calibri" w:hAnsi="Calibri" w:cs="Calibri"/>
          <w:color w:val="000000"/>
          <w:szCs w:val="20"/>
        </w:rPr>
        <w:t> </w:t>
      </w:r>
      <w:r w:rsidRPr="00383D62">
        <w:t>– that is something that comes</w:t>
      </w:r>
      <w:r w:rsidRPr="00383D62">
        <w:rPr>
          <w:rStyle w:val="apple-converted-space"/>
          <w:rFonts w:ascii="Calibri" w:hAnsi="Calibri" w:cs="Calibri"/>
          <w:color w:val="000000"/>
          <w:szCs w:val="20"/>
        </w:rPr>
        <w:t> </w:t>
      </w:r>
      <w:r w:rsidRPr="00383D62">
        <w:rPr>
          <w:rStyle w:val="Emphasis"/>
          <w:rFonts w:ascii="Calibri" w:hAnsi="Calibri" w:cs="Calibri"/>
          <w:color w:val="000000"/>
          <w:szCs w:val="20"/>
        </w:rPr>
        <w:t>out</w:t>
      </w:r>
      <w:r w:rsidRPr="00383D62">
        <w:rPr>
          <w:rStyle w:val="apple-converted-space"/>
          <w:rFonts w:ascii="Calibri" w:hAnsi="Calibri" w:cs="Calibri"/>
          <w:color w:val="000000"/>
          <w:szCs w:val="20"/>
        </w:rPr>
        <w:t> </w:t>
      </w:r>
      <w:r w:rsidRPr="00383D62">
        <w:t>of the system (report, user interface, message) and not something that is deeply buried inside it (that has no business value).</w:t>
      </w:r>
      <w:r w:rsidR="007A4CBD">
        <w:rPr>
          <w:rStyle w:val="FootnoteReference"/>
        </w:rPr>
        <w:footnoteReference w:id="7"/>
      </w:r>
    </w:p>
    <w:p w:rsidR="00416EEF" w:rsidRPr="00383D62" w:rsidRDefault="00416EEF" w:rsidP="00416EEF">
      <w:r w:rsidRPr="00383D62">
        <w:t>Examples:</w:t>
      </w:r>
    </w:p>
    <w:p w:rsidR="00416EEF" w:rsidRPr="00383D62" w:rsidRDefault="00416EEF" w:rsidP="00416EEF">
      <w:pPr>
        <w:pStyle w:val="ListParagraph"/>
        <w:numPr>
          <w:ilvl w:val="0"/>
          <w:numId w:val="17"/>
        </w:numPr>
      </w:pPr>
      <w:r w:rsidRPr="00383D62">
        <w:t xml:space="preserve">Verify that something related to the </w:t>
      </w:r>
      <w:r w:rsidRPr="007A4CBD">
        <w:rPr>
          <w:i/>
        </w:rPr>
        <w:t>Given</w:t>
      </w:r>
      <w:r w:rsidRPr="00383D62">
        <w:t>+</w:t>
      </w:r>
      <w:r w:rsidRPr="007A4CBD">
        <w:rPr>
          <w:i/>
        </w:rPr>
        <w:t>When</w:t>
      </w:r>
      <w:r w:rsidRPr="00383D62">
        <w:t xml:space="preserve"> is (or is not) in the output</w:t>
      </w:r>
    </w:p>
    <w:p w:rsidR="00416EEF" w:rsidRPr="00383D62" w:rsidRDefault="00416EEF" w:rsidP="00416EEF">
      <w:pPr>
        <w:pStyle w:val="ListParagraph"/>
        <w:numPr>
          <w:ilvl w:val="0"/>
          <w:numId w:val="17"/>
        </w:numPr>
      </w:pPr>
      <w:r w:rsidRPr="00383D62">
        <w:t>Check that some external system has received the expected message (was an email with specific content sent?)</w:t>
      </w:r>
    </w:p>
    <w:p w:rsidR="00416EEF" w:rsidRPr="007264C9" w:rsidRDefault="00416EEF" w:rsidP="00416EEF">
      <w:pPr>
        <w:pStyle w:val="Heading3"/>
        <w:rPr>
          <w:szCs w:val="20"/>
        </w:rPr>
      </w:pPr>
      <w:r w:rsidRPr="007264C9">
        <w:t>And, But</w:t>
      </w:r>
    </w:p>
    <w:p w:rsidR="00416EEF" w:rsidRPr="00383D62" w:rsidRDefault="004B14D2" w:rsidP="00416EEF">
      <w:r>
        <w:t xml:space="preserve">If you have several </w:t>
      </w:r>
      <w:r w:rsidRPr="004B14D2">
        <w:rPr>
          <w:i/>
        </w:rPr>
        <w:t>G</w:t>
      </w:r>
      <w:r w:rsidR="00416EEF" w:rsidRPr="004B14D2">
        <w:rPr>
          <w:i/>
        </w:rPr>
        <w:t>iven</w:t>
      </w:r>
      <w:r>
        <w:rPr>
          <w:i/>
        </w:rPr>
        <w:t>’</w:t>
      </w:r>
      <w:r w:rsidR="00416EEF" w:rsidRPr="004B14D2">
        <w:rPr>
          <w:i/>
        </w:rPr>
        <w:t>s</w:t>
      </w:r>
      <w:r w:rsidR="00416EEF" w:rsidRPr="00383D62">
        <w:t xml:space="preserve">, </w:t>
      </w:r>
      <w:r w:rsidRPr="004B14D2">
        <w:rPr>
          <w:i/>
        </w:rPr>
        <w:t>W</w:t>
      </w:r>
      <w:r w:rsidR="00416EEF" w:rsidRPr="004B14D2">
        <w:rPr>
          <w:i/>
        </w:rPr>
        <w:t>hen</w:t>
      </w:r>
      <w:r>
        <w:rPr>
          <w:i/>
        </w:rPr>
        <w:t>’</w:t>
      </w:r>
      <w:r w:rsidR="00416EEF" w:rsidRPr="004B14D2">
        <w:rPr>
          <w:i/>
        </w:rPr>
        <w:t>s</w:t>
      </w:r>
      <w:r w:rsidR="00416EEF" w:rsidRPr="00383D62">
        <w:t xml:space="preserve"> or </w:t>
      </w:r>
      <w:r w:rsidRPr="004B14D2">
        <w:rPr>
          <w:i/>
        </w:rPr>
        <w:t>T</w:t>
      </w:r>
      <w:r w:rsidR="00416EEF" w:rsidRPr="004B14D2">
        <w:rPr>
          <w:i/>
        </w:rPr>
        <w:t>hen</w:t>
      </w:r>
      <w:r>
        <w:rPr>
          <w:i/>
        </w:rPr>
        <w:t>’</w:t>
      </w:r>
      <w:r w:rsidR="00416EEF" w:rsidRPr="004B14D2">
        <w:rPr>
          <w:i/>
        </w:rPr>
        <w:t>s</w:t>
      </w:r>
      <w:r w:rsidR="00416EEF" w:rsidRPr="00383D62">
        <w:t xml:space="preserve"> you can write</w:t>
      </w:r>
    </w:p>
    <w:p w:rsidR="00416EEF" w:rsidRPr="004E7E56"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E7E56">
        <w:rPr>
          <w:rFonts w:ascii="Consolas" w:eastAsia="Times New Roman" w:hAnsi="Consolas" w:cs="Consolas"/>
          <w:color w:val="1F497D" w:themeColor="text2"/>
          <w:sz w:val="18"/>
          <w:szCs w:val="18"/>
        </w:rPr>
        <w:t xml:space="preserve">  Scenario: Multiple Givens</w:t>
      </w:r>
    </w:p>
    <w:p w:rsidR="00416EEF" w:rsidRPr="004E7E56"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E7E56">
        <w:rPr>
          <w:rFonts w:ascii="Consolas" w:eastAsia="Times New Roman" w:hAnsi="Consolas" w:cs="Consolas"/>
          <w:color w:val="1F497D" w:themeColor="text2"/>
          <w:sz w:val="18"/>
          <w:szCs w:val="18"/>
        </w:rPr>
        <w:t xml:space="preserve">    Given one thing</w:t>
      </w:r>
    </w:p>
    <w:p w:rsidR="00416EEF" w:rsidRPr="004E7E56"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E7E56">
        <w:rPr>
          <w:rFonts w:ascii="Consolas" w:eastAsia="Times New Roman" w:hAnsi="Consolas" w:cs="Consolas"/>
          <w:color w:val="1F497D" w:themeColor="text2"/>
          <w:sz w:val="18"/>
          <w:szCs w:val="18"/>
        </w:rPr>
        <w:t xml:space="preserve">    Given another thing</w:t>
      </w:r>
    </w:p>
    <w:p w:rsidR="00416EEF" w:rsidRPr="004E7E56"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E7E56">
        <w:rPr>
          <w:rFonts w:ascii="Consolas" w:eastAsia="Times New Roman" w:hAnsi="Consolas" w:cs="Consolas"/>
          <w:color w:val="1F497D" w:themeColor="text2"/>
          <w:sz w:val="18"/>
          <w:szCs w:val="18"/>
        </w:rPr>
        <w:t xml:space="preserve">    Given yet another thing</w:t>
      </w:r>
    </w:p>
    <w:p w:rsidR="00416EEF" w:rsidRPr="004E7E56"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E7E56">
        <w:rPr>
          <w:rFonts w:ascii="Consolas" w:eastAsia="Times New Roman" w:hAnsi="Consolas" w:cs="Consolas"/>
          <w:color w:val="1F497D" w:themeColor="text2"/>
          <w:sz w:val="18"/>
          <w:szCs w:val="18"/>
        </w:rPr>
        <w:t xml:space="preserve">    When I </w:t>
      </w:r>
      <w:r w:rsidR="00956A31">
        <w:rPr>
          <w:rFonts w:ascii="Consolas" w:eastAsia="Times New Roman" w:hAnsi="Consolas" w:cs="Consolas"/>
          <w:color w:val="1F497D" w:themeColor="text2"/>
          <w:sz w:val="18"/>
          <w:szCs w:val="18"/>
        </w:rPr>
        <w:t>do an action</w:t>
      </w:r>
    </w:p>
    <w:p w:rsidR="00416EEF" w:rsidRPr="004E7E56"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E7E56">
        <w:rPr>
          <w:rFonts w:ascii="Consolas" w:eastAsia="Times New Roman" w:hAnsi="Consolas" w:cs="Consolas"/>
          <w:color w:val="1F497D" w:themeColor="text2"/>
          <w:sz w:val="18"/>
          <w:szCs w:val="18"/>
        </w:rPr>
        <w:t xml:space="preserve">    Then I see something</w:t>
      </w:r>
    </w:p>
    <w:p w:rsidR="0037714D" w:rsidRPr="004E7E56" w:rsidRDefault="0037714D" w:rsidP="0037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E7E56">
        <w:rPr>
          <w:rFonts w:ascii="Consolas" w:eastAsia="Times New Roman" w:hAnsi="Consolas" w:cs="Consolas"/>
          <w:color w:val="1F497D" w:themeColor="text2"/>
          <w:sz w:val="18"/>
          <w:szCs w:val="18"/>
        </w:rPr>
        <w:t xml:space="preserve">    Then I see </w:t>
      </w:r>
      <w:r>
        <w:rPr>
          <w:rFonts w:ascii="Consolas" w:eastAsia="Times New Roman" w:hAnsi="Consolas" w:cs="Consolas"/>
          <w:color w:val="1F497D" w:themeColor="text2"/>
          <w:sz w:val="18"/>
          <w:szCs w:val="18"/>
        </w:rPr>
        <w:t>a second thing</w:t>
      </w:r>
    </w:p>
    <w:p w:rsidR="00416EEF" w:rsidRPr="004E7E56"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E7E56">
        <w:rPr>
          <w:rFonts w:ascii="Consolas" w:eastAsia="Times New Roman" w:hAnsi="Consolas" w:cs="Consolas"/>
          <w:color w:val="1F497D" w:themeColor="text2"/>
          <w:sz w:val="18"/>
          <w:szCs w:val="18"/>
        </w:rPr>
        <w:t xml:space="preserve">    Then I don't see something else</w:t>
      </w:r>
    </w:p>
    <w:p w:rsidR="00416EEF" w:rsidRPr="00383D62" w:rsidRDefault="00416EEF" w:rsidP="00416EEF">
      <w:r w:rsidRPr="00383D62">
        <w:t>Or you can make it read more fluently by writing</w:t>
      </w:r>
    </w:p>
    <w:p w:rsidR="00416EEF" w:rsidRPr="004E7E56"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383D62">
        <w:rPr>
          <w:rFonts w:ascii="Consolas" w:hAnsi="Consolas" w:cs="Consolas"/>
          <w:color w:val="1F497D" w:themeColor="text2"/>
          <w:szCs w:val="18"/>
        </w:rPr>
        <w:t xml:space="preserve">  </w:t>
      </w:r>
      <w:r w:rsidRPr="004E7E56">
        <w:rPr>
          <w:rFonts w:ascii="Consolas" w:eastAsia="Times New Roman" w:hAnsi="Consolas" w:cs="Consolas"/>
          <w:color w:val="1F497D" w:themeColor="text2"/>
          <w:sz w:val="18"/>
          <w:szCs w:val="18"/>
        </w:rPr>
        <w:t>Scenario: Multiple Givens</w:t>
      </w:r>
    </w:p>
    <w:p w:rsidR="00416EEF" w:rsidRPr="004E7E56"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E7E56">
        <w:rPr>
          <w:rFonts w:ascii="Consolas" w:eastAsia="Times New Roman" w:hAnsi="Consolas" w:cs="Consolas"/>
          <w:color w:val="1F497D" w:themeColor="text2"/>
          <w:sz w:val="18"/>
          <w:szCs w:val="18"/>
        </w:rPr>
        <w:t xml:space="preserve">    Given one thing</w:t>
      </w:r>
    </w:p>
    <w:p w:rsidR="00416EEF" w:rsidRPr="004E7E56"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E7E56">
        <w:rPr>
          <w:rFonts w:ascii="Consolas" w:eastAsia="Times New Roman" w:hAnsi="Consolas" w:cs="Consolas"/>
          <w:color w:val="1F497D" w:themeColor="text2"/>
          <w:sz w:val="18"/>
          <w:szCs w:val="18"/>
        </w:rPr>
        <w:t xml:space="preserve">      And another thing</w:t>
      </w:r>
    </w:p>
    <w:p w:rsidR="00416EEF" w:rsidRPr="004E7E56"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E7E56">
        <w:rPr>
          <w:rFonts w:ascii="Consolas" w:eastAsia="Times New Roman" w:hAnsi="Consolas" w:cs="Consolas"/>
          <w:color w:val="1F497D" w:themeColor="text2"/>
          <w:sz w:val="18"/>
          <w:szCs w:val="18"/>
        </w:rPr>
        <w:t xml:space="preserve">      And yet another thing</w:t>
      </w:r>
    </w:p>
    <w:p w:rsidR="00416EEF" w:rsidRPr="004E7E56"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E7E56">
        <w:rPr>
          <w:rFonts w:ascii="Consolas" w:eastAsia="Times New Roman" w:hAnsi="Consolas" w:cs="Consolas"/>
          <w:color w:val="1F497D" w:themeColor="text2"/>
          <w:sz w:val="18"/>
          <w:szCs w:val="18"/>
        </w:rPr>
        <w:t xml:space="preserve">    When </w:t>
      </w:r>
      <w:r w:rsidR="00956A31" w:rsidRPr="004E7E56">
        <w:rPr>
          <w:rFonts w:ascii="Consolas" w:eastAsia="Times New Roman" w:hAnsi="Consolas" w:cs="Consolas"/>
          <w:color w:val="1F497D" w:themeColor="text2"/>
          <w:sz w:val="18"/>
          <w:szCs w:val="18"/>
        </w:rPr>
        <w:t xml:space="preserve">I </w:t>
      </w:r>
      <w:r w:rsidR="00956A31">
        <w:rPr>
          <w:rFonts w:ascii="Consolas" w:eastAsia="Times New Roman" w:hAnsi="Consolas" w:cs="Consolas"/>
          <w:color w:val="1F497D" w:themeColor="text2"/>
          <w:sz w:val="18"/>
          <w:szCs w:val="18"/>
        </w:rPr>
        <w:t>do an action</w:t>
      </w:r>
    </w:p>
    <w:p w:rsidR="00416EEF" w:rsidRPr="004E7E56"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E7E56">
        <w:rPr>
          <w:rFonts w:ascii="Consolas" w:eastAsia="Times New Roman" w:hAnsi="Consolas" w:cs="Consolas"/>
          <w:color w:val="1F497D" w:themeColor="text2"/>
          <w:sz w:val="18"/>
          <w:szCs w:val="18"/>
        </w:rPr>
        <w:t xml:space="preserve">    Then I see something</w:t>
      </w:r>
    </w:p>
    <w:p w:rsidR="0037714D" w:rsidRPr="004E7E56" w:rsidRDefault="0037714D" w:rsidP="0037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E7E56">
        <w:rPr>
          <w:rFonts w:ascii="Consolas" w:eastAsia="Times New Roman" w:hAnsi="Consolas" w:cs="Consolas"/>
          <w:color w:val="1F497D" w:themeColor="text2"/>
          <w:sz w:val="18"/>
          <w:szCs w:val="18"/>
        </w:rPr>
        <w:lastRenderedPageBreak/>
        <w:t xml:space="preserve">      </w:t>
      </w:r>
      <w:r>
        <w:rPr>
          <w:rFonts w:ascii="Consolas" w:eastAsia="Times New Roman" w:hAnsi="Consolas" w:cs="Consolas"/>
          <w:color w:val="1F497D" w:themeColor="text2"/>
          <w:sz w:val="18"/>
          <w:szCs w:val="18"/>
        </w:rPr>
        <w:t xml:space="preserve">And </w:t>
      </w:r>
      <w:r w:rsidRPr="004E7E56">
        <w:rPr>
          <w:rFonts w:ascii="Consolas" w:eastAsia="Times New Roman" w:hAnsi="Consolas" w:cs="Consolas"/>
          <w:color w:val="1F497D" w:themeColor="text2"/>
          <w:sz w:val="18"/>
          <w:szCs w:val="18"/>
        </w:rPr>
        <w:t xml:space="preserve">I see </w:t>
      </w:r>
      <w:r>
        <w:rPr>
          <w:rFonts w:ascii="Consolas" w:eastAsia="Times New Roman" w:hAnsi="Consolas" w:cs="Consolas"/>
          <w:color w:val="1F497D" w:themeColor="text2"/>
          <w:sz w:val="18"/>
          <w:szCs w:val="18"/>
        </w:rPr>
        <w:t>a second thing</w:t>
      </w:r>
    </w:p>
    <w:p w:rsidR="00416EEF" w:rsidRPr="004E7E56" w:rsidRDefault="00416EEF" w:rsidP="0041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E7E56">
        <w:rPr>
          <w:rFonts w:ascii="Consolas" w:eastAsia="Times New Roman" w:hAnsi="Consolas" w:cs="Consolas"/>
          <w:color w:val="1F497D" w:themeColor="text2"/>
          <w:sz w:val="18"/>
          <w:szCs w:val="18"/>
        </w:rPr>
        <w:t xml:space="preserve">      But I don't see something else</w:t>
      </w:r>
    </w:p>
    <w:p w:rsidR="00416EEF" w:rsidRPr="00383D62" w:rsidRDefault="00DB12E4" w:rsidP="00416EEF">
      <w:r>
        <w:t xml:space="preserve">Note that, as far as </w:t>
      </w:r>
      <w:r w:rsidR="00416EEF" w:rsidRPr="00383D62">
        <w:t xml:space="preserve">Cucumber </w:t>
      </w:r>
      <w:r>
        <w:t xml:space="preserve">is concerned, </w:t>
      </w:r>
      <w:r w:rsidR="00416EEF" w:rsidRPr="00383D62">
        <w:t xml:space="preserve">steps beginning with </w:t>
      </w:r>
      <w:r w:rsidR="00416EEF" w:rsidRPr="00DB12E4">
        <w:rPr>
          <w:i/>
        </w:rPr>
        <w:t>And</w:t>
      </w:r>
      <w:r w:rsidR="00416EEF" w:rsidRPr="00383D62">
        <w:t xml:space="preserve"> or </w:t>
      </w:r>
      <w:r w:rsidR="00416EEF" w:rsidRPr="00DB12E4">
        <w:rPr>
          <w:i/>
        </w:rPr>
        <w:t>But</w:t>
      </w:r>
      <w:r w:rsidR="00416EEF" w:rsidRPr="00383D62">
        <w:t xml:space="preserve"> are exactly the same kind of steps as all the others.</w:t>
      </w:r>
    </w:p>
    <w:p w:rsidR="00416EEF" w:rsidRDefault="00416EEF" w:rsidP="00416EEF">
      <w:pPr>
        <w:pStyle w:val="Heading2"/>
      </w:pPr>
      <w:r>
        <w:t>Step Definitions</w:t>
      </w:r>
    </w:p>
    <w:p w:rsidR="00416EEF" w:rsidRDefault="00AD32F2" w:rsidP="00416EEF">
      <w:r w:rsidRPr="00383D62">
        <w:t>Step Definitions start with an</w:t>
      </w:r>
      <w:r w:rsidRPr="00A66B78">
        <w:t> adjective </w:t>
      </w:r>
      <w:r w:rsidRPr="00383D62">
        <w:t xml:space="preserve">or </w:t>
      </w:r>
      <w:r w:rsidRPr="00A66B78">
        <w:t>an adverb</w:t>
      </w:r>
      <w:r w:rsidR="003E5567">
        <w:rPr>
          <w:rStyle w:val="FootnoteReference"/>
        </w:rPr>
        <w:footnoteReference w:id="8"/>
      </w:r>
      <w:r w:rsidRPr="00A66B78">
        <w:t>, and can be expressed in any of Cucumber’s supported </w:t>
      </w:r>
      <w:r>
        <w:t>s</w:t>
      </w:r>
      <w:r w:rsidRPr="00A66B78">
        <w:t>poken languages</w:t>
      </w:r>
      <w:r w:rsidR="004963F9">
        <w:t xml:space="preserve"> such as Ruby, C#, Java and Groovy</w:t>
      </w:r>
      <w:r w:rsidRPr="00A66B78">
        <w:t>.</w:t>
      </w:r>
      <w:r>
        <w:rPr>
          <w:rStyle w:val="FootnoteReference"/>
        </w:rPr>
        <w:footnoteReference w:id="9"/>
      </w:r>
      <w:r w:rsidRPr="00A66B78">
        <w:t xml:space="preserve"> All Step definitions are loaded (and defined) before Cucumber starts to execute the plain text</w:t>
      </w:r>
      <w:r w:rsidRPr="00383D62">
        <w:t>.</w:t>
      </w:r>
      <w:r w:rsidR="004B7FED">
        <w:t xml:space="preserve"> </w:t>
      </w:r>
      <w:r w:rsidR="00416EEF" w:rsidRPr="00383D62">
        <w:t xml:space="preserve">When Cucumber executes the plain text, it will look for a registered Step Definition </w:t>
      </w:r>
      <w:r w:rsidR="0000352D">
        <w:t>(</w:t>
      </w:r>
      <w:r w:rsidR="006A2379">
        <w:t>vi</w:t>
      </w:r>
      <w:r w:rsidR="008A2B62">
        <w:t>a</w:t>
      </w:r>
      <w:r w:rsidR="006A2379">
        <w:t xml:space="preserve"> </w:t>
      </w:r>
      <w:r w:rsidR="00416EEF" w:rsidRPr="00383D62">
        <w:t xml:space="preserve">a matching </w:t>
      </w:r>
      <w:r w:rsidR="00B643AE">
        <w:t>regular expression</w:t>
      </w:r>
      <w:r w:rsidR="0000352D">
        <w:t>) for each step</w:t>
      </w:r>
      <w:r w:rsidR="00416EEF" w:rsidRPr="00383D62">
        <w:t xml:space="preserve">. If it finds </w:t>
      </w:r>
      <w:r w:rsidR="00F01413">
        <w:t xml:space="preserve">a Step Definition </w:t>
      </w:r>
      <w:r w:rsidR="00416EEF" w:rsidRPr="00383D62">
        <w:t xml:space="preserve">it will execute its </w:t>
      </w:r>
      <w:r w:rsidR="00F01413">
        <w:t>code</w:t>
      </w:r>
      <w:r w:rsidR="00416EEF" w:rsidRPr="00383D62">
        <w:t>, passing all groups from the Regexp match</w:t>
      </w:r>
      <w:r w:rsidR="002B41FE">
        <w:t>ing</w:t>
      </w:r>
      <w:r w:rsidR="00416EEF" w:rsidRPr="00383D62">
        <w:t xml:space="preserve"> as arguments to the </w:t>
      </w:r>
      <w:r w:rsidR="00F01413">
        <w:t>code</w:t>
      </w:r>
      <w:r w:rsidR="00416EEF" w:rsidRPr="00383D62">
        <w:t>.</w:t>
      </w:r>
    </w:p>
    <w:p w:rsidR="0022023A" w:rsidRDefault="0022023A" w:rsidP="00416EEF">
      <w:r>
        <w:t>For example, the following scenario:</w:t>
      </w:r>
    </w:p>
    <w:p w:rsidR="0022023A" w:rsidRPr="00A14040" w:rsidRDefault="0022023A" w:rsidP="00220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 w:val="18"/>
          <w:szCs w:val="18"/>
        </w:rPr>
      </w:pPr>
      <w:r w:rsidRPr="0022023A">
        <w:rPr>
          <w:rFonts w:ascii="Consolas" w:hAnsi="Consolas" w:cs="Consolas"/>
          <w:color w:val="1F497D" w:themeColor="text2"/>
          <w:szCs w:val="18"/>
        </w:rPr>
        <w:t xml:space="preserve">  </w:t>
      </w:r>
      <w:r w:rsidRPr="00A14040">
        <w:rPr>
          <w:rFonts w:ascii="Consolas" w:hAnsi="Consolas" w:cs="Consolas"/>
          <w:color w:val="1F497D" w:themeColor="text2"/>
          <w:sz w:val="18"/>
          <w:szCs w:val="18"/>
        </w:rPr>
        <w:t xml:space="preserve">Scenario: </w:t>
      </w:r>
      <w:r w:rsidR="0009510D">
        <w:rPr>
          <w:rFonts w:ascii="Consolas" w:hAnsi="Consolas" w:cs="Consolas"/>
          <w:color w:val="1F497D" w:themeColor="text2"/>
          <w:sz w:val="18"/>
          <w:szCs w:val="18"/>
        </w:rPr>
        <w:t>Adding cucumbers</w:t>
      </w:r>
    </w:p>
    <w:p w:rsidR="0022023A" w:rsidRPr="00A14040" w:rsidRDefault="0022023A" w:rsidP="00220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 w:val="18"/>
          <w:szCs w:val="18"/>
        </w:rPr>
      </w:pPr>
      <w:r w:rsidRPr="00A14040">
        <w:rPr>
          <w:rFonts w:ascii="Consolas" w:hAnsi="Consolas" w:cs="Consolas"/>
          <w:color w:val="1F497D" w:themeColor="text2"/>
          <w:sz w:val="18"/>
          <w:szCs w:val="18"/>
        </w:rPr>
        <w:t xml:space="preserve">    Given I have 3 </w:t>
      </w:r>
      <w:r w:rsidR="00D80A65" w:rsidRPr="00A14040">
        <w:rPr>
          <w:rFonts w:ascii="Consolas" w:hAnsi="Consolas" w:cs="Consolas"/>
          <w:color w:val="1F497D" w:themeColor="text2"/>
          <w:sz w:val="18"/>
          <w:szCs w:val="18"/>
        </w:rPr>
        <w:t>cucumbers</w:t>
      </w:r>
    </w:p>
    <w:p w:rsidR="0022023A" w:rsidRPr="00A14040" w:rsidRDefault="0022023A" w:rsidP="00220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 w:val="18"/>
          <w:szCs w:val="18"/>
        </w:rPr>
      </w:pPr>
      <w:r w:rsidRPr="00A14040">
        <w:rPr>
          <w:rFonts w:ascii="Consolas" w:hAnsi="Consolas" w:cs="Consolas"/>
          <w:color w:val="1F497D" w:themeColor="text2"/>
          <w:sz w:val="18"/>
          <w:szCs w:val="18"/>
        </w:rPr>
        <w:t xml:space="preserve">    When I add 4 </w:t>
      </w:r>
      <w:r w:rsidR="00D80A65" w:rsidRPr="00A14040">
        <w:rPr>
          <w:rFonts w:ascii="Consolas" w:hAnsi="Consolas" w:cs="Consolas"/>
          <w:color w:val="1F497D" w:themeColor="text2"/>
          <w:sz w:val="18"/>
          <w:szCs w:val="18"/>
        </w:rPr>
        <w:t>cucumbers</w:t>
      </w:r>
    </w:p>
    <w:p w:rsidR="0022023A" w:rsidRDefault="0022023A" w:rsidP="00D8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Cs w:val="18"/>
        </w:rPr>
      </w:pPr>
      <w:r w:rsidRPr="00A14040">
        <w:rPr>
          <w:rFonts w:ascii="Consolas" w:hAnsi="Consolas" w:cs="Consolas"/>
          <w:color w:val="1F497D" w:themeColor="text2"/>
          <w:sz w:val="18"/>
          <w:szCs w:val="18"/>
        </w:rPr>
        <w:t xml:space="preserve">    Then I should have </w:t>
      </w:r>
      <w:r w:rsidR="00D80A65" w:rsidRPr="00A14040">
        <w:rPr>
          <w:rFonts w:ascii="Consolas" w:hAnsi="Consolas" w:cs="Consolas"/>
          <w:color w:val="1F497D" w:themeColor="text2"/>
          <w:sz w:val="18"/>
          <w:szCs w:val="18"/>
        </w:rPr>
        <w:t>7 cucumbers</w:t>
      </w:r>
    </w:p>
    <w:p w:rsidR="002144C8" w:rsidRDefault="002144C8" w:rsidP="00D8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Cs w:val="18"/>
        </w:rPr>
      </w:pPr>
    </w:p>
    <w:p w:rsidR="002144C8" w:rsidRPr="002144C8" w:rsidRDefault="002144C8" w:rsidP="002144C8">
      <w:r>
        <w:t xml:space="preserve">Can be related to </w:t>
      </w:r>
      <w:r w:rsidRPr="002144C8">
        <w:t xml:space="preserve">the following </w:t>
      </w:r>
      <w:r w:rsidR="00172863">
        <w:t xml:space="preserve">Java </w:t>
      </w:r>
      <w:r w:rsidR="00650AB7">
        <w:t>Step Definition methods</w:t>
      </w:r>
      <w:r w:rsidRPr="002144C8">
        <w:t>:</w:t>
      </w:r>
    </w:p>
    <w:p w:rsidR="002144C8" w:rsidRPr="00A14040" w:rsidRDefault="006F4F72" w:rsidP="0021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 w:val="18"/>
          <w:szCs w:val="18"/>
        </w:rPr>
      </w:pPr>
      <w:r>
        <w:rPr>
          <w:rFonts w:ascii="Consolas" w:hAnsi="Consolas" w:cs="Consolas"/>
          <w:color w:val="1F497D" w:themeColor="text2"/>
          <w:szCs w:val="18"/>
        </w:rPr>
        <w:t xml:space="preserve">    </w:t>
      </w:r>
      <w:r w:rsidRPr="00A14040">
        <w:rPr>
          <w:rFonts w:ascii="Consolas" w:hAnsi="Consolas" w:cs="Consolas"/>
          <w:color w:val="1F497D" w:themeColor="text2"/>
          <w:sz w:val="18"/>
          <w:szCs w:val="18"/>
        </w:rPr>
        <w:t>@Given("I have (\\d+) cucumbers</w:t>
      </w:r>
      <w:r w:rsidR="002144C8" w:rsidRPr="00A14040">
        <w:rPr>
          <w:rFonts w:ascii="Consolas" w:hAnsi="Consolas" w:cs="Consolas"/>
          <w:color w:val="1F497D" w:themeColor="text2"/>
          <w:sz w:val="18"/>
          <w:szCs w:val="18"/>
        </w:rPr>
        <w:t>")</w:t>
      </w:r>
    </w:p>
    <w:p w:rsidR="002144C8" w:rsidRPr="00A14040" w:rsidRDefault="002144C8" w:rsidP="0021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 w:val="18"/>
          <w:szCs w:val="18"/>
        </w:rPr>
      </w:pPr>
      <w:r w:rsidRPr="00A14040">
        <w:rPr>
          <w:rFonts w:ascii="Consolas" w:hAnsi="Consolas" w:cs="Consolas"/>
          <w:color w:val="1F497D" w:themeColor="text2"/>
          <w:sz w:val="18"/>
          <w:szCs w:val="18"/>
        </w:rPr>
        <w:t xml:space="preserve">    public void iHaveN</w:t>
      </w:r>
      <w:r w:rsidR="006F4F72" w:rsidRPr="00A14040">
        <w:rPr>
          <w:rFonts w:ascii="Consolas" w:hAnsi="Consolas" w:cs="Consolas"/>
          <w:color w:val="1F497D" w:themeColor="text2"/>
          <w:sz w:val="18"/>
          <w:szCs w:val="18"/>
        </w:rPr>
        <w:t>Cucumbers</w:t>
      </w:r>
      <w:r w:rsidRPr="00A14040">
        <w:rPr>
          <w:rFonts w:ascii="Consolas" w:hAnsi="Consolas" w:cs="Consolas"/>
          <w:color w:val="1F497D" w:themeColor="text2"/>
          <w:sz w:val="18"/>
          <w:szCs w:val="18"/>
        </w:rPr>
        <w:t>(int n</w:t>
      </w:r>
      <w:r w:rsidR="00622C0F" w:rsidRPr="00A14040">
        <w:rPr>
          <w:rFonts w:ascii="Consolas" w:hAnsi="Consolas" w:cs="Consolas"/>
          <w:color w:val="1F497D" w:themeColor="text2"/>
          <w:sz w:val="18"/>
          <w:szCs w:val="18"/>
        </w:rPr>
        <w:t>umberOfCucumbers</w:t>
      </w:r>
      <w:r w:rsidRPr="00A14040">
        <w:rPr>
          <w:rFonts w:ascii="Consolas" w:hAnsi="Consolas" w:cs="Consolas"/>
          <w:color w:val="1F497D" w:themeColor="text2"/>
          <w:sz w:val="18"/>
          <w:szCs w:val="18"/>
        </w:rPr>
        <w:t>) {</w:t>
      </w:r>
    </w:p>
    <w:p w:rsidR="00622C0F" w:rsidRPr="00A14040" w:rsidRDefault="002144C8" w:rsidP="0021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 w:val="18"/>
          <w:szCs w:val="18"/>
        </w:rPr>
      </w:pPr>
      <w:r w:rsidRPr="00A14040">
        <w:rPr>
          <w:rFonts w:ascii="Consolas" w:hAnsi="Consolas" w:cs="Consolas"/>
          <w:color w:val="1F497D" w:themeColor="text2"/>
          <w:sz w:val="18"/>
          <w:szCs w:val="18"/>
        </w:rPr>
        <w:t xml:space="preserve">        </w:t>
      </w:r>
      <w:r w:rsidR="00622C0F" w:rsidRPr="00A14040">
        <w:rPr>
          <w:rFonts w:ascii="Consolas" w:hAnsi="Consolas" w:cs="Consolas"/>
          <w:color w:val="1F497D" w:themeColor="text2"/>
          <w:sz w:val="18"/>
          <w:szCs w:val="18"/>
        </w:rPr>
        <w:t>/// Initialize cucumber count</w:t>
      </w:r>
    </w:p>
    <w:p w:rsidR="00622C0F" w:rsidRPr="00A14040" w:rsidRDefault="00622C0F" w:rsidP="0021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 w:val="18"/>
          <w:szCs w:val="18"/>
        </w:rPr>
      </w:pPr>
      <w:r w:rsidRPr="00A14040">
        <w:rPr>
          <w:rFonts w:ascii="Consolas" w:hAnsi="Consolas" w:cs="Consolas"/>
          <w:color w:val="1F497D" w:themeColor="text2"/>
          <w:sz w:val="18"/>
          <w:szCs w:val="18"/>
        </w:rPr>
        <w:tab/>
      </w:r>
      <w:r w:rsidR="0003341A" w:rsidRPr="00A14040">
        <w:rPr>
          <w:rFonts w:ascii="Consolas" w:hAnsi="Consolas" w:cs="Consolas"/>
          <w:color w:val="1F497D" w:themeColor="text2"/>
          <w:sz w:val="18"/>
          <w:szCs w:val="18"/>
        </w:rPr>
        <w:t>cukeCount = numberOfCucumbers;</w:t>
      </w:r>
    </w:p>
    <w:p w:rsidR="002144C8" w:rsidRPr="00A14040" w:rsidRDefault="002144C8" w:rsidP="0021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 w:val="18"/>
          <w:szCs w:val="18"/>
        </w:rPr>
      </w:pPr>
      <w:r w:rsidRPr="00A14040">
        <w:rPr>
          <w:rFonts w:ascii="Consolas" w:hAnsi="Consolas" w:cs="Consolas"/>
          <w:color w:val="1F497D" w:themeColor="text2"/>
          <w:sz w:val="18"/>
          <w:szCs w:val="18"/>
        </w:rPr>
        <w:t xml:space="preserve">    }</w:t>
      </w:r>
    </w:p>
    <w:p w:rsidR="00172863" w:rsidRPr="00A14040" w:rsidRDefault="00172863" w:rsidP="0021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 w:val="18"/>
          <w:szCs w:val="18"/>
        </w:rPr>
      </w:pPr>
    </w:p>
    <w:p w:rsidR="00172863" w:rsidRPr="00A14040" w:rsidRDefault="00172863" w:rsidP="00172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 w:val="18"/>
          <w:szCs w:val="18"/>
        </w:rPr>
      </w:pPr>
      <w:r w:rsidRPr="00A14040">
        <w:rPr>
          <w:rFonts w:ascii="Consolas" w:hAnsi="Consolas" w:cs="Consolas"/>
          <w:color w:val="1F497D" w:themeColor="text2"/>
          <w:sz w:val="18"/>
          <w:szCs w:val="18"/>
        </w:rPr>
        <w:t xml:space="preserve">    @When("I </w:t>
      </w:r>
      <w:r w:rsidR="00650AB7" w:rsidRPr="00A14040">
        <w:rPr>
          <w:rFonts w:ascii="Consolas" w:hAnsi="Consolas" w:cs="Consolas"/>
          <w:color w:val="1F497D" w:themeColor="text2"/>
          <w:sz w:val="18"/>
          <w:szCs w:val="18"/>
        </w:rPr>
        <w:t xml:space="preserve">add </w:t>
      </w:r>
      <w:r w:rsidRPr="00A14040">
        <w:rPr>
          <w:rFonts w:ascii="Consolas" w:hAnsi="Consolas" w:cs="Consolas"/>
          <w:color w:val="1F497D" w:themeColor="text2"/>
          <w:sz w:val="18"/>
          <w:szCs w:val="18"/>
        </w:rPr>
        <w:t>(\\d+) cucumbers")</w:t>
      </w:r>
    </w:p>
    <w:p w:rsidR="00172863" w:rsidRPr="00A14040" w:rsidRDefault="00650AB7" w:rsidP="00172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 w:val="18"/>
          <w:szCs w:val="18"/>
        </w:rPr>
      </w:pPr>
      <w:r w:rsidRPr="00A14040">
        <w:rPr>
          <w:rFonts w:ascii="Consolas" w:hAnsi="Consolas" w:cs="Consolas"/>
          <w:color w:val="1F497D" w:themeColor="text2"/>
          <w:sz w:val="18"/>
          <w:szCs w:val="18"/>
        </w:rPr>
        <w:t xml:space="preserve">    public void iAdd</w:t>
      </w:r>
      <w:r w:rsidR="00172863" w:rsidRPr="00A14040">
        <w:rPr>
          <w:rFonts w:ascii="Consolas" w:hAnsi="Consolas" w:cs="Consolas"/>
          <w:color w:val="1F497D" w:themeColor="text2"/>
          <w:sz w:val="18"/>
          <w:szCs w:val="18"/>
        </w:rPr>
        <w:t>NCucumbers(int numberOfCucumbers) {</w:t>
      </w:r>
    </w:p>
    <w:p w:rsidR="00172863" w:rsidRPr="00A14040" w:rsidRDefault="00172863" w:rsidP="00172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 w:val="18"/>
          <w:szCs w:val="18"/>
        </w:rPr>
      </w:pPr>
      <w:r w:rsidRPr="00A14040">
        <w:rPr>
          <w:rFonts w:ascii="Consolas" w:hAnsi="Consolas" w:cs="Consolas"/>
          <w:color w:val="1F497D" w:themeColor="text2"/>
          <w:sz w:val="18"/>
          <w:szCs w:val="18"/>
        </w:rPr>
        <w:t xml:space="preserve">        /// </w:t>
      </w:r>
      <w:r w:rsidR="00650AB7" w:rsidRPr="00A14040">
        <w:rPr>
          <w:rFonts w:ascii="Consolas" w:hAnsi="Consolas" w:cs="Consolas"/>
          <w:color w:val="1F497D" w:themeColor="text2"/>
          <w:sz w:val="18"/>
          <w:szCs w:val="18"/>
        </w:rPr>
        <w:t>Update</w:t>
      </w:r>
      <w:r w:rsidRPr="00A14040">
        <w:rPr>
          <w:rFonts w:ascii="Consolas" w:hAnsi="Consolas" w:cs="Consolas"/>
          <w:color w:val="1F497D" w:themeColor="text2"/>
          <w:sz w:val="18"/>
          <w:szCs w:val="18"/>
        </w:rPr>
        <w:t xml:space="preserve"> cucumber count</w:t>
      </w:r>
    </w:p>
    <w:p w:rsidR="00172863" w:rsidRPr="00A14040" w:rsidRDefault="00172863" w:rsidP="00172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 w:val="18"/>
          <w:szCs w:val="18"/>
        </w:rPr>
      </w:pPr>
      <w:r w:rsidRPr="00A14040">
        <w:rPr>
          <w:rFonts w:ascii="Consolas" w:hAnsi="Consolas" w:cs="Consolas"/>
          <w:color w:val="1F497D" w:themeColor="text2"/>
          <w:sz w:val="18"/>
          <w:szCs w:val="18"/>
        </w:rPr>
        <w:tab/>
      </w:r>
      <w:r w:rsidR="0003341A" w:rsidRPr="00A14040">
        <w:rPr>
          <w:rFonts w:ascii="Consolas" w:hAnsi="Consolas" w:cs="Consolas"/>
          <w:color w:val="1F497D" w:themeColor="text2"/>
          <w:sz w:val="18"/>
          <w:szCs w:val="18"/>
        </w:rPr>
        <w:t>cukeCount</w:t>
      </w:r>
      <w:r w:rsidR="00240AA5" w:rsidRPr="00A14040">
        <w:rPr>
          <w:rFonts w:ascii="Consolas" w:hAnsi="Consolas" w:cs="Consolas"/>
          <w:color w:val="1F497D" w:themeColor="text2"/>
          <w:sz w:val="18"/>
          <w:szCs w:val="18"/>
        </w:rPr>
        <w:t xml:space="preserve"> += numberOfCucumbers;</w:t>
      </w:r>
    </w:p>
    <w:p w:rsidR="00172863" w:rsidRPr="00A14040" w:rsidRDefault="00172863" w:rsidP="00172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 w:val="18"/>
          <w:szCs w:val="18"/>
        </w:rPr>
      </w:pPr>
      <w:r w:rsidRPr="00A14040">
        <w:rPr>
          <w:rFonts w:ascii="Consolas" w:hAnsi="Consolas" w:cs="Consolas"/>
          <w:color w:val="1F497D" w:themeColor="text2"/>
          <w:sz w:val="18"/>
          <w:szCs w:val="18"/>
        </w:rPr>
        <w:t xml:space="preserve">    }</w:t>
      </w:r>
    </w:p>
    <w:p w:rsidR="00172863" w:rsidRPr="00A14040" w:rsidRDefault="00172863" w:rsidP="0021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 w:val="18"/>
          <w:szCs w:val="18"/>
        </w:rPr>
      </w:pPr>
    </w:p>
    <w:p w:rsidR="00D51592" w:rsidRPr="00A14040" w:rsidRDefault="00D51592" w:rsidP="00D5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 w:val="18"/>
          <w:szCs w:val="18"/>
        </w:rPr>
      </w:pPr>
      <w:r w:rsidRPr="00A14040">
        <w:rPr>
          <w:rFonts w:ascii="Consolas" w:hAnsi="Consolas" w:cs="Consolas"/>
          <w:color w:val="1F497D" w:themeColor="text2"/>
          <w:sz w:val="18"/>
          <w:szCs w:val="18"/>
        </w:rPr>
        <w:t xml:space="preserve">    @Then("I should have (\\d+) cucumbers")</w:t>
      </w:r>
    </w:p>
    <w:p w:rsidR="00D51592" w:rsidRPr="00A14040" w:rsidRDefault="00707F09" w:rsidP="00D5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 w:val="18"/>
          <w:szCs w:val="18"/>
        </w:rPr>
      </w:pPr>
      <w:r w:rsidRPr="00A14040">
        <w:rPr>
          <w:rFonts w:ascii="Consolas" w:hAnsi="Consolas" w:cs="Consolas"/>
          <w:color w:val="1F497D" w:themeColor="text2"/>
          <w:sz w:val="18"/>
          <w:szCs w:val="18"/>
        </w:rPr>
        <w:t xml:space="preserve">    public void iShouldHave</w:t>
      </w:r>
      <w:r w:rsidR="00422BE6" w:rsidRPr="00A14040">
        <w:rPr>
          <w:rFonts w:ascii="Consolas" w:hAnsi="Consolas" w:cs="Consolas"/>
          <w:color w:val="1F497D" w:themeColor="text2"/>
          <w:sz w:val="18"/>
          <w:szCs w:val="18"/>
        </w:rPr>
        <w:t>N</w:t>
      </w:r>
      <w:r w:rsidR="00D51592" w:rsidRPr="00A14040">
        <w:rPr>
          <w:rFonts w:ascii="Consolas" w:hAnsi="Consolas" w:cs="Consolas"/>
          <w:color w:val="1F497D" w:themeColor="text2"/>
          <w:sz w:val="18"/>
          <w:szCs w:val="18"/>
        </w:rPr>
        <w:t xml:space="preserve">Cucumbers(int </w:t>
      </w:r>
      <w:r w:rsidR="00BB1713" w:rsidRPr="00A14040">
        <w:rPr>
          <w:rFonts w:ascii="Consolas" w:hAnsi="Consolas" w:cs="Consolas"/>
          <w:color w:val="1F497D" w:themeColor="text2"/>
          <w:sz w:val="18"/>
          <w:szCs w:val="18"/>
        </w:rPr>
        <w:t>expectedN</w:t>
      </w:r>
      <w:r w:rsidR="00D51592" w:rsidRPr="00A14040">
        <w:rPr>
          <w:rFonts w:ascii="Consolas" w:hAnsi="Consolas" w:cs="Consolas"/>
          <w:color w:val="1F497D" w:themeColor="text2"/>
          <w:sz w:val="18"/>
          <w:szCs w:val="18"/>
        </w:rPr>
        <w:t>umberOfCucumbers) {</w:t>
      </w:r>
    </w:p>
    <w:p w:rsidR="00D51592" w:rsidRPr="00A14040" w:rsidRDefault="00D51592" w:rsidP="00D5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 w:val="18"/>
          <w:szCs w:val="18"/>
        </w:rPr>
      </w:pPr>
      <w:r w:rsidRPr="00A14040">
        <w:rPr>
          <w:rFonts w:ascii="Consolas" w:hAnsi="Consolas" w:cs="Consolas"/>
          <w:color w:val="1F497D" w:themeColor="text2"/>
          <w:sz w:val="18"/>
          <w:szCs w:val="18"/>
        </w:rPr>
        <w:t xml:space="preserve">        /// Verify cucumber count</w:t>
      </w:r>
    </w:p>
    <w:p w:rsidR="00D51592" w:rsidRPr="00A14040" w:rsidRDefault="00D51592" w:rsidP="00D5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 w:val="18"/>
          <w:szCs w:val="18"/>
        </w:rPr>
      </w:pPr>
      <w:r w:rsidRPr="00A14040">
        <w:rPr>
          <w:rFonts w:ascii="Consolas" w:hAnsi="Consolas" w:cs="Consolas"/>
          <w:color w:val="1F497D" w:themeColor="text2"/>
          <w:sz w:val="18"/>
          <w:szCs w:val="18"/>
        </w:rPr>
        <w:tab/>
      </w:r>
      <w:r w:rsidR="00E816BA" w:rsidRPr="00A14040">
        <w:rPr>
          <w:rFonts w:ascii="Consolas" w:hAnsi="Consolas" w:cs="Consolas"/>
          <w:color w:val="1F497D" w:themeColor="text2"/>
          <w:sz w:val="18"/>
          <w:szCs w:val="18"/>
        </w:rPr>
        <w:t>assertEquals(numberOfCucumbers, number);</w:t>
      </w:r>
    </w:p>
    <w:p w:rsidR="00D51592" w:rsidRPr="00A14040" w:rsidRDefault="00D51592" w:rsidP="00D5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hAnsi="Consolas" w:cs="Consolas"/>
          <w:color w:val="1F497D" w:themeColor="text2"/>
          <w:sz w:val="18"/>
          <w:szCs w:val="18"/>
        </w:rPr>
      </w:pPr>
      <w:r w:rsidRPr="00A14040">
        <w:rPr>
          <w:rFonts w:ascii="Consolas" w:hAnsi="Consolas" w:cs="Consolas"/>
          <w:color w:val="1F497D" w:themeColor="text2"/>
          <w:sz w:val="18"/>
          <w:szCs w:val="18"/>
        </w:rPr>
        <w:t xml:space="preserve">    }</w:t>
      </w:r>
    </w:p>
    <w:p w:rsidR="00416EEF" w:rsidRPr="00383D62" w:rsidRDefault="00416EEF" w:rsidP="00416EEF">
      <w:pPr>
        <w:pStyle w:val="Heading3"/>
      </w:pPr>
      <w:r w:rsidRPr="00383D62">
        <w:t>Successful steps</w:t>
      </w:r>
    </w:p>
    <w:p w:rsidR="00416EEF" w:rsidRPr="00383D62" w:rsidRDefault="00416EEF" w:rsidP="00416EEF">
      <w:r w:rsidRPr="00383D62">
        <w:t>When Cucumber finds a matching Step Definition it will execute it. If the block in the step definition doesn’t raise an Exception, the step is marked as successful (green). What you return from a Step Definit</w:t>
      </w:r>
      <w:r w:rsidR="002A7E67">
        <w:t>ion has no significance whatso</w:t>
      </w:r>
      <w:r w:rsidRPr="00383D62">
        <w:t>ever.</w:t>
      </w:r>
    </w:p>
    <w:p w:rsidR="00416EEF" w:rsidRPr="00383D62" w:rsidRDefault="00416EEF" w:rsidP="00416EEF">
      <w:pPr>
        <w:pStyle w:val="Heading3"/>
      </w:pPr>
      <w:r w:rsidRPr="00383D62">
        <w:t>Undefined steps</w:t>
      </w:r>
    </w:p>
    <w:p w:rsidR="00416EEF" w:rsidRPr="00383D62" w:rsidRDefault="00416EEF" w:rsidP="00416EEF">
      <w:r w:rsidRPr="00383D62">
        <w:lastRenderedPageBreak/>
        <w:t>When Cucumber can’t find a matching Step Definition the step gets marked as yellow, and all subsequent steps in the scenario are skipped. If you use</w:t>
      </w:r>
      <w:r w:rsidRPr="00383D62">
        <w:rPr>
          <w:rStyle w:val="apple-converted-space"/>
          <w:rFonts w:ascii="Calibri" w:hAnsi="Calibri" w:cs="Calibri"/>
          <w:color w:val="000000"/>
          <w:sz w:val="28"/>
        </w:rPr>
        <w:t> </w:t>
      </w:r>
      <w:r w:rsidRPr="00383D62">
        <w:rPr>
          <w:rStyle w:val="HTMLCode"/>
          <w:rFonts w:ascii="Calibri" w:eastAsiaTheme="majorEastAsia" w:hAnsi="Calibri" w:cs="Calibri"/>
          <w:color w:val="000000"/>
          <w:szCs w:val="18"/>
        </w:rPr>
        <w:t>--strict</w:t>
      </w:r>
      <w:r w:rsidRPr="00383D62">
        <w:rPr>
          <w:rStyle w:val="apple-converted-space"/>
          <w:rFonts w:ascii="Calibri" w:hAnsi="Calibri" w:cs="Calibri"/>
          <w:color w:val="000000"/>
          <w:sz w:val="28"/>
        </w:rPr>
        <w:t> </w:t>
      </w:r>
      <w:r w:rsidRPr="00383D62">
        <w:t>this will cause Cucumber to exit with</w:t>
      </w:r>
      <w:r w:rsidRPr="00383D62">
        <w:rPr>
          <w:rStyle w:val="apple-converted-space"/>
          <w:rFonts w:ascii="Calibri" w:hAnsi="Calibri" w:cs="Calibri"/>
          <w:color w:val="000000"/>
          <w:sz w:val="28"/>
        </w:rPr>
        <w:t> </w:t>
      </w:r>
      <w:r w:rsidRPr="00383D62">
        <w:rPr>
          <w:rStyle w:val="HTMLCode"/>
          <w:rFonts w:ascii="Calibri" w:eastAsiaTheme="majorEastAsia" w:hAnsi="Calibri" w:cs="Calibri"/>
          <w:color w:val="000000"/>
          <w:szCs w:val="18"/>
        </w:rPr>
        <w:t>1</w:t>
      </w:r>
      <w:r w:rsidRPr="00383D62">
        <w:t>.</w:t>
      </w:r>
    </w:p>
    <w:p w:rsidR="00416EEF" w:rsidRPr="00383D62" w:rsidRDefault="00416EEF" w:rsidP="00416EEF">
      <w:pPr>
        <w:pStyle w:val="Heading3"/>
      </w:pPr>
      <w:r w:rsidRPr="00383D62">
        <w:t>Pending steps</w:t>
      </w:r>
    </w:p>
    <w:p w:rsidR="00416EEF" w:rsidRPr="00383D62" w:rsidRDefault="00416EEF" w:rsidP="00416EEF">
      <w:r w:rsidRPr="00383D62">
        <w:t>When a Step Definition’s Proc invokes the</w:t>
      </w:r>
      <w:r w:rsidRPr="00383D62">
        <w:rPr>
          <w:rStyle w:val="apple-converted-space"/>
          <w:rFonts w:ascii="Calibri" w:hAnsi="Calibri" w:cs="Calibri"/>
          <w:color w:val="000000"/>
          <w:sz w:val="28"/>
        </w:rPr>
        <w:t> </w:t>
      </w:r>
      <w:r w:rsidRPr="00383D62">
        <w:rPr>
          <w:rStyle w:val="HTMLCode"/>
          <w:rFonts w:ascii="Calibri" w:eastAsiaTheme="majorEastAsia" w:hAnsi="Calibri" w:cs="Calibri"/>
          <w:color w:val="000000"/>
          <w:szCs w:val="18"/>
        </w:rPr>
        <w:t>#pending</w:t>
      </w:r>
      <w:r w:rsidRPr="00383D62">
        <w:rPr>
          <w:rStyle w:val="apple-converted-space"/>
          <w:rFonts w:ascii="Calibri" w:hAnsi="Calibri" w:cs="Calibri"/>
          <w:color w:val="000000"/>
          <w:sz w:val="28"/>
        </w:rPr>
        <w:t> </w:t>
      </w:r>
      <w:r w:rsidRPr="00383D62">
        <w:t>method, the step is marked as yellow (as with undefined ones), reminding you that you have work to do. If you use</w:t>
      </w:r>
      <w:r w:rsidRPr="00383D62">
        <w:rPr>
          <w:rStyle w:val="apple-converted-space"/>
          <w:rFonts w:ascii="Calibri" w:hAnsi="Calibri" w:cs="Calibri"/>
          <w:color w:val="000000"/>
          <w:sz w:val="28"/>
        </w:rPr>
        <w:t> </w:t>
      </w:r>
      <w:r w:rsidRPr="00383D62">
        <w:rPr>
          <w:rStyle w:val="HTMLCode"/>
          <w:rFonts w:ascii="Calibri" w:eastAsiaTheme="majorEastAsia" w:hAnsi="Calibri" w:cs="Calibri"/>
          <w:color w:val="000000"/>
          <w:szCs w:val="18"/>
        </w:rPr>
        <w:t>--strict</w:t>
      </w:r>
      <w:r w:rsidRPr="00383D62">
        <w:rPr>
          <w:rStyle w:val="apple-converted-space"/>
          <w:rFonts w:ascii="Calibri" w:hAnsi="Calibri" w:cs="Calibri"/>
          <w:color w:val="000000"/>
          <w:sz w:val="28"/>
        </w:rPr>
        <w:t> </w:t>
      </w:r>
      <w:r w:rsidRPr="00383D62">
        <w:t>this will cause Cucumber to exit with</w:t>
      </w:r>
      <w:r w:rsidRPr="00383D62">
        <w:rPr>
          <w:rStyle w:val="apple-converted-space"/>
          <w:rFonts w:ascii="Calibri" w:hAnsi="Calibri" w:cs="Calibri"/>
          <w:color w:val="000000"/>
          <w:sz w:val="28"/>
        </w:rPr>
        <w:t> </w:t>
      </w:r>
      <w:r w:rsidRPr="00383D62">
        <w:rPr>
          <w:rStyle w:val="HTMLCode"/>
          <w:rFonts w:ascii="Calibri" w:eastAsiaTheme="majorEastAsia" w:hAnsi="Calibri" w:cs="Calibri"/>
          <w:color w:val="000000"/>
          <w:szCs w:val="18"/>
        </w:rPr>
        <w:t>1</w:t>
      </w:r>
      <w:r w:rsidRPr="00383D62">
        <w:t>.</w:t>
      </w:r>
    </w:p>
    <w:p w:rsidR="00416EEF" w:rsidRPr="00383D62" w:rsidRDefault="00416EEF" w:rsidP="00416EEF">
      <w:pPr>
        <w:pStyle w:val="Heading3"/>
      </w:pPr>
      <w:r w:rsidRPr="00383D62">
        <w:t>Failed steps</w:t>
      </w:r>
    </w:p>
    <w:p w:rsidR="00416EEF" w:rsidRPr="00383D62" w:rsidRDefault="00416EEF" w:rsidP="00416EEF">
      <w:r w:rsidRPr="00383D62">
        <w:t>When a Step Definition’s Proc is executed and raises an error, the step is marked as red. What you return from a Step Definition has no significance what so ever. Returning nil or false will</w:t>
      </w:r>
      <w:r w:rsidRPr="00383D62">
        <w:rPr>
          <w:rStyle w:val="apple-converted-space"/>
          <w:rFonts w:ascii="Calibri" w:hAnsi="Calibri" w:cs="Calibri"/>
          <w:color w:val="000000"/>
          <w:sz w:val="28"/>
        </w:rPr>
        <w:t> </w:t>
      </w:r>
      <w:r w:rsidRPr="00383D62">
        <w:rPr>
          <w:rStyle w:val="Strong"/>
          <w:rFonts w:ascii="Calibri" w:hAnsi="Calibri" w:cs="Calibri"/>
          <w:color w:val="000000"/>
          <w:szCs w:val="20"/>
        </w:rPr>
        <w:t>not</w:t>
      </w:r>
      <w:r w:rsidRPr="00383D62">
        <w:rPr>
          <w:rStyle w:val="apple-converted-space"/>
          <w:rFonts w:ascii="Calibri" w:hAnsi="Calibri" w:cs="Calibri"/>
          <w:color w:val="000000"/>
          <w:sz w:val="28"/>
        </w:rPr>
        <w:t> </w:t>
      </w:r>
      <w:r w:rsidRPr="00383D62">
        <w:t>cause a step definition to fail.</w:t>
      </w:r>
    </w:p>
    <w:p w:rsidR="00416EEF" w:rsidRPr="00383D62" w:rsidRDefault="00416EEF" w:rsidP="00416EEF">
      <w:pPr>
        <w:pStyle w:val="Heading3"/>
      </w:pPr>
      <w:r w:rsidRPr="00383D62">
        <w:t>Skipped steps</w:t>
      </w:r>
    </w:p>
    <w:p w:rsidR="007D66DF" w:rsidRPr="00954656" w:rsidRDefault="00416EEF" w:rsidP="002F57F6">
      <w:pPr>
        <w:rPr>
          <w:rFonts w:cs="Calibri"/>
          <w:b/>
          <w:i/>
          <w:szCs w:val="20"/>
        </w:rPr>
      </w:pPr>
      <w:r w:rsidRPr="00383D62">
        <w:t>Steps that follow undefined, pending or failed steps are never executed (even if there is a matching Step Definition), and are marked cyan.</w:t>
      </w:r>
    </w:p>
    <w:p w:rsidR="007D66DF" w:rsidRDefault="007D66DF" w:rsidP="007D66DF">
      <w:pPr>
        <w:pStyle w:val="Heading2"/>
        <w:rPr>
          <w:rFonts w:eastAsia="Times New Roman"/>
        </w:rPr>
      </w:pPr>
      <w:r>
        <w:rPr>
          <w:rFonts w:eastAsia="Times New Roman"/>
        </w:rPr>
        <w:t>Multi-Line Step Argument</w:t>
      </w:r>
    </w:p>
    <w:p w:rsidR="007D66DF" w:rsidRPr="004103EF" w:rsidRDefault="007D66DF" w:rsidP="007D66DF">
      <w:r w:rsidRPr="004103EF">
        <w:t>The regular expression matching in</w:t>
      </w:r>
      <w:r w:rsidRPr="004103EF">
        <w:rPr>
          <w:rStyle w:val="apple-converted-space"/>
          <w:rFonts w:ascii="Calibri" w:hAnsi="Calibri" w:cs="Calibri"/>
          <w:color w:val="000000"/>
          <w:sz w:val="26"/>
        </w:rPr>
        <w:t> </w:t>
      </w:r>
      <w:r w:rsidRPr="0022023A">
        <w:rPr>
          <w:rFonts w:ascii="Calibri" w:hAnsi="Calibri" w:cs="Calibri"/>
          <w:szCs w:val="20"/>
        </w:rPr>
        <w:t>Step Definitions</w:t>
      </w:r>
      <w:r w:rsidRPr="004103EF">
        <w:rPr>
          <w:rStyle w:val="apple-converted-space"/>
          <w:rFonts w:ascii="Calibri" w:hAnsi="Calibri" w:cs="Calibri"/>
          <w:color w:val="000000"/>
          <w:sz w:val="26"/>
        </w:rPr>
        <w:t> </w:t>
      </w:r>
      <w:r w:rsidRPr="004103EF">
        <w:t xml:space="preserve">lets you capture small strings from your steps and receive them in your step definitions. </w:t>
      </w:r>
      <w:r w:rsidR="0067410C">
        <w:t xml:space="preserve">Multi-line step arguments enable you </w:t>
      </w:r>
      <w:r w:rsidRPr="004103EF">
        <w:t>to pass a richer data structure from a step to a step definition.</w:t>
      </w:r>
      <w:r w:rsidR="00E70FB9">
        <w:t xml:space="preserve"> </w:t>
      </w:r>
      <w:r w:rsidRPr="004103EF">
        <w:t>They are written on the lines right underneath a step,</w:t>
      </w:r>
      <w:r w:rsidR="0022023A">
        <w:t xml:space="preserve"> </w:t>
      </w:r>
      <w:r w:rsidRPr="004103EF">
        <w:t>and will be yielded as the last argument to the matching step definition’s block.</w:t>
      </w:r>
    </w:p>
    <w:p w:rsidR="007D66DF" w:rsidRPr="00916E5B" w:rsidRDefault="007D66DF" w:rsidP="007D66DF">
      <w:pPr>
        <w:pStyle w:val="Heading3"/>
        <w:rPr>
          <w:rFonts w:eastAsia="Times New Roman"/>
        </w:rPr>
      </w:pPr>
      <w:r w:rsidRPr="00916E5B">
        <w:rPr>
          <w:rFonts w:eastAsia="Times New Roman"/>
        </w:rPr>
        <w:t>Tables</w:t>
      </w:r>
    </w:p>
    <w:p w:rsidR="007D66DF" w:rsidRPr="004103EF" w:rsidRDefault="007D66DF" w:rsidP="007D66DF">
      <w:r w:rsidRPr="004103EF">
        <w:t>Tables as arguments to steps are handy for specifying a larger data set – usually as input to a Given or as expected output from a Then. (This is not to be confused with tables in </w:t>
      </w:r>
      <w:hyperlink r:id="rId9" w:history="1">
        <w:r w:rsidRPr="004103EF">
          <w:t>Scenario outlines</w:t>
        </w:r>
      </w:hyperlink>
      <w:r w:rsidR="00763DF1">
        <w:t xml:space="preserve">, which are </w:t>
      </w:r>
      <w:r w:rsidRPr="004103EF">
        <w:t xml:space="preserve">syntactically identical but </w:t>
      </w:r>
      <w:r w:rsidR="007E1D7F">
        <w:t xml:space="preserve">serve </w:t>
      </w:r>
      <w:r w:rsidRPr="004103EF">
        <w:t xml:space="preserve">a different purpose). </w:t>
      </w:r>
    </w:p>
    <w:p w:rsidR="007D66DF" w:rsidRPr="00916E5B" w:rsidRDefault="007D66DF" w:rsidP="007D66DF">
      <w:pPr>
        <w:pStyle w:val="Heading3"/>
      </w:pPr>
      <w:r w:rsidRPr="00916E5B">
        <w:t>Multiline Strings</w:t>
      </w:r>
    </w:p>
    <w:p w:rsidR="007D66DF" w:rsidRPr="004103EF" w:rsidRDefault="007D66DF" w:rsidP="007D66DF">
      <w:r w:rsidRPr="004103EF">
        <w:t>Multiline Strings are handy for specifying a larger piece of text. The text should be offset by delimiters consisting of three double-quote marks on lines of their own</w:t>
      </w:r>
      <w:r w:rsidR="00796946">
        <w:rPr>
          <w:rStyle w:val="FootnoteReference"/>
        </w:rPr>
        <w:footnoteReference w:id="10"/>
      </w:r>
      <w:r w:rsidRPr="004103EF">
        <w:t>:</w:t>
      </w:r>
    </w:p>
    <w:p w:rsidR="007D66DF" w:rsidRPr="004E7E56" w:rsidRDefault="007D66DF" w:rsidP="007D6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rPr>
      </w:pPr>
      <w:r w:rsidRPr="004E7E56">
        <w:rPr>
          <w:rFonts w:ascii="Consolas" w:eastAsia="Times New Roman" w:hAnsi="Consolas" w:cs="Consolas"/>
          <w:color w:val="1F497D" w:themeColor="text2"/>
          <w:sz w:val="18"/>
        </w:rPr>
        <w:t>Given a blog post named "Random" with Markdown body</w:t>
      </w:r>
    </w:p>
    <w:p w:rsidR="007D66DF" w:rsidRPr="004E7E56" w:rsidRDefault="007D66DF" w:rsidP="007D6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rPr>
      </w:pPr>
      <w:r w:rsidRPr="004E7E56">
        <w:rPr>
          <w:rFonts w:ascii="Consolas" w:eastAsia="Times New Roman" w:hAnsi="Consolas" w:cs="Consolas"/>
          <w:color w:val="1F497D" w:themeColor="text2"/>
          <w:sz w:val="18"/>
        </w:rPr>
        <w:t xml:space="preserve">  """</w:t>
      </w:r>
    </w:p>
    <w:p w:rsidR="007D66DF" w:rsidRPr="004E7E56" w:rsidRDefault="007D66DF" w:rsidP="007D6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rPr>
      </w:pPr>
      <w:r w:rsidRPr="004E7E56">
        <w:rPr>
          <w:rFonts w:ascii="Consolas" w:eastAsia="Times New Roman" w:hAnsi="Consolas" w:cs="Consolas"/>
          <w:color w:val="1F497D" w:themeColor="text2"/>
          <w:sz w:val="18"/>
        </w:rPr>
        <w:t xml:space="preserve">  Some Title, Eh?</w:t>
      </w:r>
    </w:p>
    <w:p w:rsidR="007D66DF" w:rsidRPr="004E7E56" w:rsidRDefault="007D66DF" w:rsidP="007D6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rPr>
      </w:pPr>
      <w:r w:rsidRPr="004E7E56">
        <w:rPr>
          <w:rFonts w:ascii="Consolas" w:eastAsia="Times New Roman" w:hAnsi="Consolas" w:cs="Consolas"/>
          <w:color w:val="1F497D" w:themeColor="text2"/>
          <w:sz w:val="18"/>
        </w:rPr>
        <w:t xml:space="preserve">  ==============</w:t>
      </w:r>
    </w:p>
    <w:p w:rsidR="007D66DF" w:rsidRPr="004E7E56" w:rsidRDefault="007D66DF" w:rsidP="007D6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rPr>
      </w:pPr>
      <w:r w:rsidRPr="004E7E56">
        <w:rPr>
          <w:rFonts w:ascii="Consolas" w:eastAsia="Times New Roman" w:hAnsi="Consolas" w:cs="Consolas"/>
          <w:color w:val="1F497D" w:themeColor="text2"/>
          <w:sz w:val="18"/>
        </w:rPr>
        <w:t xml:space="preserve">  Here is the first paragraph of my blog post. Lorem ipsum dolor sit amet,</w:t>
      </w:r>
    </w:p>
    <w:p w:rsidR="007D66DF" w:rsidRPr="004E7E56" w:rsidRDefault="007D66DF" w:rsidP="007D6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rPr>
      </w:pPr>
      <w:r w:rsidRPr="004E7E56">
        <w:rPr>
          <w:rFonts w:ascii="Consolas" w:eastAsia="Times New Roman" w:hAnsi="Consolas" w:cs="Consolas"/>
          <w:color w:val="1F497D" w:themeColor="text2"/>
          <w:sz w:val="18"/>
        </w:rPr>
        <w:t xml:space="preserve">  consectetur adipiscing elit.</w:t>
      </w:r>
    </w:p>
    <w:p w:rsidR="007D66DF" w:rsidRPr="004E7E56" w:rsidRDefault="007D66DF" w:rsidP="007D6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szCs w:val="18"/>
        </w:rPr>
      </w:pPr>
      <w:r w:rsidRPr="004E7E56">
        <w:rPr>
          <w:rFonts w:ascii="Consolas" w:eastAsia="Times New Roman" w:hAnsi="Consolas" w:cs="Consolas"/>
          <w:color w:val="1F497D" w:themeColor="text2"/>
          <w:sz w:val="18"/>
        </w:rPr>
        <w:t xml:space="preserve">  """</w:t>
      </w:r>
    </w:p>
    <w:p w:rsidR="007D66DF" w:rsidRDefault="007D66DF" w:rsidP="007D66DF">
      <w:pPr>
        <w:pStyle w:val="Heading2"/>
        <w:spacing w:line="360" w:lineRule="auto"/>
        <w:jc w:val="both"/>
        <w:rPr>
          <w:rFonts w:eastAsia="Times New Roman"/>
        </w:rPr>
      </w:pPr>
      <w:r>
        <w:rPr>
          <w:rFonts w:eastAsia="Times New Roman"/>
        </w:rPr>
        <w:t>Scenario Outlines</w:t>
      </w:r>
    </w:p>
    <w:p w:rsidR="007D66DF" w:rsidRPr="004103EF" w:rsidRDefault="007D66DF" w:rsidP="007D66DF">
      <w:r w:rsidRPr="004103EF">
        <w:lastRenderedPageBreak/>
        <w:t>Copying and pasting scenarios to use different values quickly becomes tedious and repetitive:</w:t>
      </w:r>
    </w:p>
    <w:p w:rsidR="007D66DF" w:rsidRPr="004E7E56" w:rsidRDefault="007D66DF" w:rsidP="007D6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rPr>
      </w:pPr>
      <w:r w:rsidRPr="004E7E56">
        <w:rPr>
          <w:rFonts w:ascii="Consolas" w:eastAsia="Times New Roman" w:hAnsi="Consolas" w:cs="Consolas"/>
          <w:color w:val="1F497D" w:themeColor="text2"/>
          <w:sz w:val="18"/>
        </w:rPr>
        <w:t>Scenario: eat 5 out of 12</w:t>
      </w:r>
    </w:p>
    <w:p w:rsidR="007D66DF" w:rsidRPr="004E7E56" w:rsidRDefault="007D66DF" w:rsidP="007D6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rPr>
      </w:pPr>
      <w:r w:rsidRPr="004E7E56">
        <w:rPr>
          <w:rFonts w:ascii="Consolas" w:eastAsia="Times New Roman" w:hAnsi="Consolas" w:cs="Consolas"/>
          <w:color w:val="1F497D" w:themeColor="text2"/>
          <w:sz w:val="18"/>
        </w:rPr>
        <w:t xml:space="preserve">  Given there are 12 cucumbers</w:t>
      </w:r>
    </w:p>
    <w:p w:rsidR="007D66DF" w:rsidRPr="004E7E56" w:rsidRDefault="007D66DF" w:rsidP="007D6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rPr>
      </w:pPr>
      <w:r w:rsidRPr="004E7E56">
        <w:rPr>
          <w:rFonts w:ascii="Consolas" w:eastAsia="Times New Roman" w:hAnsi="Consolas" w:cs="Consolas"/>
          <w:color w:val="1F497D" w:themeColor="text2"/>
          <w:sz w:val="18"/>
        </w:rPr>
        <w:t xml:space="preserve">  When I eat 5 cucumbers</w:t>
      </w:r>
    </w:p>
    <w:p w:rsidR="007D66DF" w:rsidRPr="004E7E56" w:rsidRDefault="007D66DF" w:rsidP="007D6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rPr>
      </w:pPr>
      <w:r w:rsidRPr="004E7E56">
        <w:rPr>
          <w:rFonts w:ascii="Consolas" w:eastAsia="Times New Roman" w:hAnsi="Consolas" w:cs="Consolas"/>
          <w:color w:val="1F497D" w:themeColor="text2"/>
          <w:sz w:val="18"/>
        </w:rPr>
        <w:t xml:space="preserve">  Then I should have 7 cucumbers</w:t>
      </w:r>
    </w:p>
    <w:p w:rsidR="007D66DF" w:rsidRPr="004E7E56" w:rsidRDefault="007D66DF" w:rsidP="007D6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rPr>
      </w:pPr>
    </w:p>
    <w:p w:rsidR="007D66DF" w:rsidRPr="004E7E56" w:rsidRDefault="007D66DF" w:rsidP="007D6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rPr>
      </w:pPr>
      <w:r w:rsidRPr="004E7E56">
        <w:rPr>
          <w:rFonts w:ascii="Consolas" w:eastAsia="Times New Roman" w:hAnsi="Consolas" w:cs="Consolas"/>
          <w:color w:val="1F497D" w:themeColor="text2"/>
          <w:sz w:val="18"/>
        </w:rPr>
        <w:t>Scenario: eat 5 out of 20</w:t>
      </w:r>
    </w:p>
    <w:p w:rsidR="007D66DF" w:rsidRPr="004E7E56" w:rsidRDefault="007D66DF" w:rsidP="007D6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rPr>
      </w:pPr>
      <w:r w:rsidRPr="004E7E56">
        <w:rPr>
          <w:rFonts w:ascii="Consolas" w:eastAsia="Times New Roman" w:hAnsi="Consolas" w:cs="Consolas"/>
          <w:color w:val="1F497D" w:themeColor="text2"/>
          <w:sz w:val="18"/>
        </w:rPr>
        <w:t xml:space="preserve">  Given there are 20 cucumbers</w:t>
      </w:r>
    </w:p>
    <w:p w:rsidR="007D66DF" w:rsidRPr="004E7E56" w:rsidRDefault="007D66DF" w:rsidP="007D6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nsolas" w:eastAsia="Times New Roman" w:hAnsi="Consolas" w:cs="Consolas"/>
          <w:color w:val="1F497D" w:themeColor="text2"/>
          <w:sz w:val="18"/>
        </w:rPr>
      </w:pPr>
      <w:r w:rsidRPr="004E7E56">
        <w:rPr>
          <w:rFonts w:ascii="Consolas" w:eastAsia="Times New Roman" w:hAnsi="Consolas" w:cs="Consolas"/>
          <w:color w:val="1F497D" w:themeColor="text2"/>
          <w:sz w:val="18"/>
        </w:rPr>
        <w:t xml:space="preserve">  When I eat 5 cucumbers</w:t>
      </w:r>
    </w:p>
    <w:p w:rsidR="007D66DF" w:rsidRDefault="007D66DF" w:rsidP="007D6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TMLCode"/>
          <w:rFonts w:ascii="Consolas" w:eastAsiaTheme="majorEastAsia" w:hAnsi="Consolas" w:cs="Consolas"/>
          <w:color w:val="1F497D" w:themeColor="text2"/>
          <w:szCs w:val="18"/>
        </w:rPr>
      </w:pPr>
      <w:r w:rsidRPr="004E7E56">
        <w:rPr>
          <w:rFonts w:ascii="Consolas" w:eastAsia="Times New Roman" w:hAnsi="Consolas" w:cs="Consolas"/>
          <w:color w:val="1F497D" w:themeColor="text2"/>
          <w:sz w:val="18"/>
        </w:rPr>
        <w:t xml:space="preserve">  Then I should have 15 cucumbers</w:t>
      </w:r>
    </w:p>
    <w:p w:rsidR="007D66DF" w:rsidRPr="004103EF" w:rsidRDefault="007D66DF" w:rsidP="007D66DF">
      <w:r w:rsidRPr="004103EF">
        <w:t>Scenario outlines allow us to more concisely express these examples through the use of a template with placeholders:</w:t>
      </w:r>
    </w:p>
    <w:p w:rsidR="004357A6" w:rsidRPr="00AC4D2F" w:rsidRDefault="004357A6" w:rsidP="004357A6">
      <w:pPr>
        <w:spacing w:before="0" w:after="0" w:line="166" w:lineRule="atLeast"/>
        <w:rPr>
          <w:rFonts w:ascii="Consolas" w:eastAsia="Times New Roman" w:hAnsi="Consolas" w:cs="Consolas"/>
          <w:color w:val="1F497D" w:themeColor="text2"/>
          <w:sz w:val="18"/>
          <w:lang w:bidi="ar-SA"/>
        </w:rPr>
      </w:pPr>
      <w:r w:rsidRPr="00AC4D2F">
        <w:rPr>
          <w:rFonts w:ascii="Consolas" w:eastAsia="Times New Roman" w:hAnsi="Consolas" w:cs="Consolas"/>
          <w:color w:val="1F497D" w:themeColor="text2"/>
          <w:sz w:val="18"/>
          <w:lang w:bidi="ar-SA"/>
        </w:rPr>
        <w:t>Scenario Outline: Search for matching sessions by time and day</w:t>
      </w:r>
    </w:p>
    <w:p w:rsidR="004357A6" w:rsidRPr="00AC4D2F" w:rsidRDefault="004357A6" w:rsidP="004357A6">
      <w:pPr>
        <w:spacing w:before="0" w:after="0" w:line="166" w:lineRule="atLeast"/>
        <w:rPr>
          <w:rFonts w:ascii="Consolas" w:eastAsia="Times New Roman" w:hAnsi="Consolas" w:cs="Consolas"/>
          <w:color w:val="1F497D" w:themeColor="text2"/>
          <w:sz w:val="18"/>
          <w:lang w:bidi="ar-SA"/>
        </w:rPr>
      </w:pPr>
      <w:r w:rsidRPr="00AC4D2F">
        <w:rPr>
          <w:rFonts w:ascii="Consolas" w:eastAsia="Times New Roman" w:hAnsi="Consolas" w:cs="Consolas"/>
          <w:color w:val="1F497D" w:themeColor="text2"/>
          <w:sz w:val="18"/>
          <w:lang w:bidi="ar-SA"/>
        </w:rPr>
        <w:t xml:space="preserve">    When I search for sessions at &lt;Time&gt; on &lt;Day&gt; </w:t>
      </w:r>
    </w:p>
    <w:p w:rsidR="004357A6" w:rsidRPr="00AC4D2F" w:rsidRDefault="004357A6" w:rsidP="004357A6">
      <w:pPr>
        <w:spacing w:before="0" w:after="0" w:line="166" w:lineRule="atLeast"/>
        <w:rPr>
          <w:rFonts w:ascii="Consolas" w:eastAsia="Times New Roman" w:hAnsi="Consolas" w:cs="Consolas"/>
          <w:color w:val="1F497D" w:themeColor="text2"/>
          <w:sz w:val="18"/>
          <w:lang w:bidi="ar-SA"/>
        </w:rPr>
      </w:pPr>
      <w:r w:rsidRPr="00AC4D2F">
        <w:rPr>
          <w:rFonts w:ascii="Consolas" w:eastAsia="Times New Roman" w:hAnsi="Consolas" w:cs="Consolas"/>
          <w:color w:val="1F497D" w:themeColor="text2"/>
          <w:sz w:val="18"/>
          <w:lang w:bidi="ar-SA"/>
        </w:rPr>
        <w:t xml:space="preserve">    Then I should see &lt;Session&gt; in the search results</w:t>
      </w:r>
    </w:p>
    <w:p w:rsidR="004357A6" w:rsidRPr="00AC4D2F" w:rsidRDefault="004357A6" w:rsidP="004357A6">
      <w:pPr>
        <w:spacing w:before="0" w:after="0" w:line="166" w:lineRule="atLeast"/>
        <w:rPr>
          <w:rFonts w:ascii="Consolas" w:eastAsia="Times New Roman" w:hAnsi="Consolas" w:cs="Consolas"/>
          <w:color w:val="1F497D" w:themeColor="text2"/>
          <w:sz w:val="18"/>
          <w:lang w:bidi="ar-SA"/>
        </w:rPr>
      </w:pPr>
      <w:r w:rsidRPr="00AC4D2F">
        <w:rPr>
          <w:rFonts w:ascii="Consolas" w:eastAsia="Times New Roman" w:hAnsi="Consolas" w:cs="Consolas"/>
          <w:color w:val="1F497D" w:themeColor="text2"/>
          <w:sz w:val="18"/>
          <w:lang w:bidi="ar-SA"/>
        </w:rPr>
        <w:t xml:space="preserve">          </w:t>
      </w:r>
    </w:p>
    <w:p w:rsidR="004357A6" w:rsidRPr="00AC4D2F" w:rsidRDefault="004357A6" w:rsidP="004357A6">
      <w:pPr>
        <w:spacing w:before="0" w:after="0" w:line="166" w:lineRule="atLeast"/>
        <w:rPr>
          <w:rFonts w:ascii="Consolas" w:eastAsia="Times New Roman" w:hAnsi="Consolas" w:cs="Consolas"/>
          <w:color w:val="1F497D" w:themeColor="text2"/>
          <w:sz w:val="18"/>
          <w:lang w:bidi="ar-SA"/>
        </w:rPr>
      </w:pPr>
      <w:r w:rsidRPr="00AC4D2F">
        <w:rPr>
          <w:rFonts w:ascii="Consolas" w:eastAsia="Times New Roman" w:hAnsi="Consolas" w:cs="Consolas"/>
          <w:color w:val="1F497D" w:themeColor="text2"/>
          <w:sz w:val="18"/>
          <w:lang w:bidi="ar-SA"/>
        </w:rPr>
        <w:t xml:space="preserve">        Examples:</w:t>
      </w:r>
    </w:p>
    <w:p w:rsidR="004357A6" w:rsidRPr="00AC4D2F" w:rsidRDefault="004357A6" w:rsidP="004357A6">
      <w:pPr>
        <w:spacing w:before="0" w:after="0" w:line="166" w:lineRule="atLeast"/>
        <w:rPr>
          <w:rFonts w:ascii="Consolas" w:eastAsia="Times New Roman" w:hAnsi="Consolas" w:cs="Consolas"/>
          <w:color w:val="1F497D" w:themeColor="text2"/>
          <w:sz w:val="18"/>
          <w:lang w:bidi="ar-SA"/>
        </w:rPr>
      </w:pPr>
      <w:r w:rsidRPr="00AC4D2F">
        <w:rPr>
          <w:rFonts w:ascii="Consolas" w:eastAsia="Times New Roman" w:hAnsi="Consolas" w:cs="Consolas"/>
          <w:color w:val="1F497D" w:themeColor="text2"/>
          <w:sz w:val="18"/>
          <w:lang w:bidi="ar-SA"/>
        </w:rPr>
        <w:t xml:space="preserve">            | Day   | Time      | Session                           |</w:t>
      </w:r>
    </w:p>
    <w:p w:rsidR="004357A6" w:rsidRPr="00AC4D2F" w:rsidRDefault="004357A6" w:rsidP="004357A6">
      <w:pPr>
        <w:spacing w:before="0" w:after="0" w:line="166" w:lineRule="atLeast"/>
        <w:rPr>
          <w:rFonts w:ascii="Consolas" w:eastAsia="Times New Roman" w:hAnsi="Consolas" w:cs="Consolas"/>
          <w:color w:val="1F497D" w:themeColor="text2"/>
          <w:sz w:val="18"/>
          <w:lang w:bidi="ar-SA"/>
        </w:rPr>
      </w:pPr>
      <w:r w:rsidRPr="00AC4D2F">
        <w:rPr>
          <w:rFonts w:ascii="Consolas" w:eastAsia="Times New Roman" w:hAnsi="Consolas" w:cs="Consolas"/>
          <w:color w:val="1F497D" w:themeColor="text2"/>
          <w:sz w:val="18"/>
          <w:lang w:bidi="ar-SA"/>
        </w:rPr>
        <w:t xml:space="preserve">            | Tue   | 8:30pm    | Visualizations for Code Metrics   |</w:t>
      </w:r>
    </w:p>
    <w:p w:rsidR="004357A6" w:rsidRPr="00AC4D2F" w:rsidRDefault="004357A6" w:rsidP="004357A6">
      <w:pPr>
        <w:spacing w:before="0" w:after="0" w:line="166" w:lineRule="atLeast"/>
        <w:rPr>
          <w:rFonts w:ascii="Consolas" w:eastAsia="Times New Roman" w:hAnsi="Consolas" w:cs="Consolas"/>
          <w:color w:val="1F497D" w:themeColor="text2"/>
          <w:sz w:val="18"/>
          <w:lang w:bidi="ar-SA"/>
        </w:rPr>
      </w:pPr>
      <w:r w:rsidRPr="00AC4D2F">
        <w:rPr>
          <w:rFonts w:ascii="Consolas" w:eastAsia="Times New Roman" w:hAnsi="Consolas" w:cs="Consolas"/>
          <w:color w:val="1F497D" w:themeColor="text2"/>
          <w:sz w:val="18"/>
          <w:lang w:bidi="ar-SA"/>
        </w:rPr>
        <w:t xml:space="preserve">            | Wed   | 11:00am   | Agile Engineering Practices       |</w:t>
      </w:r>
    </w:p>
    <w:p w:rsidR="004357A6" w:rsidRPr="00AC4D2F" w:rsidRDefault="004357A6" w:rsidP="004357A6">
      <w:pPr>
        <w:spacing w:before="0" w:after="0" w:line="166" w:lineRule="atLeast"/>
        <w:rPr>
          <w:rFonts w:ascii="Consolas" w:eastAsia="Times New Roman" w:hAnsi="Consolas" w:cs="Consolas"/>
          <w:color w:val="1F497D" w:themeColor="text2"/>
          <w:sz w:val="18"/>
          <w:lang w:bidi="ar-SA"/>
        </w:rPr>
      </w:pPr>
      <w:r w:rsidRPr="00AC4D2F">
        <w:rPr>
          <w:rFonts w:ascii="Consolas" w:eastAsia="Times New Roman" w:hAnsi="Consolas" w:cs="Consolas"/>
          <w:color w:val="1F497D" w:themeColor="text2"/>
          <w:sz w:val="18"/>
          <w:lang w:bidi="ar-SA"/>
        </w:rPr>
        <w:t xml:space="preserve">            | Wed   | 1:30pm    | Emergent Design                   |</w:t>
      </w:r>
    </w:p>
    <w:p w:rsidR="004357A6" w:rsidRPr="00035245" w:rsidRDefault="004357A6" w:rsidP="004357A6">
      <w:pPr>
        <w:spacing w:before="0" w:after="0" w:line="166" w:lineRule="atLeast"/>
        <w:rPr>
          <w:rFonts w:ascii="Arial" w:eastAsia="Times New Roman" w:hAnsi="Arial" w:cs="Arial"/>
          <w:color w:val="1F497D" w:themeColor="text2"/>
          <w:sz w:val="18"/>
          <w:lang w:bidi="ar-SA"/>
        </w:rPr>
      </w:pPr>
      <w:r w:rsidRPr="00AC4D2F">
        <w:rPr>
          <w:rFonts w:ascii="Consolas" w:eastAsia="Times New Roman" w:hAnsi="Consolas" w:cs="Consolas"/>
          <w:color w:val="1F497D" w:themeColor="text2"/>
          <w:sz w:val="18"/>
          <w:lang w:bidi="ar-SA"/>
        </w:rPr>
        <w:t xml:space="preserve">            | Thu   | 1:30pm    | Workshop: ATDD/BDD with Cucumber  |</w:t>
      </w:r>
    </w:p>
    <w:p w:rsidR="00651CD5" w:rsidRDefault="007D66DF" w:rsidP="007D66DF">
      <w:r w:rsidRPr="004103EF">
        <w:t>The Scenario outline steps provide a template which is never directly run. A Scenario Outline is run once for each row in the</w:t>
      </w:r>
      <w:r w:rsidRPr="004103EF">
        <w:rPr>
          <w:rStyle w:val="apple-converted-space"/>
          <w:rFonts w:ascii="Calibri" w:hAnsi="Calibri" w:cs="Calibri"/>
          <w:color w:val="000000"/>
        </w:rPr>
        <w:t> </w:t>
      </w:r>
      <w:r w:rsidRPr="004103EF">
        <w:rPr>
          <w:rStyle w:val="HTMLCode"/>
          <w:rFonts w:ascii="Consolas" w:eastAsiaTheme="majorEastAsia" w:hAnsi="Consolas" w:cs="Consolas"/>
          <w:color w:val="000000"/>
          <w:sz w:val="22"/>
          <w:szCs w:val="22"/>
        </w:rPr>
        <w:t>Examples</w:t>
      </w:r>
      <w:r w:rsidRPr="004103EF">
        <w:rPr>
          <w:rStyle w:val="apple-converted-space"/>
          <w:rFonts w:ascii="Consolas" w:hAnsi="Consolas" w:cs="Consolas"/>
          <w:color w:val="000000"/>
        </w:rPr>
        <w:t> </w:t>
      </w:r>
      <w:r w:rsidRPr="004103EF">
        <w:t>section beneath it (not counting the first row).</w:t>
      </w:r>
      <w:r w:rsidR="00523B3C">
        <w:t xml:space="preserve"> </w:t>
      </w:r>
      <w:r w:rsidRPr="004103EF">
        <w:t>The way this works is via placeholders. Placeholders must be contained within</w:t>
      </w:r>
      <w:r w:rsidRPr="004103EF">
        <w:rPr>
          <w:rStyle w:val="apple-converted-space"/>
          <w:rFonts w:ascii="Calibri" w:hAnsi="Calibri" w:cs="Calibri"/>
          <w:color w:val="000000"/>
        </w:rPr>
        <w:t> </w:t>
      </w:r>
      <w:r w:rsidRPr="004103EF">
        <w:rPr>
          <w:rStyle w:val="HTMLCode"/>
          <w:rFonts w:ascii="Calibri" w:eastAsiaTheme="majorEastAsia" w:hAnsi="Calibri" w:cs="Calibri"/>
          <w:color w:val="000000"/>
          <w:sz w:val="22"/>
          <w:szCs w:val="22"/>
        </w:rPr>
        <w:t>&lt; &gt;</w:t>
      </w:r>
      <w:r w:rsidRPr="004103EF">
        <w:rPr>
          <w:rStyle w:val="apple-converted-space"/>
          <w:rFonts w:ascii="Calibri" w:hAnsi="Calibri" w:cs="Calibri"/>
          <w:color w:val="000000"/>
        </w:rPr>
        <w:t> </w:t>
      </w:r>
      <w:r w:rsidRPr="004103EF">
        <w:t xml:space="preserve">in the Scenario Outline’s steps. </w:t>
      </w:r>
    </w:p>
    <w:p w:rsidR="007D66DF" w:rsidRPr="004103EF" w:rsidRDefault="007D66DF" w:rsidP="007D66DF">
      <w:r w:rsidRPr="004103EF">
        <w:t xml:space="preserve">The placeholders indicate that when the Examples row is run they should be substituted with real values from the </w:t>
      </w:r>
      <w:r w:rsidRPr="004103EF">
        <w:rPr>
          <w:rStyle w:val="HTMLCode"/>
          <w:rFonts w:ascii="Calibri" w:eastAsiaTheme="majorEastAsia" w:hAnsi="Calibri" w:cs="Calibri"/>
          <w:color w:val="000000"/>
          <w:sz w:val="22"/>
          <w:szCs w:val="22"/>
        </w:rPr>
        <w:t>Examples</w:t>
      </w:r>
      <w:r w:rsidRPr="004103EF">
        <w:rPr>
          <w:rStyle w:val="apple-converted-space"/>
          <w:rFonts w:ascii="Calibri" w:hAnsi="Calibri" w:cs="Calibri"/>
          <w:color w:val="000000"/>
        </w:rPr>
        <w:t> </w:t>
      </w:r>
      <w:r w:rsidRPr="004103EF">
        <w:t>table. If a placeholder name is the same as a column title in the</w:t>
      </w:r>
      <w:r w:rsidRPr="004103EF">
        <w:rPr>
          <w:rStyle w:val="apple-converted-space"/>
          <w:rFonts w:ascii="Calibri" w:hAnsi="Calibri" w:cs="Calibri"/>
          <w:color w:val="000000"/>
        </w:rPr>
        <w:t> </w:t>
      </w:r>
      <w:r w:rsidRPr="004103EF">
        <w:rPr>
          <w:rStyle w:val="HTMLCode"/>
          <w:rFonts w:ascii="Calibri" w:eastAsiaTheme="majorEastAsia" w:hAnsi="Calibri" w:cs="Calibri"/>
          <w:color w:val="000000"/>
          <w:sz w:val="22"/>
          <w:szCs w:val="22"/>
        </w:rPr>
        <w:t>Examples</w:t>
      </w:r>
      <w:r w:rsidRPr="004103EF">
        <w:rPr>
          <w:rStyle w:val="apple-converted-space"/>
          <w:rFonts w:ascii="Calibri" w:hAnsi="Calibri" w:cs="Calibri"/>
          <w:color w:val="000000"/>
        </w:rPr>
        <w:t> </w:t>
      </w:r>
      <w:r w:rsidRPr="004103EF">
        <w:t>table then this is the value that will replace it.</w:t>
      </w:r>
    </w:p>
    <w:p w:rsidR="007D66DF" w:rsidRPr="004103EF" w:rsidRDefault="007D66DF" w:rsidP="007D66DF">
      <w:r w:rsidRPr="004103EF">
        <w:t>So when running the first row of our example:</w:t>
      </w:r>
    </w:p>
    <w:p w:rsidR="001E3391" w:rsidRPr="00AC4D2F" w:rsidRDefault="001E3391" w:rsidP="001E3391">
      <w:pPr>
        <w:spacing w:before="0" w:after="0" w:line="166" w:lineRule="atLeast"/>
        <w:rPr>
          <w:rFonts w:ascii="Consolas" w:eastAsia="Times New Roman" w:hAnsi="Consolas" w:cs="Consolas"/>
          <w:color w:val="1F497D" w:themeColor="text2"/>
          <w:sz w:val="18"/>
          <w:lang w:bidi="ar-SA"/>
        </w:rPr>
      </w:pPr>
      <w:r w:rsidRPr="00AC4D2F">
        <w:rPr>
          <w:rFonts w:ascii="Consolas" w:eastAsia="Times New Roman" w:hAnsi="Consolas" w:cs="Consolas"/>
          <w:color w:val="1F497D" w:themeColor="text2"/>
          <w:sz w:val="18"/>
          <w:lang w:bidi="ar-SA"/>
        </w:rPr>
        <w:t xml:space="preserve">        Examples:</w:t>
      </w:r>
    </w:p>
    <w:p w:rsidR="001E3391" w:rsidRPr="00AC4D2F" w:rsidRDefault="001E3391" w:rsidP="001E3391">
      <w:pPr>
        <w:spacing w:before="0" w:after="0" w:line="166" w:lineRule="atLeast"/>
        <w:rPr>
          <w:rFonts w:ascii="Consolas" w:eastAsia="Times New Roman" w:hAnsi="Consolas" w:cs="Consolas"/>
          <w:color w:val="1F497D" w:themeColor="text2"/>
          <w:sz w:val="18"/>
          <w:lang w:bidi="ar-SA"/>
        </w:rPr>
      </w:pPr>
      <w:r w:rsidRPr="00AC4D2F">
        <w:rPr>
          <w:rFonts w:ascii="Consolas" w:eastAsia="Times New Roman" w:hAnsi="Consolas" w:cs="Consolas"/>
          <w:color w:val="1F497D" w:themeColor="text2"/>
          <w:sz w:val="18"/>
          <w:lang w:bidi="ar-SA"/>
        </w:rPr>
        <w:t xml:space="preserve">            | Day   | Time      | Session                           |</w:t>
      </w:r>
    </w:p>
    <w:p w:rsidR="001E3391" w:rsidRPr="00AC4D2F" w:rsidRDefault="001E3391" w:rsidP="001E3391">
      <w:pPr>
        <w:spacing w:before="0" w:after="0" w:line="166" w:lineRule="atLeast"/>
        <w:rPr>
          <w:rFonts w:ascii="Consolas" w:eastAsia="Times New Roman" w:hAnsi="Consolas" w:cs="Consolas"/>
          <w:color w:val="1F497D" w:themeColor="text2"/>
          <w:sz w:val="18"/>
          <w:lang w:bidi="ar-SA"/>
        </w:rPr>
      </w:pPr>
      <w:r w:rsidRPr="00AC4D2F">
        <w:rPr>
          <w:rFonts w:ascii="Consolas" w:eastAsia="Times New Roman" w:hAnsi="Consolas" w:cs="Consolas"/>
          <w:color w:val="1F497D" w:themeColor="text2"/>
          <w:sz w:val="18"/>
          <w:lang w:bidi="ar-SA"/>
        </w:rPr>
        <w:t xml:space="preserve">            | Tue   | 8:30pm    | Visualizations for Code Metrics   |</w:t>
      </w:r>
    </w:p>
    <w:p w:rsidR="007D66DF" w:rsidRPr="004103EF" w:rsidRDefault="007D66DF" w:rsidP="007D66DF">
      <w:pPr>
        <w:pStyle w:val="HTMLPreformatted"/>
        <w:spacing w:before="0"/>
        <w:rPr>
          <w:rStyle w:val="HTMLCode"/>
          <w:rFonts w:ascii="Consolas" w:eastAsiaTheme="majorEastAsia" w:hAnsi="Consolas" w:cs="Consolas"/>
          <w:color w:val="1F497D" w:themeColor="text2"/>
          <w:szCs w:val="18"/>
        </w:rPr>
      </w:pPr>
    </w:p>
    <w:p w:rsidR="007D66DF" w:rsidRPr="004103EF" w:rsidRDefault="007D66DF" w:rsidP="007D66DF">
      <w:r w:rsidRPr="004103EF">
        <w:t>The scenario that is actually run is:</w:t>
      </w:r>
    </w:p>
    <w:p w:rsidR="001E3391" w:rsidRPr="00AC4D2F" w:rsidRDefault="001E3391" w:rsidP="001E3391">
      <w:pPr>
        <w:spacing w:before="0" w:after="0" w:line="166" w:lineRule="atLeast"/>
        <w:rPr>
          <w:rFonts w:ascii="Consolas" w:eastAsia="Times New Roman" w:hAnsi="Consolas" w:cs="Consolas"/>
          <w:color w:val="1F497D" w:themeColor="text2"/>
          <w:sz w:val="18"/>
          <w:lang w:bidi="ar-SA"/>
        </w:rPr>
      </w:pPr>
      <w:r w:rsidRPr="00AC4D2F">
        <w:rPr>
          <w:rFonts w:ascii="Consolas" w:eastAsia="Times New Roman" w:hAnsi="Consolas" w:cs="Consolas"/>
          <w:color w:val="1F497D" w:themeColor="text2"/>
          <w:sz w:val="18"/>
          <w:lang w:bidi="ar-SA"/>
        </w:rPr>
        <w:t>Scenario Outline: Search for matching sessions by time and day</w:t>
      </w:r>
    </w:p>
    <w:p w:rsidR="001E3391" w:rsidRPr="00AC4D2F" w:rsidRDefault="001E3391" w:rsidP="001E3391">
      <w:pPr>
        <w:spacing w:before="0" w:after="0" w:line="166" w:lineRule="atLeast"/>
        <w:rPr>
          <w:rFonts w:ascii="Consolas" w:eastAsia="Times New Roman" w:hAnsi="Consolas" w:cs="Consolas"/>
          <w:color w:val="1F497D" w:themeColor="text2"/>
          <w:sz w:val="18"/>
          <w:lang w:bidi="ar-SA"/>
        </w:rPr>
      </w:pPr>
      <w:r w:rsidRPr="00AC4D2F">
        <w:rPr>
          <w:rFonts w:ascii="Consolas" w:eastAsia="Times New Roman" w:hAnsi="Consolas" w:cs="Consolas"/>
          <w:color w:val="1F497D" w:themeColor="text2"/>
          <w:sz w:val="18"/>
          <w:lang w:bidi="ar-SA"/>
        </w:rPr>
        <w:t xml:space="preserve">    When I search for sessions at </w:t>
      </w:r>
      <w:r>
        <w:rPr>
          <w:rFonts w:ascii="Consolas" w:eastAsia="Times New Roman" w:hAnsi="Consolas" w:cs="Consolas"/>
          <w:color w:val="1F497D" w:themeColor="text2"/>
          <w:sz w:val="18"/>
          <w:lang w:bidi="ar-SA"/>
        </w:rPr>
        <w:t>8:30pm</w:t>
      </w:r>
      <w:r w:rsidRPr="00AC4D2F">
        <w:rPr>
          <w:rFonts w:ascii="Consolas" w:eastAsia="Times New Roman" w:hAnsi="Consolas" w:cs="Consolas"/>
          <w:color w:val="1F497D" w:themeColor="text2"/>
          <w:sz w:val="18"/>
          <w:lang w:bidi="ar-SA"/>
        </w:rPr>
        <w:t xml:space="preserve"> on </w:t>
      </w:r>
      <w:r>
        <w:rPr>
          <w:rFonts w:ascii="Consolas" w:eastAsia="Times New Roman" w:hAnsi="Consolas" w:cs="Consolas"/>
          <w:color w:val="1F497D" w:themeColor="text2"/>
          <w:sz w:val="18"/>
          <w:lang w:bidi="ar-SA"/>
        </w:rPr>
        <w:t>Tue</w:t>
      </w:r>
    </w:p>
    <w:p w:rsidR="007D66DF" w:rsidRPr="004103EF" w:rsidRDefault="001E3391" w:rsidP="001E3391">
      <w:pPr>
        <w:pStyle w:val="HTMLPreformatted"/>
        <w:spacing w:before="0"/>
        <w:rPr>
          <w:rFonts w:ascii="Consolas" w:hAnsi="Consolas" w:cs="Consolas"/>
          <w:color w:val="1F497D" w:themeColor="text2"/>
          <w:szCs w:val="18"/>
        </w:rPr>
      </w:pPr>
      <w:r w:rsidRPr="00AC4D2F">
        <w:rPr>
          <w:rFonts w:ascii="Consolas" w:hAnsi="Consolas" w:cs="Consolas"/>
          <w:color w:val="1F497D" w:themeColor="text2"/>
          <w:sz w:val="18"/>
          <w:lang w:bidi="ar-SA"/>
        </w:rPr>
        <w:t xml:space="preserve">    Then I should see Visualizations for Code Metrics in the search results</w:t>
      </w:r>
    </w:p>
    <w:p w:rsidR="007D66DF" w:rsidRDefault="007D66DF" w:rsidP="007D66DF">
      <w:pPr>
        <w:pStyle w:val="Heading2"/>
        <w:spacing w:line="360" w:lineRule="auto"/>
        <w:jc w:val="both"/>
        <w:rPr>
          <w:rFonts w:eastAsia="Times New Roman"/>
        </w:rPr>
      </w:pPr>
      <w:r>
        <w:rPr>
          <w:rFonts w:eastAsia="Times New Roman"/>
        </w:rPr>
        <w:t>Tags</w:t>
      </w:r>
    </w:p>
    <w:p w:rsidR="007D66DF" w:rsidRPr="00FB5EC2" w:rsidRDefault="007D66DF" w:rsidP="007D66DF">
      <w:r>
        <w:t>Tags are</w:t>
      </w:r>
      <w:r w:rsidR="00D65116">
        <w:t xml:space="preserve"> a great way to organiz</w:t>
      </w:r>
      <w:r w:rsidRPr="00FB5EC2">
        <w:t>e features and scenarios. Consider this example:</w:t>
      </w:r>
    </w:p>
    <w:p w:rsidR="007D66DF" w:rsidRPr="00FB5EC2" w:rsidRDefault="007D66DF" w:rsidP="007D66DF">
      <w:pPr>
        <w:pStyle w:val="HTMLPreformatted"/>
        <w:spacing w:before="0"/>
        <w:rPr>
          <w:rFonts w:ascii="Consolas" w:hAnsi="Consolas" w:cs="Consolas"/>
          <w:color w:val="1F497D" w:themeColor="text2"/>
          <w:szCs w:val="18"/>
        </w:rPr>
      </w:pPr>
      <w:r w:rsidRPr="00FB5EC2">
        <w:rPr>
          <w:rFonts w:ascii="Consolas" w:hAnsi="Consolas" w:cs="Consolas"/>
          <w:color w:val="1F497D" w:themeColor="text2"/>
          <w:szCs w:val="18"/>
        </w:rPr>
        <w:t>@billing</w:t>
      </w:r>
    </w:p>
    <w:p w:rsidR="007D66DF" w:rsidRPr="00FB5EC2" w:rsidRDefault="007D66DF" w:rsidP="007D66DF">
      <w:pPr>
        <w:pStyle w:val="HTMLPreformatted"/>
        <w:spacing w:before="0"/>
        <w:rPr>
          <w:rFonts w:ascii="Consolas" w:hAnsi="Consolas" w:cs="Consolas"/>
          <w:color w:val="1F497D" w:themeColor="text2"/>
          <w:szCs w:val="18"/>
        </w:rPr>
      </w:pPr>
      <w:r w:rsidRPr="00FB5EC2">
        <w:rPr>
          <w:rFonts w:ascii="Consolas" w:hAnsi="Consolas" w:cs="Consolas"/>
          <w:color w:val="1F497D" w:themeColor="text2"/>
          <w:szCs w:val="18"/>
        </w:rPr>
        <w:t>Feature: Verify billing</w:t>
      </w:r>
    </w:p>
    <w:p w:rsidR="007D66DF" w:rsidRPr="00FB5EC2" w:rsidRDefault="007D66DF" w:rsidP="007D66DF">
      <w:pPr>
        <w:pStyle w:val="HTMLPreformatted"/>
        <w:spacing w:before="0"/>
        <w:rPr>
          <w:rFonts w:ascii="Consolas" w:hAnsi="Consolas" w:cs="Consolas"/>
          <w:color w:val="1F497D" w:themeColor="text2"/>
          <w:szCs w:val="18"/>
        </w:rPr>
      </w:pPr>
    </w:p>
    <w:p w:rsidR="007D66DF" w:rsidRPr="00FB5EC2" w:rsidRDefault="007D66DF" w:rsidP="007D66DF">
      <w:pPr>
        <w:pStyle w:val="HTMLPreformatted"/>
        <w:spacing w:before="0"/>
        <w:rPr>
          <w:rFonts w:ascii="Consolas" w:hAnsi="Consolas" w:cs="Consolas"/>
          <w:color w:val="1F497D" w:themeColor="text2"/>
          <w:szCs w:val="18"/>
        </w:rPr>
      </w:pPr>
      <w:r w:rsidRPr="00FB5EC2">
        <w:rPr>
          <w:rFonts w:ascii="Consolas" w:hAnsi="Consolas" w:cs="Consolas"/>
          <w:color w:val="1F497D" w:themeColor="text2"/>
          <w:szCs w:val="18"/>
        </w:rPr>
        <w:t xml:space="preserve">  @important</w:t>
      </w:r>
    </w:p>
    <w:p w:rsidR="007D66DF" w:rsidRPr="00FB5EC2" w:rsidRDefault="007D66DF" w:rsidP="007D66DF">
      <w:pPr>
        <w:pStyle w:val="HTMLPreformatted"/>
        <w:spacing w:before="0"/>
        <w:rPr>
          <w:rFonts w:ascii="Consolas" w:hAnsi="Consolas" w:cs="Consolas"/>
          <w:color w:val="1F497D" w:themeColor="text2"/>
          <w:szCs w:val="18"/>
        </w:rPr>
      </w:pPr>
      <w:r w:rsidRPr="00FB5EC2">
        <w:rPr>
          <w:rFonts w:ascii="Consolas" w:hAnsi="Consolas" w:cs="Consolas"/>
          <w:color w:val="1F497D" w:themeColor="text2"/>
          <w:szCs w:val="18"/>
        </w:rPr>
        <w:t xml:space="preserve">  Scenario: Missing product description</w:t>
      </w:r>
    </w:p>
    <w:p w:rsidR="007D66DF" w:rsidRPr="00FB5EC2" w:rsidRDefault="007D66DF" w:rsidP="007D66DF">
      <w:pPr>
        <w:pStyle w:val="HTMLPreformatted"/>
        <w:spacing w:before="0"/>
        <w:rPr>
          <w:rFonts w:ascii="Consolas" w:hAnsi="Consolas" w:cs="Consolas"/>
          <w:color w:val="1F497D" w:themeColor="text2"/>
          <w:szCs w:val="18"/>
        </w:rPr>
      </w:pPr>
    </w:p>
    <w:p w:rsidR="007D66DF" w:rsidRPr="00FB5EC2" w:rsidRDefault="007D66DF" w:rsidP="007D66DF">
      <w:pPr>
        <w:pStyle w:val="HTMLPreformatted"/>
        <w:spacing w:before="0"/>
        <w:rPr>
          <w:rFonts w:ascii="Consolas" w:hAnsi="Consolas" w:cs="Consolas"/>
          <w:color w:val="1F497D" w:themeColor="text2"/>
          <w:szCs w:val="18"/>
        </w:rPr>
      </w:pPr>
      <w:r w:rsidRPr="00FB5EC2">
        <w:rPr>
          <w:rFonts w:ascii="Consolas" w:hAnsi="Consolas" w:cs="Consolas"/>
          <w:color w:val="1F497D" w:themeColor="text2"/>
          <w:szCs w:val="18"/>
        </w:rPr>
        <w:lastRenderedPageBreak/>
        <w:t xml:space="preserve">  Scenario: Several products</w:t>
      </w:r>
    </w:p>
    <w:p w:rsidR="007D66DF" w:rsidRPr="00FB5EC2" w:rsidRDefault="007D66DF" w:rsidP="007D66DF">
      <w:r w:rsidRPr="00FB5EC2">
        <w:t>A Scenario or feature can have as many tags as you like. Just separate them with spaces:</w:t>
      </w:r>
    </w:p>
    <w:p w:rsidR="007D66DF" w:rsidRPr="00FB5EC2" w:rsidRDefault="007D66DF" w:rsidP="007D66DF">
      <w:pPr>
        <w:pStyle w:val="HTMLPreformatted"/>
        <w:spacing w:before="0"/>
        <w:rPr>
          <w:rFonts w:ascii="Consolas" w:hAnsi="Consolas" w:cs="Consolas"/>
          <w:color w:val="1F497D" w:themeColor="text2"/>
          <w:szCs w:val="18"/>
        </w:rPr>
      </w:pPr>
      <w:r w:rsidRPr="00FB5EC2">
        <w:rPr>
          <w:rFonts w:ascii="Consolas" w:hAnsi="Consolas" w:cs="Consolas"/>
          <w:color w:val="1F497D" w:themeColor="text2"/>
          <w:szCs w:val="18"/>
        </w:rPr>
        <w:t>@billing @bicker @annoy</w:t>
      </w:r>
    </w:p>
    <w:p w:rsidR="007D66DF" w:rsidRPr="00FB5EC2" w:rsidRDefault="007D66DF" w:rsidP="007D66DF">
      <w:pPr>
        <w:pStyle w:val="HTMLPreformatted"/>
        <w:spacing w:before="0"/>
        <w:rPr>
          <w:rFonts w:ascii="Consolas" w:hAnsi="Consolas" w:cs="Consolas"/>
          <w:color w:val="1F497D" w:themeColor="text2"/>
          <w:szCs w:val="18"/>
        </w:rPr>
      </w:pPr>
      <w:r w:rsidRPr="00FB5EC2">
        <w:rPr>
          <w:rFonts w:ascii="Consolas" w:hAnsi="Consolas" w:cs="Consolas"/>
          <w:color w:val="1F497D" w:themeColor="text2"/>
          <w:szCs w:val="18"/>
        </w:rPr>
        <w:t>Feature: Verify billing</w:t>
      </w:r>
    </w:p>
    <w:p w:rsidR="007D66DF" w:rsidRDefault="007D66DF" w:rsidP="007D66DF">
      <w:pPr>
        <w:pStyle w:val="Heading2"/>
        <w:spacing w:line="360" w:lineRule="auto"/>
        <w:jc w:val="both"/>
        <w:rPr>
          <w:rFonts w:eastAsia="Times New Roman"/>
        </w:rPr>
      </w:pPr>
      <w:r>
        <w:rPr>
          <w:rFonts w:eastAsia="Times New Roman"/>
        </w:rPr>
        <w:t>Background</w:t>
      </w:r>
    </w:p>
    <w:p w:rsidR="007D66DF" w:rsidRPr="00060C0A" w:rsidRDefault="007D66DF" w:rsidP="00416EEF">
      <w:pPr>
        <w:rPr>
          <w:rFonts w:eastAsia="Times New Roman"/>
        </w:rPr>
      </w:pPr>
      <w:r w:rsidRPr="00EA64EA">
        <w:rPr>
          <w:rStyle w:val="apple-style-span"/>
          <w:rFonts w:cs="Calibri"/>
          <w:color w:val="000000"/>
        </w:rPr>
        <w:t>Background allows you to add some context to the scenarios in a single feature. A Background is much like a scenario containing a number of steps. The difference is when it is run. The background is run before each of your scenarios but after any of your Before</w:t>
      </w:r>
      <w:r w:rsidRPr="00EA64EA">
        <w:rPr>
          <w:rStyle w:val="apple-converted-space"/>
          <w:rFonts w:cs="Calibri"/>
          <w:color w:val="000000"/>
        </w:rPr>
        <w:t> </w:t>
      </w:r>
      <w:r w:rsidRPr="00EA64EA">
        <w:rPr>
          <w:rStyle w:val="apple-style-span"/>
          <w:rFonts w:cs="Calibri"/>
          <w:color w:val="000000"/>
        </w:rPr>
        <w:t>Hooks.</w:t>
      </w:r>
      <w:r w:rsidR="00774E95">
        <w:rPr>
          <w:rStyle w:val="apple-style-span"/>
          <w:rFonts w:cs="Calibri"/>
          <w:color w:val="000000"/>
        </w:rPr>
        <w:t xml:space="preserve"> See later section for tips on when to use background</w:t>
      </w:r>
      <w:r w:rsidR="00CC5405">
        <w:rPr>
          <w:rStyle w:val="apple-style-span"/>
          <w:rFonts w:cs="Calibri"/>
          <w:color w:val="000000"/>
        </w:rPr>
        <w:t>s</w:t>
      </w:r>
      <w:r w:rsidR="00774E95">
        <w:rPr>
          <w:rStyle w:val="apple-style-span"/>
          <w:rFonts w:cs="Calibri"/>
          <w:color w:val="000000"/>
        </w:rPr>
        <w:t>.</w:t>
      </w:r>
    </w:p>
    <w:p w:rsidR="00F413AF" w:rsidRDefault="00F413AF" w:rsidP="00F413AF">
      <w:pPr>
        <w:pStyle w:val="Heading2"/>
      </w:pPr>
      <w:r>
        <w:t>The ATDD Process with Cucumber</w:t>
      </w:r>
    </w:p>
    <w:p w:rsidR="00AA5DC2" w:rsidRDefault="008915A8" w:rsidP="003664E0">
      <w:pPr>
        <w:jc w:val="both"/>
        <w:rPr>
          <w:rFonts w:cs="Calibri"/>
          <w:color w:val="000000"/>
          <w:szCs w:val="20"/>
        </w:rPr>
      </w:pPr>
      <w:r>
        <w:rPr>
          <w:rFonts w:cs="Calibri"/>
          <w:color w:val="000000"/>
          <w:szCs w:val="20"/>
        </w:rPr>
        <w:t>The process can be summarized in the following steps</w:t>
      </w:r>
      <w:r w:rsidR="00150041">
        <w:rPr>
          <w:rFonts w:cs="Calibri"/>
          <w:color w:val="000000"/>
          <w:szCs w:val="20"/>
        </w:rPr>
        <w:t xml:space="preserve"> (see diagram</w:t>
      </w:r>
      <w:r w:rsidR="00150041">
        <w:rPr>
          <w:rStyle w:val="FootnoteReference"/>
          <w:rFonts w:cs="Calibri"/>
          <w:color w:val="000000"/>
          <w:szCs w:val="20"/>
        </w:rPr>
        <w:footnoteReference w:id="11"/>
      </w:r>
      <w:r w:rsidR="00150041">
        <w:rPr>
          <w:rFonts w:cs="Calibri"/>
          <w:color w:val="000000"/>
          <w:szCs w:val="20"/>
        </w:rPr>
        <w:t>)</w:t>
      </w:r>
      <w:r>
        <w:rPr>
          <w:rFonts w:cs="Calibri"/>
          <w:color w:val="000000"/>
          <w:szCs w:val="20"/>
        </w:rPr>
        <w:t>:</w:t>
      </w:r>
    </w:p>
    <w:p w:rsidR="004637F6" w:rsidRPr="004637F6" w:rsidRDefault="004637F6" w:rsidP="004637F6">
      <w:pPr>
        <w:pStyle w:val="ListParagraph"/>
        <w:numPr>
          <w:ilvl w:val="0"/>
          <w:numId w:val="23"/>
        </w:numPr>
        <w:jc w:val="both"/>
        <w:rPr>
          <w:rFonts w:cs="Calibri"/>
          <w:color w:val="000000"/>
          <w:szCs w:val="20"/>
        </w:rPr>
      </w:pPr>
      <w:r w:rsidRPr="004637F6">
        <w:rPr>
          <w:rFonts w:cs="Calibri"/>
          <w:color w:val="000000"/>
          <w:szCs w:val="20"/>
        </w:rPr>
        <w:t>Discuss the story</w:t>
      </w:r>
    </w:p>
    <w:p w:rsidR="004637F6" w:rsidRPr="004637F6" w:rsidRDefault="003B55B2" w:rsidP="004637F6">
      <w:pPr>
        <w:pStyle w:val="ListParagraph"/>
        <w:numPr>
          <w:ilvl w:val="0"/>
          <w:numId w:val="23"/>
        </w:numPr>
        <w:jc w:val="both"/>
        <w:rPr>
          <w:rFonts w:cs="Calibri"/>
          <w:color w:val="000000"/>
          <w:szCs w:val="20"/>
        </w:rPr>
      </w:pPr>
      <w:r>
        <w:rPr>
          <w:rFonts w:cs="Calibri"/>
          <w:color w:val="000000"/>
          <w:szCs w:val="20"/>
        </w:rPr>
        <w:t>Work with domain experts, customers and delivery team (coders and testers) to g</w:t>
      </w:r>
      <w:r w:rsidR="004637F6" w:rsidRPr="004637F6">
        <w:rPr>
          <w:rFonts w:cs="Calibri"/>
          <w:color w:val="000000"/>
          <w:szCs w:val="20"/>
        </w:rPr>
        <w:t>enerate examples</w:t>
      </w:r>
    </w:p>
    <w:p w:rsidR="004637F6" w:rsidRPr="004637F6" w:rsidRDefault="004637F6" w:rsidP="004637F6">
      <w:pPr>
        <w:pStyle w:val="ListParagraph"/>
        <w:numPr>
          <w:ilvl w:val="0"/>
          <w:numId w:val="23"/>
        </w:numPr>
        <w:jc w:val="both"/>
        <w:rPr>
          <w:rFonts w:cs="Calibri"/>
          <w:color w:val="000000"/>
          <w:szCs w:val="20"/>
        </w:rPr>
      </w:pPr>
      <w:r w:rsidRPr="004637F6">
        <w:rPr>
          <w:rFonts w:cs="Calibri"/>
          <w:color w:val="000000"/>
          <w:szCs w:val="20"/>
        </w:rPr>
        <w:t xml:space="preserve">Formulate examples with </w:t>
      </w:r>
      <w:r w:rsidR="00135355">
        <w:rPr>
          <w:rFonts w:cs="Calibri"/>
          <w:color w:val="000000"/>
          <w:szCs w:val="20"/>
        </w:rPr>
        <w:t xml:space="preserve">Given-When-Then </w:t>
      </w:r>
      <w:r w:rsidRPr="004637F6">
        <w:rPr>
          <w:rFonts w:cs="Calibri"/>
          <w:color w:val="000000"/>
          <w:szCs w:val="20"/>
        </w:rPr>
        <w:t>to create acceptance criteria</w:t>
      </w:r>
    </w:p>
    <w:p w:rsidR="004637F6" w:rsidRPr="004637F6" w:rsidRDefault="004637F6" w:rsidP="004637F6">
      <w:pPr>
        <w:pStyle w:val="ListParagraph"/>
        <w:numPr>
          <w:ilvl w:val="0"/>
          <w:numId w:val="23"/>
        </w:numPr>
        <w:jc w:val="both"/>
        <w:rPr>
          <w:rFonts w:cs="Calibri"/>
          <w:color w:val="000000"/>
          <w:szCs w:val="20"/>
        </w:rPr>
      </w:pPr>
      <w:r w:rsidRPr="004637F6">
        <w:rPr>
          <w:rFonts w:cs="Calibri"/>
          <w:color w:val="000000"/>
          <w:szCs w:val="20"/>
        </w:rPr>
        <w:t>Automate acceptance criteria</w:t>
      </w:r>
    </w:p>
    <w:p w:rsidR="004637F6" w:rsidRPr="004637F6" w:rsidRDefault="004637F6" w:rsidP="004637F6">
      <w:pPr>
        <w:pStyle w:val="ListParagraph"/>
        <w:numPr>
          <w:ilvl w:val="0"/>
          <w:numId w:val="23"/>
        </w:numPr>
        <w:jc w:val="both"/>
        <w:rPr>
          <w:rFonts w:cs="Calibri"/>
          <w:color w:val="000000"/>
          <w:szCs w:val="20"/>
        </w:rPr>
      </w:pPr>
      <w:r w:rsidRPr="004637F6">
        <w:rPr>
          <w:rFonts w:cs="Calibri"/>
          <w:color w:val="000000"/>
          <w:szCs w:val="20"/>
        </w:rPr>
        <w:t xml:space="preserve">Build </w:t>
      </w:r>
      <w:r w:rsidRPr="00E8225B">
        <w:rPr>
          <w:rFonts w:cs="Calibri"/>
          <w:i/>
          <w:color w:val="000000"/>
          <w:szCs w:val="20"/>
        </w:rPr>
        <w:t>just enough product</w:t>
      </w:r>
      <w:r w:rsidRPr="004637F6">
        <w:rPr>
          <w:rFonts w:cs="Calibri"/>
          <w:color w:val="000000"/>
          <w:szCs w:val="20"/>
        </w:rPr>
        <w:t xml:space="preserve"> to satisfy the acceptance criteria</w:t>
      </w:r>
    </w:p>
    <w:p w:rsidR="004637F6" w:rsidRPr="004637F6" w:rsidRDefault="004637F6" w:rsidP="004637F6">
      <w:pPr>
        <w:pStyle w:val="ListParagraph"/>
        <w:numPr>
          <w:ilvl w:val="0"/>
          <w:numId w:val="23"/>
        </w:numPr>
        <w:jc w:val="both"/>
        <w:rPr>
          <w:rFonts w:cs="Calibri"/>
          <w:color w:val="000000"/>
          <w:szCs w:val="20"/>
        </w:rPr>
      </w:pPr>
      <w:r w:rsidRPr="004637F6">
        <w:rPr>
          <w:rFonts w:cs="Calibri"/>
          <w:color w:val="000000"/>
          <w:szCs w:val="20"/>
        </w:rPr>
        <w:t>Get feedback and repeat</w:t>
      </w:r>
    </w:p>
    <w:p w:rsidR="00AB31FC" w:rsidRPr="00954656" w:rsidRDefault="00AA5DC2" w:rsidP="003664E0">
      <w:pPr>
        <w:jc w:val="both"/>
        <w:rPr>
          <w:rFonts w:cs="Calibri"/>
          <w:color w:val="000000"/>
          <w:szCs w:val="20"/>
        </w:rPr>
      </w:pPr>
      <w:r w:rsidRPr="00AA5DC2">
        <w:rPr>
          <w:rFonts w:cs="Calibri"/>
          <w:noProof/>
          <w:color w:val="000000"/>
          <w:szCs w:val="20"/>
          <w:lang w:bidi="ar-SA"/>
        </w:rPr>
        <w:drawing>
          <wp:inline distT="0" distB="0" distL="0" distR="0">
            <wp:extent cx="4576396" cy="2719754"/>
            <wp:effectExtent l="19050" t="0" r="0" b="0"/>
            <wp:docPr id="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448800" cy="6172200"/>
                      <a:chOff x="457200" y="457200"/>
                      <a:chExt cx="9448800" cy="6172200"/>
                    </a:xfrm>
                  </a:grpSpPr>
                  <a:sp>
                    <a:nvSpPr>
                      <a:cNvPr id="9" name="Oval 8"/>
                      <a:cNvSpPr/>
                    </a:nvSpPr>
                    <a:spPr>
                      <a:xfrm>
                        <a:off x="2362200" y="457200"/>
                        <a:ext cx="1219200" cy="533400"/>
                      </a:xfrm>
                      <a:prstGeom prst="ellipse">
                        <a:avLst/>
                      </a:prstGeom>
                      <a:solidFill>
                        <a:srgbClr val="FF0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START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aphicFrame>
                    <a:nvGraphicFramePr>
                      <a:cNvPr id="5" name="Diagram 4"/>
                      <a:cNvGraphicFramePr/>
                    </a:nvGraphicFramePr>
                    <a:graphic>
                      <a:graphicData uri="http://schemas.openxmlformats.org/drawingml/2006/diagram">
                        <dgm:relIds xmlns:dgm="http://schemas.openxmlformats.org/drawingml/2006/diagram" xmlns:r="http://schemas.openxmlformats.org/officeDocument/2006/relationships" r:dm="rId10" r:lo="rId11" r:qs="rId12" r:cs="rId13"/>
                      </a:graphicData>
                    </a:graphic>
                    <a:xfrm>
                      <a:off x="457200" y="1447800"/>
                      <a:ext cx="5029200" cy="5105400"/>
                    </a:xfrm>
                  </a:graphicFrame>
                  <a:graphicFrame>
                    <a:nvGraphicFramePr>
                      <a:cNvPr id="13" name="Diagram 12"/>
                      <a:cNvGraphicFramePr/>
                    </a:nvGraphicFramePr>
                    <a:graphic>
                      <a:graphicData uri="http://schemas.openxmlformats.org/drawingml/2006/diagram">
                        <dgm:relIds xmlns:dgm="http://schemas.openxmlformats.org/drawingml/2006/diagram" xmlns:r="http://schemas.openxmlformats.org/officeDocument/2006/relationships" r:dm="rId15" r:lo="rId16" r:qs="rId17" r:cs="rId18"/>
                      </a:graphicData>
                    </a:graphic>
                    <a:xfrm>
                      <a:off x="5257800" y="1828800"/>
                      <a:ext cx="4648200" cy="3835400"/>
                    </a:xfrm>
                  </a:graphicFrame>
                  <a:cxnSp>
                    <a:nvCxnSpPr>
                      <a:cNvPr id="15" name="Straight Arrow Connector 14"/>
                      <a:cNvCxnSpPr/>
                    </a:nvCxnSpPr>
                    <a:spPr>
                      <a:xfrm flipV="1">
                        <a:off x="5486400" y="2209800"/>
                        <a:ext cx="1143000"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10800000" flipV="1">
                        <a:off x="3962400" y="5638800"/>
                        <a:ext cx="2590800"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0" name="U-Turn Arrow 19"/>
                      <a:cNvSpPr/>
                    </a:nvSpPr>
                    <a:spPr>
                      <a:xfrm rot="14607663">
                        <a:off x="3588193" y="3109957"/>
                        <a:ext cx="685800" cy="609600"/>
                      </a:xfrm>
                      <a:prstGeom prst="uturnArrow">
                        <a:avLst>
                          <a:gd name="adj1" fmla="val 1071"/>
                          <a:gd name="adj2" fmla="val 5357"/>
                          <a:gd name="adj3" fmla="val 37500"/>
                          <a:gd name="adj4" fmla="val 25000"/>
                          <a:gd name="adj5" fmla="val 75000"/>
                        </a:avLst>
                      </a:prstGeom>
                      <a:ln>
                        <a:solidFill>
                          <a:srgbClr val="92D05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Line Callout 2 11"/>
                      <a:cNvSpPr/>
                    </a:nvSpPr>
                    <a:spPr>
                      <a:xfrm>
                        <a:off x="5715000" y="6096000"/>
                        <a:ext cx="2514600" cy="533400"/>
                      </a:xfrm>
                      <a:prstGeom prst="borderCallout2">
                        <a:avLst>
                          <a:gd name="adj1" fmla="val 18750"/>
                          <a:gd name="adj2" fmla="val -8333"/>
                          <a:gd name="adj3" fmla="val 18750"/>
                          <a:gd name="adj4" fmla="val -16667"/>
                          <a:gd name="adj5" fmla="val -74915"/>
                          <a:gd name="adj6" fmla="val -25617"/>
                        </a:avLst>
                      </a:prstGeom>
                      <a:solidFill>
                        <a:schemeClr val="accent1"/>
                      </a:solidFill>
                      <a:ln>
                        <a:solidFill>
                          <a:schemeClr val="tx1"/>
                        </a:solidFill>
                        <a:prstDash val="sysDot"/>
                        <a:headEnd type="none"/>
                        <a:tailEnd type="arrow"/>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Moves</a:t>
                          </a:r>
                          <a:r>
                            <a:rPr lang="en-US" dirty="0" smtClean="0">
                              <a:solidFill>
                                <a:schemeClr val="tx1"/>
                              </a:solidFill>
                            </a:rPr>
                            <a:t> some QA efforts to earlier in the sprint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CF4FE7" w:rsidRDefault="00CF4FE7">
      <w:pPr>
        <w:spacing w:before="0" w:after="200" w:line="276" w:lineRule="auto"/>
        <w:rPr>
          <w:b/>
          <w:smallCaps/>
          <w:sz w:val="28"/>
          <w:szCs w:val="28"/>
        </w:rPr>
      </w:pPr>
      <w:r>
        <w:br w:type="page"/>
      </w:r>
    </w:p>
    <w:p w:rsidR="00690F5D" w:rsidRDefault="00690F5D" w:rsidP="00690F5D">
      <w:pPr>
        <w:pStyle w:val="Heading2"/>
      </w:pPr>
      <w:r>
        <w:lastRenderedPageBreak/>
        <w:t>Build Just-Enough Product</w:t>
      </w:r>
    </w:p>
    <w:p w:rsidR="005553D8" w:rsidRDefault="005553D8" w:rsidP="005553D8">
      <w:r w:rsidRPr="00954656">
        <w:t>It is important to write each test/feature step</w:t>
      </w:r>
      <w:r w:rsidRPr="00954656">
        <w:rPr>
          <w:rStyle w:val="apple-converted-space"/>
          <w:rFonts w:cs="Calibri"/>
          <w:color w:val="000000"/>
          <w:szCs w:val="20"/>
        </w:rPr>
        <w:t> </w:t>
      </w:r>
      <w:r w:rsidRPr="00954656">
        <w:rPr>
          <w:rStyle w:val="Strong"/>
          <w:rFonts w:cs="Calibri"/>
          <w:i/>
          <w:iCs/>
          <w:color w:val="000000"/>
          <w:szCs w:val="20"/>
        </w:rPr>
        <w:t>one at a time</w:t>
      </w:r>
      <w:r w:rsidRPr="00954656">
        <w:t>. After each new feature step is added then you should immediately create the corresponding step definition method. After creating your new test/step definition you must prove to yourself that it fails by running it against the, as yet, non-existent application code. Then, and only then, should you write the least application code that gets your test/step definition to pass. Once this cycle is complete then move on to the next feature step.</w:t>
      </w:r>
    </w:p>
    <w:p w:rsidR="00AB31FC" w:rsidRPr="00954656" w:rsidRDefault="00AB31FC" w:rsidP="003664E0">
      <w:pPr>
        <w:jc w:val="both"/>
        <w:rPr>
          <w:rFonts w:cs="Calibri"/>
          <w:color w:val="000000"/>
          <w:szCs w:val="20"/>
        </w:rPr>
      </w:pPr>
      <w:r w:rsidRPr="00954656">
        <w:rPr>
          <w:rFonts w:cs="Calibri"/>
          <w:color w:val="000000"/>
          <w:szCs w:val="20"/>
        </w:rPr>
        <w:t>It is often tempting to just</w:t>
      </w:r>
      <w:r w:rsidRPr="00954656">
        <w:rPr>
          <w:rStyle w:val="apple-converted-space"/>
          <w:rFonts w:cs="Calibri"/>
          <w:color w:val="000000"/>
          <w:szCs w:val="20"/>
        </w:rPr>
        <w:t> </w:t>
      </w:r>
      <w:r w:rsidRPr="00954656">
        <w:rPr>
          <w:rStyle w:val="Emphasis"/>
          <w:rFonts w:cs="Calibri"/>
          <w:color w:val="000000"/>
          <w:szCs w:val="20"/>
        </w:rPr>
        <w:t>skip ahead</w:t>
      </w:r>
      <w:r w:rsidRPr="00954656">
        <w:rPr>
          <w:rStyle w:val="apple-converted-space"/>
          <w:rFonts w:cs="Calibri"/>
          <w:color w:val="000000"/>
          <w:szCs w:val="20"/>
        </w:rPr>
        <w:t> </w:t>
      </w:r>
      <w:r w:rsidRPr="00954656">
        <w:rPr>
          <w:rFonts w:cs="Calibri"/>
          <w:color w:val="000000"/>
          <w:szCs w:val="20"/>
        </w:rPr>
        <w:t>with the analysis and complete as many scenarios and feature steps as one can imagine. In some cases limited access to domain experts and end users may require that many feature steps be completed long before coding the associated step definitions is undertaken. Nonetheless, in the long run, it has proven best practice to write feature steps and step definitions incrementally, using the absolute minimum of code; and then immediately implement the new feature step requirement in application code, also using the minimum code to satisfy it.</w:t>
      </w:r>
    </w:p>
    <w:p w:rsidR="00FE4846" w:rsidRPr="00954656" w:rsidRDefault="00AB31FC" w:rsidP="00703B7F">
      <w:pPr>
        <w:jc w:val="both"/>
        <w:rPr>
          <w:rFonts w:cs="Calibri"/>
          <w:b/>
          <w:i/>
          <w:szCs w:val="20"/>
        </w:rPr>
      </w:pPr>
      <w:r w:rsidRPr="00954656">
        <w:rPr>
          <w:rFonts w:cs="Calibri"/>
          <w:color w:val="000000"/>
          <w:szCs w:val="20"/>
        </w:rPr>
        <w:t>This is a hard discipline to accept but the value with this approach is that you will rarely (never) have untested code anywhere in your application and your application will only have code that satisfies required features. Consequently, you can face design changes with complete equanimity, secure in the knowledge that if unanticipated changes break anything else then you will know of the side-effect immediately upon running your test suite</w:t>
      </w:r>
      <w:r w:rsidR="005553D8">
        <w:rPr>
          <w:rFonts w:cs="Calibri"/>
          <w:color w:val="000000"/>
          <w:szCs w:val="20"/>
        </w:rPr>
        <w:t>.</w:t>
      </w:r>
    </w:p>
    <w:p w:rsidR="00AB31FC" w:rsidRPr="00954656" w:rsidRDefault="00FF1383" w:rsidP="003664E0">
      <w:pPr>
        <w:jc w:val="both"/>
        <w:rPr>
          <w:rFonts w:cs="Calibri"/>
        </w:rPr>
      </w:pPr>
      <w:r w:rsidRPr="00954656">
        <w:rPr>
          <w:rFonts w:cs="Calibri"/>
        </w:rPr>
        <w:t xml:space="preserve">Cucumber </w:t>
      </w:r>
      <w:r w:rsidR="00E015DB" w:rsidRPr="00954656">
        <w:rPr>
          <w:rFonts w:cs="Calibri"/>
        </w:rPr>
        <w:t xml:space="preserve">functions as </w:t>
      </w:r>
      <w:r w:rsidRPr="00954656">
        <w:rPr>
          <w:rFonts w:cs="Calibri"/>
        </w:rPr>
        <w:t>an </w:t>
      </w:r>
      <w:r w:rsidRPr="00954656">
        <w:rPr>
          <w:rFonts w:cs="Calibri"/>
          <w:i/>
          <w:color w:val="000000"/>
        </w:rPr>
        <w:t>integration</w:t>
      </w:r>
      <w:r w:rsidRPr="00954656">
        <w:rPr>
          <w:rFonts w:cs="Calibri"/>
        </w:rPr>
        <w:t> test harness. It is designed to exercise the entire application stack from view down to the database. It is certainly possible to write features and construct step definitions in such a fashion as to conduct unit tests and no great harm will result. However, this is not considered best practice by many and may prove insupportable for very large projects due to the system overhead it causes and the commensurate delay in obtaining test results.</w:t>
      </w:r>
    </w:p>
    <w:p w:rsidR="00416EEF" w:rsidRPr="00F80E02" w:rsidRDefault="00416EEF" w:rsidP="00416EEF">
      <w:pPr>
        <w:pStyle w:val="Heading1"/>
      </w:pPr>
      <w:r w:rsidRPr="00F80E02">
        <w:t>Ubiquitous Language</w:t>
      </w:r>
    </w:p>
    <w:p w:rsidR="004C6BC7" w:rsidRDefault="00416EEF" w:rsidP="00416EEF">
      <w:r w:rsidRPr="00470E2D">
        <w:t xml:space="preserve">A </w:t>
      </w:r>
      <w:r w:rsidR="0041450A">
        <w:t xml:space="preserve">ubiquitous </w:t>
      </w:r>
      <w:r w:rsidRPr="00470E2D">
        <w:t>language</w:t>
      </w:r>
      <w:r w:rsidR="00746802">
        <w:rPr>
          <w:rStyle w:val="FootnoteReference"/>
        </w:rPr>
        <w:footnoteReference w:id="12"/>
      </w:r>
      <w:r w:rsidRPr="00470E2D">
        <w:t xml:space="preserve"> </w:t>
      </w:r>
      <w:r w:rsidR="0041450A">
        <w:t xml:space="preserve">is a language </w:t>
      </w:r>
      <w:r w:rsidRPr="00470E2D">
        <w:t>structured around the domain model and used by all team members to connect all the activities of the team with the software.</w:t>
      </w:r>
      <w:r>
        <w:t xml:space="preserve"> </w:t>
      </w:r>
      <w:r w:rsidRPr="00470E2D">
        <w:t> </w:t>
      </w:r>
      <w:r w:rsidR="0041450A">
        <w:t>It applies within a particular business context, and should be based on a creative collaboration with the domain experts in the business.</w:t>
      </w:r>
      <w:r w:rsidR="00B9755D">
        <w:t xml:space="preserve"> The development team works with the domain experts to clarify and to refine the domain language into something that can be shared between everyone involved in developing the solution.</w:t>
      </w:r>
    </w:p>
    <w:p w:rsidR="00416EEF" w:rsidRDefault="0041450A" w:rsidP="00416EEF">
      <w:r>
        <w:t>The team should c</w:t>
      </w:r>
      <w:r w:rsidR="00416EEF" w:rsidRPr="00470E2D">
        <w:t>ommit the team to exercising that language relentlessly in all communication within the team and in the code. Use the same language in diagrams, writing and especially speech.</w:t>
      </w:r>
      <w:r w:rsidR="00416EEF">
        <w:t xml:space="preserve"> </w:t>
      </w:r>
      <w:r w:rsidR="00416EEF" w:rsidRPr="00470E2D">
        <w:t xml:space="preserve">Domain experts should object to </w:t>
      </w:r>
      <w:r w:rsidR="00416EEF" w:rsidRPr="00470E2D">
        <w:lastRenderedPageBreak/>
        <w:t>terms or structures that are awkward or inadequate to convey domain understanding; developers should watch for ambiguity or inconsistency that will trip up design.</w:t>
      </w:r>
      <w:r w:rsidR="00416EEF">
        <w:t xml:space="preserve"> </w:t>
      </w:r>
    </w:p>
    <w:p w:rsidR="00CE6E97" w:rsidRDefault="00CE6E97" w:rsidP="00416EEF">
      <w:pPr>
        <w:rPr>
          <w:u w:val="single"/>
        </w:rPr>
      </w:pPr>
      <w:r>
        <w:t>The language used in the Cucumber feature files is yet another place where the use of the ubiquitous language is critical. Cucumber can be a great tool for clarifying and refining the language.</w:t>
      </w:r>
    </w:p>
    <w:p w:rsidR="003D40D4" w:rsidRPr="00E64DC5" w:rsidRDefault="003D40D4" w:rsidP="003D40D4">
      <w:pPr>
        <w:pStyle w:val="Heading1"/>
      </w:pPr>
      <w:r w:rsidRPr="00E64DC5">
        <w:t>Keeping Automated Tests Maintainable</w:t>
      </w:r>
    </w:p>
    <w:p w:rsidR="00C6464F" w:rsidRDefault="00755C7A" w:rsidP="00EA64EA">
      <w:r>
        <w:t xml:space="preserve"> </w:t>
      </w:r>
      <w:r w:rsidR="00C6464F">
        <w:t>“</w:t>
      </w:r>
      <w:r w:rsidR="00C6464F" w:rsidRPr="00AD7EEB">
        <w:rPr>
          <w:b/>
          <w:i/>
        </w:rPr>
        <w:t>Test automation is software development.</w:t>
      </w:r>
      <w:r w:rsidR="00C6464F">
        <w:t xml:space="preserve"> This principle implies that much of what we know about writing software also applies to test automation…much of the cost of software development is maintenance – changing the software after it is written. This single fact accounts for much of the difference between successful and unsuccessful test automation efforts</w:t>
      </w:r>
      <w:r w:rsidR="00A66AC0">
        <w:t>…successful organizations understand that test automation is software development, that it involves significant maintenance costs, and that they can and must make deliberate, vigilant effort to keep maintenance costs low.</w:t>
      </w:r>
      <w:r w:rsidR="00C6464F">
        <w:t>”</w:t>
      </w:r>
      <w:r w:rsidR="002869C4">
        <w:rPr>
          <w:rStyle w:val="FootnoteReference"/>
          <w:rFonts w:ascii="Calibri" w:hAnsi="Calibri" w:cs="Calibri"/>
        </w:rPr>
        <w:footnoteReference w:id="13"/>
      </w:r>
    </w:p>
    <w:p w:rsidR="00611B8D" w:rsidRDefault="00611B8D" w:rsidP="00611B8D">
      <w:pPr>
        <w:pStyle w:val="Heading2"/>
      </w:pPr>
      <w:r>
        <w:t>Avoid Incidental Details and Unnecessary Duplication</w:t>
      </w:r>
    </w:p>
    <w:p w:rsidR="002A2607" w:rsidRDefault="002A2607" w:rsidP="00EA64EA">
      <w:r>
        <w:t>“</w:t>
      </w:r>
      <w:r w:rsidRPr="00C71405">
        <w:rPr>
          <w:i/>
        </w:rPr>
        <w:t>The need to change comes from two directions: changes in requirements and changes in the system’s implementation…the only way to keep the maintenance costs of tests low is to make the tests adaptable to those kinds of changes.</w:t>
      </w:r>
      <w:r>
        <w:t xml:space="preserve"> Developers have learned – often through painful experience – that </w:t>
      </w:r>
      <w:r w:rsidRPr="00C71405">
        <w:rPr>
          <w:b/>
          <w:i/>
        </w:rPr>
        <w:t>two key factors make code difficult to change: Incidental details and duplication.</w:t>
      </w:r>
      <w:r>
        <w:t>”</w:t>
      </w:r>
      <w:r>
        <w:rPr>
          <w:rStyle w:val="FootnoteReference"/>
          <w:rFonts w:ascii="Calibri" w:hAnsi="Calibri" w:cs="Calibri"/>
        </w:rPr>
        <w:footnoteReference w:id="14"/>
      </w:r>
    </w:p>
    <w:p w:rsidR="00B72809" w:rsidRDefault="00B72809" w:rsidP="00150041">
      <w:pPr>
        <w:pStyle w:val="ListParagraph"/>
        <w:numPr>
          <w:ilvl w:val="0"/>
          <w:numId w:val="25"/>
        </w:numPr>
      </w:pPr>
      <w:r>
        <w:t>“When we cannot see the essence of a test, it’s more difficult and costly to understand how to change the test when the system’s responsibilities change. Incidental details increase maintenance costs…hide the incidental details…to more easily see the essence of the test.”</w:t>
      </w:r>
      <w:r w:rsidR="004862CC">
        <w:rPr>
          <w:rStyle w:val="FootnoteReference"/>
          <w:rFonts w:ascii="Calibri" w:hAnsi="Calibri" w:cs="Calibri"/>
        </w:rPr>
        <w:footnoteReference w:id="15"/>
      </w:r>
      <w:r w:rsidR="00F063C1">
        <w:t xml:space="preserve"> “Express system responsibilities clearly and directly.”</w:t>
      </w:r>
      <w:r w:rsidR="00F063C1">
        <w:rPr>
          <w:rStyle w:val="FootnoteReference"/>
          <w:rFonts w:ascii="Calibri" w:hAnsi="Calibri" w:cs="Calibri"/>
        </w:rPr>
        <w:footnoteReference w:id="16"/>
      </w:r>
    </w:p>
    <w:p w:rsidR="00594675" w:rsidRDefault="00594675" w:rsidP="00150041">
      <w:pPr>
        <w:pStyle w:val="ListParagraph"/>
        <w:numPr>
          <w:ilvl w:val="0"/>
          <w:numId w:val="25"/>
        </w:numPr>
      </w:pPr>
      <w:r>
        <w:t>“One useful approach is to ask yourself: How would I write that first step if I knew nothing about the system’s implementation?”</w:t>
      </w:r>
      <w:r>
        <w:rPr>
          <w:rStyle w:val="FootnoteReference"/>
          <w:rFonts w:ascii="Calibri" w:hAnsi="Calibri" w:cs="Calibri"/>
        </w:rPr>
        <w:footnoteReference w:id="17"/>
      </w:r>
    </w:p>
    <w:p w:rsidR="00F7784B" w:rsidRDefault="00F7784B" w:rsidP="00150041">
      <w:pPr>
        <w:pStyle w:val="ListParagraph"/>
        <w:numPr>
          <w:ilvl w:val="0"/>
          <w:numId w:val="25"/>
        </w:numPr>
      </w:pPr>
      <w:r>
        <w:t>“Duplication often signals that some important concept lurks unexpressed in the tests. That’s especially true wh</w:t>
      </w:r>
      <w:r w:rsidR="00287B6D">
        <w:t>e</w:t>
      </w:r>
      <w:r>
        <w:t xml:space="preserve">n we duplicate not just single steps, but </w:t>
      </w:r>
      <w:r w:rsidRPr="00150041">
        <w:rPr>
          <w:i/>
        </w:rPr>
        <w:t xml:space="preserve">sequences </w:t>
      </w:r>
      <w:r>
        <w:t>of steps</w:t>
      </w:r>
      <w:r w:rsidR="00287B6D">
        <w:t>..</w:t>
      </w:r>
      <w:r>
        <w:t>.</w:t>
      </w:r>
      <w:r w:rsidR="00287B6D">
        <w:t>make the concepts explicit</w:t>
      </w:r>
      <w:r w:rsidR="00A519CC">
        <w:t>.</w:t>
      </w:r>
      <w:r>
        <w:t>”</w:t>
      </w:r>
      <w:r w:rsidR="009D3967">
        <w:rPr>
          <w:rStyle w:val="FootnoteReference"/>
          <w:rFonts w:ascii="Calibri" w:hAnsi="Calibri" w:cs="Calibri"/>
        </w:rPr>
        <w:footnoteReference w:id="18"/>
      </w:r>
    </w:p>
    <w:p w:rsidR="00A519CC" w:rsidRDefault="00A519CC" w:rsidP="00150041">
      <w:pPr>
        <w:pStyle w:val="ListParagraph"/>
        <w:numPr>
          <w:ilvl w:val="0"/>
          <w:numId w:val="25"/>
        </w:numPr>
      </w:pPr>
      <w:r>
        <w:t>“</w:t>
      </w:r>
      <w:r w:rsidRPr="00150041">
        <w:rPr>
          <w:i/>
        </w:rPr>
        <w:t>Any</w:t>
      </w:r>
      <w:r>
        <w:t xml:space="preserve"> time spent puzzling out the meaning and significance of a test is maintenance cost</w:t>
      </w:r>
      <w:r w:rsidR="00D52FBF">
        <w:t>…these ‘trivial’ maintenance costs add up, and they kill test automation efforts.</w:t>
      </w:r>
      <w:r>
        <w:t>”</w:t>
      </w:r>
      <w:r>
        <w:rPr>
          <w:rStyle w:val="FootnoteReference"/>
          <w:rFonts w:ascii="Calibri" w:hAnsi="Calibri" w:cs="Calibri"/>
        </w:rPr>
        <w:footnoteReference w:id="19"/>
      </w:r>
    </w:p>
    <w:p w:rsidR="00430302" w:rsidRDefault="00430302">
      <w:pPr>
        <w:spacing w:before="0" w:after="200" w:line="276" w:lineRule="auto"/>
        <w:rPr>
          <w:b/>
          <w:smallCaps/>
          <w:sz w:val="28"/>
          <w:szCs w:val="28"/>
        </w:rPr>
      </w:pPr>
      <w:r>
        <w:br w:type="page"/>
      </w:r>
    </w:p>
    <w:p w:rsidR="00430302" w:rsidRPr="00F7784B" w:rsidRDefault="00430302" w:rsidP="00430302">
      <w:pPr>
        <w:pStyle w:val="Heading2"/>
      </w:pPr>
      <w:r>
        <w:lastRenderedPageBreak/>
        <w:t>Expert Tips for Maintainability</w:t>
      </w:r>
    </w:p>
    <w:p w:rsidR="006271C1" w:rsidRPr="00FB5EC2" w:rsidRDefault="006271C1" w:rsidP="00E64DC5">
      <w:pPr>
        <w:pStyle w:val="Heading2"/>
        <w:spacing w:line="360" w:lineRule="auto"/>
        <w:rPr>
          <w:rFonts w:ascii="Calibri" w:hAnsi="Calibri" w:cs="Calibri"/>
          <w:bCs/>
          <w:color w:val="333333"/>
          <w:sz w:val="22"/>
          <w:szCs w:val="22"/>
        </w:rPr>
      </w:pPr>
      <w:r w:rsidRPr="00FB5EC2">
        <w:rPr>
          <w:rFonts w:ascii="Calibri" w:hAnsi="Calibri" w:cs="Calibri"/>
          <w:color w:val="333333"/>
          <w:sz w:val="22"/>
          <w:szCs w:val="22"/>
        </w:rPr>
        <w:t>1. Feature Files Should Actually be</w:t>
      </w:r>
      <w:r w:rsidRPr="00FB5EC2">
        <w:rPr>
          <w:rStyle w:val="apple-converted-space"/>
          <w:rFonts w:ascii="Calibri" w:hAnsi="Calibri" w:cs="Calibri"/>
          <w:color w:val="333333"/>
          <w:sz w:val="22"/>
          <w:szCs w:val="22"/>
        </w:rPr>
        <w:t> </w:t>
      </w:r>
      <w:r w:rsidRPr="00FB5EC2">
        <w:rPr>
          <w:rStyle w:val="Emphasis"/>
          <w:rFonts w:ascii="Calibri" w:hAnsi="Calibri" w:cs="Calibri"/>
          <w:bCs w:val="0"/>
          <w:color w:val="333333"/>
          <w:sz w:val="22"/>
          <w:szCs w:val="22"/>
        </w:rPr>
        <w:t>Features</w:t>
      </w:r>
      <w:r w:rsidRPr="00FB5EC2">
        <w:rPr>
          <w:rFonts w:ascii="Calibri" w:hAnsi="Calibri" w:cs="Calibri"/>
          <w:color w:val="333333"/>
          <w:sz w:val="22"/>
          <w:szCs w:val="22"/>
        </w:rPr>
        <w:t>, Not Entire Portions of an App</w:t>
      </w:r>
      <w:r w:rsidR="00150041">
        <w:rPr>
          <w:rStyle w:val="FootnoteReference"/>
          <w:rFonts w:ascii="Calibri" w:hAnsi="Calibri" w:cs="Calibri"/>
          <w:color w:val="333333"/>
          <w:sz w:val="22"/>
          <w:szCs w:val="22"/>
        </w:rPr>
        <w:footnoteReference w:id="20"/>
      </w:r>
    </w:p>
    <w:p w:rsidR="006271C1" w:rsidRPr="00E64DC5" w:rsidRDefault="006271C1" w:rsidP="006C52CD">
      <w:r w:rsidRPr="00E64DC5">
        <w:t>One feature per well named file, please, and keep the features focused.</w:t>
      </w:r>
    </w:p>
    <w:p w:rsidR="006271C1" w:rsidRPr="00FB5EC2" w:rsidRDefault="006271C1" w:rsidP="00E64DC5">
      <w:pPr>
        <w:pStyle w:val="Heading2"/>
        <w:spacing w:line="360" w:lineRule="auto"/>
        <w:rPr>
          <w:rFonts w:ascii="Calibri" w:hAnsi="Calibri" w:cs="Calibri"/>
          <w:bCs/>
          <w:color w:val="333333"/>
          <w:sz w:val="22"/>
          <w:szCs w:val="22"/>
        </w:rPr>
      </w:pPr>
      <w:r w:rsidRPr="00FB5EC2">
        <w:rPr>
          <w:rFonts w:ascii="Calibri" w:hAnsi="Calibri" w:cs="Calibri"/>
          <w:color w:val="333333"/>
          <w:sz w:val="22"/>
          <w:szCs w:val="22"/>
        </w:rPr>
        <w:t>2. Avoid Inconsistencies with Domain Language</w:t>
      </w:r>
    </w:p>
    <w:p w:rsidR="006271C1" w:rsidRPr="00E64DC5" w:rsidRDefault="006271C1" w:rsidP="006C52CD">
      <w:r w:rsidRPr="00E64DC5">
        <w:t>You’ll get the most benefit out of using Cucumber when your customers are involved. To that end, make sure you use their domain language when you write stories. The best course of action is to have them involved in writing the stories.</w:t>
      </w:r>
    </w:p>
    <w:p w:rsidR="006271C1" w:rsidRPr="00FB5EC2" w:rsidRDefault="006271C1" w:rsidP="00E64DC5">
      <w:pPr>
        <w:pStyle w:val="Heading2"/>
        <w:spacing w:line="360" w:lineRule="auto"/>
        <w:rPr>
          <w:rFonts w:ascii="Calibri" w:hAnsi="Calibri" w:cs="Calibri"/>
          <w:bCs/>
          <w:color w:val="333333"/>
          <w:sz w:val="22"/>
          <w:szCs w:val="22"/>
        </w:rPr>
      </w:pPr>
      <w:r w:rsidRPr="00FB5EC2">
        <w:rPr>
          <w:rFonts w:ascii="Calibri" w:hAnsi="Calibri" w:cs="Calibri"/>
          <w:color w:val="333333"/>
          <w:sz w:val="22"/>
          <w:szCs w:val="22"/>
        </w:rPr>
        <w:t>3. Organize Your Features and Scenarios with the Same Thought You Give to Organizing Your Code</w:t>
      </w:r>
    </w:p>
    <w:p w:rsidR="006271C1" w:rsidRPr="00E64DC5" w:rsidRDefault="006271C1" w:rsidP="006C52CD">
      <w:r w:rsidRPr="00E64DC5">
        <w:t>One useful way to organize things is by how fast they run. Use 2-3 levels of granularity for this:</w:t>
      </w:r>
    </w:p>
    <w:p w:rsidR="006271C1" w:rsidRPr="00E64DC5" w:rsidRDefault="006271C1" w:rsidP="006C52CD">
      <w:pPr>
        <w:pStyle w:val="ListParagraph"/>
        <w:numPr>
          <w:ilvl w:val="0"/>
          <w:numId w:val="20"/>
        </w:numPr>
      </w:pPr>
      <w:r w:rsidRPr="006C52CD">
        <w:rPr>
          <w:rStyle w:val="Strong"/>
          <w:rFonts w:ascii="Calibri" w:hAnsi="Calibri" w:cs="Calibri"/>
          <w:color w:val="333333"/>
        </w:rPr>
        <w:t>Fast</w:t>
      </w:r>
      <w:r w:rsidRPr="00E64DC5">
        <w:t>: scenarios that run very fast, e.g. under 1/10 of a second</w:t>
      </w:r>
    </w:p>
    <w:p w:rsidR="006271C1" w:rsidRPr="00E64DC5" w:rsidRDefault="006271C1" w:rsidP="006C52CD">
      <w:pPr>
        <w:pStyle w:val="ListParagraph"/>
        <w:numPr>
          <w:ilvl w:val="0"/>
          <w:numId w:val="20"/>
        </w:numPr>
      </w:pPr>
      <w:r w:rsidRPr="006C52CD">
        <w:rPr>
          <w:rStyle w:val="Strong"/>
          <w:rFonts w:ascii="Calibri" w:hAnsi="Calibri" w:cs="Calibri"/>
          <w:color w:val="333333"/>
        </w:rPr>
        <w:t>Slow</w:t>
      </w:r>
      <w:r w:rsidRPr="00E64DC5">
        <w:t>: scenarios that are slower but not painfully so, maybe under one second each</w:t>
      </w:r>
    </w:p>
    <w:p w:rsidR="006271C1" w:rsidRPr="00E64DC5" w:rsidRDefault="006271C1" w:rsidP="006C52CD">
      <w:pPr>
        <w:pStyle w:val="ListParagraph"/>
        <w:numPr>
          <w:ilvl w:val="0"/>
          <w:numId w:val="20"/>
        </w:numPr>
      </w:pPr>
      <w:r w:rsidRPr="006C52CD">
        <w:rPr>
          <w:rStyle w:val="Strong"/>
          <w:rFonts w:ascii="Calibri" w:hAnsi="Calibri" w:cs="Calibri"/>
          <w:color w:val="333333"/>
        </w:rPr>
        <w:t>Glacial</w:t>
      </w:r>
      <w:r w:rsidRPr="00E64DC5">
        <w:t>: scenarios that take a really long time to run</w:t>
      </w:r>
    </w:p>
    <w:p w:rsidR="006271C1" w:rsidRPr="00E64DC5" w:rsidRDefault="006271C1" w:rsidP="006C52CD">
      <w:r w:rsidRPr="00E64DC5">
        <w:t>You can do this separation several different ways (and even some combination):</w:t>
      </w:r>
    </w:p>
    <w:p w:rsidR="006271C1" w:rsidRPr="00E64DC5" w:rsidRDefault="006271C1" w:rsidP="006C52CD">
      <w:pPr>
        <w:pStyle w:val="ListParagraph"/>
        <w:numPr>
          <w:ilvl w:val="0"/>
          <w:numId w:val="21"/>
        </w:numPr>
      </w:pPr>
      <w:r w:rsidRPr="00E64DC5">
        <w:t>Put them in separate features</w:t>
      </w:r>
    </w:p>
    <w:p w:rsidR="006271C1" w:rsidRPr="00E64DC5" w:rsidRDefault="006271C1" w:rsidP="006C52CD">
      <w:pPr>
        <w:pStyle w:val="ListParagraph"/>
        <w:numPr>
          <w:ilvl w:val="0"/>
          <w:numId w:val="21"/>
        </w:numPr>
      </w:pPr>
      <w:r w:rsidRPr="00E64DC5">
        <w:t>Put them in separate subdirectories</w:t>
      </w:r>
    </w:p>
    <w:p w:rsidR="006271C1" w:rsidRPr="00E64DC5" w:rsidRDefault="006271C1" w:rsidP="006C52CD">
      <w:pPr>
        <w:pStyle w:val="ListParagraph"/>
        <w:numPr>
          <w:ilvl w:val="0"/>
          <w:numId w:val="21"/>
        </w:numPr>
      </w:pPr>
      <w:r w:rsidRPr="00E64DC5">
        <w:t>Tag them</w:t>
      </w:r>
    </w:p>
    <w:p w:rsidR="006271C1" w:rsidRPr="00FB5EC2" w:rsidRDefault="006271C1" w:rsidP="00E64DC5">
      <w:pPr>
        <w:pStyle w:val="Heading2"/>
        <w:spacing w:line="360" w:lineRule="auto"/>
        <w:rPr>
          <w:rFonts w:ascii="Calibri" w:hAnsi="Calibri" w:cs="Calibri"/>
          <w:bCs/>
          <w:color w:val="333333"/>
          <w:sz w:val="22"/>
          <w:szCs w:val="22"/>
        </w:rPr>
      </w:pPr>
      <w:r w:rsidRPr="00FB5EC2">
        <w:rPr>
          <w:rFonts w:ascii="Calibri" w:hAnsi="Calibri" w:cs="Calibri"/>
          <w:color w:val="333333"/>
          <w:sz w:val="22"/>
          <w:szCs w:val="22"/>
        </w:rPr>
        <w:t>4. Use Tags</w:t>
      </w:r>
    </w:p>
    <w:p w:rsidR="006271C1" w:rsidRPr="00E64DC5" w:rsidRDefault="006271C1" w:rsidP="006C52CD">
      <w:r w:rsidRPr="00E64DC5">
        <w:t>Tags are a great way to organize your features and scenarios in non functional ways. You could use @small, @medium and @large, or maybe @hare, @tortoise, and @sloth. Using tags let you keep a feature’s scenarios together structurally, but run them separately. It also makes it easy to move features/scenarios between groups, and to have a given feature’s scenarios split between groups.</w:t>
      </w:r>
    </w:p>
    <w:p w:rsidR="006271C1" w:rsidRPr="00E64DC5" w:rsidRDefault="006271C1" w:rsidP="006C52CD">
      <w:r w:rsidRPr="00E64DC5">
        <w:t>The advantage of separating them this way is that you can selectively run scenarios at different times and/or frequencies, i.e. run faster scenarios more often, or run really big/slow scenarios overnight on a schedule.</w:t>
      </w:r>
    </w:p>
    <w:p w:rsidR="006271C1" w:rsidRPr="00E64DC5" w:rsidRDefault="006271C1" w:rsidP="006C52CD">
      <w:r w:rsidRPr="00E64DC5">
        <w:t>Tagging has uses beyond separating scenarios into groups based on how fast they are:</w:t>
      </w:r>
    </w:p>
    <w:p w:rsidR="006271C1" w:rsidRPr="00E64DC5" w:rsidRDefault="006271C1" w:rsidP="006C52CD">
      <w:pPr>
        <w:pStyle w:val="ListParagraph"/>
        <w:numPr>
          <w:ilvl w:val="0"/>
          <w:numId w:val="19"/>
        </w:numPr>
      </w:pPr>
      <w:r w:rsidRPr="00E64DC5">
        <w:t>When they should be run: on @checkin, @hourly, @daily</w:t>
      </w:r>
    </w:p>
    <w:p w:rsidR="006271C1" w:rsidRPr="00E64DC5" w:rsidRDefault="006271C1" w:rsidP="006C52CD">
      <w:pPr>
        <w:pStyle w:val="ListParagraph"/>
        <w:numPr>
          <w:ilvl w:val="0"/>
          <w:numId w:val="19"/>
        </w:numPr>
      </w:pPr>
      <w:r w:rsidRPr="00E64DC5">
        <w:t>What external dependencies they have: @local, @database, @network</w:t>
      </w:r>
    </w:p>
    <w:p w:rsidR="006271C1" w:rsidRPr="00E64DC5" w:rsidRDefault="006271C1" w:rsidP="006C52CD">
      <w:pPr>
        <w:pStyle w:val="ListParagraph"/>
        <w:numPr>
          <w:ilvl w:val="0"/>
          <w:numId w:val="19"/>
        </w:numPr>
      </w:pPr>
      <w:r w:rsidRPr="00E64DC5">
        <w:t>Level: @functional, @system, @smoke</w:t>
      </w:r>
    </w:p>
    <w:p w:rsidR="006271C1" w:rsidRPr="00E64DC5" w:rsidRDefault="006271C1" w:rsidP="006C52CD">
      <w:pPr>
        <w:pStyle w:val="ListParagraph"/>
        <w:numPr>
          <w:ilvl w:val="0"/>
          <w:numId w:val="19"/>
        </w:numPr>
      </w:pPr>
      <w:r w:rsidRPr="00E64DC5">
        <w:t>Etc.</w:t>
      </w:r>
    </w:p>
    <w:p w:rsidR="00062FB0" w:rsidRPr="00B95DB1" w:rsidRDefault="00062FB0" w:rsidP="00062FB0">
      <w:pPr>
        <w:pStyle w:val="Heading2"/>
        <w:spacing w:line="360" w:lineRule="auto"/>
        <w:rPr>
          <w:rFonts w:ascii="Calibri" w:hAnsi="Calibri" w:cs="Calibri"/>
          <w:bCs/>
          <w:color w:val="333333"/>
          <w:sz w:val="22"/>
          <w:szCs w:val="22"/>
        </w:rPr>
      </w:pPr>
      <w:r>
        <w:rPr>
          <w:rFonts w:ascii="Calibri" w:hAnsi="Calibri" w:cs="Calibri"/>
          <w:color w:val="333333"/>
          <w:sz w:val="22"/>
          <w:szCs w:val="22"/>
        </w:rPr>
        <w:lastRenderedPageBreak/>
        <w:t>5</w:t>
      </w:r>
      <w:r w:rsidRPr="00B95DB1">
        <w:rPr>
          <w:rFonts w:ascii="Calibri" w:hAnsi="Calibri" w:cs="Calibri"/>
          <w:color w:val="333333"/>
          <w:sz w:val="22"/>
          <w:szCs w:val="22"/>
        </w:rPr>
        <w:t xml:space="preserve">. </w:t>
      </w:r>
      <w:r>
        <w:rPr>
          <w:rFonts w:ascii="Calibri" w:hAnsi="Calibri" w:cs="Calibri"/>
          <w:color w:val="333333"/>
          <w:sz w:val="22"/>
          <w:szCs w:val="22"/>
        </w:rPr>
        <w:t>STart with When and Then, Add the Given After</w:t>
      </w:r>
    </w:p>
    <w:p w:rsidR="00062FB0" w:rsidRDefault="00062FB0" w:rsidP="00062FB0">
      <w:pPr>
        <w:rPr>
          <w:rFonts w:ascii="Calibri" w:hAnsi="Calibri" w:cs="Calibri"/>
          <w:color w:val="333333"/>
        </w:rPr>
      </w:pPr>
      <w:r>
        <w:t>It is usually easier to start by thinking about the action that is occurring, rather than all the important preconditions that need to be in place first, so start with writing the When step first for each scenario.</w:t>
      </w:r>
      <w:r w:rsidR="002B1385">
        <w:t xml:space="preserve"> The Given steps can al</w:t>
      </w:r>
      <w:r w:rsidR="004A0144">
        <w:t>ways come later, and are not required.</w:t>
      </w:r>
      <w:r w:rsidR="00C605E9">
        <w:t xml:space="preserve"> Note that a When can always be changed to a Given, and that a scenario with only a Then is still valid.</w:t>
      </w:r>
    </w:p>
    <w:p w:rsidR="00E219A8" w:rsidRPr="00B95DB1" w:rsidRDefault="00E219A8" w:rsidP="00E64DC5">
      <w:pPr>
        <w:pStyle w:val="Heading2"/>
        <w:spacing w:line="360" w:lineRule="auto"/>
        <w:rPr>
          <w:rFonts w:ascii="Calibri" w:hAnsi="Calibri" w:cs="Calibri"/>
          <w:bCs/>
          <w:color w:val="333333"/>
          <w:sz w:val="22"/>
          <w:szCs w:val="22"/>
        </w:rPr>
      </w:pPr>
      <w:r w:rsidRPr="00B95DB1">
        <w:rPr>
          <w:rFonts w:ascii="Calibri" w:hAnsi="Calibri" w:cs="Calibri"/>
          <w:color w:val="333333"/>
          <w:sz w:val="22"/>
          <w:szCs w:val="22"/>
        </w:rPr>
        <w:t>6. Don’t Get Carried Away with Backgrounds (Stick to Givens)</w:t>
      </w:r>
    </w:p>
    <w:p w:rsidR="00816ED0" w:rsidRPr="006829C2" w:rsidRDefault="00E219A8" w:rsidP="00816ED0">
      <w:r w:rsidRPr="00E64DC5">
        <w:t>The larger the background, the greater the load of understanding for each scenario. Scenarios that contain all the details are self-contained and as such, can be more understandable at a glance.</w:t>
      </w:r>
      <w:r w:rsidR="00816ED0">
        <w:t xml:space="preserve"> If you do use a background, here are some things to keep in mind:</w:t>
      </w:r>
    </w:p>
    <w:p w:rsidR="00816ED0" w:rsidRPr="00816ED0" w:rsidRDefault="00816ED0" w:rsidP="00816ED0">
      <w:pPr>
        <w:pStyle w:val="ListParagraph"/>
        <w:numPr>
          <w:ilvl w:val="0"/>
          <w:numId w:val="24"/>
        </w:numPr>
        <w:rPr>
          <w:rFonts w:cs="Calibri"/>
          <w:color w:val="000000"/>
        </w:rPr>
      </w:pPr>
      <w:r w:rsidRPr="006829C2">
        <w:t>Don’t use “Background” to set up complicated state unless that state is actually something the client needs to know.</w:t>
      </w:r>
    </w:p>
    <w:p w:rsidR="00816ED0" w:rsidRDefault="00816ED0" w:rsidP="00816ED0">
      <w:pPr>
        <w:pStyle w:val="ListParagraph"/>
        <w:numPr>
          <w:ilvl w:val="1"/>
          <w:numId w:val="24"/>
        </w:numPr>
        <w:rPr>
          <w:rStyle w:val="apple-style-span"/>
          <w:rFonts w:cs="Calibri"/>
          <w:color w:val="000000"/>
        </w:rPr>
      </w:pPr>
      <w:r w:rsidRPr="00816ED0">
        <w:rPr>
          <w:rStyle w:val="apple-style-span"/>
          <w:rFonts w:cs="Calibri"/>
          <w:color w:val="000000"/>
        </w:rPr>
        <w:t>For example, if the user and site names don’t matter to the client, you should use a high-level step such as “Given that I am logged in as a site owner”.</w:t>
      </w:r>
    </w:p>
    <w:p w:rsidR="00816ED0" w:rsidRPr="00816ED0" w:rsidRDefault="00816ED0" w:rsidP="00816ED0">
      <w:pPr>
        <w:pStyle w:val="ListParagraph"/>
        <w:numPr>
          <w:ilvl w:val="0"/>
          <w:numId w:val="24"/>
        </w:numPr>
        <w:rPr>
          <w:rFonts w:cs="Calibri"/>
          <w:color w:val="000000"/>
        </w:rPr>
      </w:pPr>
      <w:r w:rsidRPr="006829C2">
        <w:t>Keep your “Background” section short.</w:t>
      </w:r>
    </w:p>
    <w:p w:rsidR="00816ED0" w:rsidRDefault="00816ED0" w:rsidP="00816ED0">
      <w:pPr>
        <w:pStyle w:val="ListParagraph"/>
        <w:numPr>
          <w:ilvl w:val="1"/>
          <w:numId w:val="24"/>
        </w:numPr>
        <w:rPr>
          <w:rStyle w:val="apple-style-span"/>
          <w:rFonts w:cs="Calibri"/>
          <w:color w:val="000000"/>
        </w:rPr>
      </w:pPr>
      <w:r w:rsidRPr="00816ED0">
        <w:rPr>
          <w:rStyle w:val="apple-style-span"/>
          <w:rFonts w:cs="Calibri"/>
          <w:color w:val="000000"/>
        </w:rPr>
        <w:t xml:space="preserve">You’re expecting the user to actually remember this stuff when reading your scenarios. </w:t>
      </w:r>
    </w:p>
    <w:p w:rsidR="00816ED0" w:rsidRPr="00816ED0" w:rsidRDefault="00816ED0" w:rsidP="00816ED0">
      <w:pPr>
        <w:pStyle w:val="ListParagraph"/>
        <w:numPr>
          <w:ilvl w:val="1"/>
          <w:numId w:val="24"/>
        </w:numPr>
        <w:jc w:val="both"/>
        <w:rPr>
          <w:rStyle w:val="apple-style-span"/>
        </w:rPr>
      </w:pPr>
      <w:r w:rsidRPr="00816ED0">
        <w:rPr>
          <w:rStyle w:val="apple-style-span"/>
          <w:rFonts w:cs="Calibri"/>
          <w:color w:val="000000"/>
        </w:rPr>
        <w:t>If the background is more than 4 lines long, can you move some of the irrelevant details into high-level steps?</w:t>
      </w:r>
    </w:p>
    <w:p w:rsidR="00816ED0" w:rsidRPr="00816ED0" w:rsidRDefault="00816ED0" w:rsidP="00816ED0">
      <w:pPr>
        <w:pStyle w:val="ListParagraph"/>
        <w:numPr>
          <w:ilvl w:val="0"/>
          <w:numId w:val="24"/>
        </w:numPr>
        <w:jc w:val="both"/>
        <w:rPr>
          <w:rFonts w:cs="Calibri"/>
          <w:color w:val="000000"/>
        </w:rPr>
      </w:pPr>
      <w:r w:rsidRPr="006829C2">
        <w:t>Make your “Background” section vivid.</w:t>
      </w:r>
    </w:p>
    <w:p w:rsidR="00816ED0" w:rsidRDefault="00816ED0" w:rsidP="00816ED0">
      <w:pPr>
        <w:pStyle w:val="ListParagraph"/>
        <w:numPr>
          <w:ilvl w:val="1"/>
          <w:numId w:val="24"/>
        </w:numPr>
        <w:jc w:val="both"/>
        <w:rPr>
          <w:rStyle w:val="apple-style-span"/>
          <w:rFonts w:cs="Calibri"/>
          <w:color w:val="000000"/>
        </w:rPr>
      </w:pPr>
      <w:r w:rsidRPr="00816ED0">
        <w:rPr>
          <w:rStyle w:val="apple-style-span"/>
          <w:rFonts w:cs="Calibri"/>
          <w:color w:val="000000"/>
        </w:rPr>
        <w:t>You should use colorful names and try to tell a story, because the human brain can keep track of stories much better than it can keep track of names like “User A”, “User B”, “Site 1”, and so on.</w:t>
      </w:r>
    </w:p>
    <w:p w:rsidR="00816ED0" w:rsidRPr="00816ED0" w:rsidRDefault="00816ED0" w:rsidP="00816ED0">
      <w:pPr>
        <w:pStyle w:val="ListParagraph"/>
        <w:numPr>
          <w:ilvl w:val="0"/>
          <w:numId w:val="24"/>
        </w:numPr>
        <w:jc w:val="both"/>
        <w:rPr>
          <w:rFonts w:cs="Calibri"/>
          <w:color w:val="000000"/>
        </w:rPr>
      </w:pPr>
      <w:r w:rsidRPr="006829C2">
        <w:t>Keep your scenarios short, and don’t have too many.</w:t>
      </w:r>
    </w:p>
    <w:p w:rsidR="00816ED0" w:rsidRPr="00816ED0" w:rsidRDefault="00816ED0" w:rsidP="00816ED0">
      <w:pPr>
        <w:pStyle w:val="ListParagraph"/>
        <w:numPr>
          <w:ilvl w:val="1"/>
          <w:numId w:val="24"/>
        </w:numPr>
        <w:jc w:val="both"/>
        <w:rPr>
          <w:rStyle w:val="apple-style-span"/>
          <w:rFonts w:cs="Calibri"/>
          <w:color w:val="000000"/>
        </w:rPr>
      </w:pPr>
      <w:r w:rsidRPr="00816ED0">
        <w:rPr>
          <w:rStyle w:val="apple-style-span"/>
          <w:rFonts w:cs="Calibri"/>
          <w:color w:val="000000"/>
        </w:rPr>
        <w:t>If the background section has scrolled off the screen, you should think about using higher-level steps, or splitting the *.features file in two.</w:t>
      </w:r>
    </w:p>
    <w:p w:rsidR="00816ED0" w:rsidRPr="00E64DC5" w:rsidRDefault="00816ED0" w:rsidP="006C52CD"/>
    <w:p w:rsidR="00E219A8" w:rsidRPr="00B95DB1" w:rsidRDefault="00E219A8" w:rsidP="00E64DC5">
      <w:pPr>
        <w:pStyle w:val="Heading2"/>
        <w:spacing w:line="360" w:lineRule="auto"/>
        <w:rPr>
          <w:rFonts w:ascii="Calibri" w:hAnsi="Calibri" w:cs="Calibri"/>
          <w:bCs/>
          <w:color w:val="333333"/>
          <w:sz w:val="22"/>
          <w:szCs w:val="22"/>
        </w:rPr>
      </w:pPr>
      <w:r w:rsidRPr="00B95DB1">
        <w:rPr>
          <w:rFonts w:ascii="Calibri" w:hAnsi="Calibri" w:cs="Calibri"/>
          <w:color w:val="333333"/>
          <w:sz w:val="22"/>
          <w:szCs w:val="22"/>
        </w:rPr>
        <w:t>7. Make Scenarios Independent and Deterministic</w:t>
      </w:r>
    </w:p>
    <w:p w:rsidR="00E219A8" w:rsidRPr="00E64DC5" w:rsidRDefault="00E219A8" w:rsidP="006C52CD">
      <w:r w:rsidRPr="00E64DC5">
        <w:t>There shouldn’t be any sort of coupling between scenarios. The main source of such coupling is state that persists between scenarios. This can be accidental, or worse, by design. For example one scenario could step through adding a record to a database, and subsequent scenarios depend on the existence of that record.</w:t>
      </w:r>
      <w:r w:rsidR="00E67ADC">
        <w:t xml:space="preserve"> </w:t>
      </w:r>
      <w:r w:rsidRPr="00E64DC5">
        <w:t>This may work, but will create a problem if the order in which scenarios run changes, or they are run in parallel. Scenarios need to be completely independent.</w:t>
      </w:r>
    </w:p>
    <w:p w:rsidR="00E219A8" w:rsidRPr="00E64DC5" w:rsidRDefault="00E219A8" w:rsidP="006C52CD">
      <w:r w:rsidRPr="00E64DC5">
        <w:t>Each time a scenario runs, it should run the same, giving identical results. The purpose of a scenario is to describe how your system works. If you don’t have confidence that this is always the case, then it isn’t doing its job. If you have non-deterministic scenarios, find out why and fix them.</w:t>
      </w:r>
    </w:p>
    <w:p w:rsidR="00E219A8" w:rsidRPr="00B95DB1" w:rsidRDefault="00E219A8" w:rsidP="00E64DC5">
      <w:pPr>
        <w:pStyle w:val="Heading2"/>
        <w:spacing w:line="360" w:lineRule="auto"/>
        <w:rPr>
          <w:rFonts w:ascii="Calibri" w:hAnsi="Calibri" w:cs="Calibri"/>
          <w:bCs/>
          <w:color w:val="333333"/>
          <w:sz w:val="22"/>
          <w:szCs w:val="22"/>
        </w:rPr>
      </w:pPr>
      <w:r w:rsidRPr="00B95DB1">
        <w:rPr>
          <w:rFonts w:ascii="Calibri" w:hAnsi="Calibri" w:cs="Calibri"/>
          <w:color w:val="333333"/>
          <w:sz w:val="22"/>
          <w:szCs w:val="22"/>
        </w:rPr>
        <w:lastRenderedPageBreak/>
        <w:t>8. Write Scenarios for the Non-Happy-Path Cases As Well</w:t>
      </w:r>
    </w:p>
    <w:p w:rsidR="00E219A8" w:rsidRPr="00E64DC5" w:rsidRDefault="00E219A8" w:rsidP="00F550CB">
      <w:r w:rsidRPr="00E64DC5">
        <w:t xml:space="preserve">Happy path tests are easy; edge cases and failure scenarios take more thought and work. Here’s where having testers on the team </w:t>
      </w:r>
      <w:r w:rsidR="00BA7B65">
        <w:t xml:space="preserve">with good exploratory testing skills </w:t>
      </w:r>
      <w:r w:rsidRPr="00E64DC5">
        <w:t>can reap rewards.</w:t>
      </w:r>
    </w:p>
    <w:p w:rsidR="00E219A8" w:rsidRPr="00B95DB1" w:rsidRDefault="00E219A8" w:rsidP="00E64DC5">
      <w:pPr>
        <w:pStyle w:val="Heading2"/>
        <w:spacing w:line="360" w:lineRule="auto"/>
        <w:rPr>
          <w:rFonts w:ascii="Calibri" w:hAnsi="Calibri" w:cs="Calibri"/>
          <w:bCs/>
          <w:color w:val="333333"/>
          <w:sz w:val="22"/>
          <w:szCs w:val="22"/>
        </w:rPr>
      </w:pPr>
      <w:r w:rsidRPr="00B95DB1">
        <w:rPr>
          <w:rFonts w:ascii="Calibri" w:hAnsi="Calibri" w:cs="Calibri"/>
          <w:color w:val="333333"/>
          <w:sz w:val="22"/>
          <w:szCs w:val="22"/>
        </w:rPr>
        <w:t>9. Be DRY: Refactor and Reuse Step Definitions</w:t>
      </w:r>
    </w:p>
    <w:p w:rsidR="00E219A8" w:rsidRPr="00E64DC5" w:rsidRDefault="00E219A8" w:rsidP="00F550CB">
      <w:r w:rsidRPr="00E64DC5">
        <w:t>Especially look for the opportunity to make reusable step definitions that are not feature specific. As a project proceeds, you should be accumulating a library of step definitions. Ideally, you will end up with step definitions that can be used across projects.</w:t>
      </w:r>
    </w:p>
    <w:p w:rsidR="00E219A8" w:rsidRPr="00B95DB1" w:rsidRDefault="00E219A8" w:rsidP="00E64DC5">
      <w:pPr>
        <w:pStyle w:val="Heading2"/>
        <w:spacing w:line="360" w:lineRule="auto"/>
        <w:rPr>
          <w:rFonts w:ascii="Calibri" w:hAnsi="Calibri" w:cs="Calibri"/>
          <w:bCs/>
          <w:color w:val="333333"/>
          <w:sz w:val="22"/>
          <w:szCs w:val="22"/>
        </w:rPr>
      </w:pPr>
      <w:r w:rsidRPr="00B95DB1">
        <w:rPr>
          <w:rFonts w:ascii="Calibri" w:hAnsi="Calibri" w:cs="Calibri"/>
          <w:color w:val="333333"/>
          <w:sz w:val="22"/>
          <w:szCs w:val="22"/>
        </w:rPr>
        <w:t>10. Use a Library (Such as Chronic</w:t>
      </w:r>
      <w:r w:rsidR="006554C3">
        <w:rPr>
          <w:rFonts w:ascii="Calibri" w:hAnsi="Calibri" w:cs="Calibri"/>
          <w:color w:val="333333"/>
          <w:sz w:val="22"/>
          <w:szCs w:val="22"/>
        </w:rPr>
        <w:t xml:space="preserve"> in Ruby</w:t>
      </w:r>
      <w:r w:rsidRPr="00B95DB1">
        <w:rPr>
          <w:rFonts w:ascii="Calibri" w:hAnsi="Calibri" w:cs="Calibri"/>
          <w:color w:val="333333"/>
          <w:sz w:val="22"/>
          <w:szCs w:val="22"/>
        </w:rPr>
        <w:t>) for Parsing Time in Your Step Definitions</w:t>
      </w:r>
    </w:p>
    <w:p w:rsidR="00E219A8" w:rsidRPr="00E64DC5" w:rsidRDefault="00E219A8" w:rsidP="00F550CB">
      <w:r w:rsidRPr="00E64DC5">
        <w:t>This allows you to use time in scenarios in a natural way. This is especially useful for relative times.</w:t>
      </w:r>
    </w:p>
    <w:p w:rsidR="00E219A8" w:rsidRPr="004E7E56" w:rsidRDefault="00E219A8" w:rsidP="004E7E56">
      <w:pPr>
        <w:pStyle w:val="HTMLPreformatted"/>
        <w:spacing w:before="0"/>
        <w:rPr>
          <w:rFonts w:ascii="Consolas" w:hAnsi="Consolas" w:cs="Consolas"/>
          <w:color w:val="1F497D" w:themeColor="text2"/>
          <w:szCs w:val="18"/>
        </w:rPr>
      </w:pPr>
      <w:r w:rsidRPr="004E7E56">
        <w:rPr>
          <w:rFonts w:ascii="Consolas" w:hAnsi="Consolas" w:cs="Consolas"/>
          <w:color w:val="1F497D" w:themeColor="text2"/>
          <w:szCs w:val="18"/>
        </w:rPr>
        <w:t>Background:</w:t>
      </w:r>
    </w:p>
    <w:p w:rsidR="00E219A8" w:rsidRDefault="00E219A8" w:rsidP="004E7E56">
      <w:pPr>
        <w:pStyle w:val="HTMLPreformatted"/>
        <w:spacing w:before="0"/>
        <w:rPr>
          <w:rFonts w:ascii="Consolas" w:hAnsi="Consolas" w:cs="Consolas"/>
          <w:color w:val="1F497D" w:themeColor="text2"/>
          <w:szCs w:val="18"/>
        </w:rPr>
      </w:pPr>
      <w:r w:rsidRPr="004E7E56">
        <w:rPr>
          <w:rFonts w:ascii="Consolas" w:hAnsi="Consolas" w:cs="Consolas"/>
          <w:color w:val="1F497D" w:themeColor="text2"/>
          <w:szCs w:val="18"/>
        </w:rPr>
        <w:t xml:space="preserve">  Given a user signs up for a 30 day account</w:t>
      </w:r>
    </w:p>
    <w:p w:rsidR="004E7E56" w:rsidRPr="004E7E56" w:rsidRDefault="004E7E56" w:rsidP="004E7E56">
      <w:pPr>
        <w:pStyle w:val="HTMLPreformatted"/>
        <w:spacing w:before="0"/>
        <w:rPr>
          <w:rFonts w:ascii="Consolas" w:hAnsi="Consolas" w:cs="Consolas"/>
          <w:color w:val="1F497D" w:themeColor="text2"/>
          <w:szCs w:val="18"/>
        </w:rPr>
      </w:pPr>
    </w:p>
    <w:p w:rsidR="004E7E56" w:rsidRDefault="00E219A8" w:rsidP="004E7E56">
      <w:pPr>
        <w:pStyle w:val="HTMLPreformatted"/>
        <w:spacing w:before="0"/>
        <w:rPr>
          <w:rFonts w:ascii="Consolas" w:hAnsi="Consolas" w:cs="Consolas"/>
          <w:color w:val="1F497D" w:themeColor="text2"/>
          <w:szCs w:val="18"/>
        </w:rPr>
      </w:pPr>
      <w:r w:rsidRPr="004E7E56">
        <w:rPr>
          <w:rFonts w:ascii="Consolas" w:hAnsi="Consolas" w:cs="Consolas"/>
          <w:color w:val="1F497D" w:themeColor="text2"/>
          <w:szCs w:val="18"/>
        </w:rPr>
        <w:t xml:space="preserve">Scenario: access before expiry </w:t>
      </w:r>
    </w:p>
    <w:p w:rsidR="00F82A58" w:rsidRDefault="004E7E56" w:rsidP="004E7E56">
      <w:pPr>
        <w:pStyle w:val="HTMLPreformatted"/>
        <w:spacing w:before="0"/>
        <w:rPr>
          <w:rFonts w:ascii="Consolas" w:hAnsi="Consolas" w:cs="Consolas"/>
          <w:color w:val="1F497D" w:themeColor="text2"/>
          <w:szCs w:val="18"/>
        </w:rPr>
      </w:pPr>
      <w:r>
        <w:rPr>
          <w:rFonts w:ascii="Consolas" w:hAnsi="Consolas" w:cs="Consolas"/>
          <w:color w:val="1F497D" w:themeColor="text2"/>
          <w:szCs w:val="18"/>
        </w:rPr>
        <w:t xml:space="preserve">  </w:t>
      </w:r>
      <w:r w:rsidR="00E219A8" w:rsidRPr="004E7E56">
        <w:rPr>
          <w:rFonts w:ascii="Consolas" w:hAnsi="Consolas" w:cs="Consolas"/>
          <w:color w:val="1F497D" w:themeColor="text2"/>
          <w:szCs w:val="18"/>
        </w:rPr>
        <w:t>When they login in 29 days</w:t>
      </w:r>
    </w:p>
    <w:p w:rsidR="00E219A8" w:rsidRDefault="00F82A58" w:rsidP="004E7E56">
      <w:pPr>
        <w:pStyle w:val="HTMLPreformatted"/>
        <w:spacing w:before="0"/>
        <w:rPr>
          <w:rFonts w:ascii="Consolas" w:hAnsi="Consolas" w:cs="Consolas"/>
          <w:color w:val="1F497D" w:themeColor="text2"/>
          <w:szCs w:val="18"/>
        </w:rPr>
      </w:pPr>
      <w:r>
        <w:rPr>
          <w:rFonts w:ascii="Consolas" w:hAnsi="Consolas" w:cs="Consolas"/>
          <w:color w:val="1F497D" w:themeColor="text2"/>
          <w:szCs w:val="18"/>
        </w:rPr>
        <w:t xml:space="preserve">  </w:t>
      </w:r>
      <w:r w:rsidR="00E219A8" w:rsidRPr="004E7E56">
        <w:rPr>
          <w:rFonts w:ascii="Consolas" w:hAnsi="Consolas" w:cs="Consolas"/>
          <w:color w:val="1F497D" w:themeColor="text2"/>
          <w:szCs w:val="18"/>
        </w:rPr>
        <w:t>Then they will be let in</w:t>
      </w:r>
    </w:p>
    <w:p w:rsidR="004E7E56" w:rsidRPr="004E7E56" w:rsidRDefault="004E7E56" w:rsidP="004E7E56">
      <w:pPr>
        <w:pStyle w:val="HTMLPreformatted"/>
        <w:spacing w:before="0"/>
        <w:rPr>
          <w:rFonts w:ascii="Consolas" w:hAnsi="Consolas" w:cs="Consolas"/>
          <w:color w:val="1F497D" w:themeColor="text2"/>
          <w:szCs w:val="18"/>
        </w:rPr>
      </w:pPr>
    </w:p>
    <w:p w:rsidR="004E7E56" w:rsidRDefault="00E219A8" w:rsidP="004E7E56">
      <w:pPr>
        <w:pStyle w:val="HTMLPreformatted"/>
        <w:spacing w:before="0"/>
        <w:rPr>
          <w:rFonts w:ascii="Consolas" w:hAnsi="Consolas" w:cs="Consolas"/>
          <w:color w:val="1F497D" w:themeColor="text2"/>
          <w:szCs w:val="18"/>
        </w:rPr>
      </w:pPr>
      <w:r w:rsidRPr="004E7E56">
        <w:rPr>
          <w:rFonts w:ascii="Consolas" w:hAnsi="Consolas" w:cs="Consolas"/>
          <w:color w:val="1F497D" w:themeColor="text2"/>
          <w:szCs w:val="18"/>
        </w:rPr>
        <w:t xml:space="preserve">Scenario: access after expiry </w:t>
      </w:r>
    </w:p>
    <w:p w:rsidR="00F82A58" w:rsidRDefault="004E7E56" w:rsidP="004E7E56">
      <w:pPr>
        <w:pStyle w:val="HTMLPreformatted"/>
        <w:spacing w:before="0"/>
        <w:rPr>
          <w:rFonts w:ascii="Consolas" w:hAnsi="Consolas" w:cs="Consolas"/>
          <w:color w:val="1F497D" w:themeColor="text2"/>
          <w:szCs w:val="18"/>
        </w:rPr>
      </w:pPr>
      <w:r>
        <w:rPr>
          <w:rFonts w:ascii="Consolas" w:hAnsi="Consolas" w:cs="Consolas"/>
          <w:color w:val="1F497D" w:themeColor="text2"/>
          <w:szCs w:val="18"/>
        </w:rPr>
        <w:t xml:space="preserve">  </w:t>
      </w:r>
      <w:r w:rsidR="00E219A8" w:rsidRPr="004E7E56">
        <w:rPr>
          <w:rFonts w:ascii="Consolas" w:hAnsi="Consolas" w:cs="Consolas"/>
          <w:color w:val="1F497D" w:themeColor="text2"/>
          <w:szCs w:val="18"/>
        </w:rPr>
        <w:t>When they login in 31 days</w:t>
      </w:r>
    </w:p>
    <w:p w:rsidR="00E219A8" w:rsidRPr="004E7E56" w:rsidRDefault="00F82A58" w:rsidP="004E7E56">
      <w:pPr>
        <w:pStyle w:val="HTMLPreformatted"/>
        <w:spacing w:before="0"/>
        <w:rPr>
          <w:rFonts w:ascii="Consolas" w:hAnsi="Consolas" w:cs="Consolas"/>
          <w:color w:val="1F497D" w:themeColor="text2"/>
          <w:szCs w:val="18"/>
        </w:rPr>
      </w:pPr>
      <w:r>
        <w:rPr>
          <w:rFonts w:ascii="Consolas" w:hAnsi="Consolas" w:cs="Consolas"/>
          <w:color w:val="1F497D" w:themeColor="text2"/>
          <w:szCs w:val="18"/>
        </w:rPr>
        <w:t xml:space="preserve">  </w:t>
      </w:r>
      <w:r w:rsidR="00E219A8" w:rsidRPr="004E7E56">
        <w:rPr>
          <w:rFonts w:ascii="Consolas" w:hAnsi="Consolas" w:cs="Consolas"/>
          <w:color w:val="1F497D" w:themeColor="text2"/>
          <w:szCs w:val="18"/>
        </w:rPr>
        <w:t>Then they will be asked to renew</w:t>
      </w:r>
    </w:p>
    <w:p w:rsidR="00E219A8" w:rsidRPr="00B95DB1" w:rsidRDefault="00E219A8" w:rsidP="00E64DC5">
      <w:pPr>
        <w:pStyle w:val="Heading2"/>
        <w:spacing w:line="360" w:lineRule="auto"/>
        <w:rPr>
          <w:rFonts w:ascii="Calibri" w:hAnsi="Calibri" w:cs="Calibri"/>
          <w:bCs/>
          <w:color w:val="333333"/>
          <w:sz w:val="22"/>
          <w:szCs w:val="22"/>
        </w:rPr>
      </w:pPr>
      <w:r w:rsidRPr="00B95DB1">
        <w:rPr>
          <w:rFonts w:ascii="Calibri" w:hAnsi="Calibri" w:cs="Calibri"/>
          <w:color w:val="333333"/>
          <w:sz w:val="22"/>
          <w:szCs w:val="22"/>
        </w:rPr>
        <w:t>11. Revisit, Refactor, and Improve Your Scenarios and Steps</w:t>
      </w:r>
    </w:p>
    <w:p w:rsidR="00E219A8" w:rsidRPr="00E64DC5" w:rsidRDefault="00E219A8" w:rsidP="00F550CB">
      <w:r w:rsidRPr="00E64DC5">
        <w:t>Look for opportunities to generalize your steps and reuse them. You want to accumulate a reusable library of steps so that writing additional features takes less and less effort over time.</w:t>
      </w:r>
    </w:p>
    <w:p w:rsidR="00E219A8" w:rsidRPr="00B95DB1" w:rsidRDefault="00E219A8" w:rsidP="00E64DC5">
      <w:pPr>
        <w:pStyle w:val="Heading2"/>
        <w:spacing w:line="360" w:lineRule="auto"/>
        <w:rPr>
          <w:rFonts w:ascii="Calibri" w:hAnsi="Calibri" w:cs="Calibri"/>
          <w:bCs/>
          <w:color w:val="333333"/>
          <w:sz w:val="22"/>
          <w:szCs w:val="22"/>
        </w:rPr>
      </w:pPr>
      <w:r w:rsidRPr="00B95DB1">
        <w:rPr>
          <w:rFonts w:ascii="Calibri" w:hAnsi="Calibri" w:cs="Calibri"/>
          <w:color w:val="333333"/>
          <w:sz w:val="22"/>
          <w:szCs w:val="22"/>
        </w:rPr>
        <w:t>12. Refactor Language and Steps to Reflect Better Understanding of Domain</w:t>
      </w:r>
    </w:p>
    <w:p w:rsidR="00E219A8" w:rsidRPr="00E64DC5" w:rsidRDefault="00E219A8" w:rsidP="00F550CB">
      <w:r w:rsidRPr="00E64DC5">
        <w:t>This is an extension of the previous point; as your understanding of the domain and your customer’s language/terminology improves, update the language used in your scenarios.</w:t>
      </w:r>
    </w:p>
    <w:p w:rsidR="00E219A8" w:rsidRPr="00B95DB1" w:rsidRDefault="001141B6" w:rsidP="00E64DC5">
      <w:pPr>
        <w:pStyle w:val="Heading2"/>
        <w:spacing w:line="360" w:lineRule="auto"/>
        <w:rPr>
          <w:rFonts w:ascii="Calibri" w:hAnsi="Calibri" w:cs="Calibri"/>
          <w:bCs/>
          <w:color w:val="333333"/>
          <w:sz w:val="22"/>
          <w:szCs w:val="22"/>
        </w:rPr>
      </w:pPr>
      <w:r>
        <w:rPr>
          <w:rFonts w:ascii="Calibri" w:hAnsi="Calibri" w:cs="Calibri"/>
          <w:color w:val="333333"/>
          <w:sz w:val="22"/>
          <w:szCs w:val="22"/>
        </w:rPr>
        <w:t>13</w:t>
      </w:r>
      <w:r w:rsidR="00E219A8" w:rsidRPr="00B95DB1">
        <w:rPr>
          <w:rFonts w:ascii="Calibri" w:hAnsi="Calibri" w:cs="Calibri"/>
          <w:color w:val="333333"/>
          <w:sz w:val="22"/>
          <w:szCs w:val="22"/>
        </w:rPr>
        <w:t>. Avoid Using Conjunctive Steps</w:t>
      </w:r>
    </w:p>
    <w:p w:rsidR="00E219A8" w:rsidRPr="00F550CB" w:rsidRDefault="00E219A8" w:rsidP="00F550CB">
      <w:r w:rsidRPr="00F550CB">
        <w:t>Each step should do</w:t>
      </w:r>
      <w:r w:rsidRPr="00F550CB">
        <w:rPr>
          <w:rStyle w:val="apple-converted-space"/>
          <w:rFonts w:cs="Calibri"/>
          <w:color w:val="333333"/>
        </w:rPr>
        <w:t> </w:t>
      </w:r>
      <w:r w:rsidRPr="00F550CB">
        <w:rPr>
          <w:rStyle w:val="Emphasis"/>
          <w:rFonts w:cs="Calibri"/>
          <w:color w:val="333333"/>
        </w:rPr>
        <w:t>one</w:t>
      </w:r>
      <w:r w:rsidRPr="00F550CB">
        <w:rPr>
          <w:rStyle w:val="apple-converted-space"/>
          <w:rFonts w:cs="Calibri"/>
          <w:color w:val="333333"/>
        </w:rPr>
        <w:t> </w:t>
      </w:r>
      <w:r w:rsidRPr="00F550CB">
        <w:t>thing. You should not generally have step patterns containing “and.” For example:</w:t>
      </w:r>
    </w:p>
    <w:p w:rsidR="00E219A8" w:rsidRPr="004E7E56" w:rsidRDefault="00E219A8" w:rsidP="004E7E56">
      <w:pPr>
        <w:pStyle w:val="HTMLPreformatted"/>
        <w:spacing w:before="0"/>
        <w:rPr>
          <w:rFonts w:ascii="Consolas" w:hAnsi="Consolas" w:cs="Consolas"/>
          <w:color w:val="1F497D" w:themeColor="text2"/>
          <w:szCs w:val="18"/>
        </w:rPr>
      </w:pPr>
      <w:r w:rsidRPr="004E7E56">
        <w:rPr>
          <w:rFonts w:ascii="Consolas" w:hAnsi="Consolas" w:cs="Consolas"/>
          <w:color w:val="1F497D" w:themeColor="text2"/>
          <w:szCs w:val="18"/>
        </w:rPr>
        <w:t>Given A and B</w:t>
      </w:r>
    </w:p>
    <w:p w:rsidR="00E219A8" w:rsidRPr="00F550CB" w:rsidRDefault="00E219A8" w:rsidP="00F550CB">
      <w:pPr>
        <w:rPr>
          <w:rStyle w:val="apple-style-span"/>
          <w:rFonts w:cs="Calibri"/>
        </w:rPr>
      </w:pPr>
      <w:r w:rsidRPr="00F550CB">
        <w:rPr>
          <w:rStyle w:val="apple-style-span"/>
          <w:rFonts w:cs="Calibri"/>
          <w:color w:val="333333"/>
        </w:rPr>
        <w:t>should be split into two steps:</w:t>
      </w:r>
    </w:p>
    <w:p w:rsidR="00E219A8" w:rsidRPr="004E7E56" w:rsidRDefault="00E219A8" w:rsidP="004E7E56">
      <w:pPr>
        <w:pStyle w:val="HTMLPreformatted"/>
        <w:spacing w:before="0"/>
        <w:rPr>
          <w:rFonts w:ascii="Consolas" w:hAnsi="Consolas" w:cs="Consolas"/>
          <w:color w:val="1F497D" w:themeColor="text2"/>
          <w:szCs w:val="18"/>
        </w:rPr>
      </w:pPr>
      <w:r w:rsidRPr="004E7E56">
        <w:rPr>
          <w:rFonts w:ascii="Consolas" w:hAnsi="Consolas" w:cs="Consolas"/>
          <w:color w:val="1F497D" w:themeColor="text2"/>
          <w:szCs w:val="18"/>
        </w:rPr>
        <w:t>Given A</w:t>
      </w:r>
    </w:p>
    <w:p w:rsidR="00E219A8" w:rsidRPr="004E7E56" w:rsidRDefault="00E219A8" w:rsidP="004E7E56">
      <w:pPr>
        <w:pStyle w:val="HTMLPreformatted"/>
        <w:spacing w:before="0"/>
        <w:rPr>
          <w:rFonts w:ascii="Consolas" w:hAnsi="Consolas" w:cs="Consolas"/>
          <w:color w:val="1F497D" w:themeColor="text2"/>
          <w:szCs w:val="18"/>
        </w:rPr>
      </w:pPr>
      <w:r w:rsidRPr="004E7E56">
        <w:rPr>
          <w:rFonts w:ascii="Consolas" w:hAnsi="Consolas" w:cs="Consolas"/>
          <w:color w:val="1F497D" w:themeColor="text2"/>
          <w:szCs w:val="18"/>
        </w:rPr>
        <w:t>And B</w:t>
      </w:r>
    </w:p>
    <w:p w:rsidR="00A91AFE" w:rsidRPr="00B95DB1" w:rsidRDefault="001141B6" w:rsidP="00A91AFE">
      <w:pPr>
        <w:pStyle w:val="Heading2"/>
        <w:spacing w:line="360" w:lineRule="auto"/>
        <w:rPr>
          <w:rFonts w:ascii="Calibri" w:hAnsi="Calibri" w:cs="Calibri"/>
          <w:bCs/>
          <w:color w:val="333333"/>
          <w:sz w:val="22"/>
          <w:szCs w:val="22"/>
        </w:rPr>
      </w:pPr>
      <w:r>
        <w:rPr>
          <w:rFonts w:ascii="Calibri" w:hAnsi="Calibri" w:cs="Calibri"/>
          <w:color w:val="333333"/>
          <w:sz w:val="22"/>
          <w:szCs w:val="22"/>
        </w:rPr>
        <w:t>14</w:t>
      </w:r>
      <w:r w:rsidR="00A91AFE" w:rsidRPr="00B95DB1">
        <w:rPr>
          <w:rFonts w:ascii="Calibri" w:hAnsi="Calibri" w:cs="Calibri"/>
          <w:color w:val="333333"/>
          <w:sz w:val="22"/>
          <w:szCs w:val="22"/>
        </w:rPr>
        <w:t xml:space="preserve">. </w:t>
      </w:r>
      <w:r w:rsidR="00A91AFE">
        <w:rPr>
          <w:rFonts w:ascii="Calibri" w:hAnsi="Calibri" w:cs="Calibri"/>
          <w:bCs/>
          <w:color w:val="333333"/>
          <w:sz w:val="22"/>
          <w:szCs w:val="22"/>
        </w:rPr>
        <w:t>Step Organization</w:t>
      </w:r>
    </w:p>
    <w:p w:rsidR="00311C86" w:rsidRDefault="0013042B" w:rsidP="00275BB3">
      <w:pPr>
        <w:rPr>
          <w:rStyle w:val="apple-style-span"/>
          <w:smallCaps/>
          <w:spacing w:val="5"/>
          <w:sz w:val="36"/>
          <w:szCs w:val="36"/>
        </w:rPr>
      </w:pPr>
      <w:r w:rsidRPr="00E64DC5">
        <w:t xml:space="preserve">Technically it doesn’t matter how you name your step definition files and what step definitions you put in what file. </w:t>
      </w:r>
      <w:r w:rsidR="007B70BC">
        <w:t>As a general rule, create a step</w:t>
      </w:r>
      <w:r w:rsidR="006F1D92">
        <w:t xml:space="preserve"> definition</w:t>
      </w:r>
      <w:r w:rsidRPr="00E64DC5">
        <w:t xml:space="preserve"> file for each domain concept</w:t>
      </w:r>
      <w:r w:rsidR="002234DF">
        <w:t xml:space="preserve"> (eg. </w:t>
      </w:r>
      <w:r w:rsidRPr="00E64DC5">
        <w:t>one file for each major model/database table</w:t>
      </w:r>
      <w:r w:rsidR="002234DF">
        <w:t>)</w:t>
      </w:r>
      <w:r w:rsidRPr="00E64DC5">
        <w:t xml:space="preserve">. </w:t>
      </w:r>
      <w:r w:rsidR="00311C86">
        <w:rPr>
          <w:rStyle w:val="apple-style-span"/>
        </w:rPr>
        <w:br w:type="page"/>
      </w:r>
    </w:p>
    <w:p w:rsidR="001C34F7" w:rsidRPr="008F39FC" w:rsidRDefault="00F1464F" w:rsidP="004552BA">
      <w:pPr>
        <w:pStyle w:val="Heading1"/>
        <w:rPr>
          <w:rStyle w:val="apple-style-span"/>
        </w:rPr>
      </w:pPr>
      <w:r>
        <w:rPr>
          <w:rStyle w:val="apple-style-span"/>
        </w:rPr>
        <w:lastRenderedPageBreak/>
        <w:t xml:space="preserve">Tips for </w:t>
      </w:r>
      <w:r w:rsidR="008F39FC" w:rsidRPr="008F39FC">
        <w:rPr>
          <w:rStyle w:val="apple-style-span"/>
        </w:rPr>
        <w:t xml:space="preserve">Adopting </w:t>
      </w:r>
      <w:r w:rsidR="001C34F7" w:rsidRPr="008F39FC">
        <w:rPr>
          <w:rStyle w:val="apple-style-span"/>
        </w:rPr>
        <w:t>ATDD</w:t>
      </w:r>
      <w:r w:rsidR="00A606F3">
        <w:rPr>
          <w:rStyle w:val="apple-style-span"/>
        </w:rPr>
        <w:t>/BDD</w:t>
      </w:r>
      <w:r w:rsidR="001C34F7" w:rsidRPr="008F39FC">
        <w:rPr>
          <w:rStyle w:val="apple-style-span"/>
        </w:rPr>
        <w:t xml:space="preserve"> with Cucumber </w:t>
      </w:r>
      <w:r w:rsidR="008F39FC" w:rsidRPr="008F39FC">
        <w:rPr>
          <w:rStyle w:val="apple-style-span"/>
        </w:rPr>
        <w:t>in Your Team</w:t>
      </w:r>
    </w:p>
    <w:p w:rsidR="000B21F8" w:rsidRPr="003B5ED0" w:rsidRDefault="007C394A" w:rsidP="00EA64EA">
      <w:pPr>
        <w:pStyle w:val="ListParagraph"/>
        <w:numPr>
          <w:ilvl w:val="0"/>
          <w:numId w:val="14"/>
        </w:numPr>
        <w:rPr>
          <w:rFonts w:eastAsia="Times New Roman"/>
        </w:rPr>
      </w:pPr>
      <w:r w:rsidRPr="003B5ED0">
        <w:rPr>
          <w:rFonts w:eastAsia="Times New Roman"/>
        </w:rPr>
        <w:t xml:space="preserve">REMEMBER: </w:t>
      </w:r>
      <w:r w:rsidR="00E97685" w:rsidRPr="003B5ED0">
        <w:rPr>
          <w:rFonts w:eastAsia="Times New Roman"/>
        </w:rPr>
        <w:t>“It’s not in the tool</w:t>
      </w:r>
      <w:r w:rsidRPr="003B5ED0">
        <w:rPr>
          <w:rFonts w:eastAsia="Times New Roman"/>
        </w:rPr>
        <w:t>!</w:t>
      </w:r>
      <w:r w:rsidR="00E97685" w:rsidRPr="003B5ED0">
        <w:rPr>
          <w:rFonts w:eastAsia="Times New Roman"/>
        </w:rPr>
        <w:t>”</w:t>
      </w:r>
      <w:r w:rsidR="0015015B" w:rsidRPr="003B5ED0">
        <w:rPr>
          <w:rFonts w:eastAsia="Times New Roman"/>
        </w:rPr>
        <w:t xml:space="preserve"> </w:t>
      </w:r>
      <w:r w:rsidR="00E52761" w:rsidRPr="003B5ED0">
        <w:rPr>
          <w:rFonts w:eastAsia="Times New Roman"/>
        </w:rPr>
        <w:t xml:space="preserve">Focus on communication and collaboration gains. </w:t>
      </w:r>
    </w:p>
    <w:p w:rsidR="001C34F7" w:rsidRPr="003B5ED0" w:rsidRDefault="001C34F7" w:rsidP="00EA64EA">
      <w:pPr>
        <w:pStyle w:val="ListParagraph"/>
        <w:numPr>
          <w:ilvl w:val="0"/>
          <w:numId w:val="14"/>
        </w:numPr>
        <w:rPr>
          <w:rFonts w:eastAsia="Times New Roman"/>
        </w:rPr>
      </w:pPr>
      <w:r w:rsidRPr="003B5ED0">
        <w:rPr>
          <w:rFonts w:eastAsia="Times New Roman"/>
        </w:rPr>
        <w:t xml:space="preserve">Demonstrate </w:t>
      </w:r>
      <w:r w:rsidRPr="003B5ED0">
        <w:rPr>
          <w:rFonts w:eastAsia="Times New Roman"/>
          <w:i/>
        </w:rPr>
        <w:t>value</w:t>
      </w:r>
      <w:r w:rsidR="00AE64CA" w:rsidRPr="003B5ED0">
        <w:rPr>
          <w:rFonts w:eastAsia="Times New Roman"/>
          <w:i/>
        </w:rPr>
        <w:t xml:space="preserve"> early and often</w:t>
      </w:r>
      <w:r w:rsidR="00534F99" w:rsidRPr="003B5ED0">
        <w:rPr>
          <w:rFonts w:eastAsia="Times New Roman"/>
        </w:rPr>
        <w:t xml:space="preserve"> rather than imposing</w:t>
      </w:r>
      <w:r w:rsidRPr="003B5ED0">
        <w:rPr>
          <w:rFonts w:eastAsia="Times New Roman"/>
        </w:rPr>
        <w:t xml:space="preserve"> a new tool and process</w:t>
      </w:r>
      <w:r w:rsidR="007C394A" w:rsidRPr="003B5ED0">
        <w:rPr>
          <w:rFonts w:eastAsia="Times New Roman"/>
        </w:rPr>
        <w:t>.</w:t>
      </w:r>
      <w:r w:rsidR="00534F99" w:rsidRPr="003B5ED0">
        <w:rPr>
          <w:rFonts w:eastAsia="Times New Roman"/>
        </w:rPr>
        <w:t xml:space="preserve"> Show others why it is so great.</w:t>
      </w:r>
    </w:p>
    <w:p w:rsidR="003233FD" w:rsidRPr="003B5ED0" w:rsidRDefault="003233FD" w:rsidP="00EA64EA">
      <w:pPr>
        <w:pStyle w:val="ListParagraph"/>
        <w:numPr>
          <w:ilvl w:val="0"/>
          <w:numId w:val="14"/>
        </w:numPr>
        <w:rPr>
          <w:rFonts w:eastAsia="Times New Roman"/>
        </w:rPr>
      </w:pPr>
      <w:r w:rsidRPr="003B5ED0">
        <w:rPr>
          <w:rFonts w:eastAsia="Times New Roman"/>
        </w:rPr>
        <w:t>Get an influential, open-to-new-approaches QA/tester on board as soon as possible. Seek their advice and support</w:t>
      </w:r>
      <w:r w:rsidR="00F71F81" w:rsidRPr="003B5ED0">
        <w:rPr>
          <w:rFonts w:eastAsia="Times New Roman"/>
        </w:rPr>
        <w:t xml:space="preserve"> by walking them through creating test scenarios and asking how they would do it</w:t>
      </w:r>
      <w:r w:rsidRPr="003B5ED0">
        <w:rPr>
          <w:rFonts w:eastAsia="Times New Roman"/>
        </w:rPr>
        <w:t xml:space="preserve">. Show them that </w:t>
      </w:r>
      <w:r w:rsidR="00DD0365" w:rsidRPr="003B5ED0">
        <w:rPr>
          <w:rFonts w:eastAsia="Times New Roman"/>
        </w:rPr>
        <w:t xml:space="preserve">ATDD and Cucumber </w:t>
      </w:r>
      <w:r w:rsidRPr="003B5ED0">
        <w:rPr>
          <w:rFonts w:eastAsia="Times New Roman"/>
        </w:rPr>
        <w:t>will actually make their job easier and more enjoyable, while increasing quality</w:t>
      </w:r>
      <w:r w:rsidR="00E00800" w:rsidRPr="003B5ED0">
        <w:rPr>
          <w:rFonts w:eastAsia="Times New Roman"/>
        </w:rPr>
        <w:t xml:space="preserve"> and collaboration with the rest of the team</w:t>
      </w:r>
      <w:r w:rsidRPr="003B5ED0">
        <w:rPr>
          <w:rFonts w:eastAsia="Times New Roman"/>
        </w:rPr>
        <w:t>.</w:t>
      </w:r>
      <w:r w:rsidR="00FF7534" w:rsidRPr="003B5ED0">
        <w:rPr>
          <w:rFonts w:eastAsia="Times New Roman"/>
        </w:rPr>
        <w:t xml:space="preserve"> Express how much you appreciate what they do (be aware that some testers – like coders – can be very territorial about their area of expertise, and may feel threatened – at first – by coders adopting new and unknown “testing tools”).</w:t>
      </w:r>
    </w:p>
    <w:p w:rsidR="00EE42FB" w:rsidRPr="003B5ED0" w:rsidRDefault="00EE42FB" w:rsidP="00EA64EA">
      <w:pPr>
        <w:pStyle w:val="ListParagraph"/>
        <w:numPr>
          <w:ilvl w:val="0"/>
          <w:numId w:val="14"/>
        </w:numPr>
        <w:rPr>
          <w:rFonts w:eastAsia="Times New Roman"/>
        </w:rPr>
      </w:pPr>
      <w:r w:rsidRPr="003B5ED0">
        <w:rPr>
          <w:rFonts w:eastAsia="Times New Roman"/>
        </w:rPr>
        <w:t>Start using specification by example. Discuss requirements in terms of concrete examples from the business domain. Your customers will love you for it, and the developers will improve their understanding of what the system really needs to do.</w:t>
      </w:r>
    </w:p>
    <w:p w:rsidR="00EE42FB" w:rsidRPr="003B5ED0" w:rsidRDefault="00EE42FB" w:rsidP="00EA64EA">
      <w:pPr>
        <w:pStyle w:val="ListParagraph"/>
        <w:numPr>
          <w:ilvl w:val="0"/>
          <w:numId w:val="14"/>
        </w:numPr>
        <w:rPr>
          <w:rFonts w:eastAsia="Times New Roman"/>
        </w:rPr>
      </w:pPr>
      <w:r w:rsidRPr="003B5ED0">
        <w:rPr>
          <w:rFonts w:eastAsia="Times New Roman"/>
        </w:rPr>
        <w:t>Choose a</w:t>
      </w:r>
      <w:r w:rsidR="007E1F26" w:rsidRPr="003B5ED0">
        <w:rPr>
          <w:rFonts w:eastAsia="Times New Roman"/>
        </w:rPr>
        <w:t xml:space="preserve"> </w:t>
      </w:r>
      <w:r w:rsidRPr="003B5ED0">
        <w:rPr>
          <w:rFonts w:eastAsia="Times New Roman"/>
        </w:rPr>
        <w:t xml:space="preserve">feature </w:t>
      </w:r>
      <w:r w:rsidR="007E1F26" w:rsidRPr="003B5ED0">
        <w:rPr>
          <w:rFonts w:eastAsia="Times New Roman"/>
        </w:rPr>
        <w:t xml:space="preserve">that would really benefit from driving out some </w:t>
      </w:r>
      <w:r w:rsidRPr="003B5ED0">
        <w:rPr>
          <w:rFonts w:eastAsia="Times New Roman"/>
        </w:rPr>
        <w:t>reference scenarios</w:t>
      </w:r>
      <w:r w:rsidR="007E1F26" w:rsidRPr="003B5ED0">
        <w:rPr>
          <w:rFonts w:eastAsia="Times New Roman"/>
        </w:rPr>
        <w:t xml:space="preserve"> and gaining clarity about the requirements and domain.</w:t>
      </w:r>
      <w:r w:rsidR="00F05777">
        <w:rPr>
          <w:rFonts w:eastAsia="Times New Roman"/>
        </w:rPr>
        <w:t xml:space="preserve"> </w:t>
      </w:r>
    </w:p>
    <w:p w:rsidR="007C394A" w:rsidRPr="003B5ED0" w:rsidRDefault="007C394A" w:rsidP="00EA64EA">
      <w:pPr>
        <w:pStyle w:val="ListParagraph"/>
        <w:numPr>
          <w:ilvl w:val="0"/>
          <w:numId w:val="14"/>
        </w:numPr>
        <w:rPr>
          <w:rFonts w:eastAsia="Times New Roman"/>
        </w:rPr>
      </w:pPr>
      <w:r w:rsidRPr="003B5ED0">
        <w:rPr>
          <w:rFonts w:eastAsia="Times New Roman"/>
        </w:rPr>
        <w:t>Socialize the process and tool, and don’t let it get in the way of the rest o</w:t>
      </w:r>
      <w:r w:rsidR="007E1F26" w:rsidRPr="003B5ED0">
        <w:rPr>
          <w:rFonts w:eastAsia="Times New Roman"/>
        </w:rPr>
        <w:t xml:space="preserve">f the team while you experiment (perhaps </w:t>
      </w:r>
      <w:r w:rsidR="00AC33A7" w:rsidRPr="003B5ED0">
        <w:rPr>
          <w:rFonts w:eastAsia="Times New Roman"/>
        </w:rPr>
        <w:t xml:space="preserve">learn </w:t>
      </w:r>
      <w:r w:rsidR="007E1F26" w:rsidRPr="003B5ED0">
        <w:rPr>
          <w:rFonts w:eastAsia="Times New Roman"/>
        </w:rPr>
        <w:t>it as a side-project in your own time to start with, so the learning experience doesn’t negatively impact your team’s current deliverables).</w:t>
      </w:r>
    </w:p>
    <w:p w:rsidR="004D5EDD" w:rsidRPr="003B5ED0" w:rsidRDefault="000655BA" w:rsidP="00EA64EA">
      <w:pPr>
        <w:pStyle w:val="ListParagraph"/>
        <w:numPr>
          <w:ilvl w:val="0"/>
          <w:numId w:val="14"/>
        </w:numPr>
        <w:rPr>
          <w:rFonts w:eastAsia="Times New Roman"/>
        </w:rPr>
      </w:pPr>
      <w:r>
        <w:rPr>
          <w:rFonts w:eastAsia="Times New Roman"/>
        </w:rPr>
        <w:t xml:space="preserve">Do </w:t>
      </w:r>
      <w:r w:rsidRPr="000655BA">
        <w:rPr>
          <w:rFonts w:eastAsia="Times New Roman"/>
          <w:i/>
        </w:rPr>
        <w:t>not</w:t>
      </w:r>
      <w:r>
        <w:rPr>
          <w:rFonts w:eastAsia="Times New Roman"/>
        </w:rPr>
        <w:t xml:space="preserve"> </w:t>
      </w:r>
      <w:r w:rsidR="00AA4934" w:rsidRPr="003B5ED0">
        <w:rPr>
          <w:rFonts w:eastAsia="Times New Roman"/>
        </w:rPr>
        <w:t>criticize existing test automation tools (eg. TestComplete etc)</w:t>
      </w:r>
      <w:r w:rsidR="000D5DDA">
        <w:rPr>
          <w:rFonts w:eastAsia="Times New Roman"/>
        </w:rPr>
        <w:t xml:space="preserve"> used in your company</w:t>
      </w:r>
      <w:r w:rsidR="00AA4934" w:rsidRPr="003B5ED0">
        <w:rPr>
          <w:rFonts w:eastAsia="Times New Roman"/>
        </w:rPr>
        <w:t xml:space="preserve">, especially if </w:t>
      </w:r>
      <w:r w:rsidR="000D5DDA">
        <w:rPr>
          <w:rFonts w:eastAsia="Times New Roman"/>
        </w:rPr>
        <w:t xml:space="preserve">the organization </w:t>
      </w:r>
      <w:r w:rsidR="00AA4934" w:rsidRPr="003B5ED0">
        <w:rPr>
          <w:rFonts w:eastAsia="Times New Roman"/>
        </w:rPr>
        <w:t xml:space="preserve">has spent a lot of money on </w:t>
      </w:r>
      <w:r w:rsidR="00B94AFD" w:rsidRPr="003B5ED0">
        <w:rPr>
          <w:rFonts w:eastAsia="Times New Roman"/>
        </w:rPr>
        <w:t>them</w:t>
      </w:r>
      <w:r w:rsidR="00AA4934" w:rsidRPr="003B5ED0">
        <w:rPr>
          <w:rFonts w:eastAsia="Times New Roman"/>
        </w:rPr>
        <w:t xml:space="preserve">. Emphasize that these tools are address a different area </w:t>
      </w:r>
      <w:r w:rsidR="00AD7811" w:rsidRPr="003B5ED0">
        <w:rPr>
          <w:rFonts w:eastAsia="Times New Roman"/>
        </w:rPr>
        <w:t xml:space="preserve">by using the testing matrix to show that they </w:t>
      </w:r>
      <w:r w:rsidR="00AA4934" w:rsidRPr="003B5ED0">
        <w:rPr>
          <w:rFonts w:eastAsia="Times New Roman"/>
        </w:rPr>
        <w:t xml:space="preserve">solve a different problem (quadrant 3) </w:t>
      </w:r>
      <w:r w:rsidR="006B414D" w:rsidRPr="003B5ED0">
        <w:rPr>
          <w:rFonts w:eastAsia="Times New Roman"/>
        </w:rPr>
        <w:t xml:space="preserve">and address a different need </w:t>
      </w:r>
      <w:r w:rsidR="001E336F" w:rsidRPr="003B5ED0">
        <w:rPr>
          <w:rFonts w:eastAsia="Times New Roman"/>
        </w:rPr>
        <w:t xml:space="preserve">to </w:t>
      </w:r>
      <w:r w:rsidR="00AA4934" w:rsidRPr="003B5ED0">
        <w:rPr>
          <w:rFonts w:eastAsia="Times New Roman"/>
        </w:rPr>
        <w:t>Cucumber (quadrant 2!).</w:t>
      </w:r>
      <w:r w:rsidR="00080CEE" w:rsidRPr="003B5ED0">
        <w:rPr>
          <w:rFonts w:eastAsia="Times New Roman"/>
        </w:rPr>
        <w:t xml:space="preserve"> </w:t>
      </w:r>
      <w:r w:rsidR="00B94D8A" w:rsidRPr="003B5ED0">
        <w:rPr>
          <w:rFonts w:eastAsia="Times New Roman"/>
        </w:rPr>
        <w:t xml:space="preserve">Focus on the value of Cucumber, and apply it from the start where it can deliver the most </w:t>
      </w:r>
      <w:r w:rsidR="0001401E" w:rsidRPr="003B5ED0">
        <w:rPr>
          <w:rFonts w:eastAsia="Times New Roman"/>
        </w:rPr>
        <w:t>“</w:t>
      </w:r>
      <w:r w:rsidR="00B94D8A" w:rsidRPr="003B5ED0">
        <w:rPr>
          <w:rFonts w:eastAsia="Times New Roman"/>
        </w:rPr>
        <w:t>bang for the buck.</w:t>
      </w:r>
      <w:r w:rsidR="0001401E" w:rsidRPr="003B5ED0">
        <w:rPr>
          <w:rFonts w:eastAsia="Times New Roman"/>
        </w:rPr>
        <w:t>”</w:t>
      </w:r>
    </w:p>
    <w:p w:rsidR="004D5EDD" w:rsidRPr="007E40EA" w:rsidRDefault="007E40EA" w:rsidP="00E81346">
      <w:pPr>
        <w:pStyle w:val="Heading1"/>
        <w:rPr>
          <w:rStyle w:val="apple-style-span"/>
        </w:rPr>
      </w:pPr>
      <w:r w:rsidRPr="00E81346">
        <w:rPr>
          <w:rStyle w:val="apple-style-span"/>
        </w:rPr>
        <w:t>Resources</w:t>
      </w:r>
    </w:p>
    <w:p w:rsidR="00E81346" w:rsidRDefault="00075E50" w:rsidP="00E81346">
      <w:pPr>
        <w:pStyle w:val="Heading2"/>
        <w:rPr>
          <w:rFonts w:eastAsia="Times New Roman"/>
        </w:rPr>
      </w:pPr>
      <w:r>
        <w:rPr>
          <w:rFonts w:eastAsia="Times New Roman"/>
        </w:rPr>
        <w:t xml:space="preserve">Recommended </w:t>
      </w:r>
      <w:r w:rsidR="00E81346">
        <w:rPr>
          <w:rFonts w:eastAsia="Times New Roman"/>
        </w:rPr>
        <w:t>Books</w:t>
      </w:r>
    </w:p>
    <w:p w:rsidR="00075E50" w:rsidRPr="00075E50" w:rsidRDefault="00075E50" w:rsidP="00075E50">
      <w:pPr>
        <w:rPr>
          <w:rFonts w:eastAsia="Times New Roman" w:cs="Calibri"/>
          <w:sz w:val="32"/>
        </w:rPr>
      </w:pPr>
      <w:r w:rsidRPr="00075E50">
        <w:rPr>
          <w:szCs w:val="16"/>
        </w:rPr>
        <w:t>Gojko Adzic</w:t>
      </w:r>
      <w:r w:rsidRPr="00075E50">
        <w:rPr>
          <w:i/>
          <w:szCs w:val="16"/>
        </w:rPr>
        <w:t>, Bridging the Communication Gap: Specification by Example and Agile Acceptance Testing</w:t>
      </w:r>
      <w:r w:rsidRPr="00075E50">
        <w:rPr>
          <w:szCs w:val="16"/>
        </w:rPr>
        <w:t xml:space="preserve"> (London: Neuri Limited, 2009).</w:t>
      </w:r>
    </w:p>
    <w:p w:rsidR="004B30FE" w:rsidRPr="00075E50" w:rsidRDefault="004B30FE" w:rsidP="00E81346">
      <w:pPr>
        <w:rPr>
          <w:sz w:val="32"/>
        </w:rPr>
      </w:pPr>
      <w:r w:rsidRPr="004B30FE">
        <w:t xml:space="preserve">Lisa Crispin and Janet Gregory, </w:t>
      </w:r>
      <w:r w:rsidRPr="004B30FE">
        <w:rPr>
          <w:i/>
        </w:rPr>
        <w:t>Agile Testing: A Practical Guide for Testers and Agile Teams</w:t>
      </w:r>
      <w:r w:rsidRPr="004B30FE">
        <w:t>. (Boston: Addison Wesley, 2009).</w:t>
      </w:r>
    </w:p>
    <w:p w:rsidR="004D5EDD" w:rsidRDefault="00E81346" w:rsidP="00E81346">
      <w:pPr>
        <w:pStyle w:val="Heading2"/>
      </w:pPr>
      <w:r>
        <w:t>Online</w:t>
      </w:r>
    </w:p>
    <w:p w:rsidR="00E81346" w:rsidRPr="003B5ED0" w:rsidRDefault="00E81346" w:rsidP="00E81346">
      <w:pPr>
        <w:pStyle w:val="ListParagraph"/>
        <w:numPr>
          <w:ilvl w:val="0"/>
          <w:numId w:val="13"/>
        </w:numPr>
        <w:rPr>
          <w:rFonts w:eastAsia="Times New Roman" w:cs="Calibri"/>
        </w:rPr>
      </w:pPr>
      <w:r w:rsidRPr="003B5ED0">
        <w:rPr>
          <w:rFonts w:eastAsia="Times New Roman" w:cs="Calibri"/>
        </w:rPr>
        <w:t>Main Cucumber page: </w:t>
      </w:r>
      <w:hyperlink r:id="rId20" w:tgtFrame="_blank" w:history="1">
        <w:r w:rsidRPr="003B5ED0">
          <w:rPr>
            <w:rFonts w:eastAsia="Times New Roman" w:cs="Calibri"/>
            <w:u w:val="single"/>
          </w:rPr>
          <w:t>http://cukes.info/</w:t>
        </w:r>
      </w:hyperlink>
    </w:p>
    <w:p w:rsidR="00E81346" w:rsidRPr="003B5ED0" w:rsidRDefault="00E81346" w:rsidP="00E81346">
      <w:pPr>
        <w:pStyle w:val="ListParagraph"/>
        <w:numPr>
          <w:ilvl w:val="0"/>
          <w:numId w:val="13"/>
        </w:numPr>
        <w:rPr>
          <w:rFonts w:eastAsia="Times New Roman" w:cs="Calibri"/>
        </w:rPr>
      </w:pPr>
      <w:r w:rsidRPr="003B5ED0">
        <w:rPr>
          <w:rFonts w:eastAsia="Times New Roman" w:cs="Calibri"/>
        </w:rPr>
        <w:lastRenderedPageBreak/>
        <w:t>Cucumber mailing list: </w:t>
      </w:r>
      <w:hyperlink r:id="rId21" w:tgtFrame="_blank" w:history="1">
        <w:r w:rsidRPr="003B5ED0">
          <w:rPr>
            <w:rFonts w:eastAsia="Times New Roman" w:cs="Calibri"/>
            <w:u w:val="single"/>
          </w:rPr>
          <w:t>http://groups.google.com/group/cukes?hl=en</w:t>
        </w:r>
      </w:hyperlink>
    </w:p>
    <w:p w:rsidR="00E81346" w:rsidRPr="003B5ED0" w:rsidRDefault="00E81346" w:rsidP="00E81346">
      <w:pPr>
        <w:pStyle w:val="ListParagraph"/>
        <w:numPr>
          <w:ilvl w:val="0"/>
          <w:numId w:val="13"/>
        </w:numPr>
        <w:rPr>
          <w:rFonts w:eastAsia="Times New Roman" w:cs="Calibri"/>
        </w:rPr>
      </w:pPr>
      <w:r w:rsidRPr="003B5ED0">
        <w:rPr>
          <w:rFonts w:eastAsia="Times New Roman" w:cs="Calibri"/>
        </w:rPr>
        <w:t>Cuke4Duke API: </w:t>
      </w:r>
      <w:hyperlink r:id="rId22" w:tgtFrame="_blank" w:history="1">
        <w:r w:rsidRPr="003B5ED0">
          <w:rPr>
            <w:rFonts w:eastAsia="Times New Roman" w:cs="Calibri"/>
            <w:u w:val="single"/>
          </w:rPr>
          <w:t>http://cukes.info/cuke4duke/apidocs/overview-summary.html</w:t>
        </w:r>
      </w:hyperlink>
      <w:r w:rsidRPr="003B5ED0">
        <w:rPr>
          <w:rFonts w:eastAsia="Times New Roman" w:cs="Calibri"/>
        </w:rPr>
        <w:t> </w:t>
      </w:r>
    </w:p>
    <w:p w:rsidR="00E81346" w:rsidRPr="00150041" w:rsidRDefault="00E81346" w:rsidP="00E81346">
      <w:pPr>
        <w:pStyle w:val="ListParagraph"/>
        <w:numPr>
          <w:ilvl w:val="0"/>
          <w:numId w:val="13"/>
        </w:numPr>
        <w:rPr>
          <w:rFonts w:eastAsia="Times New Roman" w:cs="Calibri"/>
        </w:rPr>
      </w:pPr>
      <w:r w:rsidRPr="003B5ED0">
        <w:rPr>
          <w:rFonts w:eastAsia="Times New Roman" w:cs="Calibri"/>
        </w:rPr>
        <w:t>Regex cheat sheet (there are many others): </w:t>
      </w:r>
      <w:hyperlink r:id="rId23" w:tgtFrame="_blank" w:history="1">
        <w:r w:rsidRPr="003B5ED0">
          <w:rPr>
            <w:rFonts w:eastAsia="Times New Roman" w:cs="Calibri"/>
            <w:u w:val="single"/>
          </w:rPr>
          <w:t>http://www.addedbytes.com/cheat-sheets/regular-expressions-cheat-sheet/</w:t>
        </w:r>
      </w:hyperlink>
    </w:p>
    <w:p w:rsidR="00150041" w:rsidRPr="003B5ED0" w:rsidRDefault="00150041" w:rsidP="00E81346">
      <w:pPr>
        <w:pStyle w:val="ListParagraph"/>
        <w:numPr>
          <w:ilvl w:val="0"/>
          <w:numId w:val="13"/>
        </w:numPr>
        <w:rPr>
          <w:rFonts w:eastAsia="Times New Roman" w:cs="Calibri"/>
        </w:rPr>
      </w:pPr>
      <w:r>
        <w:t xml:space="preserve">Java regular expression syntax: </w:t>
      </w:r>
      <w:hyperlink r:id="rId24" w:history="1">
        <w:r w:rsidRPr="00150041">
          <w:rPr>
            <w:rFonts w:eastAsia="Times New Roman" w:cs="Calibri"/>
            <w:u w:val="single"/>
          </w:rPr>
          <w:t>http://www.programmersheaven.com/2/RegexQuickRef</w:t>
        </w:r>
      </w:hyperlink>
    </w:p>
    <w:p w:rsidR="00E81346" w:rsidRPr="00E81346" w:rsidRDefault="00E81346" w:rsidP="00E81346">
      <w:pPr>
        <w:pStyle w:val="ListParagraph"/>
        <w:numPr>
          <w:ilvl w:val="0"/>
          <w:numId w:val="13"/>
        </w:numPr>
        <w:rPr>
          <w:rFonts w:eastAsia="Times New Roman" w:cs="Calibri"/>
        </w:rPr>
      </w:pPr>
      <w:r w:rsidRPr="003B5ED0">
        <w:rPr>
          <w:rFonts w:eastAsia="Times New Roman" w:cs="Calibri"/>
        </w:rPr>
        <w:t>User story quick reference guide (latest copy will always link from here): </w:t>
      </w:r>
      <w:hyperlink r:id="rId25" w:tgtFrame="_blank" w:history="1">
        <w:r w:rsidRPr="003B5ED0">
          <w:rPr>
            <w:rFonts w:eastAsia="Times New Roman" w:cs="Calibri"/>
            <w:u w:val="single"/>
          </w:rPr>
          <w:t>http://www.virtual-genius.com/</w:t>
        </w:r>
        <w:r w:rsidRPr="003B5ED0">
          <w:rPr>
            <w:rFonts w:eastAsia="Times New Roman" w:cs="Calibri"/>
          </w:rPr>
          <w:t>resources</w:t>
        </w:r>
        <w:r w:rsidRPr="003B5ED0">
          <w:rPr>
            <w:rFonts w:eastAsia="Times New Roman" w:cs="Calibri"/>
            <w:u w:val="single"/>
          </w:rPr>
          <w:t>.html</w:t>
        </w:r>
      </w:hyperlink>
    </w:p>
    <w:p w:rsidR="00E81346" w:rsidRPr="00E64DC5" w:rsidRDefault="00E81346" w:rsidP="00E64DC5">
      <w:pPr>
        <w:jc w:val="both"/>
        <w:rPr>
          <w:rFonts w:ascii="Calibri" w:hAnsi="Calibri" w:cs="Calibri"/>
        </w:rPr>
      </w:pPr>
    </w:p>
    <w:sectPr w:rsidR="00E81346" w:rsidRPr="00E64DC5" w:rsidSect="00F45F52">
      <w:footerReference w:type="default" r:id="rId26"/>
      <w:footerReference w:type="first" r:id="rId27"/>
      <w:pgSz w:w="12240" w:h="15840"/>
      <w:pgMar w:top="720" w:right="720" w:bottom="72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909" w:rsidRDefault="002A4909" w:rsidP="00E34ED3">
      <w:pPr>
        <w:spacing w:after="0" w:line="240" w:lineRule="auto"/>
      </w:pPr>
      <w:r>
        <w:separator/>
      </w:r>
    </w:p>
  </w:endnote>
  <w:endnote w:type="continuationSeparator" w:id="0">
    <w:p w:rsidR="002A4909" w:rsidRDefault="002A4909" w:rsidP="00E34E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Lt BT">
    <w:altName w:val="Century Gothic"/>
    <w:charset w:val="00"/>
    <w:family w:val="swiss"/>
    <w:pitch w:val="variable"/>
    <w:sig w:usb0="00000087" w:usb1="00000000" w:usb2="00000000" w:usb3="00000000" w:csb0="0000001B"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F52" w:rsidRPr="0081573D" w:rsidRDefault="0081573D" w:rsidP="0081573D">
    <w:pPr>
      <w:rPr>
        <w:rFonts w:ascii="Calibri" w:hAnsi="Calibri" w:cs="Calibri"/>
      </w:rPr>
    </w:pPr>
    <w:r w:rsidRPr="00AF0FC7">
      <w:rPr>
        <w:rFonts w:ascii="Calibri" w:hAnsi="Calibri" w:cs="Calibri"/>
      </w:rPr>
      <w:t>Copyright ©2010 Virtual Genius, LLC.</w:t>
    </w:r>
    <w:r>
      <w:rPr>
        <w:rFonts w:ascii="Calibri" w:hAnsi="Calibri" w:cs="Calibri"/>
        <w:spacing w:val="60"/>
        <w:szCs w:val="12"/>
      </w:rPr>
      <w:t xml:space="preserve"> </w:t>
    </w: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Page </w:t>
    </w:r>
    <w:r w:rsidR="00C25B9F" w:rsidRPr="00217F38">
      <w:rPr>
        <w:rFonts w:ascii="Calibri" w:hAnsi="Calibri" w:cs="Calibri"/>
      </w:rPr>
      <w:fldChar w:fldCharType="begin"/>
    </w:r>
    <w:r w:rsidRPr="00217F38">
      <w:rPr>
        <w:rFonts w:ascii="Calibri" w:hAnsi="Calibri" w:cs="Calibri"/>
      </w:rPr>
      <w:instrText xml:space="preserve"> PAGE   \* MERGEFORMAT </w:instrText>
    </w:r>
    <w:r w:rsidR="00C25B9F" w:rsidRPr="00217F38">
      <w:rPr>
        <w:rFonts w:ascii="Calibri" w:hAnsi="Calibri" w:cs="Calibri"/>
      </w:rPr>
      <w:fldChar w:fldCharType="separate"/>
    </w:r>
    <w:r w:rsidR="00AF335C">
      <w:rPr>
        <w:rFonts w:ascii="Calibri" w:hAnsi="Calibri" w:cs="Calibri"/>
        <w:noProof/>
      </w:rPr>
      <w:t>8</w:t>
    </w:r>
    <w:r w:rsidR="00C25B9F" w:rsidRPr="00217F38">
      <w:rPr>
        <w:rFonts w:ascii="Calibri" w:hAnsi="Calibri" w:cs="Calibri"/>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73D" w:rsidRDefault="0081573D">
    <w:pPr>
      <w:pStyle w:val="Footer"/>
    </w:pPr>
    <w:r w:rsidRPr="00AF0FC7">
      <w:rPr>
        <w:rFonts w:ascii="Calibri" w:hAnsi="Calibri" w:cs="Calibri"/>
      </w:rPr>
      <w:t>Copyright ©2010 Virtual Genius, LLC.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909" w:rsidRDefault="002A4909" w:rsidP="00E34ED3">
      <w:pPr>
        <w:spacing w:after="0" w:line="240" w:lineRule="auto"/>
      </w:pPr>
      <w:r>
        <w:separator/>
      </w:r>
    </w:p>
  </w:footnote>
  <w:footnote w:type="continuationSeparator" w:id="0">
    <w:p w:rsidR="002A4909" w:rsidRDefault="002A4909" w:rsidP="00E34ED3">
      <w:pPr>
        <w:spacing w:after="0" w:line="240" w:lineRule="auto"/>
      </w:pPr>
      <w:r>
        <w:continuationSeparator/>
      </w:r>
    </w:p>
  </w:footnote>
  <w:footnote w:id="1">
    <w:p w:rsidR="00E34ED3" w:rsidRPr="00E34ED3" w:rsidRDefault="00E34ED3" w:rsidP="00037571">
      <w:pPr>
        <w:pStyle w:val="FootnoteText"/>
        <w:spacing w:before="0"/>
        <w:rPr>
          <w:i/>
        </w:rPr>
      </w:pPr>
      <w:r w:rsidRPr="00DB7BB5">
        <w:rPr>
          <w:rStyle w:val="FootnoteReference"/>
          <w:sz w:val="16"/>
        </w:rPr>
        <w:footnoteRef/>
      </w:r>
      <w:r w:rsidRPr="00DB7BB5">
        <w:rPr>
          <w:sz w:val="16"/>
        </w:rPr>
        <w:t xml:space="preserve"> Fred Brooks, </w:t>
      </w:r>
      <w:r w:rsidRPr="00DB7BB5">
        <w:rPr>
          <w:i/>
          <w:sz w:val="16"/>
        </w:rPr>
        <w:t xml:space="preserve">The Mythical Man Month: Essays on Software Engineering, </w:t>
      </w:r>
      <w:r w:rsidRPr="00DB7BB5">
        <w:rPr>
          <w:sz w:val="16"/>
        </w:rPr>
        <w:t>2nd</w:t>
      </w:r>
      <w:r w:rsidRPr="00DB7BB5">
        <w:rPr>
          <w:i/>
          <w:sz w:val="16"/>
          <w:vertAlign w:val="superscript"/>
        </w:rPr>
        <w:t xml:space="preserve"> </w:t>
      </w:r>
      <w:r w:rsidRPr="00DB7BB5">
        <w:rPr>
          <w:sz w:val="16"/>
        </w:rPr>
        <w:t>ed. (New York: Addison Wesley Professional, 1995).</w:t>
      </w:r>
    </w:p>
  </w:footnote>
  <w:footnote w:id="2">
    <w:p w:rsidR="00037571" w:rsidRPr="00037571" w:rsidRDefault="00037571" w:rsidP="00037571">
      <w:pPr>
        <w:pStyle w:val="FootnoteText"/>
        <w:spacing w:before="0"/>
      </w:pPr>
      <w:r w:rsidRPr="00037571">
        <w:rPr>
          <w:rStyle w:val="FootnoteReference"/>
          <w:sz w:val="16"/>
        </w:rPr>
        <w:footnoteRef/>
      </w:r>
      <w:r w:rsidRPr="00037571">
        <w:rPr>
          <w:sz w:val="16"/>
        </w:rPr>
        <w:t xml:space="preserve"> Lisa Crispin and Janet Gregory, </w:t>
      </w:r>
      <w:r w:rsidRPr="00037571">
        <w:rPr>
          <w:i/>
          <w:sz w:val="16"/>
        </w:rPr>
        <w:t>Agile Testing: A Practical Guide for Testers and Agile Teams</w:t>
      </w:r>
      <w:r w:rsidRPr="00037571">
        <w:rPr>
          <w:sz w:val="16"/>
        </w:rPr>
        <w:t>. (Boston: Addison Wesley, 2009).</w:t>
      </w:r>
    </w:p>
  </w:footnote>
  <w:footnote w:id="3">
    <w:p w:rsidR="00913D0C" w:rsidRPr="00075E50" w:rsidRDefault="00913D0C" w:rsidP="00075E50">
      <w:pPr>
        <w:pStyle w:val="FootnoteText"/>
        <w:spacing w:before="0"/>
        <w:rPr>
          <w:sz w:val="16"/>
          <w:szCs w:val="16"/>
        </w:rPr>
      </w:pPr>
      <w:r w:rsidRPr="00075E50">
        <w:rPr>
          <w:rStyle w:val="FootnoteReference"/>
          <w:sz w:val="16"/>
          <w:szCs w:val="16"/>
        </w:rPr>
        <w:footnoteRef/>
      </w:r>
      <w:r w:rsidRPr="00075E50">
        <w:rPr>
          <w:sz w:val="16"/>
          <w:szCs w:val="16"/>
        </w:rPr>
        <w:t xml:space="preserve"> Much of this section is adapted from material in the Wiki documentation at </w:t>
      </w:r>
      <w:hyperlink r:id="rId1" w:history="1">
        <w:r w:rsidRPr="00075E50">
          <w:rPr>
            <w:rStyle w:val="Hyperlink"/>
            <w:sz w:val="16"/>
            <w:szCs w:val="16"/>
          </w:rPr>
          <w:t>http://cukes.info</w:t>
        </w:r>
      </w:hyperlink>
      <w:r w:rsidRPr="00075E50">
        <w:rPr>
          <w:sz w:val="16"/>
          <w:szCs w:val="16"/>
        </w:rPr>
        <w:t>.</w:t>
      </w:r>
    </w:p>
  </w:footnote>
  <w:footnote w:id="4">
    <w:p w:rsidR="00AB4446" w:rsidRPr="00075E50" w:rsidRDefault="00AB4446" w:rsidP="00075E50">
      <w:pPr>
        <w:pStyle w:val="FootnoteText"/>
        <w:spacing w:before="0"/>
        <w:rPr>
          <w:sz w:val="16"/>
          <w:szCs w:val="16"/>
        </w:rPr>
      </w:pPr>
      <w:r w:rsidRPr="00075E50">
        <w:rPr>
          <w:rStyle w:val="FootnoteReference"/>
          <w:sz w:val="16"/>
          <w:szCs w:val="16"/>
        </w:rPr>
        <w:footnoteRef/>
      </w:r>
      <w:r w:rsidRPr="00075E50">
        <w:rPr>
          <w:sz w:val="16"/>
          <w:szCs w:val="16"/>
        </w:rPr>
        <w:t xml:space="preserve"> Dale H. Emery, </w:t>
      </w:r>
      <w:r w:rsidRPr="00075E50">
        <w:rPr>
          <w:i/>
          <w:sz w:val="16"/>
          <w:szCs w:val="16"/>
        </w:rPr>
        <w:t>Writing Maintainable Automated Acceptance Tests</w:t>
      </w:r>
      <w:r w:rsidRPr="00075E50">
        <w:rPr>
          <w:sz w:val="16"/>
          <w:szCs w:val="16"/>
        </w:rPr>
        <w:t>. (</w:t>
      </w:r>
      <w:hyperlink r:id="rId2" w:history="1">
        <w:r w:rsidRPr="00075E50">
          <w:rPr>
            <w:rStyle w:val="Hyperlink"/>
            <w:sz w:val="16"/>
            <w:szCs w:val="16"/>
          </w:rPr>
          <w:t>http://dhemery.com</w:t>
        </w:r>
      </w:hyperlink>
      <w:r w:rsidRPr="00075E50">
        <w:rPr>
          <w:sz w:val="16"/>
          <w:szCs w:val="16"/>
        </w:rPr>
        <w:t>), 2.</w:t>
      </w:r>
    </w:p>
  </w:footnote>
  <w:footnote w:id="5">
    <w:p w:rsidR="00075E50" w:rsidRDefault="00075E50" w:rsidP="00075E50">
      <w:pPr>
        <w:pStyle w:val="FootnoteText"/>
        <w:spacing w:before="0"/>
      </w:pPr>
      <w:r w:rsidRPr="00075E50">
        <w:rPr>
          <w:rStyle w:val="FootnoteReference"/>
          <w:sz w:val="16"/>
          <w:szCs w:val="16"/>
        </w:rPr>
        <w:footnoteRef/>
      </w:r>
      <w:r w:rsidRPr="00075E50">
        <w:rPr>
          <w:sz w:val="16"/>
          <w:szCs w:val="16"/>
        </w:rPr>
        <w:t xml:space="preserve"> Gojko Adzic</w:t>
      </w:r>
      <w:r w:rsidRPr="00075E50">
        <w:rPr>
          <w:i/>
          <w:sz w:val="16"/>
          <w:szCs w:val="16"/>
        </w:rPr>
        <w:t>, Bridging the Communication Gap: Specification by Example and Agile Acceptance Testing</w:t>
      </w:r>
      <w:r w:rsidRPr="00075E50">
        <w:rPr>
          <w:sz w:val="16"/>
          <w:szCs w:val="16"/>
        </w:rPr>
        <w:t xml:space="preserve"> (London: Neuri Limited, 2009), 27.</w:t>
      </w:r>
    </w:p>
  </w:footnote>
  <w:footnote w:id="6">
    <w:p w:rsidR="00A935CB" w:rsidRPr="00A935CB" w:rsidRDefault="00A935CB" w:rsidP="00060C0A">
      <w:pPr>
        <w:pStyle w:val="FootnoteText"/>
        <w:spacing w:before="0"/>
        <w:rPr>
          <w:sz w:val="16"/>
        </w:rPr>
      </w:pPr>
      <w:r w:rsidRPr="00A935CB">
        <w:rPr>
          <w:rStyle w:val="FootnoteReference"/>
          <w:sz w:val="16"/>
        </w:rPr>
        <w:footnoteRef/>
      </w:r>
      <w:r w:rsidRPr="00A935CB">
        <w:rPr>
          <w:sz w:val="16"/>
        </w:rPr>
        <w:t xml:space="preserve"> An exception to the no-interaction recommendation. Things that “happened earlier” are ok.</w:t>
      </w:r>
    </w:p>
  </w:footnote>
  <w:footnote w:id="7">
    <w:p w:rsidR="007A4CBD" w:rsidRPr="003E5567" w:rsidRDefault="007A4CBD">
      <w:pPr>
        <w:pStyle w:val="FootnoteText"/>
        <w:rPr>
          <w:sz w:val="16"/>
          <w:szCs w:val="16"/>
        </w:rPr>
      </w:pPr>
      <w:r w:rsidRPr="003E5567">
        <w:rPr>
          <w:rStyle w:val="FootnoteReference"/>
          <w:sz w:val="16"/>
          <w:szCs w:val="16"/>
        </w:rPr>
        <w:footnoteRef/>
      </w:r>
      <w:r w:rsidRPr="003E5567">
        <w:rPr>
          <w:sz w:val="16"/>
          <w:szCs w:val="16"/>
        </w:rPr>
        <w:t xml:space="preserve"> While it might be tempting to implement </w:t>
      </w:r>
      <w:r w:rsidRPr="003E5567">
        <w:rPr>
          <w:i/>
          <w:sz w:val="16"/>
          <w:szCs w:val="16"/>
        </w:rPr>
        <w:t>Then</w:t>
      </w:r>
      <w:r w:rsidRPr="003E5567">
        <w:rPr>
          <w:sz w:val="16"/>
          <w:szCs w:val="16"/>
        </w:rPr>
        <w:t xml:space="preserve"> steps to just look in the database – resist the temptation. You should only verify outcome that is observable for the user (or external system) and databases usually are not.</w:t>
      </w:r>
    </w:p>
  </w:footnote>
  <w:footnote w:id="8">
    <w:p w:rsidR="003E5567" w:rsidRPr="003E5567" w:rsidRDefault="003E5567" w:rsidP="003E5567">
      <w:pPr>
        <w:spacing w:before="0" w:after="0" w:line="240" w:lineRule="auto"/>
        <w:rPr>
          <w:sz w:val="16"/>
          <w:szCs w:val="16"/>
        </w:rPr>
      </w:pPr>
      <w:r w:rsidRPr="003E5567">
        <w:rPr>
          <w:rStyle w:val="FootnoteReference"/>
          <w:sz w:val="16"/>
          <w:szCs w:val="16"/>
        </w:rPr>
        <w:footnoteRef/>
      </w:r>
      <w:r w:rsidRPr="003E5567">
        <w:rPr>
          <w:sz w:val="16"/>
          <w:szCs w:val="16"/>
        </w:rPr>
        <w:t xml:space="preserve"> Note that the adjective or adverb have </w:t>
      </w:r>
      <w:r w:rsidRPr="003E5567">
        <w:rPr>
          <w:rStyle w:val="Strong"/>
          <w:rFonts w:ascii="Calibri" w:hAnsi="Calibri" w:cs="Calibri"/>
          <w:color w:val="000000"/>
          <w:sz w:val="16"/>
          <w:szCs w:val="16"/>
        </w:rPr>
        <w:t>no</w:t>
      </w:r>
      <w:r w:rsidRPr="003E5567">
        <w:rPr>
          <w:rStyle w:val="apple-converted-space"/>
          <w:rFonts w:ascii="Calibri" w:hAnsi="Calibri" w:cs="Calibri"/>
          <w:color w:val="000000"/>
          <w:sz w:val="16"/>
          <w:szCs w:val="16"/>
        </w:rPr>
        <w:t> </w:t>
      </w:r>
      <w:r w:rsidRPr="003E5567">
        <w:rPr>
          <w:sz w:val="16"/>
          <w:szCs w:val="16"/>
        </w:rPr>
        <w:t>significance when Cucumber is registering or looking for Step Definitions.</w:t>
      </w:r>
    </w:p>
  </w:footnote>
  <w:footnote w:id="9">
    <w:p w:rsidR="00AD32F2" w:rsidRDefault="00AD32F2" w:rsidP="003E5567">
      <w:pPr>
        <w:pStyle w:val="FootnoteText"/>
        <w:spacing w:before="0"/>
      </w:pPr>
      <w:r w:rsidRPr="003E5567">
        <w:rPr>
          <w:rStyle w:val="FootnoteReference"/>
          <w:sz w:val="16"/>
          <w:szCs w:val="16"/>
        </w:rPr>
        <w:footnoteRef/>
      </w:r>
      <w:r w:rsidRPr="003E5567">
        <w:rPr>
          <w:sz w:val="16"/>
          <w:szCs w:val="16"/>
        </w:rPr>
        <w:t xml:space="preserve"> See </w:t>
      </w:r>
      <w:hyperlink r:id="rId3" w:history="1">
        <w:r w:rsidRPr="003E5567">
          <w:rPr>
            <w:rStyle w:val="Hyperlink"/>
            <w:sz w:val="16"/>
            <w:szCs w:val="16"/>
          </w:rPr>
          <w:t>www.cukes.info</w:t>
        </w:r>
      </w:hyperlink>
      <w:r w:rsidRPr="003E5567">
        <w:rPr>
          <w:sz w:val="16"/>
          <w:szCs w:val="16"/>
        </w:rPr>
        <w:t xml:space="preserve"> for a comprehensive</w:t>
      </w:r>
      <w:r w:rsidR="00F013F3" w:rsidRPr="003E5567">
        <w:rPr>
          <w:sz w:val="16"/>
          <w:szCs w:val="16"/>
        </w:rPr>
        <w:t>,</w:t>
      </w:r>
      <w:r w:rsidR="00E20628" w:rsidRPr="003E5567">
        <w:rPr>
          <w:sz w:val="16"/>
          <w:szCs w:val="16"/>
        </w:rPr>
        <w:t xml:space="preserve"> </w:t>
      </w:r>
      <w:r w:rsidRPr="003E5567">
        <w:rPr>
          <w:sz w:val="16"/>
          <w:szCs w:val="16"/>
        </w:rPr>
        <w:t>up-to-date list of supported languages</w:t>
      </w:r>
      <w:r w:rsidRPr="00CE2C1C">
        <w:rPr>
          <w:sz w:val="16"/>
        </w:rPr>
        <w:t>.</w:t>
      </w:r>
    </w:p>
  </w:footnote>
  <w:footnote w:id="10">
    <w:p w:rsidR="00796946" w:rsidRDefault="00796946" w:rsidP="00060C0A">
      <w:pPr>
        <w:pStyle w:val="FootnoteText"/>
        <w:spacing w:before="0"/>
      </w:pPr>
      <w:r w:rsidRPr="00796946">
        <w:rPr>
          <w:rStyle w:val="FootnoteReference"/>
          <w:sz w:val="16"/>
        </w:rPr>
        <w:footnoteRef/>
      </w:r>
      <w:r w:rsidRPr="00796946">
        <w:rPr>
          <w:sz w:val="16"/>
        </w:rPr>
        <w:t xml:space="preserve"> This is done using the PyString syntax. (The inspiration for PyString comes from Python where """ is used to delineate docstrings.)</w:t>
      </w:r>
    </w:p>
  </w:footnote>
  <w:footnote w:id="11">
    <w:p w:rsidR="00150041" w:rsidRPr="00AF335C" w:rsidRDefault="00150041">
      <w:pPr>
        <w:pStyle w:val="FootnoteText"/>
        <w:rPr>
          <w:sz w:val="16"/>
        </w:rPr>
      </w:pPr>
      <w:r w:rsidRPr="00AF335C">
        <w:rPr>
          <w:rStyle w:val="FootnoteReference"/>
          <w:sz w:val="16"/>
        </w:rPr>
        <w:footnoteRef/>
      </w:r>
      <w:r w:rsidRPr="00AF335C">
        <w:rPr>
          <w:sz w:val="16"/>
        </w:rPr>
        <w:t xml:space="preserve"> Thanks to </w:t>
      </w:r>
      <w:r w:rsidR="00AF335C" w:rsidRPr="00AF335C">
        <w:rPr>
          <w:sz w:val="16"/>
        </w:rPr>
        <w:t>Al Segal for creating (and kindly sharing) this diagram.</w:t>
      </w:r>
    </w:p>
  </w:footnote>
  <w:footnote w:id="12">
    <w:p w:rsidR="00746802" w:rsidRDefault="00746802" w:rsidP="00150041">
      <w:pPr>
        <w:pStyle w:val="FootnoteText"/>
        <w:spacing w:before="0"/>
      </w:pPr>
      <w:r w:rsidRPr="00746802">
        <w:rPr>
          <w:rStyle w:val="FootnoteReference"/>
          <w:sz w:val="16"/>
        </w:rPr>
        <w:footnoteRef/>
      </w:r>
      <w:r w:rsidRPr="00746802">
        <w:rPr>
          <w:sz w:val="16"/>
        </w:rPr>
        <w:t xml:space="preserve"> </w:t>
      </w:r>
      <w:hyperlink r:id="rId4" w:history="1">
        <w:r w:rsidRPr="00746802">
          <w:rPr>
            <w:sz w:val="16"/>
            <w:u w:val="single"/>
          </w:rPr>
          <w:t>http://domaindrivendesign.org/node/132</w:t>
        </w:r>
      </w:hyperlink>
      <w:r w:rsidRPr="00746802">
        <w:rPr>
          <w:sz w:val="16"/>
          <w:u w:val="single"/>
        </w:rPr>
        <w:t>.</w:t>
      </w:r>
    </w:p>
  </w:footnote>
  <w:footnote w:id="13">
    <w:p w:rsidR="002869C4" w:rsidRPr="00150041" w:rsidRDefault="002869C4" w:rsidP="00150041">
      <w:pPr>
        <w:pStyle w:val="FootnoteText"/>
        <w:spacing w:before="0"/>
        <w:rPr>
          <w:sz w:val="16"/>
          <w:szCs w:val="16"/>
        </w:rPr>
      </w:pPr>
      <w:r w:rsidRPr="00150041">
        <w:rPr>
          <w:rStyle w:val="FootnoteReference"/>
          <w:sz w:val="16"/>
          <w:szCs w:val="16"/>
        </w:rPr>
        <w:footnoteRef/>
      </w:r>
      <w:r w:rsidR="00755C7A" w:rsidRPr="00150041">
        <w:rPr>
          <w:sz w:val="16"/>
          <w:szCs w:val="16"/>
        </w:rPr>
        <w:t>Emery, 1</w:t>
      </w:r>
      <w:r w:rsidR="00177249" w:rsidRPr="00150041">
        <w:rPr>
          <w:sz w:val="16"/>
          <w:szCs w:val="16"/>
        </w:rPr>
        <w:t>. Emphasis mine.</w:t>
      </w:r>
    </w:p>
  </w:footnote>
  <w:footnote w:id="14">
    <w:p w:rsidR="002A2607" w:rsidRPr="00150041" w:rsidRDefault="002A2607" w:rsidP="00150041">
      <w:pPr>
        <w:pStyle w:val="FootnoteText"/>
        <w:spacing w:before="0"/>
        <w:rPr>
          <w:sz w:val="16"/>
          <w:szCs w:val="16"/>
        </w:rPr>
      </w:pPr>
      <w:r w:rsidRPr="00150041">
        <w:rPr>
          <w:rStyle w:val="FootnoteReference"/>
          <w:sz w:val="16"/>
          <w:szCs w:val="16"/>
        </w:rPr>
        <w:footnoteRef/>
      </w:r>
      <w:r w:rsidRPr="00150041">
        <w:rPr>
          <w:sz w:val="16"/>
          <w:szCs w:val="16"/>
        </w:rPr>
        <w:t xml:space="preserve"> Ibid.</w:t>
      </w:r>
    </w:p>
  </w:footnote>
  <w:footnote w:id="15">
    <w:p w:rsidR="004862CC" w:rsidRPr="00150041" w:rsidRDefault="004862CC" w:rsidP="00150041">
      <w:pPr>
        <w:pStyle w:val="FootnoteText"/>
        <w:spacing w:before="0"/>
        <w:rPr>
          <w:sz w:val="16"/>
          <w:szCs w:val="16"/>
        </w:rPr>
      </w:pPr>
      <w:r w:rsidRPr="00150041">
        <w:rPr>
          <w:rStyle w:val="FootnoteReference"/>
          <w:sz w:val="16"/>
          <w:szCs w:val="16"/>
        </w:rPr>
        <w:footnoteRef/>
      </w:r>
      <w:r w:rsidRPr="00150041">
        <w:rPr>
          <w:sz w:val="16"/>
          <w:szCs w:val="16"/>
        </w:rPr>
        <w:t xml:space="preserve"> Ibid, 3-4.</w:t>
      </w:r>
    </w:p>
  </w:footnote>
  <w:footnote w:id="16">
    <w:p w:rsidR="00F063C1" w:rsidRPr="00150041" w:rsidRDefault="00F063C1" w:rsidP="00150041">
      <w:pPr>
        <w:pStyle w:val="FootnoteText"/>
        <w:spacing w:before="0"/>
        <w:rPr>
          <w:sz w:val="16"/>
          <w:szCs w:val="16"/>
        </w:rPr>
      </w:pPr>
      <w:r w:rsidRPr="00150041">
        <w:rPr>
          <w:rStyle w:val="FootnoteReference"/>
          <w:sz w:val="16"/>
          <w:szCs w:val="16"/>
        </w:rPr>
        <w:footnoteRef/>
      </w:r>
      <w:r w:rsidRPr="00150041">
        <w:rPr>
          <w:sz w:val="16"/>
          <w:szCs w:val="16"/>
        </w:rPr>
        <w:t xml:space="preserve"> Ibid, 10.</w:t>
      </w:r>
    </w:p>
  </w:footnote>
  <w:footnote w:id="17">
    <w:p w:rsidR="00594675" w:rsidRPr="00150041" w:rsidRDefault="00594675" w:rsidP="00150041">
      <w:pPr>
        <w:pStyle w:val="FootnoteText"/>
        <w:spacing w:before="0"/>
        <w:rPr>
          <w:sz w:val="16"/>
          <w:szCs w:val="16"/>
        </w:rPr>
      </w:pPr>
      <w:r w:rsidRPr="00150041">
        <w:rPr>
          <w:rStyle w:val="FootnoteReference"/>
          <w:sz w:val="16"/>
          <w:szCs w:val="16"/>
        </w:rPr>
        <w:footnoteRef/>
      </w:r>
      <w:r w:rsidRPr="00150041">
        <w:rPr>
          <w:sz w:val="16"/>
          <w:szCs w:val="16"/>
        </w:rPr>
        <w:t xml:space="preserve"> Ibid, 4.</w:t>
      </w:r>
    </w:p>
  </w:footnote>
  <w:footnote w:id="18">
    <w:p w:rsidR="009D3967" w:rsidRPr="00150041" w:rsidRDefault="009D3967" w:rsidP="00150041">
      <w:pPr>
        <w:pStyle w:val="FootnoteText"/>
        <w:spacing w:before="0"/>
        <w:rPr>
          <w:sz w:val="16"/>
          <w:szCs w:val="16"/>
        </w:rPr>
      </w:pPr>
      <w:r w:rsidRPr="00150041">
        <w:rPr>
          <w:rStyle w:val="FootnoteReference"/>
          <w:sz w:val="16"/>
          <w:szCs w:val="16"/>
        </w:rPr>
        <w:footnoteRef/>
      </w:r>
      <w:r w:rsidRPr="00150041">
        <w:rPr>
          <w:sz w:val="16"/>
          <w:szCs w:val="16"/>
        </w:rPr>
        <w:t xml:space="preserve"> Ibid, 6.</w:t>
      </w:r>
    </w:p>
  </w:footnote>
  <w:footnote w:id="19">
    <w:p w:rsidR="00A519CC" w:rsidRPr="00150041" w:rsidRDefault="00A519CC" w:rsidP="00150041">
      <w:pPr>
        <w:pStyle w:val="FootnoteText"/>
        <w:spacing w:before="0"/>
        <w:rPr>
          <w:sz w:val="16"/>
          <w:szCs w:val="16"/>
        </w:rPr>
      </w:pPr>
      <w:r w:rsidRPr="00150041">
        <w:rPr>
          <w:rStyle w:val="FootnoteReference"/>
          <w:sz w:val="16"/>
          <w:szCs w:val="16"/>
        </w:rPr>
        <w:footnoteRef/>
      </w:r>
      <w:r w:rsidRPr="00150041">
        <w:rPr>
          <w:sz w:val="16"/>
          <w:szCs w:val="16"/>
        </w:rPr>
        <w:t xml:space="preserve"> Ibid, 8.</w:t>
      </w:r>
    </w:p>
  </w:footnote>
  <w:footnote w:id="20">
    <w:p w:rsidR="00150041" w:rsidRPr="00150041" w:rsidRDefault="00150041" w:rsidP="00150041">
      <w:pPr>
        <w:spacing w:before="0"/>
        <w:jc w:val="both"/>
        <w:rPr>
          <w:rFonts w:ascii="Calibri" w:hAnsi="Calibri" w:cs="Calibri"/>
          <w:sz w:val="16"/>
          <w:szCs w:val="16"/>
        </w:rPr>
      </w:pPr>
      <w:r w:rsidRPr="00150041">
        <w:rPr>
          <w:rStyle w:val="FootnoteReference"/>
          <w:sz w:val="16"/>
          <w:szCs w:val="16"/>
        </w:rPr>
        <w:footnoteRef/>
      </w:r>
      <w:r w:rsidRPr="00150041">
        <w:rPr>
          <w:sz w:val="16"/>
          <w:szCs w:val="16"/>
        </w:rPr>
        <w:t xml:space="preserve"> </w:t>
      </w:r>
      <w:r w:rsidRPr="00150041">
        <w:rPr>
          <w:rFonts w:cs="Calibri"/>
          <w:sz w:val="16"/>
          <w:szCs w:val="16"/>
        </w:rPr>
        <w:t xml:space="preserve">Most of these expert tips are taken from Dave Astels blog entry at </w:t>
      </w:r>
      <w:hyperlink r:id="rId5" w:history="1">
        <w:r w:rsidRPr="00150041">
          <w:rPr>
            <w:rStyle w:val="Hyperlink"/>
            <w:rFonts w:cs="Calibri"/>
            <w:sz w:val="16"/>
            <w:szCs w:val="16"/>
          </w:rPr>
          <w:t>http://www.engineyard.com/blog/2009/15-expert-tips-for-using-cucumber</w:t>
        </w:r>
      </w:hyperlink>
      <w:r w:rsidRPr="00150041">
        <w:rPr>
          <w:rFonts w:ascii="Calibri" w:hAnsi="Calibri" w:cs="Calibri"/>
          <w:sz w:val="16"/>
          <w:szCs w:val="16"/>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942A5"/>
    <w:multiLevelType w:val="hybridMultilevel"/>
    <w:tmpl w:val="F622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824FC"/>
    <w:multiLevelType w:val="hybridMultilevel"/>
    <w:tmpl w:val="0ADE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FE14BF"/>
    <w:multiLevelType w:val="multilevel"/>
    <w:tmpl w:val="3D52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1A4917"/>
    <w:multiLevelType w:val="hybridMultilevel"/>
    <w:tmpl w:val="56F45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BA26E5"/>
    <w:multiLevelType w:val="multilevel"/>
    <w:tmpl w:val="D84A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505E88"/>
    <w:multiLevelType w:val="hybridMultilevel"/>
    <w:tmpl w:val="C358B2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86BDE"/>
    <w:multiLevelType w:val="hybridMultilevel"/>
    <w:tmpl w:val="F6A2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1B69A9"/>
    <w:multiLevelType w:val="hybridMultilevel"/>
    <w:tmpl w:val="6C1494D2"/>
    <w:lvl w:ilvl="0" w:tplc="89B69F7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114031"/>
    <w:multiLevelType w:val="multilevel"/>
    <w:tmpl w:val="A486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8E1543"/>
    <w:multiLevelType w:val="hybridMultilevel"/>
    <w:tmpl w:val="B352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2F798C"/>
    <w:multiLevelType w:val="multilevel"/>
    <w:tmpl w:val="88EC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A104E2"/>
    <w:multiLevelType w:val="multilevel"/>
    <w:tmpl w:val="2292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6A412E"/>
    <w:multiLevelType w:val="hybridMultilevel"/>
    <w:tmpl w:val="8878C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743B44"/>
    <w:multiLevelType w:val="hybridMultilevel"/>
    <w:tmpl w:val="9BFE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DC3723"/>
    <w:multiLevelType w:val="multilevel"/>
    <w:tmpl w:val="F7DE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116923"/>
    <w:multiLevelType w:val="hybridMultilevel"/>
    <w:tmpl w:val="4ADE9C7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183640A"/>
    <w:multiLevelType w:val="hybridMultilevel"/>
    <w:tmpl w:val="5390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072EC8"/>
    <w:multiLevelType w:val="multilevel"/>
    <w:tmpl w:val="F932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61546A"/>
    <w:multiLevelType w:val="multilevel"/>
    <w:tmpl w:val="5DC4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B4368E"/>
    <w:multiLevelType w:val="hybridMultilevel"/>
    <w:tmpl w:val="6E30BA26"/>
    <w:lvl w:ilvl="0" w:tplc="89B69F7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3A7C5D"/>
    <w:multiLevelType w:val="multilevel"/>
    <w:tmpl w:val="AF386394"/>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270"/>
        </w:tabs>
        <w:ind w:left="270" w:hanging="360"/>
      </w:pPr>
      <w:rPr>
        <w:rFonts w:ascii="Courier New" w:hAnsi="Courier New" w:hint="default"/>
        <w:sz w:val="20"/>
      </w:rPr>
    </w:lvl>
    <w:lvl w:ilvl="2" w:tentative="1">
      <w:start w:val="1"/>
      <w:numFmt w:val="bullet"/>
      <w:lvlText w:val=""/>
      <w:lvlJc w:val="left"/>
      <w:pPr>
        <w:tabs>
          <w:tab w:val="num" w:pos="990"/>
        </w:tabs>
        <w:ind w:left="990" w:hanging="360"/>
      </w:pPr>
      <w:rPr>
        <w:rFonts w:ascii="Wingdings" w:hAnsi="Wingdings" w:hint="default"/>
        <w:sz w:val="20"/>
      </w:rPr>
    </w:lvl>
    <w:lvl w:ilvl="3" w:tentative="1">
      <w:start w:val="1"/>
      <w:numFmt w:val="bullet"/>
      <w:lvlText w:val=""/>
      <w:lvlJc w:val="left"/>
      <w:pPr>
        <w:tabs>
          <w:tab w:val="num" w:pos="1710"/>
        </w:tabs>
        <w:ind w:left="1710" w:hanging="360"/>
      </w:pPr>
      <w:rPr>
        <w:rFonts w:ascii="Wingdings" w:hAnsi="Wingdings" w:hint="default"/>
        <w:sz w:val="20"/>
      </w:rPr>
    </w:lvl>
    <w:lvl w:ilvl="4" w:tentative="1">
      <w:start w:val="1"/>
      <w:numFmt w:val="bullet"/>
      <w:lvlText w:val=""/>
      <w:lvlJc w:val="left"/>
      <w:pPr>
        <w:tabs>
          <w:tab w:val="num" w:pos="2430"/>
        </w:tabs>
        <w:ind w:left="2430" w:hanging="360"/>
      </w:pPr>
      <w:rPr>
        <w:rFonts w:ascii="Wingdings" w:hAnsi="Wingdings" w:hint="default"/>
        <w:sz w:val="20"/>
      </w:rPr>
    </w:lvl>
    <w:lvl w:ilvl="5" w:tentative="1">
      <w:start w:val="1"/>
      <w:numFmt w:val="bullet"/>
      <w:lvlText w:val=""/>
      <w:lvlJc w:val="left"/>
      <w:pPr>
        <w:tabs>
          <w:tab w:val="num" w:pos="3150"/>
        </w:tabs>
        <w:ind w:left="3150" w:hanging="360"/>
      </w:pPr>
      <w:rPr>
        <w:rFonts w:ascii="Wingdings" w:hAnsi="Wingdings" w:hint="default"/>
        <w:sz w:val="20"/>
      </w:rPr>
    </w:lvl>
    <w:lvl w:ilvl="6" w:tentative="1">
      <w:start w:val="1"/>
      <w:numFmt w:val="bullet"/>
      <w:lvlText w:val=""/>
      <w:lvlJc w:val="left"/>
      <w:pPr>
        <w:tabs>
          <w:tab w:val="num" w:pos="3870"/>
        </w:tabs>
        <w:ind w:left="3870" w:hanging="360"/>
      </w:pPr>
      <w:rPr>
        <w:rFonts w:ascii="Wingdings" w:hAnsi="Wingdings" w:hint="default"/>
        <w:sz w:val="20"/>
      </w:rPr>
    </w:lvl>
    <w:lvl w:ilvl="7" w:tentative="1">
      <w:start w:val="1"/>
      <w:numFmt w:val="bullet"/>
      <w:lvlText w:val=""/>
      <w:lvlJc w:val="left"/>
      <w:pPr>
        <w:tabs>
          <w:tab w:val="num" w:pos="4590"/>
        </w:tabs>
        <w:ind w:left="4590" w:hanging="360"/>
      </w:pPr>
      <w:rPr>
        <w:rFonts w:ascii="Wingdings" w:hAnsi="Wingdings" w:hint="default"/>
        <w:sz w:val="20"/>
      </w:rPr>
    </w:lvl>
    <w:lvl w:ilvl="8" w:tentative="1">
      <w:start w:val="1"/>
      <w:numFmt w:val="bullet"/>
      <w:lvlText w:val=""/>
      <w:lvlJc w:val="left"/>
      <w:pPr>
        <w:tabs>
          <w:tab w:val="num" w:pos="5310"/>
        </w:tabs>
        <w:ind w:left="5310" w:hanging="360"/>
      </w:pPr>
      <w:rPr>
        <w:rFonts w:ascii="Wingdings" w:hAnsi="Wingdings" w:hint="default"/>
        <w:sz w:val="20"/>
      </w:rPr>
    </w:lvl>
  </w:abstractNum>
  <w:abstractNum w:abstractNumId="21">
    <w:nsid w:val="6CF125D8"/>
    <w:multiLevelType w:val="hybridMultilevel"/>
    <w:tmpl w:val="2CDC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F3668C"/>
    <w:multiLevelType w:val="hybridMultilevel"/>
    <w:tmpl w:val="ABA8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D16D0C"/>
    <w:multiLevelType w:val="hybridMultilevel"/>
    <w:tmpl w:val="6722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9459EA"/>
    <w:multiLevelType w:val="hybridMultilevel"/>
    <w:tmpl w:val="2FBE0616"/>
    <w:lvl w:ilvl="0" w:tplc="89B69F7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10"/>
  </w:num>
  <w:num w:numId="3">
    <w:abstractNumId w:val="4"/>
  </w:num>
  <w:num w:numId="4">
    <w:abstractNumId w:val="11"/>
  </w:num>
  <w:num w:numId="5">
    <w:abstractNumId w:val="2"/>
  </w:num>
  <w:num w:numId="6">
    <w:abstractNumId w:val="18"/>
  </w:num>
  <w:num w:numId="7">
    <w:abstractNumId w:val="14"/>
  </w:num>
  <w:num w:numId="8">
    <w:abstractNumId w:val="17"/>
  </w:num>
  <w:num w:numId="9">
    <w:abstractNumId w:val="8"/>
  </w:num>
  <w:num w:numId="10">
    <w:abstractNumId w:val="20"/>
  </w:num>
  <w:num w:numId="11">
    <w:abstractNumId w:val="7"/>
  </w:num>
  <w:num w:numId="12">
    <w:abstractNumId w:val="19"/>
  </w:num>
  <w:num w:numId="13">
    <w:abstractNumId w:val="23"/>
  </w:num>
  <w:num w:numId="14">
    <w:abstractNumId w:val="5"/>
  </w:num>
  <w:num w:numId="15">
    <w:abstractNumId w:val="6"/>
  </w:num>
  <w:num w:numId="16">
    <w:abstractNumId w:val="16"/>
  </w:num>
  <w:num w:numId="17">
    <w:abstractNumId w:val="9"/>
  </w:num>
  <w:num w:numId="18">
    <w:abstractNumId w:val="0"/>
  </w:num>
  <w:num w:numId="19">
    <w:abstractNumId w:val="13"/>
  </w:num>
  <w:num w:numId="20">
    <w:abstractNumId w:val="1"/>
  </w:num>
  <w:num w:numId="21">
    <w:abstractNumId w:val="21"/>
  </w:num>
  <w:num w:numId="22">
    <w:abstractNumId w:val="15"/>
  </w:num>
  <w:num w:numId="23">
    <w:abstractNumId w:val="3"/>
  </w:num>
  <w:num w:numId="24">
    <w:abstractNumId w:val="12"/>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34ED3"/>
    <w:rsid w:val="00002BCC"/>
    <w:rsid w:val="0000352D"/>
    <w:rsid w:val="0000623B"/>
    <w:rsid w:val="000129E1"/>
    <w:rsid w:val="0001401E"/>
    <w:rsid w:val="00017A07"/>
    <w:rsid w:val="00025C98"/>
    <w:rsid w:val="0003341A"/>
    <w:rsid w:val="00037571"/>
    <w:rsid w:val="000456DC"/>
    <w:rsid w:val="00060C0A"/>
    <w:rsid w:val="00062FB0"/>
    <w:rsid w:val="000655BA"/>
    <w:rsid w:val="00070CDC"/>
    <w:rsid w:val="00075E50"/>
    <w:rsid w:val="00080CEE"/>
    <w:rsid w:val="00081E28"/>
    <w:rsid w:val="0008374A"/>
    <w:rsid w:val="00092AD2"/>
    <w:rsid w:val="00093086"/>
    <w:rsid w:val="0009510D"/>
    <w:rsid w:val="000B21F8"/>
    <w:rsid w:val="000B276E"/>
    <w:rsid w:val="000B7CE4"/>
    <w:rsid w:val="000C0B4D"/>
    <w:rsid w:val="000C2B9D"/>
    <w:rsid w:val="000D5DDA"/>
    <w:rsid w:val="000E0CE6"/>
    <w:rsid w:val="00110342"/>
    <w:rsid w:val="001141B6"/>
    <w:rsid w:val="00126102"/>
    <w:rsid w:val="0013042B"/>
    <w:rsid w:val="00135355"/>
    <w:rsid w:val="00150041"/>
    <w:rsid w:val="0015015B"/>
    <w:rsid w:val="001553EC"/>
    <w:rsid w:val="00172863"/>
    <w:rsid w:val="00177249"/>
    <w:rsid w:val="0019161F"/>
    <w:rsid w:val="001B7519"/>
    <w:rsid w:val="001C34F7"/>
    <w:rsid w:val="001E336F"/>
    <w:rsid w:val="001E3391"/>
    <w:rsid w:val="001E4224"/>
    <w:rsid w:val="001F3275"/>
    <w:rsid w:val="00206486"/>
    <w:rsid w:val="002144C8"/>
    <w:rsid w:val="0022023A"/>
    <w:rsid w:val="00223011"/>
    <w:rsid w:val="002234DF"/>
    <w:rsid w:val="00240AA5"/>
    <w:rsid w:val="00240FAC"/>
    <w:rsid w:val="002461BE"/>
    <w:rsid w:val="00257310"/>
    <w:rsid w:val="0026399E"/>
    <w:rsid w:val="00275BB3"/>
    <w:rsid w:val="00285F4B"/>
    <w:rsid w:val="002869C4"/>
    <w:rsid w:val="00287B6D"/>
    <w:rsid w:val="002966F6"/>
    <w:rsid w:val="002A1576"/>
    <w:rsid w:val="002A2224"/>
    <w:rsid w:val="002A2607"/>
    <w:rsid w:val="002A4909"/>
    <w:rsid w:val="002A7021"/>
    <w:rsid w:val="002A7E67"/>
    <w:rsid w:val="002B1385"/>
    <w:rsid w:val="002B1798"/>
    <w:rsid w:val="002B41FE"/>
    <w:rsid w:val="002D3703"/>
    <w:rsid w:val="002D4D18"/>
    <w:rsid w:val="002F57F6"/>
    <w:rsid w:val="00310351"/>
    <w:rsid w:val="0031162D"/>
    <w:rsid w:val="00311C86"/>
    <w:rsid w:val="003233FD"/>
    <w:rsid w:val="003239D1"/>
    <w:rsid w:val="00357354"/>
    <w:rsid w:val="003664E0"/>
    <w:rsid w:val="0037714D"/>
    <w:rsid w:val="00383D62"/>
    <w:rsid w:val="00396EE5"/>
    <w:rsid w:val="003A13A7"/>
    <w:rsid w:val="003A41F5"/>
    <w:rsid w:val="003B55B2"/>
    <w:rsid w:val="003B5ED0"/>
    <w:rsid w:val="003C585F"/>
    <w:rsid w:val="003D40D4"/>
    <w:rsid w:val="003D688B"/>
    <w:rsid w:val="003E5567"/>
    <w:rsid w:val="00400A61"/>
    <w:rsid w:val="004066E2"/>
    <w:rsid w:val="004103EF"/>
    <w:rsid w:val="0041450A"/>
    <w:rsid w:val="00416EEF"/>
    <w:rsid w:val="00420F74"/>
    <w:rsid w:val="00422BE6"/>
    <w:rsid w:val="00426482"/>
    <w:rsid w:val="00430302"/>
    <w:rsid w:val="004357A6"/>
    <w:rsid w:val="00436032"/>
    <w:rsid w:val="004552BA"/>
    <w:rsid w:val="004637F6"/>
    <w:rsid w:val="00470E2D"/>
    <w:rsid w:val="0047620F"/>
    <w:rsid w:val="004862CC"/>
    <w:rsid w:val="004963F9"/>
    <w:rsid w:val="004978D6"/>
    <w:rsid w:val="004A0144"/>
    <w:rsid w:val="004B14D2"/>
    <w:rsid w:val="004B30FE"/>
    <w:rsid w:val="004B7FED"/>
    <w:rsid w:val="004C50E4"/>
    <w:rsid w:val="004C5ED8"/>
    <w:rsid w:val="004C6BC7"/>
    <w:rsid w:val="004D16A0"/>
    <w:rsid w:val="004D5EDD"/>
    <w:rsid w:val="004E1387"/>
    <w:rsid w:val="004E7E56"/>
    <w:rsid w:val="00500C21"/>
    <w:rsid w:val="00507020"/>
    <w:rsid w:val="00523B3C"/>
    <w:rsid w:val="00530B2C"/>
    <w:rsid w:val="00532D1C"/>
    <w:rsid w:val="00533093"/>
    <w:rsid w:val="00534F99"/>
    <w:rsid w:val="00541285"/>
    <w:rsid w:val="005518A9"/>
    <w:rsid w:val="005553D8"/>
    <w:rsid w:val="005725C4"/>
    <w:rsid w:val="0057378E"/>
    <w:rsid w:val="00594675"/>
    <w:rsid w:val="005D1724"/>
    <w:rsid w:val="005D1927"/>
    <w:rsid w:val="005D3591"/>
    <w:rsid w:val="005D44F5"/>
    <w:rsid w:val="005E2CB9"/>
    <w:rsid w:val="00600F6B"/>
    <w:rsid w:val="00605000"/>
    <w:rsid w:val="006061D1"/>
    <w:rsid w:val="006063C9"/>
    <w:rsid w:val="00611B8D"/>
    <w:rsid w:val="00622C0F"/>
    <w:rsid w:val="006271C1"/>
    <w:rsid w:val="00631A95"/>
    <w:rsid w:val="00645F09"/>
    <w:rsid w:val="00650AB7"/>
    <w:rsid w:val="00651CD5"/>
    <w:rsid w:val="00653BEA"/>
    <w:rsid w:val="006554C3"/>
    <w:rsid w:val="006705ED"/>
    <w:rsid w:val="00671513"/>
    <w:rsid w:val="0067410C"/>
    <w:rsid w:val="006749E5"/>
    <w:rsid w:val="006829C2"/>
    <w:rsid w:val="00690F5D"/>
    <w:rsid w:val="006A2379"/>
    <w:rsid w:val="006A3CE0"/>
    <w:rsid w:val="006A53D2"/>
    <w:rsid w:val="006B414D"/>
    <w:rsid w:val="006C0A25"/>
    <w:rsid w:val="006C52CD"/>
    <w:rsid w:val="006C59AE"/>
    <w:rsid w:val="006D4BFB"/>
    <w:rsid w:val="006D66A3"/>
    <w:rsid w:val="006E312A"/>
    <w:rsid w:val="006F1D92"/>
    <w:rsid w:val="006F2675"/>
    <w:rsid w:val="006F4F72"/>
    <w:rsid w:val="00703B7F"/>
    <w:rsid w:val="00707F09"/>
    <w:rsid w:val="007264C9"/>
    <w:rsid w:val="0073307E"/>
    <w:rsid w:val="007363B1"/>
    <w:rsid w:val="00746802"/>
    <w:rsid w:val="007531AF"/>
    <w:rsid w:val="0075356D"/>
    <w:rsid w:val="00755C7A"/>
    <w:rsid w:val="00761AE5"/>
    <w:rsid w:val="00763DF1"/>
    <w:rsid w:val="00774E95"/>
    <w:rsid w:val="00780743"/>
    <w:rsid w:val="00792655"/>
    <w:rsid w:val="0079539C"/>
    <w:rsid w:val="007957B7"/>
    <w:rsid w:val="00796946"/>
    <w:rsid w:val="007A4CBD"/>
    <w:rsid w:val="007B70BC"/>
    <w:rsid w:val="007C394A"/>
    <w:rsid w:val="007C5CCB"/>
    <w:rsid w:val="007D2166"/>
    <w:rsid w:val="007D66DF"/>
    <w:rsid w:val="007E1D7F"/>
    <w:rsid w:val="007E1F26"/>
    <w:rsid w:val="007E2CA1"/>
    <w:rsid w:val="007E40EA"/>
    <w:rsid w:val="0081573D"/>
    <w:rsid w:val="00816ED0"/>
    <w:rsid w:val="00837750"/>
    <w:rsid w:val="008416B7"/>
    <w:rsid w:val="00846147"/>
    <w:rsid w:val="00853756"/>
    <w:rsid w:val="00872B43"/>
    <w:rsid w:val="00872CB9"/>
    <w:rsid w:val="008915A8"/>
    <w:rsid w:val="00891AC6"/>
    <w:rsid w:val="008A2B62"/>
    <w:rsid w:val="008D07FE"/>
    <w:rsid w:val="008E17D3"/>
    <w:rsid w:val="008F39FC"/>
    <w:rsid w:val="00913D0C"/>
    <w:rsid w:val="00916E5B"/>
    <w:rsid w:val="00937CCF"/>
    <w:rsid w:val="009426F2"/>
    <w:rsid w:val="00944781"/>
    <w:rsid w:val="00954656"/>
    <w:rsid w:val="00956A31"/>
    <w:rsid w:val="00966BD5"/>
    <w:rsid w:val="00972692"/>
    <w:rsid w:val="00995A69"/>
    <w:rsid w:val="009A5B1B"/>
    <w:rsid w:val="009D3967"/>
    <w:rsid w:val="00A05185"/>
    <w:rsid w:val="00A114CC"/>
    <w:rsid w:val="00A14040"/>
    <w:rsid w:val="00A1444D"/>
    <w:rsid w:val="00A357FE"/>
    <w:rsid w:val="00A420AA"/>
    <w:rsid w:val="00A4446D"/>
    <w:rsid w:val="00A519CC"/>
    <w:rsid w:val="00A56454"/>
    <w:rsid w:val="00A56770"/>
    <w:rsid w:val="00A606F3"/>
    <w:rsid w:val="00A66AC0"/>
    <w:rsid w:val="00A66B78"/>
    <w:rsid w:val="00A91AFE"/>
    <w:rsid w:val="00A935CB"/>
    <w:rsid w:val="00AA1BC1"/>
    <w:rsid w:val="00AA4934"/>
    <w:rsid w:val="00AA5DC2"/>
    <w:rsid w:val="00AB11F8"/>
    <w:rsid w:val="00AB31FC"/>
    <w:rsid w:val="00AB4446"/>
    <w:rsid w:val="00AC0E54"/>
    <w:rsid w:val="00AC14D8"/>
    <w:rsid w:val="00AC33A7"/>
    <w:rsid w:val="00AC56EA"/>
    <w:rsid w:val="00AD01A8"/>
    <w:rsid w:val="00AD32F2"/>
    <w:rsid w:val="00AD7811"/>
    <w:rsid w:val="00AD7D76"/>
    <w:rsid w:val="00AD7EEB"/>
    <w:rsid w:val="00AE3F7B"/>
    <w:rsid w:val="00AE64CA"/>
    <w:rsid w:val="00AF335C"/>
    <w:rsid w:val="00B22193"/>
    <w:rsid w:val="00B2550A"/>
    <w:rsid w:val="00B507F9"/>
    <w:rsid w:val="00B61453"/>
    <w:rsid w:val="00B643AE"/>
    <w:rsid w:val="00B67943"/>
    <w:rsid w:val="00B72809"/>
    <w:rsid w:val="00B87B8E"/>
    <w:rsid w:val="00B94AFD"/>
    <w:rsid w:val="00B94D8A"/>
    <w:rsid w:val="00B95DB1"/>
    <w:rsid w:val="00B9755D"/>
    <w:rsid w:val="00BA7B65"/>
    <w:rsid w:val="00BB1713"/>
    <w:rsid w:val="00BB55AC"/>
    <w:rsid w:val="00BB59D2"/>
    <w:rsid w:val="00BD56CF"/>
    <w:rsid w:val="00BE06C7"/>
    <w:rsid w:val="00C00481"/>
    <w:rsid w:val="00C0092D"/>
    <w:rsid w:val="00C04B2D"/>
    <w:rsid w:val="00C1079A"/>
    <w:rsid w:val="00C1325B"/>
    <w:rsid w:val="00C20DCA"/>
    <w:rsid w:val="00C25B9F"/>
    <w:rsid w:val="00C51FF8"/>
    <w:rsid w:val="00C605E9"/>
    <w:rsid w:val="00C62E1B"/>
    <w:rsid w:val="00C6464F"/>
    <w:rsid w:val="00C71405"/>
    <w:rsid w:val="00C71D16"/>
    <w:rsid w:val="00C82167"/>
    <w:rsid w:val="00C9182E"/>
    <w:rsid w:val="00C923F7"/>
    <w:rsid w:val="00CC32FB"/>
    <w:rsid w:val="00CC5405"/>
    <w:rsid w:val="00CE2C1C"/>
    <w:rsid w:val="00CE6E97"/>
    <w:rsid w:val="00CF03EA"/>
    <w:rsid w:val="00CF4FE7"/>
    <w:rsid w:val="00D01BD5"/>
    <w:rsid w:val="00D03968"/>
    <w:rsid w:val="00D154A5"/>
    <w:rsid w:val="00D34F9D"/>
    <w:rsid w:val="00D37A4E"/>
    <w:rsid w:val="00D40F1A"/>
    <w:rsid w:val="00D44AF6"/>
    <w:rsid w:val="00D51592"/>
    <w:rsid w:val="00D52FBF"/>
    <w:rsid w:val="00D65116"/>
    <w:rsid w:val="00D654A6"/>
    <w:rsid w:val="00D66D78"/>
    <w:rsid w:val="00D72044"/>
    <w:rsid w:val="00D8088A"/>
    <w:rsid w:val="00D80A65"/>
    <w:rsid w:val="00D8303A"/>
    <w:rsid w:val="00D91B2C"/>
    <w:rsid w:val="00DB12E4"/>
    <w:rsid w:val="00DB756C"/>
    <w:rsid w:val="00DB7BB5"/>
    <w:rsid w:val="00DC77D5"/>
    <w:rsid w:val="00DD0365"/>
    <w:rsid w:val="00DE2FA1"/>
    <w:rsid w:val="00E00800"/>
    <w:rsid w:val="00E015DB"/>
    <w:rsid w:val="00E0417F"/>
    <w:rsid w:val="00E153FD"/>
    <w:rsid w:val="00E20628"/>
    <w:rsid w:val="00E219A8"/>
    <w:rsid w:val="00E34384"/>
    <w:rsid w:val="00E34ED3"/>
    <w:rsid w:val="00E470CA"/>
    <w:rsid w:val="00E51070"/>
    <w:rsid w:val="00E52761"/>
    <w:rsid w:val="00E601CF"/>
    <w:rsid w:val="00E634AF"/>
    <w:rsid w:val="00E64DC5"/>
    <w:rsid w:val="00E67ADC"/>
    <w:rsid w:val="00E70FB9"/>
    <w:rsid w:val="00E81346"/>
    <w:rsid w:val="00E816BA"/>
    <w:rsid w:val="00E8225B"/>
    <w:rsid w:val="00E8624E"/>
    <w:rsid w:val="00E97685"/>
    <w:rsid w:val="00EA64EA"/>
    <w:rsid w:val="00EE42FB"/>
    <w:rsid w:val="00EE7F45"/>
    <w:rsid w:val="00EF0099"/>
    <w:rsid w:val="00F013F3"/>
    <w:rsid w:val="00F01413"/>
    <w:rsid w:val="00F05777"/>
    <w:rsid w:val="00F063C1"/>
    <w:rsid w:val="00F0728F"/>
    <w:rsid w:val="00F1464F"/>
    <w:rsid w:val="00F210DB"/>
    <w:rsid w:val="00F25A6A"/>
    <w:rsid w:val="00F27600"/>
    <w:rsid w:val="00F32987"/>
    <w:rsid w:val="00F36207"/>
    <w:rsid w:val="00F413AF"/>
    <w:rsid w:val="00F45F52"/>
    <w:rsid w:val="00F550CB"/>
    <w:rsid w:val="00F62553"/>
    <w:rsid w:val="00F719FA"/>
    <w:rsid w:val="00F71F81"/>
    <w:rsid w:val="00F73F12"/>
    <w:rsid w:val="00F74A06"/>
    <w:rsid w:val="00F7784B"/>
    <w:rsid w:val="00F80E02"/>
    <w:rsid w:val="00F82A58"/>
    <w:rsid w:val="00F94FA8"/>
    <w:rsid w:val="00FB5EC2"/>
    <w:rsid w:val="00FC770D"/>
    <w:rsid w:val="00FD0252"/>
    <w:rsid w:val="00FE4846"/>
    <w:rsid w:val="00FE4B5A"/>
    <w:rsid w:val="00FF1383"/>
    <w:rsid w:val="00FF466D"/>
    <w:rsid w:val="00FF7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o:shapedefaults>
    <o:shapelayout v:ext="edit">
      <o:idmap v:ext="edit" data="1"/>
      <o:rules v:ext="edit">
        <o:r id="V:Rule4" type="connector" idref="#_x0000_s1031"/>
        <o:r id="V:Rule5" type="connector" idref="#_x0000_s1030"/>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E56"/>
    <w:pPr>
      <w:spacing w:before="120" w:after="120" w:line="360" w:lineRule="auto"/>
    </w:pPr>
  </w:style>
  <w:style w:type="paragraph" w:styleId="Heading1">
    <w:name w:val="heading 1"/>
    <w:basedOn w:val="Normal"/>
    <w:next w:val="Normal"/>
    <w:link w:val="Heading1Char"/>
    <w:uiPriority w:val="9"/>
    <w:qFormat/>
    <w:rsid w:val="00DE2FA1"/>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F210DB"/>
    <w:pPr>
      <w:spacing w:line="271" w:lineRule="auto"/>
      <w:outlineLvl w:val="1"/>
    </w:pPr>
    <w:rPr>
      <w:b/>
      <w:smallCaps/>
      <w:sz w:val="28"/>
      <w:szCs w:val="28"/>
    </w:rPr>
  </w:style>
  <w:style w:type="paragraph" w:styleId="Heading3">
    <w:name w:val="heading 3"/>
    <w:basedOn w:val="Normal"/>
    <w:next w:val="Normal"/>
    <w:link w:val="Heading3Char"/>
    <w:uiPriority w:val="9"/>
    <w:unhideWhenUsed/>
    <w:qFormat/>
    <w:rsid w:val="00DE2FA1"/>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E2FA1"/>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E2FA1"/>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E2FA1"/>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E2FA1"/>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E2FA1"/>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E2FA1"/>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FA1"/>
    <w:pPr>
      <w:ind w:left="720"/>
      <w:contextualSpacing/>
    </w:pPr>
  </w:style>
  <w:style w:type="paragraph" w:styleId="FootnoteText">
    <w:name w:val="footnote text"/>
    <w:basedOn w:val="Normal"/>
    <w:link w:val="FootnoteTextChar"/>
    <w:uiPriority w:val="99"/>
    <w:semiHidden/>
    <w:unhideWhenUsed/>
    <w:rsid w:val="00E34E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ED3"/>
    <w:rPr>
      <w:sz w:val="20"/>
      <w:szCs w:val="20"/>
    </w:rPr>
  </w:style>
  <w:style w:type="character" w:styleId="FootnoteReference">
    <w:name w:val="footnote reference"/>
    <w:basedOn w:val="DefaultParagraphFont"/>
    <w:uiPriority w:val="99"/>
    <w:semiHidden/>
    <w:unhideWhenUsed/>
    <w:rsid w:val="00E34ED3"/>
    <w:rPr>
      <w:vertAlign w:val="superscript"/>
    </w:rPr>
  </w:style>
  <w:style w:type="character" w:customStyle="1" w:styleId="Heading1Char">
    <w:name w:val="Heading 1 Char"/>
    <w:basedOn w:val="DefaultParagraphFont"/>
    <w:link w:val="Heading1"/>
    <w:uiPriority w:val="9"/>
    <w:rsid w:val="00DE2FA1"/>
    <w:rPr>
      <w:smallCaps/>
      <w:spacing w:val="5"/>
      <w:sz w:val="36"/>
      <w:szCs w:val="36"/>
    </w:rPr>
  </w:style>
  <w:style w:type="character" w:customStyle="1" w:styleId="Heading2Char">
    <w:name w:val="Heading 2 Char"/>
    <w:basedOn w:val="DefaultParagraphFont"/>
    <w:link w:val="Heading2"/>
    <w:uiPriority w:val="9"/>
    <w:rsid w:val="00F210DB"/>
    <w:rPr>
      <w:b/>
      <w:smallCaps/>
      <w:sz w:val="28"/>
      <w:szCs w:val="28"/>
    </w:rPr>
  </w:style>
  <w:style w:type="character" w:customStyle="1" w:styleId="Heading3Char">
    <w:name w:val="Heading 3 Char"/>
    <w:basedOn w:val="DefaultParagraphFont"/>
    <w:link w:val="Heading3"/>
    <w:uiPriority w:val="9"/>
    <w:rsid w:val="00DE2FA1"/>
    <w:rPr>
      <w:i/>
      <w:iCs/>
      <w:smallCaps/>
      <w:spacing w:val="5"/>
      <w:sz w:val="26"/>
      <w:szCs w:val="26"/>
    </w:rPr>
  </w:style>
  <w:style w:type="paragraph" w:styleId="NormalWeb">
    <w:name w:val="Normal (Web)"/>
    <w:basedOn w:val="Normal"/>
    <w:uiPriority w:val="99"/>
    <w:unhideWhenUsed/>
    <w:rsid w:val="00420F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20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0F74"/>
    <w:rPr>
      <w:rFonts w:ascii="Courier New" w:eastAsia="Times New Roman" w:hAnsi="Courier New" w:cs="Courier New"/>
      <w:sz w:val="20"/>
      <w:szCs w:val="20"/>
    </w:rPr>
  </w:style>
  <w:style w:type="character" w:customStyle="1" w:styleId="apple-style-span">
    <w:name w:val="apple-style-span"/>
    <w:basedOn w:val="DefaultParagraphFont"/>
    <w:rsid w:val="00AB31FC"/>
  </w:style>
  <w:style w:type="character" w:customStyle="1" w:styleId="apple-converted-space">
    <w:name w:val="apple-converted-space"/>
    <w:basedOn w:val="DefaultParagraphFont"/>
    <w:rsid w:val="00AB31FC"/>
  </w:style>
  <w:style w:type="character" w:styleId="Emphasis">
    <w:name w:val="Emphasis"/>
    <w:uiPriority w:val="20"/>
    <w:qFormat/>
    <w:rsid w:val="00DE2FA1"/>
    <w:rPr>
      <w:b/>
      <w:bCs/>
      <w:i/>
      <w:iCs/>
      <w:spacing w:val="10"/>
    </w:rPr>
  </w:style>
  <w:style w:type="character" w:styleId="Hyperlink">
    <w:name w:val="Hyperlink"/>
    <w:basedOn w:val="DefaultParagraphFont"/>
    <w:uiPriority w:val="99"/>
    <w:unhideWhenUsed/>
    <w:rsid w:val="00AB31FC"/>
    <w:rPr>
      <w:color w:val="0000FF"/>
      <w:u w:val="single"/>
    </w:rPr>
  </w:style>
  <w:style w:type="character" w:styleId="Strong">
    <w:name w:val="Strong"/>
    <w:uiPriority w:val="22"/>
    <w:qFormat/>
    <w:rsid w:val="00DE2FA1"/>
    <w:rPr>
      <w:b/>
      <w:bCs/>
    </w:rPr>
  </w:style>
  <w:style w:type="character" w:styleId="HTMLCode">
    <w:name w:val="HTML Code"/>
    <w:basedOn w:val="DefaultParagraphFont"/>
    <w:uiPriority w:val="99"/>
    <w:semiHidden/>
    <w:unhideWhenUsed/>
    <w:rsid w:val="00AB31F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E2FA1"/>
    <w:rPr>
      <w:b/>
      <w:bCs/>
      <w:spacing w:val="5"/>
      <w:sz w:val="24"/>
      <w:szCs w:val="24"/>
    </w:rPr>
  </w:style>
  <w:style w:type="paragraph" w:styleId="NoSpacing">
    <w:name w:val="No Spacing"/>
    <w:basedOn w:val="Normal"/>
    <w:link w:val="NoSpacingChar"/>
    <w:uiPriority w:val="1"/>
    <w:qFormat/>
    <w:rsid w:val="00DE2FA1"/>
    <w:pPr>
      <w:spacing w:after="0" w:line="240" w:lineRule="auto"/>
    </w:pPr>
  </w:style>
  <w:style w:type="character" w:customStyle="1" w:styleId="caps">
    <w:name w:val="caps"/>
    <w:basedOn w:val="DefaultParagraphFont"/>
    <w:rsid w:val="006C0A25"/>
  </w:style>
  <w:style w:type="character" w:customStyle="1" w:styleId="il">
    <w:name w:val="il"/>
    <w:basedOn w:val="DefaultParagraphFont"/>
    <w:rsid w:val="00671513"/>
  </w:style>
  <w:style w:type="paragraph" w:styleId="DocumentMap">
    <w:name w:val="Document Map"/>
    <w:basedOn w:val="Normal"/>
    <w:link w:val="DocumentMapChar"/>
    <w:uiPriority w:val="99"/>
    <w:semiHidden/>
    <w:unhideWhenUsed/>
    <w:rsid w:val="002B179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1798"/>
    <w:rPr>
      <w:rFonts w:ascii="Tahoma" w:hAnsi="Tahoma" w:cs="Tahoma"/>
      <w:sz w:val="16"/>
      <w:szCs w:val="16"/>
    </w:rPr>
  </w:style>
  <w:style w:type="character" w:customStyle="1" w:styleId="Heading5Char">
    <w:name w:val="Heading 5 Char"/>
    <w:basedOn w:val="DefaultParagraphFont"/>
    <w:link w:val="Heading5"/>
    <w:uiPriority w:val="9"/>
    <w:semiHidden/>
    <w:rsid w:val="00DE2FA1"/>
    <w:rPr>
      <w:i/>
      <w:iCs/>
      <w:sz w:val="24"/>
      <w:szCs w:val="24"/>
    </w:rPr>
  </w:style>
  <w:style w:type="character" w:customStyle="1" w:styleId="Heading6Char">
    <w:name w:val="Heading 6 Char"/>
    <w:basedOn w:val="DefaultParagraphFont"/>
    <w:link w:val="Heading6"/>
    <w:uiPriority w:val="9"/>
    <w:semiHidden/>
    <w:rsid w:val="00DE2FA1"/>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E2FA1"/>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E2FA1"/>
    <w:rPr>
      <w:b/>
      <w:bCs/>
      <w:color w:val="7F7F7F" w:themeColor="text1" w:themeTint="80"/>
      <w:sz w:val="20"/>
      <w:szCs w:val="20"/>
    </w:rPr>
  </w:style>
  <w:style w:type="character" w:customStyle="1" w:styleId="Heading9Char">
    <w:name w:val="Heading 9 Char"/>
    <w:basedOn w:val="DefaultParagraphFont"/>
    <w:link w:val="Heading9"/>
    <w:uiPriority w:val="9"/>
    <w:semiHidden/>
    <w:rsid w:val="00DE2FA1"/>
    <w:rPr>
      <w:b/>
      <w:bCs/>
      <w:i/>
      <w:iCs/>
      <w:color w:val="7F7F7F" w:themeColor="text1" w:themeTint="80"/>
      <w:sz w:val="18"/>
      <w:szCs w:val="18"/>
    </w:rPr>
  </w:style>
  <w:style w:type="paragraph" w:styleId="Caption">
    <w:name w:val="caption"/>
    <w:basedOn w:val="Normal"/>
    <w:next w:val="Normal"/>
    <w:uiPriority w:val="35"/>
    <w:semiHidden/>
    <w:unhideWhenUsed/>
    <w:rsid w:val="00DE2FA1"/>
    <w:rPr>
      <w:b/>
      <w:bCs/>
      <w:caps/>
      <w:sz w:val="16"/>
      <w:szCs w:val="18"/>
    </w:rPr>
  </w:style>
  <w:style w:type="paragraph" w:styleId="Title">
    <w:name w:val="Title"/>
    <w:basedOn w:val="Normal"/>
    <w:next w:val="Normal"/>
    <w:link w:val="TitleChar"/>
    <w:uiPriority w:val="10"/>
    <w:qFormat/>
    <w:rsid w:val="00DE2FA1"/>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E2FA1"/>
    <w:rPr>
      <w:smallCaps/>
      <w:sz w:val="52"/>
      <w:szCs w:val="52"/>
    </w:rPr>
  </w:style>
  <w:style w:type="paragraph" w:styleId="Subtitle">
    <w:name w:val="Subtitle"/>
    <w:basedOn w:val="Normal"/>
    <w:next w:val="Normal"/>
    <w:link w:val="SubtitleChar"/>
    <w:uiPriority w:val="11"/>
    <w:qFormat/>
    <w:rsid w:val="00DE2FA1"/>
    <w:rPr>
      <w:i/>
      <w:iCs/>
      <w:smallCaps/>
      <w:spacing w:val="10"/>
      <w:sz w:val="28"/>
      <w:szCs w:val="28"/>
    </w:rPr>
  </w:style>
  <w:style w:type="character" w:customStyle="1" w:styleId="SubtitleChar">
    <w:name w:val="Subtitle Char"/>
    <w:basedOn w:val="DefaultParagraphFont"/>
    <w:link w:val="Subtitle"/>
    <w:uiPriority w:val="11"/>
    <w:rsid w:val="00DE2FA1"/>
    <w:rPr>
      <w:i/>
      <w:iCs/>
      <w:smallCaps/>
      <w:spacing w:val="10"/>
      <w:sz w:val="28"/>
      <w:szCs w:val="28"/>
    </w:rPr>
  </w:style>
  <w:style w:type="paragraph" w:styleId="Quote">
    <w:name w:val="Quote"/>
    <w:basedOn w:val="Normal"/>
    <w:next w:val="Normal"/>
    <w:link w:val="QuoteChar"/>
    <w:uiPriority w:val="29"/>
    <w:qFormat/>
    <w:rsid w:val="00DE2FA1"/>
    <w:rPr>
      <w:i/>
      <w:iCs/>
    </w:rPr>
  </w:style>
  <w:style w:type="character" w:customStyle="1" w:styleId="QuoteChar">
    <w:name w:val="Quote Char"/>
    <w:basedOn w:val="DefaultParagraphFont"/>
    <w:link w:val="Quote"/>
    <w:uiPriority w:val="29"/>
    <w:rsid w:val="00DE2FA1"/>
    <w:rPr>
      <w:i/>
      <w:iCs/>
    </w:rPr>
  </w:style>
  <w:style w:type="paragraph" w:styleId="IntenseQuote">
    <w:name w:val="Intense Quote"/>
    <w:basedOn w:val="Normal"/>
    <w:next w:val="Normal"/>
    <w:link w:val="IntenseQuoteChar"/>
    <w:uiPriority w:val="30"/>
    <w:qFormat/>
    <w:rsid w:val="00DE2FA1"/>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E2FA1"/>
    <w:rPr>
      <w:i/>
      <w:iCs/>
    </w:rPr>
  </w:style>
  <w:style w:type="character" w:styleId="SubtleEmphasis">
    <w:name w:val="Subtle Emphasis"/>
    <w:uiPriority w:val="19"/>
    <w:qFormat/>
    <w:rsid w:val="00DE2FA1"/>
    <w:rPr>
      <w:i/>
      <w:iCs/>
    </w:rPr>
  </w:style>
  <w:style w:type="character" w:styleId="IntenseEmphasis">
    <w:name w:val="Intense Emphasis"/>
    <w:uiPriority w:val="21"/>
    <w:qFormat/>
    <w:rsid w:val="00DE2FA1"/>
    <w:rPr>
      <w:b/>
      <w:bCs/>
      <w:i/>
      <w:iCs/>
    </w:rPr>
  </w:style>
  <w:style w:type="character" w:styleId="SubtleReference">
    <w:name w:val="Subtle Reference"/>
    <w:basedOn w:val="DefaultParagraphFont"/>
    <w:uiPriority w:val="31"/>
    <w:qFormat/>
    <w:rsid w:val="00DE2FA1"/>
    <w:rPr>
      <w:smallCaps/>
    </w:rPr>
  </w:style>
  <w:style w:type="character" w:styleId="IntenseReference">
    <w:name w:val="Intense Reference"/>
    <w:uiPriority w:val="32"/>
    <w:qFormat/>
    <w:rsid w:val="00DE2FA1"/>
    <w:rPr>
      <w:b/>
      <w:bCs/>
      <w:smallCaps/>
    </w:rPr>
  </w:style>
  <w:style w:type="character" w:styleId="BookTitle">
    <w:name w:val="Book Title"/>
    <w:basedOn w:val="DefaultParagraphFont"/>
    <w:uiPriority w:val="33"/>
    <w:qFormat/>
    <w:rsid w:val="00DE2FA1"/>
    <w:rPr>
      <w:i/>
      <w:iCs/>
      <w:smallCaps/>
      <w:spacing w:val="5"/>
    </w:rPr>
  </w:style>
  <w:style w:type="paragraph" w:styleId="TOCHeading">
    <w:name w:val="TOC Heading"/>
    <w:basedOn w:val="Heading1"/>
    <w:next w:val="Normal"/>
    <w:uiPriority w:val="39"/>
    <w:semiHidden/>
    <w:unhideWhenUsed/>
    <w:qFormat/>
    <w:rsid w:val="00DE2FA1"/>
    <w:pPr>
      <w:outlineLvl w:val="9"/>
    </w:pPr>
  </w:style>
  <w:style w:type="character" w:customStyle="1" w:styleId="NoSpacingChar">
    <w:name w:val="No Spacing Char"/>
    <w:basedOn w:val="DefaultParagraphFont"/>
    <w:link w:val="NoSpacing"/>
    <w:uiPriority w:val="1"/>
    <w:rsid w:val="00DE2FA1"/>
  </w:style>
  <w:style w:type="paragraph" w:styleId="BalloonText">
    <w:name w:val="Balloon Text"/>
    <w:basedOn w:val="Normal"/>
    <w:link w:val="BalloonTextChar"/>
    <w:uiPriority w:val="99"/>
    <w:semiHidden/>
    <w:unhideWhenUsed/>
    <w:rsid w:val="00FE4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46"/>
    <w:rPr>
      <w:rFonts w:ascii="Tahoma" w:hAnsi="Tahoma" w:cs="Tahoma"/>
      <w:sz w:val="16"/>
      <w:szCs w:val="16"/>
    </w:rPr>
  </w:style>
  <w:style w:type="paragraph" w:styleId="Header">
    <w:name w:val="header"/>
    <w:basedOn w:val="Normal"/>
    <w:link w:val="HeaderChar"/>
    <w:uiPriority w:val="99"/>
    <w:unhideWhenUsed/>
    <w:rsid w:val="00F45F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5F52"/>
  </w:style>
  <w:style w:type="paragraph" w:styleId="Footer">
    <w:name w:val="footer"/>
    <w:basedOn w:val="Normal"/>
    <w:link w:val="FooterChar"/>
    <w:uiPriority w:val="99"/>
    <w:semiHidden/>
    <w:unhideWhenUsed/>
    <w:rsid w:val="00F45F52"/>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F45F52"/>
  </w:style>
</w:styles>
</file>

<file path=word/webSettings.xml><?xml version="1.0" encoding="utf-8"?>
<w:webSettings xmlns:r="http://schemas.openxmlformats.org/officeDocument/2006/relationships" xmlns:w="http://schemas.openxmlformats.org/wordprocessingml/2006/main">
  <w:divs>
    <w:div w:id="17586202">
      <w:bodyDiv w:val="1"/>
      <w:marLeft w:val="0"/>
      <w:marRight w:val="0"/>
      <w:marTop w:val="0"/>
      <w:marBottom w:val="0"/>
      <w:divBdr>
        <w:top w:val="none" w:sz="0" w:space="0" w:color="auto"/>
        <w:left w:val="none" w:sz="0" w:space="0" w:color="auto"/>
        <w:bottom w:val="none" w:sz="0" w:space="0" w:color="auto"/>
        <w:right w:val="none" w:sz="0" w:space="0" w:color="auto"/>
      </w:divBdr>
      <w:divsChild>
        <w:div w:id="2115206920">
          <w:marLeft w:val="0"/>
          <w:marRight w:val="0"/>
          <w:marTop w:val="0"/>
          <w:marBottom w:val="0"/>
          <w:divBdr>
            <w:top w:val="none" w:sz="0" w:space="0" w:color="auto"/>
            <w:left w:val="none" w:sz="0" w:space="0" w:color="auto"/>
            <w:bottom w:val="none" w:sz="0" w:space="0" w:color="auto"/>
            <w:right w:val="none" w:sz="0" w:space="0" w:color="auto"/>
          </w:divBdr>
        </w:div>
      </w:divsChild>
    </w:div>
    <w:div w:id="286547482">
      <w:bodyDiv w:val="1"/>
      <w:marLeft w:val="0"/>
      <w:marRight w:val="0"/>
      <w:marTop w:val="0"/>
      <w:marBottom w:val="0"/>
      <w:divBdr>
        <w:top w:val="none" w:sz="0" w:space="0" w:color="auto"/>
        <w:left w:val="none" w:sz="0" w:space="0" w:color="auto"/>
        <w:bottom w:val="none" w:sz="0" w:space="0" w:color="auto"/>
        <w:right w:val="none" w:sz="0" w:space="0" w:color="auto"/>
      </w:divBdr>
      <w:divsChild>
        <w:div w:id="662969326">
          <w:marLeft w:val="0"/>
          <w:marRight w:val="0"/>
          <w:marTop w:val="0"/>
          <w:marBottom w:val="0"/>
          <w:divBdr>
            <w:top w:val="none" w:sz="0" w:space="0" w:color="auto"/>
            <w:left w:val="none" w:sz="0" w:space="0" w:color="auto"/>
            <w:bottom w:val="none" w:sz="0" w:space="0" w:color="auto"/>
            <w:right w:val="none" w:sz="0" w:space="0" w:color="auto"/>
          </w:divBdr>
        </w:div>
      </w:divsChild>
    </w:div>
    <w:div w:id="427626661">
      <w:bodyDiv w:val="1"/>
      <w:marLeft w:val="0"/>
      <w:marRight w:val="0"/>
      <w:marTop w:val="0"/>
      <w:marBottom w:val="0"/>
      <w:divBdr>
        <w:top w:val="none" w:sz="0" w:space="0" w:color="auto"/>
        <w:left w:val="none" w:sz="0" w:space="0" w:color="auto"/>
        <w:bottom w:val="none" w:sz="0" w:space="0" w:color="auto"/>
        <w:right w:val="none" w:sz="0" w:space="0" w:color="auto"/>
      </w:divBdr>
    </w:div>
    <w:div w:id="574511071">
      <w:bodyDiv w:val="1"/>
      <w:marLeft w:val="0"/>
      <w:marRight w:val="0"/>
      <w:marTop w:val="0"/>
      <w:marBottom w:val="0"/>
      <w:divBdr>
        <w:top w:val="none" w:sz="0" w:space="0" w:color="auto"/>
        <w:left w:val="none" w:sz="0" w:space="0" w:color="auto"/>
        <w:bottom w:val="none" w:sz="0" w:space="0" w:color="auto"/>
        <w:right w:val="none" w:sz="0" w:space="0" w:color="auto"/>
      </w:divBdr>
    </w:div>
    <w:div w:id="590742743">
      <w:bodyDiv w:val="1"/>
      <w:marLeft w:val="0"/>
      <w:marRight w:val="0"/>
      <w:marTop w:val="0"/>
      <w:marBottom w:val="0"/>
      <w:divBdr>
        <w:top w:val="none" w:sz="0" w:space="0" w:color="auto"/>
        <w:left w:val="none" w:sz="0" w:space="0" w:color="auto"/>
        <w:bottom w:val="none" w:sz="0" w:space="0" w:color="auto"/>
        <w:right w:val="none" w:sz="0" w:space="0" w:color="auto"/>
      </w:divBdr>
    </w:div>
    <w:div w:id="824323936">
      <w:bodyDiv w:val="1"/>
      <w:marLeft w:val="0"/>
      <w:marRight w:val="0"/>
      <w:marTop w:val="0"/>
      <w:marBottom w:val="0"/>
      <w:divBdr>
        <w:top w:val="none" w:sz="0" w:space="0" w:color="auto"/>
        <w:left w:val="none" w:sz="0" w:space="0" w:color="auto"/>
        <w:bottom w:val="none" w:sz="0" w:space="0" w:color="auto"/>
        <w:right w:val="none" w:sz="0" w:space="0" w:color="auto"/>
      </w:divBdr>
    </w:div>
    <w:div w:id="857306731">
      <w:bodyDiv w:val="1"/>
      <w:marLeft w:val="0"/>
      <w:marRight w:val="0"/>
      <w:marTop w:val="0"/>
      <w:marBottom w:val="0"/>
      <w:divBdr>
        <w:top w:val="none" w:sz="0" w:space="0" w:color="auto"/>
        <w:left w:val="none" w:sz="0" w:space="0" w:color="auto"/>
        <w:bottom w:val="none" w:sz="0" w:space="0" w:color="auto"/>
        <w:right w:val="none" w:sz="0" w:space="0" w:color="auto"/>
      </w:divBdr>
    </w:div>
    <w:div w:id="1154221162">
      <w:bodyDiv w:val="1"/>
      <w:marLeft w:val="0"/>
      <w:marRight w:val="0"/>
      <w:marTop w:val="0"/>
      <w:marBottom w:val="0"/>
      <w:divBdr>
        <w:top w:val="none" w:sz="0" w:space="0" w:color="auto"/>
        <w:left w:val="none" w:sz="0" w:space="0" w:color="auto"/>
        <w:bottom w:val="none" w:sz="0" w:space="0" w:color="auto"/>
        <w:right w:val="none" w:sz="0" w:space="0" w:color="auto"/>
      </w:divBdr>
    </w:div>
    <w:div w:id="1301350328">
      <w:bodyDiv w:val="1"/>
      <w:marLeft w:val="0"/>
      <w:marRight w:val="0"/>
      <w:marTop w:val="0"/>
      <w:marBottom w:val="0"/>
      <w:divBdr>
        <w:top w:val="none" w:sz="0" w:space="0" w:color="auto"/>
        <w:left w:val="none" w:sz="0" w:space="0" w:color="auto"/>
        <w:bottom w:val="none" w:sz="0" w:space="0" w:color="auto"/>
        <w:right w:val="none" w:sz="0" w:space="0" w:color="auto"/>
      </w:divBdr>
      <w:divsChild>
        <w:div w:id="1126697977">
          <w:marLeft w:val="0"/>
          <w:marRight w:val="0"/>
          <w:marTop w:val="0"/>
          <w:marBottom w:val="0"/>
          <w:divBdr>
            <w:top w:val="none" w:sz="0" w:space="0" w:color="auto"/>
            <w:left w:val="none" w:sz="0" w:space="0" w:color="auto"/>
            <w:bottom w:val="none" w:sz="0" w:space="0" w:color="auto"/>
            <w:right w:val="none" w:sz="0" w:space="0" w:color="auto"/>
          </w:divBdr>
        </w:div>
      </w:divsChild>
    </w:div>
    <w:div w:id="1359576578">
      <w:bodyDiv w:val="1"/>
      <w:marLeft w:val="0"/>
      <w:marRight w:val="0"/>
      <w:marTop w:val="0"/>
      <w:marBottom w:val="0"/>
      <w:divBdr>
        <w:top w:val="none" w:sz="0" w:space="0" w:color="auto"/>
        <w:left w:val="none" w:sz="0" w:space="0" w:color="auto"/>
        <w:bottom w:val="none" w:sz="0" w:space="0" w:color="auto"/>
        <w:right w:val="none" w:sz="0" w:space="0" w:color="auto"/>
      </w:divBdr>
    </w:div>
    <w:div w:id="1393579259">
      <w:bodyDiv w:val="1"/>
      <w:marLeft w:val="0"/>
      <w:marRight w:val="0"/>
      <w:marTop w:val="0"/>
      <w:marBottom w:val="0"/>
      <w:divBdr>
        <w:top w:val="none" w:sz="0" w:space="0" w:color="auto"/>
        <w:left w:val="none" w:sz="0" w:space="0" w:color="auto"/>
        <w:bottom w:val="none" w:sz="0" w:space="0" w:color="auto"/>
        <w:right w:val="none" w:sz="0" w:space="0" w:color="auto"/>
      </w:divBdr>
    </w:div>
    <w:div w:id="1543054501">
      <w:bodyDiv w:val="1"/>
      <w:marLeft w:val="0"/>
      <w:marRight w:val="0"/>
      <w:marTop w:val="0"/>
      <w:marBottom w:val="0"/>
      <w:divBdr>
        <w:top w:val="none" w:sz="0" w:space="0" w:color="auto"/>
        <w:left w:val="none" w:sz="0" w:space="0" w:color="auto"/>
        <w:bottom w:val="none" w:sz="0" w:space="0" w:color="auto"/>
        <w:right w:val="none" w:sz="0" w:space="0" w:color="auto"/>
      </w:divBdr>
    </w:div>
    <w:div w:id="1849246557">
      <w:bodyDiv w:val="1"/>
      <w:marLeft w:val="0"/>
      <w:marRight w:val="0"/>
      <w:marTop w:val="0"/>
      <w:marBottom w:val="0"/>
      <w:divBdr>
        <w:top w:val="none" w:sz="0" w:space="0" w:color="auto"/>
        <w:left w:val="none" w:sz="0" w:space="0" w:color="auto"/>
        <w:bottom w:val="none" w:sz="0" w:space="0" w:color="auto"/>
        <w:right w:val="none" w:sz="0" w:space="0" w:color="auto"/>
      </w:divBdr>
    </w:div>
    <w:div w:id="1920554435">
      <w:bodyDiv w:val="1"/>
      <w:marLeft w:val="0"/>
      <w:marRight w:val="0"/>
      <w:marTop w:val="0"/>
      <w:marBottom w:val="0"/>
      <w:divBdr>
        <w:top w:val="none" w:sz="0" w:space="0" w:color="auto"/>
        <w:left w:val="none" w:sz="0" w:space="0" w:color="auto"/>
        <w:bottom w:val="none" w:sz="0" w:space="0" w:color="auto"/>
        <w:right w:val="none" w:sz="0" w:space="0" w:color="auto"/>
      </w:divBdr>
    </w:div>
    <w:div w:id="2058897239">
      <w:bodyDiv w:val="1"/>
      <w:marLeft w:val="0"/>
      <w:marRight w:val="0"/>
      <w:marTop w:val="0"/>
      <w:marBottom w:val="0"/>
      <w:divBdr>
        <w:top w:val="none" w:sz="0" w:space="0" w:color="auto"/>
        <w:left w:val="none" w:sz="0" w:space="0" w:color="auto"/>
        <w:bottom w:val="none" w:sz="0" w:space="0" w:color="auto"/>
        <w:right w:val="none" w:sz="0" w:space="0" w:color="auto"/>
      </w:divBdr>
    </w:div>
    <w:div w:id="2067146087">
      <w:bodyDiv w:val="1"/>
      <w:marLeft w:val="0"/>
      <w:marRight w:val="0"/>
      <w:marTop w:val="0"/>
      <w:marBottom w:val="0"/>
      <w:divBdr>
        <w:top w:val="none" w:sz="0" w:space="0" w:color="auto"/>
        <w:left w:val="none" w:sz="0" w:space="0" w:color="auto"/>
        <w:bottom w:val="none" w:sz="0" w:space="0" w:color="auto"/>
        <w:right w:val="none" w:sz="0" w:space="0" w:color="auto"/>
      </w:divBdr>
      <w:divsChild>
        <w:div w:id="1742366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groups.google.com/group/cukes?hl=en"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http://www.virtual-genius.com/resources.html" TargetMode="Externa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yperlink" Target="http://cukes.inf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www.programmersheaven.com/2/RegexQuickRef" TargetMode="Externa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hyperlink" Target="http://www.addedbytes.com/cheat-sheets/regular-expressions-cheat-sheet/" TargetMode="External"/><Relationship Id="rId28"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yperlink" Target="http://wiki.github.com/aslakhellesoy/cucumber/scenario-outlines" TargetMode="External"/><Relationship Id="rId14" Type="http://schemas.microsoft.com/office/2007/relationships/diagramDrawing" Target="diagrams/drawing1.xml"/><Relationship Id="rId22" Type="http://schemas.openxmlformats.org/officeDocument/2006/relationships/hyperlink" Target="http://cukes.info/cuke4duke/apidocs/overview-summary.html"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cukes.info" TargetMode="External"/><Relationship Id="rId2" Type="http://schemas.openxmlformats.org/officeDocument/2006/relationships/hyperlink" Target="http://dhemery.com" TargetMode="External"/><Relationship Id="rId1" Type="http://schemas.openxmlformats.org/officeDocument/2006/relationships/hyperlink" Target="http://cukes.info" TargetMode="External"/><Relationship Id="rId5" Type="http://schemas.openxmlformats.org/officeDocument/2006/relationships/hyperlink" Target="http://www.engineyard.com/blog/2009/15-expert-tips-for-using-cucumber" TargetMode="External"/><Relationship Id="rId4" Type="http://schemas.openxmlformats.org/officeDocument/2006/relationships/hyperlink" Target="http://domaindrivendesign.org/node/132"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B2803C-670F-4C33-BB35-9C77600A0F37}"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7B4F514F-1D82-46F4-8DE9-63E939E70A42}">
      <dgm:prSet phldrT="[Text]" custT="1"/>
      <dgm:spPr/>
      <dgm:t>
        <a:bodyPr/>
        <a:lstStyle/>
        <a:p>
          <a:r>
            <a:rPr lang="en-US" sz="1800" dirty="0" smtClean="0"/>
            <a:t>Create “features” (stories)</a:t>
          </a:r>
          <a:endParaRPr lang="en-US" sz="1800" dirty="0"/>
        </a:p>
      </dgm:t>
    </dgm:pt>
    <dgm:pt modelId="{C16276D8-CE07-46CF-B8FC-56910E69FAFD}" type="parTrans" cxnId="{3C8CE968-F594-4022-A35E-B2817ABE7AAF}">
      <dgm:prSet/>
      <dgm:spPr/>
      <dgm:t>
        <a:bodyPr/>
        <a:lstStyle/>
        <a:p>
          <a:endParaRPr lang="en-US" sz="1800"/>
        </a:p>
      </dgm:t>
    </dgm:pt>
    <dgm:pt modelId="{E1AC5ABA-1AF2-43B9-AF11-54BAE19833A3}" type="sibTrans" cxnId="{3C8CE968-F594-4022-A35E-B2817ABE7AAF}">
      <dgm:prSet/>
      <dgm:spPr/>
      <dgm:t>
        <a:bodyPr/>
        <a:lstStyle/>
        <a:p>
          <a:endParaRPr lang="en-US" sz="1800"/>
        </a:p>
      </dgm:t>
    </dgm:pt>
    <dgm:pt modelId="{A84E406A-1925-4A8A-A0D0-39E05ABCD905}">
      <dgm:prSet phldrT="[Text]" custT="1"/>
      <dgm:spPr/>
      <dgm:t>
        <a:bodyPr/>
        <a:lstStyle/>
        <a:p>
          <a:r>
            <a:rPr lang="en-US" sz="1800" dirty="0" smtClean="0"/>
            <a:t>Create scenarios (Acceptance Test “steps”) in plain text</a:t>
          </a:r>
          <a:endParaRPr lang="en-US" sz="1800" dirty="0"/>
        </a:p>
      </dgm:t>
    </dgm:pt>
    <dgm:pt modelId="{B06B410C-067D-44EF-9D90-437C2D41702D}" type="parTrans" cxnId="{CA2FC63A-5A70-49E2-8904-A0B47CE07E6D}">
      <dgm:prSet/>
      <dgm:spPr/>
      <dgm:t>
        <a:bodyPr/>
        <a:lstStyle/>
        <a:p>
          <a:endParaRPr lang="en-US" sz="1800"/>
        </a:p>
      </dgm:t>
    </dgm:pt>
    <dgm:pt modelId="{EFF16B5C-AAD4-4B60-ABA5-7E0BE0798BB2}" type="sibTrans" cxnId="{CA2FC63A-5A70-49E2-8904-A0B47CE07E6D}">
      <dgm:prSet/>
      <dgm:spPr/>
      <dgm:t>
        <a:bodyPr/>
        <a:lstStyle/>
        <a:p>
          <a:endParaRPr lang="en-US" sz="1800"/>
        </a:p>
      </dgm:t>
    </dgm:pt>
    <dgm:pt modelId="{FFE31815-04BE-41E3-A88F-306CC373469E}">
      <dgm:prSet phldrT="[Text]" custT="1"/>
      <dgm:spPr/>
      <dgm:t>
        <a:bodyPr/>
        <a:lstStyle/>
        <a:p>
          <a:r>
            <a:rPr lang="en-US" sz="1800" dirty="0" smtClean="0"/>
            <a:t>Cuke: auto-generate “step definition” (Java or Ruby or </a:t>
          </a:r>
          <a:r>
            <a:rPr lang="en-US" sz="1800" dirty="0" err="1" smtClean="0"/>
            <a:t>.Net</a:t>
          </a:r>
          <a:r>
            <a:rPr lang="en-US" sz="1800" dirty="0" smtClean="0"/>
            <a:t> code)</a:t>
          </a:r>
          <a:endParaRPr lang="en-US" sz="1800" dirty="0"/>
        </a:p>
      </dgm:t>
    </dgm:pt>
    <dgm:pt modelId="{707B3FDF-8B7A-4128-B9FE-515636E636E0}" type="parTrans" cxnId="{9CC46710-0DCE-4D0A-8834-36E3F13936D0}">
      <dgm:prSet/>
      <dgm:spPr/>
      <dgm:t>
        <a:bodyPr/>
        <a:lstStyle/>
        <a:p>
          <a:endParaRPr lang="en-US" sz="1800"/>
        </a:p>
      </dgm:t>
    </dgm:pt>
    <dgm:pt modelId="{DB13D818-50AF-4F24-85FF-D0671E87ED2B}" type="sibTrans" cxnId="{9CC46710-0DCE-4D0A-8834-36E3F13936D0}">
      <dgm:prSet/>
      <dgm:spPr/>
      <dgm:t>
        <a:bodyPr/>
        <a:lstStyle/>
        <a:p>
          <a:endParaRPr lang="en-US" sz="1800"/>
        </a:p>
      </dgm:t>
    </dgm:pt>
    <dgm:pt modelId="{4D112FF9-448C-4020-B755-27A6AA9AFDE8}">
      <dgm:prSet phldrT="[Text]" custT="1"/>
      <dgm:spPr/>
      <dgm:t>
        <a:bodyPr/>
        <a:lstStyle/>
        <a:p>
          <a:r>
            <a:rPr lang="en-US" sz="1800" dirty="0" smtClean="0"/>
            <a:t>Cuke: Execute step definition against  evolving production system</a:t>
          </a:r>
          <a:endParaRPr lang="en-US" sz="1800" dirty="0"/>
        </a:p>
      </dgm:t>
    </dgm:pt>
    <dgm:pt modelId="{6188C9D1-4C44-4D1C-89EA-F4AFE48653E0}" type="parTrans" cxnId="{5B505682-D5B8-492A-963D-7A4C20A82C65}">
      <dgm:prSet/>
      <dgm:spPr/>
      <dgm:t>
        <a:bodyPr/>
        <a:lstStyle/>
        <a:p>
          <a:endParaRPr lang="en-US" sz="1800"/>
        </a:p>
      </dgm:t>
    </dgm:pt>
    <dgm:pt modelId="{8782D7CC-2319-4E77-92FA-E3AC0448E3FD}" type="sibTrans" cxnId="{5B505682-D5B8-492A-963D-7A4C20A82C65}">
      <dgm:prSet/>
      <dgm:spPr/>
      <dgm:t>
        <a:bodyPr/>
        <a:lstStyle/>
        <a:p>
          <a:endParaRPr lang="en-US" sz="1800"/>
        </a:p>
      </dgm:t>
    </dgm:pt>
    <dgm:pt modelId="{253382EE-FF53-4E02-86A8-A6A93C73EABE}">
      <dgm:prSet phldrT="[Text]" custT="1"/>
      <dgm:spPr/>
      <dgm:t>
        <a:bodyPr/>
        <a:lstStyle/>
        <a:p>
          <a:r>
            <a:rPr lang="en-US" sz="1800" dirty="0" smtClean="0"/>
            <a:t>QA Develop: Evolve step definition code to better connect to production system</a:t>
          </a:r>
          <a:endParaRPr lang="en-US" sz="1800" dirty="0"/>
        </a:p>
      </dgm:t>
    </dgm:pt>
    <dgm:pt modelId="{5F1F250E-5EC4-4ACD-A530-0887A325F388}" type="parTrans" cxnId="{A0FC7007-2260-4179-8B5F-DC6417B412B9}">
      <dgm:prSet/>
      <dgm:spPr/>
      <dgm:t>
        <a:bodyPr/>
        <a:lstStyle/>
        <a:p>
          <a:endParaRPr lang="en-US" sz="1800"/>
        </a:p>
      </dgm:t>
    </dgm:pt>
    <dgm:pt modelId="{5CCCE26D-B2FB-4259-8DCE-3A6917CA43FC}" type="sibTrans" cxnId="{A0FC7007-2260-4179-8B5F-DC6417B412B9}">
      <dgm:prSet/>
      <dgm:spPr/>
      <dgm:t>
        <a:bodyPr/>
        <a:lstStyle/>
        <a:p>
          <a:endParaRPr lang="en-US" sz="1800"/>
        </a:p>
      </dgm:t>
    </dgm:pt>
    <dgm:pt modelId="{257BA7C7-B549-4D76-B8FE-16BA3B5F43D9}">
      <dgm:prSet phldrT="[Text]" custT="1"/>
      <dgm:spPr/>
      <dgm:t>
        <a:bodyPr/>
        <a:lstStyle/>
        <a:p>
          <a:r>
            <a:rPr lang="en-US" sz="1800" dirty="0" smtClean="0"/>
            <a:t>QA Develop: </a:t>
          </a:r>
          <a:r>
            <a:rPr lang="en-US" sz="1800" dirty="0" err="1" smtClean="0"/>
            <a:t>Refactor</a:t>
          </a:r>
          <a:r>
            <a:rPr lang="en-US" sz="1800" dirty="0" smtClean="0"/>
            <a:t> step definition code to handle more scenarios </a:t>
          </a:r>
          <a:endParaRPr lang="en-US" sz="1800" dirty="0"/>
        </a:p>
      </dgm:t>
    </dgm:pt>
    <dgm:pt modelId="{29864E4F-C9EF-42F6-AD78-39285B3F83A3}" type="parTrans" cxnId="{F61BE4D1-79BF-4839-A865-407554D26305}">
      <dgm:prSet/>
      <dgm:spPr/>
      <dgm:t>
        <a:bodyPr/>
        <a:lstStyle/>
        <a:p>
          <a:endParaRPr lang="en-US" sz="1800"/>
        </a:p>
      </dgm:t>
    </dgm:pt>
    <dgm:pt modelId="{5DDC9D48-AD28-4918-A8D1-605EEC6CF1C2}" type="sibTrans" cxnId="{F61BE4D1-79BF-4839-A865-407554D26305}">
      <dgm:prSet/>
      <dgm:spPr/>
      <dgm:t>
        <a:bodyPr/>
        <a:lstStyle/>
        <a:p>
          <a:endParaRPr lang="en-US" sz="1800"/>
        </a:p>
      </dgm:t>
    </dgm:pt>
    <dgm:pt modelId="{F89425F0-4749-4B2E-88D6-E28B251B5693}" type="pres">
      <dgm:prSet presAssocID="{56B2803C-670F-4C33-BB35-9C77600A0F37}" presName="cycle" presStyleCnt="0">
        <dgm:presLayoutVars>
          <dgm:dir/>
          <dgm:resizeHandles val="exact"/>
        </dgm:presLayoutVars>
      </dgm:prSet>
      <dgm:spPr/>
      <dgm:t>
        <a:bodyPr/>
        <a:lstStyle/>
        <a:p>
          <a:endParaRPr lang="en-US"/>
        </a:p>
      </dgm:t>
    </dgm:pt>
    <dgm:pt modelId="{4C8EFCC8-8CFB-4AF9-9267-AE997204D555}" type="pres">
      <dgm:prSet presAssocID="{7B4F514F-1D82-46F4-8DE9-63E939E70A42}" presName="node" presStyleLbl="node1" presStyleIdx="0" presStyleCnt="6" custLinFactX="-6439" custLinFactNeighborX="-100000" custLinFactNeighborY="-6250">
        <dgm:presLayoutVars>
          <dgm:bulletEnabled val="1"/>
        </dgm:presLayoutVars>
      </dgm:prSet>
      <dgm:spPr/>
      <dgm:t>
        <a:bodyPr/>
        <a:lstStyle/>
        <a:p>
          <a:endParaRPr lang="en-US"/>
        </a:p>
      </dgm:t>
    </dgm:pt>
    <dgm:pt modelId="{C0CB53D5-3CFE-4ACD-822C-865C6C1BA6D2}" type="pres">
      <dgm:prSet presAssocID="{7B4F514F-1D82-46F4-8DE9-63E939E70A42}" presName="spNode" presStyleCnt="0"/>
      <dgm:spPr/>
    </dgm:pt>
    <dgm:pt modelId="{D637BFD0-4119-4B11-8B70-82F781E55B82}" type="pres">
      <dgm:prSet presAssocID="{E1AC5ABA-1AF2-43B9-AF11-54BAE19833A3}" presName="sibTrans" presStyleLbl="sibTrans1D1" presStyleIdx="0" presStyleCnt="6"/>
      <dgm:spPr/>
      <dgm:t>
        <a:bodyPr/>
        <a:lstStyle/>
        <a:p>
          <a:endParaRPr lang="en-US"/>
        </a:p>
      </dgm:t>
    </dgm:pt>
    <dgm:pt modelId="{BBC20D91-2516-41CA-A7C4-0D13FDDFC8B1}" type="pres">
      <dgm:prSet presAssocID="{A84E406A-1925-4A8A-A0D0-39E05ABCD905}" presName="node" presStyleLbl="node1" presStyleIdx="1" presStyleCnt="6" custScaleX="116268" custScaleY="172600">
        <dgm:presLayoutVars>
          <dgm:bulletEnabled val="1"/>
        </dgm:presLayoutVars>
      </dgm:prSet>
      <dgm:spPr/>
      <dgm:t>
        <a:bodyPr/>
        <a:lstStyle/>
        <a:p>
          <a:endParaRPr lang="en-US"/>
        </a:p>
      </dgm:t>
    </dgm:pt>
    <dgm:pt modelId="{B87D1F80-6064-42D7-9C08-502DFFD3BA75}" type="pres">
      <dgm:prSet presAssocID="{A84E406A-1925-4A8A-A0D0-39E05ABCD905}" presName="spNode" presStyleCnt="0"/>
      <dgm:spPr/>
    </dgm:pt>
    <dgm:pt modelId="{2225C291-F672-41EC-A561-3241523FF5B7}" type="pres">
      <dgm:prSet presAssocID="{EFF16B5C-AAD4-4B60-ABA5-7E0BE0798BB2}" presName="sibTrans" presStyleLbl="sibTrans1D1" presStyleIdx="1" presStyleCnt="6"/>
      <dgm:spPr/>
      <dgm:t>
        <a:bodyPr/>
        <a:lstStyle/>
        <a:p>
          <a:endParaRPr lang="en-US"/>
        </a:p>
      </dgm:t>
    </dgm:pt>
    <dgm:pt modelId="{077B12E6-8E58-482A-9A60-98F595B1A9DB}" type="pres">
      <dgm:prSet presAssocID="{FFE31815-04BE-41E3-A88F-306CC373469E}" presName="node" presStyleLbl="node1" presStyleIdx="2" presStyleCnt="6" custScaleX="118908" custScaleY="197307">
        <dgm:presLayoutVars>
          <dgm:bulletEnabled val="1"/>
        </dgm:presLayoutVars>
      </dgm:prSet>
      <dgm:spPr/>
      <dgm:t>
        <a:bodyPr/>
        <a:lstStyle/>
        <a:p>
          <a:endParaRPr lang="en-US"/>
        </a:p>
      </dgm:t>
    </dgm:pt>
    <dgm:pt modelId="{3A5F2B67-B201-4BA9-8CA5-8745B03A5EE9}" type="pres">
      <dgm:prSet presAssocID="{FFE31815-04BE-41E3-A88F-306CC373469E}" presName="spNode" presStyleCnt="0"/>
      <dgm:spPr/>
    </dgm:pt>
    <dgm:pt modelId="{E30F990B-4D67-4B3F-A99C-1DE3C0DA2979}" type="pres">
      <dgm:prSet presAssocID="{DB13D818-50AF-4F24-85FF-D0671E87ED2B}" presName="sibTrans" presStyleLbl="sibTrans1D1" presStyleIdx="2" presStyleCnt="6"/>
      <dgm:spPr/>
      <dgm:t>
        <a:bodyPr/>
        <a:lstStyle/>
        <a:p>
          <a:endParaRPr lang="en-US"/>
        </a:p>
      </dgm:t>
    </dgm:pt>
    <dgm:pt modelId="{37E57BF4-4AB7-47D1-AD8E-35A13C5D4B8F}" type="pres">
      <dgm:prSet presAssocID="{4D112FF9-448C-4020-B755-27A6AA9AFDE8}" presName="node" presStyleLbl="node1" presStyleIdx="3" presStyleCnt="6" custScaleX="108267" custScaleY="261440" custRadScaleRad="85372" custRadScaleInc="-6470">
        <dgm:presLayoutVars>
          <dgm:bulletEnabled val="1"/>
        </dgm:presLayoutVars>
      </dgm:prSet>
      <dgm:spPr/>
      <dgm:t>
        <a:bodyPr/>
        <a:lstStyle/>
        <a:p>
          <a:endParaRPr lang="en-US"/>
        </a:p>
      </dgm:t>
    </dgm:pt>
    <dgm:pt modelId="{BC70D108-7056-4103-961E-1CF41BDA7028}" type="pres">
      <dgm:prSet presAssocID="{4D112FF9-448C-4020-B755-27A6AA9AFDE8}" presName="spNode" presStyleCnt="0"/>
      <dgm:spPr/>
    </dgm:pt>
    <dgm:pt modelId="{A46ED2F8-2A29-40A6-91E1-6CCCCA7E6E71}" type="pres">
      <dgm:prSet presAssocID="{8782D7CC-2319-4E77-92FA-E3AC0448E3FD}" presName="sibTrans" presStyleLbl="sibTrans1D1" presStyleIdx="3" presStyleCnt="6"/>
      <dgm:spPr/>
      <dgm:t>
        <a:bodyPr/>
        <a:lstStyle/>
        <a:p>
          <a:endParaRPr lang="en-US"/>
        </a:p>
      </dgm:t>
    </dgm:pt>
    <dgm:pt modelId="{668251CE-D0AB-4E3D-99E6-2761206F078A}" type="pres">
      <dgm:prSet presAssocID="{253382EE-FF53-4E02-86A8-A6A93C73EABE}" presName="node" presStyleLbl="node1" presStyleIdx="4" presStyleCnt="6" custScaleX="124161" custScaleY="211884">
        <dgm:presLayoutVars>
          <dgm:bulletEnabled val="1"/>
        </dgm:presLayoutVars>
      </dgm:prSet>
      <dgm:spPr/>
      <dgm:t>
        <a:bodyPr/>
        <a:lstStyle/>
        <a:p>
          <a:endParaRPr lang="en-US"/>
        </a:p>
      </dgm:t>
    </dgm:pt>
    <dgm:pt modelId="{7A58B482-F73F-478D-8936-22AEC0B9EBFF}" type="pres">
      <dgm:prSet presAssocID="{253382EE-FF53-4E02-86A8-A6A93C73EABE}" presName="spNode" presStyleCnt="0"/>
      <dgm:spPr/>
    </dgm:pt>
    <dgm:pt modelId="{CA0247BB-3F76-424F-BCBC-69A5E9094382}" type="pres">
      <dgm:prSet presAssocID="{5CCCE26D-B2FB-4259-8DCE-3A6917CA43FC}" presName="sibTrans" presStyleLbl="sibTrans1D1" presStyleIdx="4" presStyleCnt="6"/>
      <dgm:spPr/>
      <dgm:t>
        <a:bodyPr/>
        <a:lstStyle/>
        <a:p>
          <a:endParaRPr lang="en-US"/>
        </a:p>
      </dgm:t>
    </dgm:pt>
    <dgm:pt modelId="{5F34A0E4-000E-4E61-9E16-FCE308C7A808}" type="pres">
      <dgm:prSet presAssocID="{257BA7C7-B549-4D76-B8FE-16BA3B5F43D9}" presName="node" presStyleLbl="node1" presStyleIdx="5" presStyleCnt="6" custScaleX="113541" custScaleY="183357">
        <dgm:presLayoutVars>
          <dgm:bulletEnabled val="1"/>
        </dgm:presLayoutVars>
      </dgm:prSet>
      <dgm:spPr/>
      <dgm:t>
        <a:bodyPr/>
        <a:lstStyle/>
        <a:p>
          <a:endParaRPr lang="en-US"/>
        </a:p>
      </dgm:t>
    </dgm:pt>
    <dgm:pt modelId="{B3378984-53CB-46A3-AF07-7D63050A47E0}" type="pres">
      <dgm:prSet presAssocID="{257BA7C7-B549-4D76-B8FE-16BA3B5F43D9}" presName="spNode" presStyleCnt="0"/>
      <dgm:spPr/>
    </dgm:pt>
    <dgm:pt modelId="{61DC7562-07F9-4829-80C3-5272E420D065}" type="pres">
      <dgm:prSet presAssocID="{5DDC9D48-AD28-4918-A8D1-605EEC6CF1C2}" presName="sibTrans" presStyleLbl="sibTrans1D1" presStyleIdx="5" presStyleCnt="6"/>
      <dgm:spPr/>
      <dgm:t>
        <a:bodyPr/>
        <a:lstStyle/>
        <a:p>
          <a:endParaRPr lang="en-US"/>
        </a:p>
      </dgm:t>
    </dgm:pt>
  </dgm:ptLst>
  <dgm:cxnLst>
    <dgm:cxn modelId="{2F588A0F-47D6-49CC-8405-082F271D6B8B}" type="presOf" srcId="{DB13D818-50AF-4F24-85FF-D0671E87ED2B}" destId="{E30F990B-4D67-4B3F-A99C-1DE3C0DA2979}" srcOrd="0" destOrd="0" presId="urn:microsoft.com/office/officeart/2005/8/layout/cycle5"/>
    <dgm:cxn modelId="{F97ACA53-7722-4713-A31B-D9F12B903C93}" type="presOf" srcId="{E1AC5ABA-1AF2-43B9-AF11-54BAE19833A3}" destId="{D637BFD0-4119-4B11-8B70-82F781E55B82}" srcOrd="0" destOrd="0" presId="urn:microsoft.com/office/officeart/2005/8/layout/cycle5"/>
    <dgm:cxn modelId="{A8A72319-A04F-42FF-B7E4-3F1060856BAE}" type="presOf" srcId="{4D112FF9-448C-4020-B755-27A6AA9AFDE8}" destId="{37E57BF4-4AB7-47D1-AD8E-35A13C5D4B8F}" srcOrd="0" destOrd="0" presId="urn:microsoft.com/office/officeart/2005/8/layout/cycle5"/>
    <dgm:cxn modelId="{CA2FC63A-5A70-49E2-8904-A0B47CE07E6D}" srcId="{56B2803C-670F-4C33-BB35-9C77600A0F37}" destId="{A84E406A-1925-4A8A-A0D0-39E05ABCD905}" srcOrd="1" destOrd="0" parTransId="{B06B410C-067D-44EF-9D90-437C2D41702D}" sibTransId="{EFF16B5C-AAD4-4B60-ABA5-7E0BE0798BB2}"/>
    <dgm:cxn modelId="{3C8CE968-F594-4022-A35E-B2817ABE7AAF}" srcId="{56B2803C-670F-4C33-BB35-9C77600A0F37}" destId="{7B4F514F-1D82-46F4-8DE9-63E939E70A42}" srcOrd="0" destOrd="0" parTransId="{C16276D8-CE07-46CF-B8FC-56910E69FAFD}" sibTransId="{E1AC5ABA-1AF2-43B9-AF11-54BAE19833A3}"/>
    <dgm:cxn modelId="{3CE09558-789A-4E60-B74E-DB236FC2BFCF}" type="presOf" srcId="{253382EE-FF53-4E02-86A8-A6A93C73EABE}" destId="{668251CE-D0AB-4E3D-99E6-2761206F078A}" srcOrd="0" destOrd="0" presId="urn:microsoft.com/office/officeart/2005/8/layout/cycle5"/>
    <dgm:cxn modelId="{E94A11C5-05A6-464F-8EEC-694A1ACC3CAC}" type="presOf" srcId="{8782D7CC-2319-4E77-92FA-E3AC0448E3FD}" destId="{A46ED2F8-2A29-40A6-91E1-6CCCCA7E6E71}" srcOrd="0" destOrd="0" presId="urn:microsoft.com/office/officeart/2005/8/layout/cycle5"/>
    <dgm:cxn modelId="{08EF0CB6-2717-47E1-990F-FABA0979D2A8}" type="presOf" srcId="{5CCCE26D-B2FB-4259-8DCE-3A6917CA43FC}" destId="{CA0247BB-3F76-424F-BCBC-69A5E9094382}" srcOrd="0" destOrd="0" presId="urn:microsoft.com/office/officeart/2005/8/layout/cycle5"/>
    <dgm:cxn modelId="{9CC46710-0DCE-4D0A-8834-36E3F13936D0}" srcId="{56B2803C-670F-4C33-BB35-9C77600A0F37}" destId="{FFE31815-04BE-41E3-A88F-306CC373469E}" srcOrd="2" destOrd="0" parTransId="{707B3FDF-8B7A-4128-B9FE-515636E636E0}" sibTransId="{DB13D818-50AF-4F24-85FF-D0671E87ED2B}"/>
    <dgm:cxn modelId="{3F0C1685-E565-4181-9BF5-AB6AD952C32B}" type="presOf" srcId="{257BA7C7-B549-4D76-B8FE-16BA3B5F43D9}" destId="{5F34A0E4-000E-4E61-9E16-FCE308C7A808}" srcOrd="0" destOrd="0" presId="urn:microsoft.com/office/officeart/2005/8/layout/cycle5"/>
    <dgm:cxn modelId="{0FE61B54-1900-4133-A433-5B94ED581034}" type="presOf" srcId="{7B4F514F-1D82-46F4-8DE9-63E939E70A42}" destId="{4C8EFCC8-8CFB-4AF9-9267-AE997204D555}" srcOrd="0" destOrd="0" presId="urn:microsoft.com/office/officeart/2005/8/layout/cycle5"/>
    <dgm:cxn modelId="{7B56A01F-A58A-4697-A2F5-59C926B18AE8}" type="presOf" srcId="{56B2803C-670F-4C33-BB35-9C77600A0F37}" destId="{F89425F0-4749-4B2E-88D6-E28B251B5693}" srcOrd="0" destOrd="0" presId="urn:microsoft.com/office/officeart/2005/8/layout/cycle5"/>
    <dgm:cxn modelId="{F5D69FD5-CB05-419B-91E0-EB4DDAAFF3EF}" type="presOf" srcId="{FFE31815-04BE-41E3-A88F-306CC373469E}" destId="{077B12E6-8E58-482A-9A60-98F595B1A9DB}" srcOrd="0" destOrd="0" presId="urn:microsoft.com/office/officeart/2005/8/layout/cycle5"/>
    <dgm:cxn modelId="{F61BE4D1-79BF-4839-A865-407554D26305}" srcId="{56B2803C-670F-4C33-BB35-9C77600A0F37}" destId="{257BA7C7-B549-4D76-B8FE-16BA3B5F43D9}" srcOrd="5" destOrd="0" parTransId="{29864E4F-C9EF-42F6-AD78-39285B3F83A3}" sibTransId="{5DDC9D48-AD28-4918-A8D1-605EEC6CF1C2}"/>
    <dgm:cxn modelId="{A0FC7007-2260-4179-8B5F-DC6417B412B9}" srcId="{56B2803C-670F-4C33-BB35-9C77600A0F37}" destId="{253382EE-FF53-4E02-86A8-A6A93C73EABE}" srcOrd="4" destOrd="0" parTransId="{5F1F250E-5EC4-4ACD-A530-0887A325F388}" sibTransId="{5CCCE26D-B2FB-4259-8DCE-3A6917CA43FC}"/>
    <dgm:cxn modelId="{44ECA0B7-AFCB-4184-A1EB-184D6BC6211E}" type="presOf" srcId="{EFF16B5C-AAD4-4B60-ABA5-7E0BE0798BB2}" destId="{2225C291-F672-41EC-A561-3241523FF5B7}" srcOrd="0" destOrd="0" presId="urn:microsoft.com/office/officeart/2005/8/layout/cycle5"/>
    <dgm:cxn modelId="{5B505682-D5B8-492A-963D-7A4C20A82C65}" srcId="{56B2803C-670F-4C33-BB35-9C77600A0F37}" destId="{4D112FF9-448C-4020-B755-27A6AA9AFDE8}" srcOrd="3" destOrd="0" parTransId="{6188C9D1-4C44-4D1C-89EA-F4AFE48653E0}" sibTransId="{8782D7CC-2319-4E77-92FA-E3AC0448E3FD}"/>
    <dgm:cxn modelId="{639C0D3E-C7C8-40B8-80A1-8D5F8729C0AE}" type="presOf" srcId="{A84E406A-1925-4A8A-A0D0-39E05ABCD905}" destId="{BBC20D91-2516-41CA-A7C4-0D13FDDFC8B1}" srcOrd="0" destOrd="0" presId="urn:microsoft.com/office/officeart/2005/8/layout/cycle5"/>
    <dgm:cxn modelId="{D70D406B-CC09-4E36-A58F-9855C9EF27D5}" type="presOf" srcId="{5DDC9D48-AD28-4918-A8D1-605EEC6CF1C2}" destId="{61DC7562-07F9-4829-80C3-5272E420D065}" srcOrd="0" destOrd="0" presId="urn:microsoft.com/office/officeart/2005/8/layout/cycle5"/>
    <dgm:cxn modelId="{B531A8FB-210F-4F18-909B-C901B6637F87}" type="presParOf" srcId="{F89425F0-4749-4B2E-88D6-E28B251B5693}" destId="{4C8EFCC8-8CFB-4AF9-9267-AE997204D555}" srcOrd="0" destOrd="0" presId="urn:microsoft.com/office/officeart/2005/8/layout/cycle5"/>
    <dgm:cxn modelId="{8E795434-946E-42F9-8E23-4993D65BA0E7}" type="presParOf" srcId="{F89425F0-4749-4B2E-88D6-E28B251B5693}" destId="{C0CB53D5-3CFE-4ACD-822C-865C6C1BA6D2}" srcOrd="1" destOrd="0" presId="urn:microsoft.com/office/officeart/2005/8/layout/cycle5"/>
    <dgm:cxn modelId="{8A4B213A-406C-41AB-B6B8-5930B0E370D3}" type="presParOf" srcId="{F89425F0-4749-4B2E-88D6-E28B251B5693}" destId="{D637BFD0-4119-4B11-8B70-82F781E55B82}" srcOrd="2" destOrd="0" presId="urn:microsoft.com/office/officeart/2005/8/layout/cycle5"/>
    <dgm:cxn modelId="{4B866F39-B3A4-4B64-8FEB-55EF2A0AD250}" type="presParOf" srcId="{F89425F0-4749-4B2E-88D6-E28B251B5693}" destId="{BBC20D91-2516-41CA-A7C4-0D13FDDFC8B1}" srcOrd="3" destOrd="0" presId="urn:microsoft.com/office/officeart/2005/8/layout/cycle5"/>
    <dgm:cxn modelId="{47172A21-7C4B-4C02-9080-599AE21D52E1}" type="presParOf" srcId="{F89425F0-4749-4B2E-88D6-E28B251B5693}" destId="{B87D1F80-6064-42D7-9C08-502DFFD3BA75}" srcOrd="4" destOrd="0" presId="urn:microsoft.com/office/officeart/2005/8/layout/cycle5"/>
    <dgm:cxn modelId="{FBC4C75B-C113-40FD-AB86-55486667C48B}" type="presParOf" srcId="{F89425F0-4749-4B2E-88D6-E28B251B5693}" destId="{2225C291-F672-41EC-A561-3241523FF5B7}" srcOrd="5" destOrd="0" presId="urn:microsoft.com/office/officeart/2005/8/layout/cycle5"/>
    <dgm:cxn modelId="{469A33EE-9627-4D69-BB15-E3040C387177}" type="presParOf" srcId="{F89425F0-4749-4B2E-88D6-E28B251B5693}" destId="{077B12E6-8E58-482A-9A60-98F595B1A9DB}" srcOrd="6" destOrd="0" presId="urn:microsoft.com/office/officeart/2005/8/layout/cycle5"/>
    <dgm:cxn modelId="{2BAC61FB-2AD9-4262-97CF-30A940C772CD}" type="presParOf" srcId="{F89425F0-4749-4B2E-88D6-E28B251B5693}" destId="{3A5F2B67-B201-4BA9-8CA5-8745B03A5EE9}" srcOrd="7" destOrd="0" presId="urn:microsoft.com/office/officeart/2005/8/layout/cycle5"/>
    <dgm:cxn modelId="{042EB4FB-9E2B-47FE-94EB-887E9836C202}" type="presParOf" srcId="{F89425F0-4749-4B2E-88D6-E28B251B5693}" destId="{E30F990B-4D67-4B3F-A99C-1DE3C0DA2979}" srcOrd="8" destOrd="0" presId="urn:microsoft.com/office/officeart/2005/8/layout/cycle5"/>
    <dgm:cxn modelId="{13870C92-8234-4D5D-A8EF-370C71BE7EDA}" type="presParOf" srcId="{F89425F0-4749-4B2E-88D6-E28B251B5693}" destId="{37E57BF4-4AB7-47D1-AD8E-35A13C5D4B8F}" srcOrd="9" destOrd="0" presId="urn:microsoft.com/office/officeart/2005/8/layout/cycle5"/>
    <dgm:cxn modelId="{8D499D3A-BFAB-488D-B213-C55519F552BD}" type="presParOf" srcId="{F89425F0-4749-4B2E-88D6-E28B251B5693}" destId="{BC70D108-7056-4103-961E-1CF41BDA7028}" srcOrd="10" destOrd="0" presId="urn:microsoft.com/office/officeart/2005/8/layout/cycle5"/>
    <dgm:cxn modelId="{0E8AE3C7-0188-4CAE-BDC9-557DCA53BE22}" type="presParOf" srcId="{F89425F0-4749-4B2E-88D6-E28B251B5693}" destId="{A46ED2F8-2A29-40A6-91E1-6CCCCA7E6E71}" srcOrd="11" destOrd="0" presId="urn:microsoft.com/office/officeart/2005/8/layout/cycle5"/>
    <dgm:cxn modelId="{910CA3B3-7116-4D8A-8196-91847D8016C4}" type="presParOf" srcId="{F89425F0-4749-4B2E-88D6-E28B251B5693}" destId="{668251CE-D0AB-4E3D-99E6-2761206F078A}" srcOrd="12" destOrd="0" presId="urn:microsoft.com/office/officeart/2005/8/layout/cycle5"/>
    <dgm:cxn modelId="{B45FD9A7-C34D-4807-BA6D-9FBEE9253AEF}" type="presParOf" srcId="{F89425F0-4749-4B2E-88D6-E28B251B5693}" destId="{7A58B482-F73F-478D-8936-22AEC0B9EBFF}" srcOrd="13" destOrd="0" presId="urn:microsoft.com/office/officeart/2005/8/layout/cycle5"/>
    <dgm:cxn modelId="{3DF23A8D-4C58-4FB5-B122-A3216999018E}" type="presParOf" srcId="{F89425F0-4749-4B2E-88D6-E28B251B5693}" destId="{CA0247BB-3F76-424F-BCBC-69A5E9094382}" srcOrd="14" destOrd="0" presId="urn:microsoft.com/office/officeart/2005/8/layout/cycle5"/>
    <dgm:cxn modelId="{DD41E863-9F14-4E3F-AD4D-DA2F4C78283F}" type="presParOf" srcId="{F89425F0-4749-4B2E-88D6-E28B251B5693}" destId="{5F34A0E4-000E-4E61-9E16-FCE308C7A808}" srcOrd="15" destOrd="0" presId="urn:microsoft.com/office/officeart/2005/8/layout/cycle5"/>
    <dgm:cxn modelId="{B00D8A69-E4C1-4F6B-8E8D-BC464209477D}" type="presParOf" srcId="{F89425F0-4749-4B2E-88D6-E28B251B5693}" destId="{B3378984-53CB-46A3-AF07-7D63050A47E0}" srcOrd="16" destOrd="0" presId="urn:microsoft.com/office/officeart/2005/8/layout/cycle5"/>
    <dgm:cxn modelId="{E01D3D7A-AC98-4E59-B75C-70C2FEE1B73A}" type="presParOf" srcId="{F89425F0-4749-4B2E-88D6-E28B251B5693}" destId="{61DC7562-07F9-4829-80C3-5272E420D065}" srcOrd="17" destOrd="0" presId="urn:microsoft.com/office/officeart/2005/8/layout/cycle5"/>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8B58DEE-505D-4BCA-B090-00E264E2426E}" type="doc">
      <dgm:prSet loTypeId="urn:microsoft.com/office/officeart/2005/8/layout/process2" loCatId="process" qsTypeId="urn:microsoft.com/office/officeart/2005/8/quickstyle/simple1" qsCatId="simple" csTypeId="urn:microsoft.com/office/officeart/2005/8/colors/accent1_2" csCatId="accent1" phldr="1"/>
      <dgm:spPr/>
    </dgm:pt>
    <dgm:pt modelId="{6F22E54E-1EAB-4347-9C56-D7A97AE80260}">
      <dgm:prSet phldrT="[Text]"/>
      <dgm:spPr/>
      <dgm:t>
        <a:bodyPr/>
        <a:lstStyle/>
        <a:p>
          <a:r>
            <a:rPr lang="en-US" dirty="0" smtClean="0"/>
            <a:t>Develop Unit Tests for Feature</a:t>
          </a:r>
          <a:endParaRPr lang="en-US" dirty="0"/>
        </a:p>
      </dgm:t>
    </dgm:pt>
    <dgm:pt modelId="{802D3F2D-9855-43B5-9F6F-91D0FE0E3958}" type="parTrans" cxnId="{AD8BF4A4-2DF9-45B7-AD74-A1C8458AB90D}">
      <dgm:prSet/>
      <dgm:spPr/>
      <dgm:t>
        <a:bodyPr/>
        <a:lstStyle/>
        <a:p>
          <a:endParaRPr lang="en-US"/>
        </a:p>
      </dgm:t>
    </dgm:pt>
    <dgm:pt modelId="{E225A608-57EB-45F7-803C-6C9B554EEF1A}" type="sibTrans" cxnId="{AD8BF4A4-2DF9-45B7-AD74-A1C8458AB90D}">
      <dgm:prSet/>
      <dgm:spPr/>
      <dgm:t>
        <a:bodyPr/>
        <a:lstStyle/>
        <a:p>
          <a:endParaRPr lang="en-US"/>
        </a:p>
      </dgm:t>
    </dgm:pt>
    <dgm:pt modelId="{1B552597-89F9-4915-8436-3D210007A3B3}">
      <dgm:prSet phldrT="[Text]"/>
      <dgm:spPr/>
      <dgm:t>
        <a:bodyPr/>
        <a:lstStyle/>
        <a:p>
          <a:r>
            <a:rPr lang="en-US" dirty="0" smtClean="0"/>
            <a:t>Develop Feature Code that  make the Scenarios Pass</a:t>
          </a:r>
          <a:endParaRPr lang="en-US" dirty="0"/>
        </a:p>
      </dgm:t>
    </dgm:pt>
    <dgm:pt modelId="{810EE137-09F5-4D01-AF81-D26374AB9308}" type="parTrans" cxnId="{E2F987C8-F23B-4811-986E-3B4BF6B3F466}">
      <dgm:prSet/>
      <dgm:spPr/>
      <dgm:t>
        <a:bodyPr/>
        <a:lstStyle/>
        <a:p>
          <a:endParaRPr lang="en-US"/>
        </a:p>
      </dgm:t>
    </dgm:pt>
    <dgm:pt modelId="{B76EB5D5-A0FF-47EF-B81E-9C6E62920FE3}" type="sibTrans" cxnId="{E2F987C8-F23B-4811-986E-3B4BF6B3F466}">
      <dgm:prSet/>
      <dgm:spPr/>
      <dgm:t>
        <a:bodyPr/>
        <a:lstStyle/>
        <a:p>
          <a:endParaRPr lang="en-US"/>
        </a:p>
      </dgm:t>
    </dgm:pt>
    <dgm:pt modelId="{5F8AA762-C9EF-48F6-8FA3-EC345AD73C7C}">
      <dgm:prSet phldrT="[Text]"/>
      <dgm:spPr/>
      <dgm:t>
        <a:bodyPr/>
        <a:lstStyle/>
        <a:p>
          <a:r>
            <a:rPr lang="en-US" dirty="0" smtClean="0"/>
            <a:t>Unit-Test Feature Code</a:t>
          </a:r>
          <a:endParaRPr lang="en-US" dirty="0"/>
        </a:p>
      </dgm:t>
    </dgm:pt>
    <dgm:pt modelId="{05DD4A84-60A9-4F08-9EB6-7789924989B0}" type="parTrans" cxnId="{62CE218A-5124-4E50-A06B-48BEAF0A0B57}">
      <dgm:prSet/>
      <dgm:spPr/>
      <dgm:t>
        <a:bodyPr/>
        <a:lstStyle/>
        <a:p>
          <a:endParaRPr lang="en-US"/>
        </a:p>
      </dgm:t>
    </dgm:pt>
    <dgm:pt modelId="{9FB4DC57-B6C1-4595-BED3-70F1E3184E67}" type="sibTrans" cxnId="{62CE218A-5124-4E50-A06B-48BEAF0A0B57}">
      <dgm:prSet/>
      <dgm:spPr/>
      <dgm:t>
        <a:bodyPr/>
        <a:lstStyle/>
        <a:p>
          <a:endParaRPr lang="en-US"/>
        </a:p>
      </dgm:t>
    </dgm:pt>
    <dgm:pt modelId="{BC901F26-F62E-4F5C-B1DC-008D03FBC265}" type="pres">
      <dgm:prSet presAssocID="{28B58DEE-505D-4BCA-B090-00E264E2426E}" presName="linearFlow" presStyleCnt="0">
        <dgm:presLayoutVars>
          <dgm:resizeHandles val="exact"/>
        </dgm:presLayoutVars>
      </dgm:prSet>
      <dgm:spPr/>
    </dgm:pt>
    <dgm:pt modelId="{7A388903-BE09-4D50-8FF5-D31FC151BB20}" type="pres">
      <dgm:prSet presAssocID="{6F22E54E-1EAB-4347-9C56-D7A97AE80260}" presName="node" presStyleLbl="node1" presStyleIdx="0" presStyleCnt="3">
        <dgm:presLayoutVars>
          <dgm:bulletEnabled val="1"/>
        </dgm:presLayoutVars>
      </dgm:prSet>
      <dgm:spPr/>
      <dgm:t>
        <a:bodyPr/>
        <a:lstStyle/>
        <a:p>
          <a:endParaRPr lang="en-US"/>
        </a:p>
      </dgm:t>
    </dgm:pt>
    <dgm:pt modelId="{7B49BF09-DE80-4866-8EBA-25504C723226}" type="pres">
      <dgm:prSet presAssocID="{E225A608-57EB-45F7-803C-6C9B554EEF1A}" presName="sibTrans" presStyleLbl="sibTrans2D1" presStyleIdx="0" presStyleCnt="2"/>
      <dgm:spPr/>
      <dgm:t>
        <a:bodyPr/>
        <a:lstStyle/>
        <a:p>
          <a:endParaRPr lang="en-US"/>
        </a:p>
      </dgm:t>
    </dgm:pt>
    <dgm:pt modelId="{296CC013-AC52-448C-9CD3-E344F2FBA02C}" type="pres">
      <dgm:prSet presAssocID="{E225A608-57EB-45F7-803C-6C9B554EEF1A}" presName="connectorText" presStyleLbl="sibTrans2D1" presStyleIdx="0" presStyleCnt="2"/>
      <dgm:spPr/>
      <dgm:t>
        <a:bodyPr/>
        <a:lstStyle/>
        <a:p>
          <a:endParaRPr lang="en-US"/>
        </a:p>
      </dgm:t>
    </dgm:pt>
    <dgm:pt modelId="{5264C37B-3498-46EA-93FC-161D12C32DFC}" type="pres">
      <dgm:prSet presAssocID="{1B552597-89F9-4915-8436-3D210007A3B3}" presName="node" presStyleLbl="node1" presStyleIdx="1" presStyleCnt="3" custLinFactNeighborX="104" custLinFactNeighborY="-8108">
        <dgm:presLayoutVars>
          <dgm:bulletEnabled val="1"/>
        </dgm:presLayoutVars>
      </dgm:prSet>
      <dgm:spPr/>
      <dgm:t>
        <a:bodyPr/>
        <a:lstStyle/>
        <a:p>
          <a:endParaRPr lang="en-US"/>
        </a:p>
      </dgm:t>
    </dgm:pt>
    <dgm:pt modelId="{0C4CD3C1-7769-4D19-A278-5F0BD7A638FF}" type="pres">
      <dgm:prSet presAssocID="{B76EB5D5-A0FF-47EF-B81E-9C6E62920FE3}" presName="sibTrans" presStyleLbl="sibTrans2D1" presStyleIdx="1" presStyleCnt="2"/>
      <dgm:spPr/>
      <dgm:t>
        <a:bodyPr/>
        <a:lstStyle/>
        <a:p>
          <a:endParaRPr lang="en-US"/>
        </a:p>
      </dgm:t>
    </dgm:pt>
    <dgm:pt modelId="{413F1019-B56D-49BE-8093-3F77830F2668}" type="pres">
      <dgm:prSet presAssocID="{B76EB5D5-A0FF-47EF-B81E-9C6E62920FE3}" presName="connectorText" presStyleLbl="sibTrans2D1" presStyleIdx="1" presStyleCnt="2"/>
      <dgm:spPr/>
      <dgm:t>
        <a:bodyPr/>
        <a:lstStyle/>
        <a:p>
          <a:endParaRPr lang="en-US"/>
        </a:p>
      </dgm:t>
    </dgm:pt>
    <dgm:pt modelId="{73FDE2BA-07AD-41EA-81FC-3AB50EF16963}" type="pres">
      <dgm:prSet presAssocID="{5F8AA762-C9EF-48F6-8FA3-EC345AD73C7C}" presName="node" presStyleLbl="node1" presStyleIdx="2" presStyleCnt="3">
        <dgm:presLayoutVars>
          <dgm:bulletEnabled val="1"/>
        </dgm:presLayoutVars>
      </dgm:prSet>
      <dgm:spPr/>
      <dgm:t>
        <a:bodyPr/>
        <a:lstStyle/>
        <a:p>
          <a:endParaRPr lang="en-US"/>
        </a:p>
      </dgm:t>
    </dgm:pt>
  </dgm:ptLst>
  <dgm:cxnLst>
    <dgm:cxn modelId="{E2F987C8-F23B-4811-986E-3B4BF6B3F466}" srcId="{28B58DEE-505D-4BCA-B090-00E264E2426E}" destId="{1B552597-89F9-4915-8436-3D210007A3B3}" srcOrd="1" destOrd="0" parTransId="{810EE137-09F5-4D01-AF81-D26374AB9308}" sibTransId="{B76EB5D5-A0FF-47EF-B81E-9C6E62920FE3}"/>
    <dgm:cxn modelId="{1DBB3D14-9939-4ED8-8AAA-1A5D277184F4}" type="presOf" srcId="{6F22E54E-1EAB-4347-9C56-D7A97AE80260}" destId="{7A388903-BE09-4D50-8FF5-D31FC151BB20}" srcOrd="0" destOrd="0" presId="urn:microsoft.com/office/officeart/2005/8/layout/process2"/>
    <dgm:cxn modelId="{AD8BF4A4-2DF9-45B7-AD74-A1C8458AB90D}" srcId="{28B58DEE-505D-4BCA-B090-00E264E2426E}" destId="{6F22E54E-1EAB-4347-9C56-D7A97AE80260}" srcOrd="0" destOrd="0" parTransId="{802D3F2D-9855-43B5-9F6F-91D0FE0E3958}" sibTransId="{E225A608-57EB-45F7-803C-6C9B554EEF1A}"/>
    <dgm:cxn modelId="{D6DA856A-5ACD-4CE6-8643-05A3D44FDA80}" type="presOf" srcId="{E225A608-57EB-45F7-803C-6C9B554EEF1A}" destId="{296CC013-AC52-448C-9CD3-E344F2FBA02C}" srcOrd="1" destOrd="0" presId="urn:microsoft.com/office/officeart/2005/8/layout/process2"/>
    <dgm:cxn modelId="{8BD27165-0278-49D9-822C-F7A246793804}" type="presOf" srcId="{E225A608-57EB-45F7-803C-6C9B554EEF1A}" destId="{7B49BF09-DE80-4866-8EBA-25504C723226}" srcOrd="0" destOrd="0" presId="urn:microsoft.com/office/officeart/2005/8/layout/process2"/>
    <dgm:cxn modelId="{FB55D1AC-6F8E-4379-BDE9-6DE3715375A0}" type="presOf" srcId="{B76EB5D5-A0FF-47EF-B81E-9C6E62920FE3}" destId="{413F1019-B56D-49BE-8093-3F77830F2668}" srcOrd="1" destOrd="0" presId="urn:microsoft.com/office/officeart/2005/8/layout/process2"/>
    <dgm:cxn modelId="{600D237D-73FC-4214-B86D-4E8EDC00DE16}" type="presOf" srcId="{5F8AA762-C9EF-48F6-8FA3-EC345AD73C7C}" destId="{73FDE2BA-07AD-41EA-81FC-3AB50EF16963}" srcOrd="0" destOrd="0" presId="urn:microsoft.com/office/officeart/2005/8/layout/process2"/>
    <dgm:cxn modelId="{30320EA2-3D5A-4B65-A4D8-E9D4CA6A6C8C}" type="presOf" srcId="{B76EB5D5-A0FF-47EF-B81E-9C6E62920FE3}" destId="{0C4CD3C1-7769-4D19-A278-5F0BD7A638FF}" srcOrd="0" destOrd="0" presId="urn:microsoft.com/office/officeart/2005/8/layout/process2"/>
    <dgm:cxn modelId="{D0CA53F7-70B1-4672-9A28-2D3CFB917B19}" type="presOf" srcId="{1B552597-89F9-4915-8436-3D210007A3B3}" destId="{5264C37B-3498-46EA-93FC-161D12C32DFC}" srcOrd="0" destOrd="0" presId="urn:microsoft.com/office/officeart/2005/8/layout/process2"/>
    <dgm:cxn modelId="{1761CFA0-7D2C-4067-9016-CED98182B886}" type="presOf" srcId="{28B58DEE-505D-4BCA-B090-00E264E2426E}" destId="{BC901F26-F62E-4F5C-B1DC-008D03FBC265}" srcOrd="0" destOrd="0" presId="urn:microsoft.com/office/officeart/2005/8/layout/process2"/>
    <dgm:cxn modelId="{62CE218A-5124-4E50-A06B-48BEAF0A0B57}" srcId="{28B58DEE-505D-4BCA-B090-00E264E2426E}" destId="{5F8AA762-C9EF-48F6-8FA3-EC345AD73C7C}" srcOrd="2" destOrd="0" parTransId="{05DD4A84-60A9-4F08-9EB6-7789924989B0}" sibTransId="{9FB4DC57-B6C1-4595-BED3-70F1E3184E67}"/>
    <dgm:cxn modelId="{6B6191DE-43F5-40B0-9A31-AD64AE2A96A8}" type="presParOf" srcId="{BC901F26-F62E-4F5C-B1DC-008D03FBC265}" destId="{7A388903-BE09-4D50-8FF5-D31FC151BB20}" srcOrd="0" destOrd="0" presId="urn:microsoft.com/office/officeart/2005/8/layout/process2"/>
    <dgm:cxn modelId="{522F79A9-CB03-4540-B197-31F95C5E9EFC}" type="presParOf" srcId="{BC901F26-F62E-4F5C-B1DC-008D03FBC265}" destId="{7B49BF09-DE80-4866-8EBA-25504C723226}" srcOrd="1" destOrd="0" presId="urn:microsoft.com/office/officeart/2005/8/layout/process2"/>
    <dgm:cxn modelId="{C46467F6-495A-4B55-9D59-810EFD3E7980}" type="presParOf" srcId="{7B49BF09-DE80-4866-8EBA-25504C723226}" destId="{296CC013-AC52-448C-9CD3-E344F2FBA02C}" srcOrd="0" destOrd="0" presId="urn:microsoft.com/office/officeart/2005/8/layout/process2"/>
    <dgm:cxn modelId="{15158828-8CCA-4147-AC56-879C060720E2}" type="presParOf" srcId="{BC901F26-F62E-4F5C-B1DC-008D03FBC265}" destId="{5264C37B-3498-46EA-93FC-161D12C32DFC}" srcOrd="2" destOrd="0" presId="urn:microsoft.com/office/officeart/2005/8/layout/process2"/>
    <dgm:cxn modelId="{7E93AA35-7D94-4C96-9870-0A198BA3AD29}" type="presParOf" srcId="{BC901F26-F62E-4F5C-B1DC-008D03FBC265}" destId="{0C4CD3C1-7769-4D19-A278-5F0BD7A638FF}" srcOrd="3" destOrd="0" presId="urn:microsoft.com/office/officeart/2005/8/layout/process2"/>
    <dgm:cxn modelId="{187A05DE-1338-4A9A-BC5C-485C9FC38F65}" type="presParOf" srcId="{0C4CD3C1-7769-4D19-A278-5F0BD7A638FF}" destId="{413F1019-B56D-49BE-8093-3F77830F2668}" srcOrd="0" destOrd="0" presId="urn:microsoft.com/office/officeart/2005/8/layout/process2"/>
    <dgm:cxn modelId="{25389961-6EF7-4F8C-863F-431E932EA2B9}" type="presParOf" srcId="{BC901F26-F62E-4F5C-B1DC-008D03FBC265}" destId="{73FDE2BA-07AD-41EA-81FC-3AB50EF16963}" srcOrd="4" destOrd="0" presId="urn:microsoft.com/office/officeart/2005/8/layout/process2"/>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12C6B-6A69-4753-AD1D-E7DC02740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16</Pages>
  <Words>4192</Words>
  <Characters>23901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70</cp:revision>
  <dcterms:created xsi:type="dcterms:W3CDTF">2010-06-10T02:55:00Z</dcterms:created>
  <dcterms:modified xsi:type="dcterms:W3CDTF">2010-06-17T05:48:00Z</dcterms:modified>
</cp:coreProperties>
</file>