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0" w:sz="6" w:val="single"/>
        </w:pBd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BERITA ACARA SERAH TERIMA ASET PERUSAHAAN</w:t>
      </w:r>
    </w:p>
    <w:p w:rsidR="00000000" w:rsidDel="00000000" w:rsidP="00000000" w:rsidRDefault="00000000" w:rsidRPr="00000000" w14:paraId="00000002">
      <w:pPr>
        <w:spacing w:after="0" w:line="240" w:lineRule="auto"/>
        <w:jc w:val="both"/>
        <w:rPr>
          <w:rFonts w:ascii="Arial" w:cs="Arial" w:eastAsia="Arial" w:hAnsi="Arial"/>
        </w:rPr>
      </w:pPr>
      <w:r w:rsidDel="00000000" w:rsidR="00000000" w:rsidRPr="00000000">
        <w:rPr>
          <w:rFonts w:ascii="Arial" w:cs="Arial" w:eastAsia="Arial" w:hAnsi="Arial"/>
          <w:rtl w:val="0"/>
        </w:rPr>
        <w:t xml:space="preserve">Pada hari Senin,  Tanggal  10,  Bulan November, Tahun 2025</w:t>
      </w:r>
    </w:p>
    <w:p w:rsidR="00000000" w:rsidDel="00000000" w:rsidP="00000000" w:rsidRDefault="00000000" w:rsidRPr="00000000" w14:paraId="00000003">
      <w:pPr>
        <w:spacing w:after="0" w:line="240" w:lineRule="auto"/>
        <w:jc w:val="both"/>
        <w:rPr>
          <w:rFonts w:ascii="Arial" w:cs="Arial" w:eastAsia="Arial" w:hAnsi="Arial"/>
        </w:rPr>
      </w:pPr>
      <w:r w:rsidDel="00000000" w:rsidR="00000000" w:rsidRPr="00000000">
        <w:rPr>
          <w:rtl w:val="0"/>
        </w:rPr>
      </w:r>
    </w:p>
    <w:tbl>
      <w:tblPr>
        <w:tblStyle w:val="Table1"/>
        <w:tblW w:w="966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9"/>
        <w:gridCol w:w="318"/>
        <w:gridCol w:w="8343"/>
        <w:tblGridChange w:id="0">
          <w:tblGrid>
            <w:gridCol w:w="999"/>
            <w:gridCol w:w="318"/>
            <w:gridCol w:w="8343"/>
          </w:tblGrid>
        </w:tblGridChange>
      </w:tblGrid>
      <w:tr>
        <w:trPr>
          <w:cantSplit w:val="0"/>
          <w:tblHeader w:val="0"/>
        </w:trPr>
        <w:tc>
          <w:tcPr/>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Nama </w:t>
            </w:r>
          </w:p>
        </w:tc>
        <w:tc>
          <w:tcPr/>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 xml:space="preserve">Donny Aribowo</w:t>
            </w:r>
          </w:p>
        </w:tc>
      </w:tr>
      <w:tr>
        <w:trPr>
          <w:cantSplit w:val="0"/>
          <w:tblHeader w:val="0"/>
        </w:trPr>
        <w:tc>
          <w:tcPr/>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rtl w:val="0"/>
              </w:rPr>
              <w:t xml:space="preserve">Jabatan</w:t>
            </w:r>
          </w:p>
        </w:tc>
        <w:tc>
          <w:tcPr/>
          <w:p w:rsidR="00000000" w:rsidDel="00000000" w:rsidP="00000000" w:rsidRDefault="00000000" w:rsidRPr="00000000" w14:paraId="00000008">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HRD Manager </w:t>
            </w:r>
          </w:p>
        </w:tc>
      </w:tr>
      <w:tr>
        <w:trPr>
          <w:cantSplit w:val="0"/>
          <w:tblHeader w:val="0"/>
        </w:trPr>
        <w:tc>
          <w:tcPr/>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Alamat </w:t>
            </w:r>
          </w:p>
        </w:tc>
        <w:tc>
          <w:tcPr/>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rtl w:val="0"/>
              </w:rPr>
              <w:t xml:space="preserve">Jl. Siliwangi Km 7 RT.005 RW.002 Ruko Gardenia RF. No.9 Kawasan Pesona Metropolitan, Kelurahan Bojong Rawalumbu, Kecamatan Rawalumbu, Kota Bekasi, Jawa Barat.</w:t>
            </w:r>
          </w:p>
          <w:p w:rsidR="00000000" w:rsidDel="00000000" w:rsidP="00000000" w:rsidRDefault="00000000" w:rsidRPr="00000000" w14:paraId="0000000D">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0E">
      <w:pPr>
        <w:spacing w:after="0" w:line="240" w:lineRule="auto"/>
        <w:jc w:val="both"/>
        <w:rPr>
          <w:rFonts w:ascii="Arial" w:cs="Arial" w:eastAsia="Arial" w:hAnsi="Arial"/>
        </w:rPr>
      </w:pPr>
      <w:r w:rsidDel="00000000" w:rsidR="00000000" w:rsidRPr="00000000">
        <w:rPr>
          <w:rFonts w:ascii="Arial" w:cs="Arial" w:eastAsia="Arial" w:hAnsi="Arial"/>
          <w:rtl w:val="0"/>
        </w:rPr>
        <w:t xml:space="preserve">Mewakili Perusahaan PT. Kaja Sarana Inovasi </w:t>
      </w:r>
    </w:p>
    <w:p w:rsidR="00000000" w:rsidDel="00000000" w:rsidP="00000000" w:rsidRDefault="00000000" w:rsidRPr="00000000" w14:paraId="0000000F">
      <w:pPr>
        <w:spacing w:after="0" w:line="240" w:lineRule="auto"/>
        <w:jc w:val="both"/>
        <w:rPr>
          <w:rFonts w:ascii="Arial" w:cs="Arial" w:eastAsia="Arial" w:hAnsi="Arial"/>
        </w:rPr>
      </w:pPr>
      <w:r w:rsidDel="00000000" w:rsidR="00000000" w:rsidRPr="00000000">
        <w:rPr>
          <w:rtl w:val="0"/>
        </w:rPr>
      </w:r>
    </w:p>
    <w:tbl>
      <w:tblPr>
        <w:tblStyle w:val="Table2"/>
        <w:tblW w:w="966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
        <w:gridCol w:w="331"/>
        <w:gridCol w:w="8428"/>
        <w:tblGridChange w:id="0">
          <w:tblGrid>
            <w:gridCol w:w="901"/>
            <w:gridCol w:w="331"/>
            <w:gridCol w:w="8428"/>
          </w:tblGrid>
        </w:tblGridChange>
      </w:tblGrid>
      <w:tr>
        <w:trPr>
          <w:cantSplit w:val="0"/>
          <w:tblHeader w:val="0"/>
        </w:trPr>
        <w:tc>
          <w:tcPr/>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rtl w:val="0"/>
              </w:rPr>
              <w:t xml:space="preserve">Nama</w:t>
            </w:r>
          </w:p>
        </w:tc>
        <w:tc>
          <w:tcPr/>
          <w:p w:rsidR="00000000" w:rsidDel="00000000" w:rsidP="00000000" w:rsidRDefault="00000000" w:rsidRPr="00000000" w14:paraId="00000011">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rtl w:val="0"/>
              </w:rPr>
              <w:t xml:space="preserve">M. Dias Nugraha</w:t>
            </w:r>
          </w:p>
        </w:tc>
      </w:tr>
      <w:tr>
        <w:trPr>
          <w:cantSplit w:val="0"/>
          <w:tblHeader w:val="0"/>
        </w:trPr>
        <w:tc>
          <w:tcPr/>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NIK</w:t>
            </w:r>
          </w:p>
        </w:tc>
        <w:tc>
          <w:tcPr/>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rtl w:val="0"/>
              </w:rPr>
              <w:t xml:space="preserve">3275112708690003</w:t>
            </w:r>
          </w:p>
        </w:tc>
      </w:tr>
      <w:tr>
        <w:trPr>
          <w:cantSplit w:val="0"/>
          <w:tblHeader w:val="0"/>
        </w:trPr>
        <w:tc>
          <w:tcPr/>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Alamat</w:t>
            </w:r>
          </w:p>
        </w:tc>
        <w:tc>
          <w:tcPr/>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 xml:space="preserve">Perumahan Cahaya Darusalam, Blok C1 no.7 RT.01 RW.15 Cijengkol Setu, Bekasi.</w:t>
            </w:r>
          </w:p>
        </w:tc>
      </w:tr>
    </w:tbl>
    <w:p w:rsidR="00000000" w:rsidDel="00000000" w:rsidP="00000000" w:rsidRDefault="00000000" w:rsidRPr="00000000" w14:paraId="00000019">
      <w:pPr>
        <w:spacing w:after="0" w:line="240" w:lineRule="auto"/>
        <w:jc w:val="both"/>
        <w:rPr>
          <w:rFonts w:ascii="Arial" w:cs="Arial" w:eastAsia="Arial" w:hAnsi="Arial"/>
        </w:rPr>
      </w:pPr>
      <w:r w:rsidDel="00000000" w:rsidR="00000000" w:rsidRPr="00000000">
        <w:rPr>
          <w:rFonts w:ascii="Arial" w:cs="Arial" w:eastAsia="Arial" w:hAnsi="Arial"/>
          <w:rtl w:val="0"/>
        </w:rPr>
        <w:t xml:space="preserve">Selaku karyawan baru </w:t>
      </w:r>
    </w:p>
    <w:p w:rsidR="00000000" w:rsidDel="00000000" w:rsidP="00000000" w:rsidRDefault="00000000" w:rsidRPr="00000000" w14:paraId="0000001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w:cs="Arial" w:eastAsia="Arial" w:hAnsi="Arial"/>
          <w:b w:val="1"/>
          <w:bCs w:val="1"/>
        </w:rPr>
      </w:pPr>
      <w:r w:rsidDel="00000000" w:rsidR="00000000" w:rsidRPr="00000000">
        <w:rPr>
          <w:rFonts w:ascii="Arial" w:cs="Arial" w:eastAsia="Arial" w:hAnsi="Arial"/>
          <w:rtl w:val="0"/>
        </w:rPr>
        <w:t xml:space="preserve">Dipinjamkan Aset Perusahaan untuk keperluan operasional dengan rincian sebagai berikut</w:t>
      </w:r>
      <w:r w:rsidDel="00000000" w:rsidR="00000000" w:rsidRPr="00000000">
        <w:rPr>
          <w:rtl w:val="0"/>
        </w:rPr>
      </w:r>
    </w:p>
    <w:tbl>
      <w:tblPr>
        <w:tblStyle w:val="Table3"/>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3360"/>
        <w:gridCol w:w="1586"/>
        <w:gridCol w:w="1264"/>
        <w:gridCol w:w="3000"/>
        <w:tblGridChange w:id="0">
          <w:tblGrid>
            <w:gridCol w:w="510"/>
            <w:gridCol w:w="3360"/>
            <w:gridCol w:w="1586"/>
            <w:gridCol w:w="1264"/>
            <w:gridCol w:w="3000"/>
          </w:tblGrid>
        </w:tblGridChange>
      </w:tblGrid>
      <w:tr>
        <w:trPr>
          <w:cantSplit w:val="0"/>
          <w:trHeight w:val="26" w:hRule="atLeast"/>
          <w:tblHeader w:val="0"/>
        </w:trPr>
        <w:tc>
          <w:tcPr/>
          <w:p w:rsidR="00000000" w:rsidDel="00000000" w:rsidP="00000000" w:rsidRDefault="00000000" w:rsidRPr="00000000" w14:paraId="0000001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vAlign w:val="center"/>
          </w:tcPr>
          <w:p w:rsidR="00000000" w:rsidDel="00000000" w:rsidP="00000000" w:rsidRDefault="00000000" w:rsidRPr="00000000" w14:paraId="0000001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Jenis Aset/Barang</w:t>
            </w:r>
          </w:p>
        </w:tc>
        <w:tc>
          <w:tcPr>
            <w:vAlign w:val="center"/>
          </w:tcPr>
          <w:p w:rsidR="00000000" w:rsidDel="00000000" w:rsidP="00000000" w:rsidRDefault="00000000" w:rsidRPr="00000000" w14:paraId="0000001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Jumlah</w:t>
            </w:r>
          </w:p>
        </w:tc>
        <w:tc>
          <w:tcPr/>
          <w:p w:rsidR="00000000" w:rsidDel="00000000" w:rsidP="00000000" w:rsidRDefault="00000000" w:rsidRPr="00000000" w14:paraId="0000001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Kondisi</w:t>
            </w:r>
          </w:p>
        </w:tc>
        <w:tc>
          <w:tcPr/>
          <w:p w:rsidR="00000000" w:rsidDel="00000000" w:rsidP="00000000" w:rsidRDefault="00000000" w:rsidRPr="00000000" w14:paraId="0000002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Telah diterima</w:t>
            </w:r>
          </w:p>
        </w:tc>
      </w:tr>
      <w:tr>
        <w:trPr>
          <w:cantSplit w:val="0"/>
          <w:trHeight w:val="422" w:hRule="atLeast"/>
          <w:tblHeader w:val="0"/>
        </w:trPr>
        <w:tc>
          <w:tcPr/>
          <w:p w:rsidR="00000000" w:rsidDel="00000000" w:rsidP="00000000" w:rsidRDefault="00000000" w:rsidRPr="00000000" w14:paraId="00000021">
            <w:pP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vAlign w:val="center"/>
          </w:tcPr>
          <w:p w:rsidR="00000000" w:rsidDel="00000000" w:rsidP="00000000" w:rsidRDefault="00000000" w:rsidRPr="00000000" w14:paraId="00000022">
            <w:pPr>
              <w:rPr>
                <w:rFonts w:ascii="Arial" w:cs="Arial" w:eastAsia="Arial" w:hAnsi="Arial"/>
                <w:b w:val="1"/>
                <w:bCs w:val="1"/>
              </w:rPr>
            </w:pPr>
            <w:r w:rsidDel="00000000" w:rsidR="00000000" w:rsidRPr="00000000">
              <w:rPr>
                <w:rFonts w:ascii="Arial" w:cs="Arial" w:eastAsia="Arial" w:hAnsi="Arial"/>
                <w:b w:val="1"/>
                <w:bCs w:val="1"/>
                <w:rtl w:val="0"/>
              </w:rPr>
              <w:t xml:space="preserve">Laptop Merk : Asus</w:t>
            </w:r>
          </w:p>
          <w:p w:rsidR="00000000" w:rsidDel="00000000" w:rsidP="00000000" w:rsidRDefault="00000000" w:rsidRPr="00000000" w14:paraId="00000023">
            <w:pPr>
              <w:rPr>
                <w:rFonts w:ascii="Arial" w:cs="Arial" w:eastAsia="Arial" w:hAnsi="Arial"/>
                <w:b w:val="1"/>
                <w:bCs w:val="1"/>
              </w:rPr>
            </w:pPr>
            <w:r w:rsidDel="00000000" w:rsidR="00000000" w:rsidRPr="00000000">
              <w:rPr>
                <w:rFonts w:ascii="Arial" w:cs="Arial" w:eastAsia="Arial" w:hAnsi="Arial"/>
                <w:b w:val="1"/>
                <w:bCs w:val="1"/>
                <w:rtl w:val="0"/>
              </w:rPr>
              <w:t xml:space="preserve">No. Seri : JBN0GR01L79045B</w:t>
            </w:r>
          </w:p>
        </w:tc>
        <w:tc>
          <w:tcPr>
            <w:vAlign w:val="center"/>
          </w:tcPr>
          <w:p w:rsidR="00000000" w:rsidDel="00000000" w:rsidP="00000000" w:rsidRDefault="00000000" w:rsidRPr="00000000" w14:paraId="0000002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1 Pcs</w:t>
            </w:r>
          </w:p>
        </w:tc>
        <w:tc>
          <w:tcPr>
            <w:vAlign w:val="center"/>
          </w:tcPr>
          <w:p w:rsidR="00000000" w:rsidDel="00000000" w:rsidP="00000000" w:rsidRDefault="00000000" w:rsidRPr="00000000" w14:paraId="0000002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Bekas</w:t>
            </w:r>
          </w:p>
        </w:tc>
        <w:tc>
          <w:tcPr>
            <w:vAlign w:val="center"/>
          </w:tcPr>
          <w:p w:rsidR="00000000" w:rsidDel="00000000" w:rsidP="00000000" w:rsidRDefault="00000000" w:rsidRPr="00000000" w14:paraId="00000026">
            <w:pPr>
              <w:jc w:val="center"/>
              <w:rPr>
                <w:rFonts w:ascii="Arial" w:cs="Arial" w:eastAsia="Arial" w:hAnsi="Arial"/>
                <w:b w:val="1"/>
                <w:bCs w:val="1"/>
              </w:rPr>
            </w:pPr>
            <w:r w:rsidDel="00000000" w:rsidR="00000000" w:rsidRPr="00000000">
              <w:rPr>
                <w:rFonts w:ascii="Arial" w:cs="Arial" w:eastAsia="Arial" w:hAnsi="Arial"/>
                <w:b w:val="1"/>
                <w:bCs w:val="1"/>
                <w:color w:val="ff0000"/>
                <w:rtl w:val="0"/>
              </w:rPr>
              <w:t xml:space="preserve">V</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27">
            <w:pP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028">
            <w:pPr>
              <w:rPr>
                <w:rFonts w:ascii="Arial" w:cs="Arial" w:eastAsia="Arial" w:hAnsi="Arial"/>
                <w:b w:val="1"/>
                <w:bCs w:val="1"/>
              </w:rPr>
            </w:pPr>
            <w:r w:rsidDel="00000000" w:rsidR="00000000" w:rsidRPr="00000000">
              <w:rPr>
                <w:rFonts w:ascii="Arial" w:cs="Arial" w:eastAsia="Arial" w:hAnsi="Arial"/>
                <w:b w:val="1"/>
                <w:bCs w:val="1"/>
                <w:rtl w:val="0"/>
              </w:rPr>
              <w:t xml:space="preserve">Charger</w:t>
            </w:r>
          </w:p>
        </w:tc>
        <w:tc>
          <w:tcPr>
            <w:vAlign w:val="center"/>
          </w:tcPr>
          <w:p w:rsidR="00000000" w:rsidDel="00000000" w:rsidP="00000000" w:rsidRDefault="00000000" w:rsidRPr="00000000" w14:paraId="0000002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1 Pcs</w:t>
            </w:r>
          </w:p>
        </w:tc>
        <w:tc>
          <w:tcPr>
            <w:vAlign w:val="center"/>
          </w:tcPr>
          <w:p w:rsidR="00000000" w:rsidDel="00000000" w:rsidP="00000000" w:rsidRDefault="00000000" w:rsidRPr="00000000" w14:paraId="0000002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Lengkap</w:t>
            </w:r>
          </w:p>
        </w:tc>
        <w:tc>
          <w:tcPr>
            <w:vAlign w:val="center"/>
          </w:tcPr>
          <w:p w:rsidR="00000000" w:rsidDel="00000000" w:rsidP="00000000" w:rsidRDefault="00000000" w:rsidRPr="00000000" w14:paraId="0000002B">
            <w:pPr>
              <w:jc w:val="center"/>
              <w:rPr>
                <w:rFonts w:ascii="Arial" w:cs="Arial" w:eastAsia="Arial" w:hAnsi="Arial"/>
                <w:b w:val="1"/>
                <w:bCs w:val="1"/>
              </w:rPr>
            </w:pPr>
            <w:r w:rsidDel="00000000" w:rsidR="00000000" w:rsidRPr="00000000">
              <w:rPr>
                <w:rFonts w:ascii="Arial" w:cs="Arial" w:eastAsia="Arial" w:hAnsi="Arial"/>
                <w:b w:val="1"/>
                <w:bCs w:val="1"/>
                <w:color w:val="ff0000"/>
                <w:rtl w:val="0"/>
              </w:rPr>
              <w:t xml:space="preserve">V</w:t>
            </w: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i w:val="1"/>
                <w:iCs w:val="1"/>
                <w:rtl w:val="0"/>
              </w:rPr>
              <w:t xml:space="preserve">Mouse</w:t>
            </w:r>
            <w:r w:rsidDel="00000000" w:rsidR="00000000" w:rsidRPr="00000000">
              <w:rPr>
                <w:rFonts w:ascii="Arial" w:cs="Arial" w:eastAsia="Arial" w:hAnsi="Arial"/>
                <w:b w:val="1"/>
                <w:bCs w:val="1"/>
                <w:rtl w:val="0"/>
              </w:rPr>
              <w:t xml:space="preserve"> (Tetikus)</w:t>
            </w:r>
          </w:p>
        </w:tc>
        <w:tc>
          <w:tcPr>
            <w:vAlign w:val="center"/>
          </w:tcPr>
          <w:p w:rsidR="00000000" w:rsidDel="00000000" w:rsidP="00000000" w:rsidRDefault="00000000" w:rsidRPr="00000000" w14:paraId="0000002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1 Pcs</w:t>
            </w:r>
          </w:p>
        </w:tc>
        <w:tc>
          <w:tcPr>
            <w:vAlign w:val="center"/>
          </w:tcPr>
          <w:p w:rsidR="00000000" w:rsidDel="00000000" w:rsidP="00000000" w:rsidRDefault="00000000" w:rsidRPr="00000000" w14:paraId="0000002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Lengkap</w:t>
            </w:r>
          </w:p>
        </w:tc>
        <w:tc>
          <w:tcPr>
            <w:vAlign w:val="center"/>
          </w:tcPr>
          <w:p w:rsidR="00000000" w:rsidDel="00000000" w:rsidP="00000000" w:rsidRDefault="00000000" w:rsidRPr="00000000" w14:paraId="00000030">
            <w:pPr>
              <w:jc w:val="center"/>
              <w:rPr>
                <w:rFonts w:ascii="Arial" w:cs="Arial" w:eastAsia="Arial" w:hAnsi="Arial"/>
                <w:b w:val="1"/>
                <w:bCs w:val="1"/>
              </w:rPr>
            </w:pPr>
            <w:r w:rsidDel="00000000" w:rsidR="00000000" w:rsidRPr="00000000">
              <w:rPr>
                <w:rFonts w:ascii="Arial" w:cs="Arial" w:eastAsia="Arial" w:hAnsi="Arial"/>
                <w:b w:val="1"/>
                <w:bCs w:val="1"/>
                <w:color w:val="ff0000"/>
                <w:rtl w:val="0"/>
              </w:rPr>
              <w:t xml:space="preserve">V</w:t>
            </w:r>
            <w:r w:rsidDel="00000000" w:rsidR="00000000" w:rsidRPr="00000000">
              <w:rPr>
                <w:rtl w:val="0"/>
              </w:rPr>
            </w:r>
          </w:p>
        </w:tc>
      </w:tr>
    </w:tbl>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Ketentuan: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Untuk Laptop kantor maupun supportingnya seperti mouse (tetikus), charging, dll yang diterima, apabila terjadi kerusakan (seperti pecah dan rusak karena jatuh, terbanting, terendam air, atau lainnya), kehilangan yang diakibatkan oleh kelalaian karyawan. Maka menjadi tanggung jawab dan beban dari masing-masing karyawan. Sedangkan kerusakan yang berkaitan dan software Laptop yang diakibatkan karena usia, dan tidak layak, menjadi tanggung jawab dari pihak Kantor.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Untuk kendaraan bermotor berupa Servis dan perbaikan rutin yang berkaitan dengan perawatan, merupakan tanggung jawab perusahaan seperti : service rutin per 5000 / 10.000km, pergantian ban, dan lain lain. Sedangkan Kerusakan yang disebabkan oleh kelalaian karyawan, tidak lagi menjadi tanggung jawab perusahaan, dan karyawan diwajibkan untuk menanggung biaya risiko sendiri terhadap asuransi, sesuai dengan ketentuan yang tertera pada polis asuransi kendaraan</w:t>
      </w:r>
    </w:p>
    <w:p w:rsidR="00000000" w:rsidDel="00000000" w:rsidP="00000000" w:rsidRDefault="00000000" w:rsidRPr="00000000" w14:paraId="0000003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Demikian berita acara serah terima ini dibuat, agar karyawan dapat menjaga seluruh fasilitas yang telah diberikan oleh perusahaan.</w:t>
      </w:r>
    </w:p>
    <w:p w:rsidR="00000000" w:rsidDel="00000000" w:rsidP="00000000" w:rsidRDefault="00000000" w:rsidRPr="00000000" w14:paraId="00000037">
      <w:pPr>
        <w:spacing w:after="0" w:line="240" w:lineRule="auto"/>
        <w:ind w:right="836"/>
        <w:rPr>
          <w:rFonts w:ascii="Arial" w:cs="Arial" w:eastAsia="Arial" w:hAnsi="Arial"/>
          <w:b w:val="1"/>
          <w:bCs w:val="1"/>
        </w:rPr>
      </w:pPr>
      <w:r w:rsidDel="00000000" w:rsidR="00000000" w:rsidRPr="00000000">
        <w:rPr>
          <w:rtl w:val="0"/>
        </w:rPr>
      </w:r>
    </w:p>
    <w:p w:rsidR="00000000" w:rsidDel="00000000" w:rsidP="00000000" w:rsidRDefault="00000000" w:rsidRPr="00000000" w14:paraId="00000038">
      <w:pPr>
        <w:spacing w:after="0" w:line="240" w:lineRule="auto"/>
        <w:ind w:right="836"/>
        <w:rPr>
          <w:rFonts w:ascii="Arial" w:cs="Arial" w:eastAsia="Arial" w:hAnsi="Arial"/>
          <w:b w:val="1"/>
          <w:bCs w:val="1"/>
        </w:rPr>
      </w:pPr>
      <w:r w:rsidDel="00000000" w:rsidR="00000000" w:rsidRPr="00000000">
        <w:rPr>
          <w:rFonts w:ascii="Arial" w:cs="Arial" w:eastAsia="Arial" w:hAnsi="Arial"/>
          <w:b w:val="1"/>
          <w:bCs w:val="1"/>
          <w:rtl w:val="0"/>
        </w:rPr>
        <w:t xml:space="preserve">HRD Manager</w:t>
        <w:tab/>
        <w:tab/>
        <w:tab/>
        <w:tab/>
        <w:tab/>
        <w:t xml:space="preserve">Karyawan</w:t>
      </w:r>
    </w:p>
    <w:tbl>
      <w:tblPr>
        <w:tblStyle w:val="Table4"/>
        <w:tblW w:w="9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68"/>
        <w:gridCol w:w="4847"/>
        <w:tblGridChange w:id="0">
          <w:tblGrid>
            <w:gridCol w:w="4868"/>
            <w:gridCol w:w="4847"/>
          </w:tblGrid>
        </w:tblGridChange>
      </w:tblGrid>
      <w:tr>
        <w:trPr>
          <w:cantSplit w:val="0"/>
          <w:trHeight w:val="2420" w:hRule="atLeast"/>
          <w:tblHeader w:val="0"/>
        </w:trPr>
        <w:tc>
          <w:tcPr/>
          <w:p w:rsidR="00000000" w:rsidDel="00000000" w:rsidP="00000000" w:rsidRDefault="00000000" w:rsidRPr="00000000" w14:paraId="0000003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D">
            <w:pPr>
              <w:ind w:right="24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3E">
            <w:pPr>
              <w:ind w:right="240"/>
              <w:rPr>
                <w:rFonts w:ascii="Arial" w:cs="Arial" w:eastAsia="Arial" w:hAnsi="Arial"/>
                <w:b w:val="1"/>
                <w:bCs w:val="1"/>
                <w:color w:val="000000"/>
                <w:u w:val="single"/>
              </w:rPr>
            </w:pPr>
            <w:r w:rsidDel="00000000" w:rsidR="00000000" w:rsidRPr="00000000">
              <w:rPr>
                <w:rFonts w:ascii="Arial" w:cs="Arial" w:eastAsia="Arial" w:hAnsi="Arial"/>
                <w:b w:val="1"/>
                <w:bCs w:val="1"/>
                <w:color w:val="000000"/>
                <w:u w:val="single"/>
                <w:rtl w:val="0"/>
              </w:rPr>
              <w:tab/>
              <w:tab/>
              <w:tab/>
            </w:r>
          </w:p>
          <w:p w:rsidR="00000000" w:rsidDel="00000000" w:rsidP="00000000" w:rsidRDefault="00000000" w:rsidRPr="00000000" w14:paraId="0000003F">
            <w:pPr>
              <w:rPr>
                <w:rFonts w:ascii="Arial" w:cs="Arial" w:eastAsia="Arial" w:hAnsi="Arial"/>
                <w:b w:val="1"/>
                <w:bCs w:val="1"/>
              </w:rPr>
            </w:pPr>
            <w:r w:rsidDel="00000000" w:rsidR="00000000" w:rsidRPr="00000000">
              <w:rPr>
                <w:rFonts w:ascii="Arial" w:cs="Arial" w:eastAsia="Arial" w:hAnsi="Arial"/>
                <w:b w:val="1"/>
                <w:bCs w:val="1"/>
                <w:rtl w:val="0"/>
              </w:rPr>
              <w:t xml:space="preserve">Donny Aribowo</w:t>
            </w:r>
          </w:p>
        </w:tc>
        <w:tc>
          <w:tcPr/>
          <w:p w:rsidR="00000000" w:rsidDel="00000000" w:rsidP="00000000" w:rsidRDefault="00000000" w:rsidRPr="00000000" w14:paraId="0000004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ind w:left="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ind w:left="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ind w:left="60" w:right="240" w:firstLine="0"/>
              <w:rPr>
                <w:rFonts w:ascii="Arial" w:cs="Arial" w:eastAsia="Arial" w:hAnsi="Arial"/>
                <w:b w:val="1"/>
                <w:bCs w:val="1"/>
                <w:color w:val="000000"/>
                <w:u w:val="single"/>
              </w:rPr>
            </w:pPr>
            <w:r w:rsidDel="00000000" w:rsidR="00000000" w:rsidRPr="00000000">
              <w:rPr>
                <w:rtl w:val="0"/>
              </w:rPr>
            </w:r>
          </w:p>
          <w:p w:rsidR="00000000" w:rsidDel="00000000" w:rsidP="00000000" w:rsidRDefault="00000000" w:rsidRPr="00000000" w14:paraId="00000044">
            <w:pPr>
              <w:ind w:left="60" w:right="240" w:firstLine="0"/>
              <w:rPr>
                <w:rFonts w:ascii="Arial" w:cs="Arial" w:eastAsia="Arial" w:hAnsi="Arial"/>
                <w:b w:val="1"/>
                <w:bCs w:val="1"/>
                <w:color w:val="000000"/>
                <w:u w:val="single"/>
              </w:rPr>
            </w:pPr>
            <w:r w:rsidDel="00000000" w:rsidR="00000000" w:rsidRPr="00000000">
              <w:rPr>
                <w:rtl w:val="0"/>
              </w:rPr>
            </w:r>
          </w:p>
          <w:p w:rsidR="00000000" w:rsidDel="00000000" w:rsidP="00000000" w:rsidRDefault="00000000" w:rsidRPr="00000000" w14:paraId="00000045">
            <w:pPr>
              <w:ind w:left="60" w:right="240" w:firstLine="0"/>
              <w:rPr>
                <w:rFonts w:ascii="Arial" w:cs="Arial" w:eastAsia="Arial" w:hAnsi="Arial"/>
                <w:b w:val="1"/>
                <w:bCs w:val="1"/>
                <w:color w:val="000000"/>
                <w:u w:val="single"/>
              </w:rPr>
            </w:pPr>
            <w:r w:rsidDel="00000000" w:rsidR="00000000" w:rsidRPr="00000000">
              <w:rPr>
                <w:rFonts w:ascii="Arial" w:cs="Arial" w:eastAsia="Arial" w:hAnsi="Arial"/>
                <w:b w:val="1"/>
                <w:bCs w:val="1"/>
                <w:color w:val="000000"/>
                <w:u w:val="single"/>
                <w:rtl w:val="0"/>
              </w:rPr>
              <w:tab/>
              <w:tab/>
              <w:tab/>
            </w:r>
          </w:p>
          <w:p w:rsidR="00000000" w:rsidDel="00000000" w:rsidP="00000000" w:rsidRDefault="00000000" w:rsidRPr="00000000" w14:paraId="00000046">
            <w:pPr>
              <w:tabs>
                <w:tab w:val="left" w:leader="none" w:pos="3780"/>
              </w:tabs>
              <w:ind w:left="60" w:firstLine="0"/>
              <w:rPr>
                <w:rFonts w:ascii="Arial" w:cs="Arial" w:eastAsia="Arial" w:hAnsi="Arial"/>
                <w:b w:val="1"/>
                <w:bCs w:val="1"/>
              </w:rPr>
            </w:pPr>
            <w:r w:rsidDel="00000000" w:rsidR="00000000" w:rsidRPr="00000000">
              <w:rPr>
                <w:rFonts w:ascii="Arial" w:cs="Arial" w:eastAsia="Arial" w:hAnsi="Arial"/>
                <w:b w:val="1"/>
                <w:bCs w:val="1"/>
                <w:rtl w:val="0"/>
              </w:rPr>
              <w:t xml:space="preserve">M. Dias Nugraha</w:t>
            </w:r>
          </w:p>
        </w:tc>
      </w:tr>
    </w:tbl>
    <w:p w:rsidR="00000000" w:rsidDel="00000000" w:rsidP="00000000" w:rsidRDefault="00000000" w:rsidRPr="00000000" w14:paraId="00000047">
      <w:pPr>
        <w:spacing w:after="0" w:line="240" w:lineRule="auto"/>
        <w:rPr>
          <w:rFonts w:ascii="Arial" w:cs="Arial" w:eastAsia="Arial" w:hAnsi="Arial"/>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53340</wp:posOffset>
          </wp:positionV>
          <wp:extent cx="6415088" cy="876300"/>
          <wp:effectExtent b="0" l="0" r="0" t="0"/>
          <wp:wrapNone/>
          <wp:docPr id="192736482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15088" cy="8763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988060</wp:posOffset>
          </wp:positionH>
          <wp:positionV relativeFrom="paragraph">
            <wp:posOffset>-525779</wp:posOffset>
          </wp:positionV>
          <wp:extent cx="5731510" cy="854928"/>
          <wp:effectExtent b="0" l="0" r="0" t="0"/>
          <wp:wrapSquare wrapText="bothSides" distB="0" distT="0" distL="114300" distR="114300"/>
          <wp:docPr id="192736482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510" cy="85492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24E16"/>
    <w:pPr>
      <w:ind w:left="720"/>
      <w:contextualSpacing w:val="1"/>
    </w:pPr>
  </w:style>
  <w:style w:type="paragraph" w:styleId="Header">
    <w:name w:val="header"/>
    <w:basedOn w:val="Normal"/>
    <w:link w:val="HeaderChar"/>
    <w:uiPriority w:val="99"/>
    <w:unhideWhenUsed w:val="1"/>
    <w:rsid w:val="005A31E5"/>
    <w:pPr>
      <w:tabs>
        <w:tab w:val="center" w:pos="4680"/>
        <w:tab w:val="right" w:pos="9360"/>
      </w:tabs>
      <w:spacing w:after="0" w:line="240" w:lineRule="auto"/>
    </w:pPr>
  </w:style>
  <w:style w:type="character" w:styleId="HeaderChar" w:customStyle="1">
    <w:name w:val="Header Char"/>
    <w:basedOn w:val="DefaultParagraphFont"/>
    <w:link w:val="Header"/>
    <w:uiPriority w:val="99"/>
    <w:rsid w:val="005A31E5"/>
  </w:style>
  <w:style w:type="paragraph" w:styleId="Footer">
    <w:name w:val="footer"/>
    <w:basedOn w:val="Normal"/>
    <w:link w:val="FooterChar"/>
    <w:uiPriority w:val="99"/>
    <w:unhideWhenUsed w:val="1"/>
    <w:rsid w:val="005A31E5"/>
    <w:pPr>
      <w:tabs>
        <w:tab w:val="center" w:pos="4680"/>
        <w:tab w:val="right" w:pos="9360"/>
      </w:tabs>
      <w:spacing w:after="0" w:line="240" w:lineRule="auto"/>
    </w:pPr>
  </w:style>
  <w:style w:type="character" w:styleId="FooterChar" w:customStyle="1">
    <w:name w:val="Footer Char"/>
    <w:basedOn w:val="DefaultParagraphFont"/>
    <w:link w:val="Footer"/>
    <w:uiPriority w:val="99"/>
    <w:rsid w:val="005A31E5"/>
  </w:style>
  <w:style w:type="table" w:styleId="TableGrid">
    <w:name w:val="Table Grid"/>
    <w:basedOn w:val="TableNormal"/>
    <w:uiPriority w:val="59"/>
    <w:rsid w:val="000852C2"/>
    <w:pPr>
      <w:spacing w:after="0" w:line="240" w:lineRule="auto"/>
    </w:pPr>
    <w:rPr>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TZ9q+XEkTG1EA8CK4Zke9vyJA==">CgMxLjA4AHIhMWlzdmNuRUozZzgyUFB4VFRhSktxT09XZDhSa3RKZGxl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2025-09-17T04:09:00Z</dcterms:created>
  <dc:creator>imam.antaka</dc:creator>
</cp:coreProperties>
</file>