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3287" w14:textId="77777777" w:rsidR="00BC2745" w:rsidRDefault="00000000">
      <w:pPr>
        <w:pStyle w:val="Title"/>
        <w:jc w:val="left"/>
        <w:rPr>
          <w:rFonts w:ascii="Arial" w:eastAsia="Arial" w:hAnsi="Arial" w:cs="Arial"/>
          <w:b/>
          <w:bCs/>
          <w:sz w:val="24"/>
          <w:szCs w:val="24"/>
          <w:u w:val="none"/>
        </w:rPr>
      </w:pPr>
      <w:r>
        <w:rPr>
          <w:rFonts w:ascii="Arial" w:eastAsia="Arial" w:hAnsi="Arial" w:cs="Arial"/>
          <w:b/>
          <w:bCs/>
          <w:sz w:val="24"/>
          <w:szCs w:val="24"/>
          <w:u w:val="none"/>
        </w:rPr>
        <w:t xml:space="preserve"> </w:t>
      </w:r>
    </w:p>
    <w:p w14:paraId="159E3153" w14:textId="77777777" w:rsidR="00BC2745"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70D6ED2E" w14:textId="0929E42B" w:rsidR="00BC2745" w:rsidRDefault="00000000">
      <w:pPr>
        <w:jc w:val="center"/>
        <w:rPr>
          <w:rFonts w:ascii="Arial" w:eastAsia="Arial" w:hAnsi="Arial" w:cs="Arial"/>
          <w:b/>
          <w:bCs/>
          <w:sz w:val="26"/>
          <w:szCs w:val="26"/>
        </w:rPr>
      </w:pPr>
      <w:r>
        <w:rPr>
          <w:rFonts w:ascii="Arial" w:eastAsia="Arial" w:hAnsi="Arial" w:cs="Arial"/>
          <w:b/>
          <w:bCs/>
          <w:sz w:val="24"/>
          <w:szCs w:val="24"/>
        </w:rPr>
        <w:t>KSI/SKK/ADM/</w:t>
      </w:r>
      <w:r w:rsidR="000D232B">
        <w:rPr>
          <w:rFonts w:ascii="Arial" w:eastAsia="Arial" w:hAnsi="Arial" w:cs="Arial"/>
          <w:b/>
          <w:bCs/>
          <w:sz w:val="24"/>
          <w:szCs w:val="24"/>
        </w:rPr>
        <w:t>..</w:t>
      </w:r>
      <w:r>
        <w:rPr>
          <w:rFonts w:ascii="Arial" w:eastAsia="Arial" w:hAnsi="Arial" w:cs="Arial"/>
          <w:b/>
          <w:bCs/>
          <w:sz w:val="24"/>
          <w:szCs w:val="24"/>
        </w:rPr>
        <w:t>/</w:t>
      </w:r>
      <w:r w:rsidR="000D232B">
        <w:rPr>
          <w:rFonts w:ascii="Arial" w:eastAsia="Arial" w:hAnsi="Arial" w:cs="Arial"/>
          <w:b/>
          <w:bCs/>
          <w:sz w:val="24"/>
          <w:szCs w:val="24"/>
        </w:rPr>
        <w:t>...</w:t>
      </w:r>
      <w:r>
        <w:rPr>
          <w:rFonts w:ascii="Arial" w:eastAsia="Arial" w:hAnsi="Arial" w:cs="Arial"/>
          <w:b/>
          <w:bCs/>
          <w:sz w:val="24"/>
          <w:szCs w:val="24"/>
        </w:rPr>
        <w:t>/2</w:t>
      </w:r>
      <w:r w:rsidR="00E25769">
        <w:rPr>
          <w:rFonts w:ascii="Arial" w:eastAsia="Arial" w:hAnsi="Arial" w:cs="Arial"/>
          <w:b/>
          <w:bCs/>
          <w:sz w:val="24"/>
          <w:szCs w:val="24"/>
        </w:rPr>
        <w:t>.</w:t>
      </w:r>
    </w:p>
    <w:p w14:paraId="0055E81D" w14:textId="77777777" w:rsidR="00BC2745" w:rsidRDefault="00BC2745">
      <w:pPr>
        <w:rPr>
          <w:rFonts w:ascii="Arial" w:eastAsia="Arial" w:hAnsi="Arial" w:cs="Arial"/>
          <w:sz w:val="24"/>
          <w:szCs w:val="24"/>
        </w:rPr>
      </w:pPr>
    </w:p>
    <w:p w14:paraId="7AB6514F" w14:textId="77777777" w:rsidR="00BC2745" w:rsidRDefault="00BC2745">
      <w:pPr>
        <w:jc w:val="both"/>
        <w:rPr>
          <w:rFonts w:ascii="Arial" w:eastAsia="Arial" w:hAnsi="Arial" w:cs="Arial"/>
          <w:sz w:val="24"/>
          <w:szCs w:val="24"/>
        </w:rPr>
      </w:pPr>
    </w:p>
    <w:p w14:paraId="3F5A4D6B" w14:textId="2260C45B" w:rsidR="00BC2745" w:rsidRDefault="00000000">
      <w:pPr>
        <w:jc w:val="both"/>
        <w:rPr>
          <w:rFonts w:ascii="Arial" w:eastAsia="Arial" w:hAnsi="Arial" w:cs="Arial"/>
          <w:sz w:val="24"/>
          <w:szCs w:val="24"/>
        </w:rPr>
      </w:pPr>
      <w:r>
        <w:rPr>
          <w:rFonts w:ascii="Arial" w:eastAsia="Arial" w:hAnsi="Arial" w:cs="Arial"/>
          <w:sz w:val="24"/>
          <w:szCs w:val="24"/>
        </w:rPr>
        <w:t xml:space="preserve">Pada hari _____, tanggal </w:t>
      </w:r>
      <w:r>
        <w:rPr>
          <w:rFonts w:ascii="Arial" w:eastAsia="Arial" w:hAnsi="Arial" w:cs="Arial"/>
          <w:b/>
          <w:bCs/>
          <w:sz w:val="24"/>
          <w:szCs w:val="24"/>
        </w:rPr>
        <w:t>_____</w:t>
      </w:r>
      <w:r>
        <w:rPr>
          <w:rFonts w:ascii="Arial" w:eastAsia="Arial" w:hAnsi="Arial" w:cs="Arial"/>
          <w:sz w:val="24"/>
          <w:szCs w:val="24"/>
        </w:rPr>
        <w:t xml:space="preserve">, bulan </w:t>
      </w:r>
      <w:r>
        <w:rPr>
          <w:rFonts w:ascii="Arial" w:eastAsia="Arial" w:hAnsi="Arial" w:cs="Arial"/>
          <w:b/>
          <w:bCs/>
          <w:sz w:val="24"/>
          <w:szCs w:val="24"/>
        </w:rPr>
        <w:t>_____</w:t>
      </w:r>
      <w:r>
        <w:rPr>
          <w:rFonts w:ascii="Arial" w:eastAsia="Arial" w:hAnsi="Arial" w:cs="Arial"/>
          <w:sz w:val="24"/>
          <w:szCs w:val="24"/>
        </w:rPr>
        <w:t xml:space="preserve">, tahun </w:t>
      </w:r>
      <w:r>
        <w:rPr>
          <w:rFonts w:ascii="Arial" w:eastAsia="Arial" w:hAnsi="Arial" w:cs="Arial"/>
          <w:b/>
          <w:bCs/>
          <w:sz w:val="24"/>
          <w:szCs w:val="24"/>
        </w:rPr>
        <w:t xml:space="preserve">Dua Ribu Dua Puluh </w:t>
      </w:r>
      <w:r w:rsidR="00E25769">
        <w:rPr>
          <w:rFonts w:ascii="Arial" w:eastAsia="Arial" w:hAnsi="Arial" w:cs="Arial"/>
          <w:b/>
          <w:bCs/>
          <w:sz w:val="24"/>
          <w:szCs w:val="24"/>
        </w:rPr>
        <w:t>....</w:t>
      </w:r>
      <w:r>
        <w:rPr>
          <w:rFonts w:ascii="Arial" w:eastAsia="Arial" w:hAnsi="Arial" w:cs="Arial"/>
          <w:sz w:val="24"/>
          <w:szCs w:val="24"/>
        </w:rPr>
        <w:t xml:space="preserve"> </w:t>
      </w:r>
      <w:r>
        <w:rPr>
          <w:rFonts w:ascii="Arial" w:eastAsia="Arial" w:hAnsi="Arial" w:cs="Arial"/>
          <w:b/>
          <w:bCs/>
          <w:sz w:val="24"/>
          <w:szCs w:val="24"/>
        </w:rPr>
        <w:t>(__/__/____ )</w:t>
      </w:r>
      <w:r>
        <w:rPr>
          <w:rFonts w:ascii="Arial" w:eastAsia="Arial" w:hAnsi="Arial" w:cs="Arial"/>
          <w:sz w:val="24"/>
          <w:szCs w:val="24"/>
        </w:rPr>
        <w:t xml:space="preserve">. Bertempat dikantor </w:t>
      </w:r>
      <w:r>
        <w:rPr>
          <w:rFonts w:ascii="Arial" w:eastAsia="Arial" w:hAnsi="Arial" w:cs="Arial"/>
          <w:b/>
          <w:bCs/>
          <w:sz w:val="24"/>
          <w:szCs w:val="24"/>
        </w:rPr>
        <w:t>PT. Kaja Sarana Inovasi</w:t>
      </w:r>
      <w:r>
        <w:rPr>
          <w:rFonts w:ascii="Arial" w:eastAsia="Arial" w:hAnsi="Arial" w:cs="Arial"/>
          <w:sz w:val="24"/>
          <w:szCs w:val="24"/>
        </w:rPr>
        <w:t>.Oleh pihak :</w:t>
      </w:r>
    </w:p>
    <w:p w14:paraId="0658E48E" w14:textId="77777777" w:rsidR="00BC2745" w:rsidRDefault="00BC2745">
      <w:pPr>
        <w:rPr>
          <w:rFonts w:ascii="Arial" w:eastAsia="Arial" w:hAnsi="Arial" w:cs="Arial"/>
          <w:sz w:val="24"/>
          <w:szCs w:val="24"/>
        </w:rPr>
      </w:pPr>
    </w:p>
    <w:tbl>
      <w:tblPr>
        <w:tblStyle w:val="a4"/>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BC2745" w14:paraId="7F292DD2" w14:textId="77777777">
        <w:tc>
          <w:tcPr>
            <w:tcW w:w="2854" w:type="dxa"/>
          </w:tcPr>
          <w:p w14:paraId="1B44D788" w14:textId="77777777" w:rsidR="00BC2745"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3B0D3BDF"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05BEAE16" w14:textId="77777777" w:rsidR="00BC2745" w:rsidRDefault="00BC2745">
            <w:pPr>
              <w:jc w:val="both"/>
              <w:rPr>
                <w:rFonts w:ascii="Arial" w:eastAsia="Arial" w:hAnsi="Arial" w:cs="Arial"/>
                <w:b/>
                <w:bCs/>
                <w:sz w:val="24"/>
                <w:szCs w:val="24"/>
              </w:rPr>
            </w:pPr>
          </w:p>
        </w:tc>
      </w:tr>
      <w:tr w:rsidR="00BC2745" w14:paraId="0C666E08" w14:textId="77777777">
        <w:tc>
          <w:tcPr>
            <w:tcW w:w="2854" w:type="dxa"/>
          </w:tcPr>
          <w:p w14:paraId="69CFDB74" w14:textId="77777777" w:rsidR="00BC2745"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6622EF3E"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65411242" w14:textId="77777777" w:rsidR="00BC2745" w:rsidRDefault="00BC2745">
            <w:pPr>
              <w:jc w:val="both"/>
              <w:rPr>
                <w:rFonts w:ascii="Arial" w:eastAsia="Arial" w:hAnsi="Arial" w:cs="Arial"/>
                <w:sz w:val="24"/>
                <w:szCs w:val="24"/>
              </w:rPr>
            </w:pPr>
          </w:p>
        </w:tc>
      </w:tr>
      <w:tr w:rsidR="00BC2745" w14:paraId="15C715AB" w14:textId="77777777">
        <w:tc>
          <w:tcPr>
            <w:tcW w:w="2854" w:type="dxa"/>
          </w:tcPr>
          <w:p w14:paraId="5097ECA4" w14:textId="77777777" w:rsidR="00BC2745" w:rsidRDefault="00000000">
            <w:pPr>
              <w:jc w:val="both"/>
              <w:rPr>
                <w:rFonts w:ascii="Arial" w:eastAsia="Arial" w:hAnsi="Arial" w:cs="Arial"/>
                <w:sz w:val="24"/>
                <w:szCs w:val="24"/>
              </w:rPr>
            </w:pPr>
            <w:r>
              <w:rPr>
                <w:rFonts w:ascii="Arial" w:eastAsia="Arial" w:hAnsi="Arial" w:cs="Arial"/>
                <w:sz w:val="24"/>
                <w:szCs w:val="24"/>
              </w:rPr>
              <w:t>Instansi</w:t>
            </w:r>
          </w:p>
        </w:tc>
        <w:tc>
          <w:tcPr>
            <w:tcW w:w="284" w:type="dxa"/>
          </w:tcPr>
          <w:p w14:paraId="6F5E3135"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0B92B219" w14:textId="77777777" w:rsidR="00BC2745" w:rsidRDefault="00000000">
            <w:pPr>
              <w:jc w:val="both"/>
              <w:rPr>
                <w:rFonts w:ascii="Arial" w:eastAsia="Arial" w:hAnsi="Arial" w:cs="Arial"/>
                <w:b/>
                <w:bCs/>
                <w:sz w:val="24"/>
                <w:szCs w:val="24"/>
              </w:rPr>
            </w:pPr>
            <w:r>
              <w:rPr>
                <w:rFonts w:ascii="Arial" w:eastAsia="Arial" w:hAnsi="Arial" w:cs="Arial"/>
                <w:b/>
                <w:bCs/>
                <w:sz w:val="24"/>
                <w:szCs w:val="24"/>
              </w:rPr>
              <w:t>PT. Kaja Sarana Inovasi</w:t>
            </w:r>
          </w:p>
        </w:tc>
      </w:tr>
      <w:tr w:rsidR="00BC2745" w14:paraId="63F2C27F" w14:textId="77777777">
        <w:tc>
          <w:tcPr>
            <w:tcW w:w="2854" w:type="dxa"/>
          </w:tcPr>
          <w:p w14:paraId="1196F786" w14:textId="77777777" w:rsidR="00BC2745" w:rsidRDefault="00000000">
            <w:pPr>
              <w:jc w:val="both"/>
              <w:rPr>
                <w:rFonts w:ascii="Arial" w:eastAsia="Arial" w:hAnsi="Arial" w:cs="Arial"/>
                <w:sz w:val="24"/>
                <w:szCs w:val="24"/>
              </w:rPr>
            </w:pPr>
            <w:r>
              <w:rPr>
                <w:rFonts w:ascii="Arial" w:eastAsia="Arial" w:hAnsi="Arial" w:cs="Arial"/>
                <w:sz w:val="24"/>
                <w:szCs w:val="24"/>
              </w:rPr>
              <w:t>Alamat</w:t>
            </w:r>
          </w:p>
        </w:tc>
        <w:tc>
          <w:tcPr>
            <w:tcW w:w="284" w:type="dxa"/>
          </w:tcPr>
          <w:p w14:paraId="67A27E35"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5FD0AFBD" w14:textId="77777777" w:rsidR="00BC2745" w:rsidRDefault="00000000">
            <w:pPr>
              <w:jc w:val="both"/>
              <w:rPr>
                <w:rFonts w:ascii="Arial" w:eastAsia="Arial" w:hAnsi="Arial" w:cs="Arial"/>
                <w:sz w:val="24"/>
                <w:szCs w:val="24"/>
              </w:rPr>
            </w:pPr>
            <w:r>
              <w:rPr>
                <w:rFonts w:ascii="Arial" w:eastAsia="Arial" w:hAnsi="Arial" w:cs="Arial"/>
                <w:sz w:val="24"/>
                <w:szCs w:val="24"/>
              </w:rPr>
              <w:t>Jl. Siliwangi Km7 RT.005 RW.002 Ruko Gardenia RF. No.10  Kawasan Pesona Metropolitan, Kelurahan Bojong Rawalumbu,Kecamatan Rawalumbu, Kota Bekasi, Jawa Barat</w:t>
            </w:r>
          </w:p>
        </w:tc>
      </w:tr>
    </w:tbl>
    <w:p w14:paraId="731C5DFF" w14:textId="77777777" w:rsidR="00BC2745" w:rsidRDefault="00000000">
      <w:pPr>
        <w:rPr>
          <w:rFonts w:ascii="Arial" w:eastAsia="Arial" w:hAnsi="Arial" w:cs="Arial"/>
          <w:sz w:val="24"/>
          <w:szCs w:val="24"/>
        </w:rPr>
      </w:pPr>
      <w:r>
        <w:rPr>
          <w:rFonts w:ascii="Arial" w:eastAsia="Arial" w:hAnsi="Arial" w:cs="Arial"/>
          <w:sz w:val="24"/>
          <w:szCs w:val="24"/>
        </w:rPr>
        <w:tab/>
        <w:t xml:space="preserve">                                                                                                     </w:t>
      </w:r>
    </w:p>
    <w:p w14:paraId="224EF401" w14:textId="77777777" w:rsidR="00BC2745"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selanjutnya disebut sebagai </w:t>
      </w:r>
      <w:r>
        <w:rPr>
          <w:rFonts w:ascii="Arial" w:eastAsia="Arial" w:hAnsi="Arial" w:cs="Arial"/>
          <w:b/>
          <w:bCs/>
          <w:sz w:val="24"/>
          <w:szCs w:val="24"/>
        </w:rPr>
        <w:t>PIHAK PERTAMA</w:t>
      </w:r>
      <w:r>
        <w:rPr>
          <w:rFonts w:ascii="Arial" w:eastAsia="Arial" w:hAnsi="Arial" w:cs="Arial"/>
          <w:sz w:val="24"/>
          <w:szCs w:val="24"/>
        </w:rPr>
        <w:t>.</w:t>
      </w:r>
    </w:p>
    <w:p w14:paraId="49F38149" w14:textId="77777777" w:rsidR="00BC2745" w:rsidRDefault="00BC2745">
      <w:pPr>
        <w:jc w:val="both"/>
        <w:rPr>
          <w:rFonts w:ascii="Arial" w:eastAsia="Arial" w:hAnsi="Arial" w:cs="Arial"/>
          <w:sz w:val="24"/>
          <w:szCs w:val="24"/>
        </w:rPr>
      </w:pPr>
    </w:p>
    <w:tbl>
      <w:tblPr>
        <w:tblStyle w:val="a5"/>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BC2745" w14:paraId="77063F32" w14:textId="77777777">
        <w:tc>
          <w:tcPr>
            <w:tcW w:w="2874" w:type="dxa"/>
          </w:tcPr>
          <w:p w14:paraId="1DB3ACD5" w14:textId="77777777" w:rsidR="00BC2745"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10FA1CA8"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662A1220" w14:textId="3570C657" w:rsidR="00BC2745" w:rsidRDefault="00BC2745">
            <w:pPr>
              <w:jc w:val="both"/>
              <w:rPr>
                <w:rFonts w:ascii="Arial" w:eastAsia="Arial" w:hAnsi="Arial" w:cs="Arial"/>
                <w:b/>
                <w:bCs/>
                <w:sz w:val="24"/>
                <w:szCs w:val="24"/>
              </w:rPr>
            </w:pPr>
          </w:p>
        </w:tc>
      </w:tr>
      <w:tr w:rsidR="00BC2745" w14:paraId="0BCA9B58" w14:textId="77777777">
        <w:tc>
          <w:tcPr>
            <w:tcW w:w="2874" w:type="dxa"/>
          </w:tcPr>
          <w:p w14:paraId="45B35EBE" w14:textId="77777777" w:rsidR="00BC2745"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0D46895A"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660FEB81" w14:textId="4275BE57" w:rsidR="00BC2745" w:rsidRDefault="00BC2745">
            <w:pPr>
              <w:jc w:val="both"/>
              <w:rPr>
                <w:rFonts w:ascii="Arial" w:eastAsia="Arial" w:hAnsi="Arial" w:cs="Arial"/>
                <w:sz w:val="24"/>
                <w:szCs w:val="24"/>
              </w:rPr>
            </w:pPr>
          </w:p>
        </w:tc>
      </w:tr>
      <w:tr w:rsidR="00BC2745" w14:paraId="669167AD" w14:textId="77777777">
        <w:tc>
          <w:tcPr>
            <w:tcW w:w="2874" w:type="dxa"/>
          </w:tcPr>
          <w:p w14:paraId="76B62C86" w14:textId="77777777" w:rsidR="00BC2745"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45D6FB4D"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6373A518" w14:textId="3A13D511" w:rsidR="00BC2745" w:rsidRDefault="00BC2745">
            <w:pPr>
              <w:jc w:val="both"/>
              <w:rPr>
                <w:rFonts w:ascii="Arial" w:eastAsia="Arial" w:hAnsi="Arial" w:cs="Arial"/>
                <w:sz w:val="24"/>
                <w:szCs w:val="24"/>
              </w:rPr>
            </w:pPr>
          </w:p>
        </w:tc>
      </w:tr>
      <w:tr w:rsidR="00BC2745" w14:paraId="6A0364D0" w14:textId="77777777">
        <w:tc>
          <w:tcPr>
            <w:tcW w:w="2874" w:type="dxa"/>
          </w:tcPr>
          <w:p w14:paraId="73434F81" w14:textId="77777777" w:rsidR="00BC2745"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784E0B22" w14:textId="77777777" w:rsidR="00BC2745"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650E208B" w14:textId="25E1AF44" w:rsidR="00BC2745" w:rsidRDefault="00BC2745">
            <w:pPr>
              <w:jc w:val="both"/>
              <w:rPr>
                <w:rFonts w:ascii="Arial" w:eastAsia="Arial" w:hAnsi="Arial" w:cs="Arial"/>
                <w:sz w:val="24"/>
                <w:szCs w:val="24"/>
              </w:rPr>
            </w:pPr>
          </w:p>
        </w:tc>
      </w:tr>
    </w:tbl>
    <w:p w14:paraId="1F3F641E" w14:textId="77777777" w:rsidR="00BC2745" w:rsidRDefault="00BC2745">
      <w:pPr>
        <w:jc w:val="both"/>
        <w:rPr>
          <w:rFonts w:ascii="Arial" w:eastAsia="Arial" w:hAnsi="Arial" w:cs="Arial"/>
          <w:sz w:val="24"/>
          <w:szCs w:val="24"/>
        </w:rPr>
      </w:pPr>
    </w:p>
    <w:p w14:paraId="5DF0A398" w14:textId="77777777" w:rsidR="00BC2745" w:rsidRDefault="00000000">
      <w:pPr>
        <w:jc w:val="both"/>
        <w:rPr>
          <w:rFonts w:ascii="Arial" w:eastAsia="Arial" w:hAnsi="Arial" w:cs="Arial"/>
          <w:b/>
          <w:bCs/>
          <w:sz w:val="24"/>
          <w:szCs w:val="24"/>
        </w:rPr>
      </w:pPr>
      <w:r>
        <w:rPr>
          <w:rFonts w:ascii="Arial" w:eastAsia="Arial" w:hAnsi="Arial" w:cs="Arial"/>
          <w:sz w:val="24"/>
          <w:szCs w:val="24"/>
        </w:rPr>
        <w:t xml:space="preserve">Dalam hal ini bertindak untuk dan atas nama pribadi, selanjutnya disebut </w:t>
      </w:r>
      <w:r>
        <w:rPr>
          <w:rFonts w:ascii="Arial" w:eastAsia="Arial" w:hAnsi="Arial" w:cs="Arial"/>
          <w:b/>
          <w:bCs/>
          <w:sz w:val="24"/>
          <w:szCs w:val="24"/>
        </w:rPr>
        <w:t>PIHAK KEDUA.</w:t>
      </w:r>
    </w:p>
    <w:p w14:paraId="73C0F01B" w14:textId="77777777" w:rsidR="00BC2745" w:rsidRDefault="00BC2745">
      <w:pPr>
        <w:jc w:val="both"/>
        <w:rPr>
          <w:rFonts w:ascii="Arial" w:eastAsia="Arial" w:hAnsi="Arial" w:cs="Arial"/>
          <w:sz w:val="24"/>
          <w:szCs w:val="24"/>
        </w:rPr>
      </w:pPr>
    </w:p>
    <w:p w14:paraId="4BC83F9B" w14:textId="77777777" w:rsidR="00BC2745" w:rsidRDefault="00000000">
      <w:pPr>
        <w:jc w:val="both"/>
        <w:rPr>
          <w:rFonts w:ascii="Arial" w:eastAsia="Arial" w:hAnsi="Arial" w:cs="Arial"/>
          <w:sz w:val="24"/>
          <w:szCs w:val="24"/>
        </w:rPr>
      </w:pPr>
      <w:r>
        <w:rPr>
          <w:rFonts w:ascii="Arial" w:eastAsia="Arial" w:hAnsi="Arial" w:cs="Arial"/>
          <w:sz w:val="24"/>
          <w:szCs w:val="24"/>
        </w:rPr>
        <w:t xml:space="preserve">PIHAK PERTAMA dan PIHAK KEDUA secara bersama-sama selanjutnya disebut </w:t>
      </w:r>
      <w:r>
        <w:rPr>
          <w:rFonts w:ascii="Arial" w:eastAsia="Arial" w:hAnsi="Arial" w:cs="Arial"/>
          <w:b/>
          <w:bCs/>
          <w:sz w:val="24"/>
          <w:szCs w:val="24"/>
        </w:rPr>
        <w:t>PARA PIHAK</w:t>
      </w:r>
    </w:p>
    <w:p w14:paraId="5C3D0AA1" w14:textId="77777777" w:rsidR="00BC2745" w:rsidRDefault="00BC2745">
      <w:pPr>
        <w:jc w:val="both"/>
        <w:rPr>
          <w:rFonts w:ascii="Arial" w:eastAsia="Arial" w:hAnsi="Arial" w:cs="Arial"/>
          <w:sz w:val="24"/>
          <w:szCs w:val="24"/>
        </w:rPr>
      </w:pPr>
    </w:p>
    <w:p w14:paraId="2CCD9CDA" w14:textId="77777777" w:rsidR="00BC2745" w:rsidRDefault="00000000">
      <w:pPr>
        <w:jc w:val="both"/>
        <w:rPr>
          <w:rFonts w:ascii="Arial" w:eastAsia="Arial" w:hAnsi="Arial" w:cs="Arial"/>
          <w:sz w:val="24"/>
          <w:szCs w:val="24"/>
        </w:rPr>
      </w:pPr>
      <w:r>
        <w:rPr>
          <w:rFonts w:ascii="Arial" w:eastAsia="Arial" w:hAnsi="Arial" w:cs="Arial"/>
          <w:sz w:val="24"/>
          <w:szCs w:val="24"/>
        </w:rPr>
        <w:t>Dengan terlebih dahulu mempertimbangkan hal – hal sebagai berikut :</w:t>
      </w:r>
    </w:p>
    <w:p w14:paraId="67073348" w14:textId="77777777" w:rsidR="00BC2745"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PERTAMA merupakan perusahaan yang bergerak dalam bidang penyediaan dan pengelolaan tenaga kerja serta jasa pendukung pekerjaan sesuai kebutuhan dan kerja sama dengan perusahaan pengguna jasa.</w:t>
      </w:r>
    </w:p>
    <w:p w14:paraId="1A473410" w14:textId="77777777" w:rsidR="00BC2745"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dalam menjalankan kegiatan usahanya, PIHAK PERTAMA membutuhkan tenaga kerja yang memiliki kemampuan dan kompetensi sesuai kebutuhan pekerjaan.</w:t>
      </w:r>
    </w:p>
    <w:p w14:paraId="38A51AA9" w14:textId="77777777" w:rsidR="00BC2745"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berdasarkan hasil evaluasi dan seleksi PIHAK PERTAMA, PIHAK KEDUA dinilai memenuhi persyaratan untuk menjalankan pekerjaan tertentu dalam jangka waktu tertentu.</w:t>
      </w:r>
    </w:p>
    <w:p w14:paraId="30FC9EDC" w14:textId="77777777" w:rsidR="00BC2745"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pekerjaan yang diberikan kepada PIHAK KEDUA merupakan pekerjaan berdasarkan kebutuhan operasional PIHAK PERTAMA dan/atau perusahaan klien PIHAK PERTAMA.</w:t>
      </w:r>
    </w:p>
    <w:p w14:paraId="6667331D" w14:textId="77777777" w:rsidR="00BC2745" w:rsidRDefault="00000000">
      <w:pPr>
        <w:numPr>
          <w:ilvl w:val="0"/>
          <w:numId w:val="11"/>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KEDUA menyatakan bersedia untuk bekerja dalam hubungan kerja waktu tertentu dengan PIHAK PERTAMA sesuai syarat dan ketentuan dalam Perjanjian ini.</w:t>
      </w:r>
    </w:p>
    <w:p w14:paraId="2020CD88" w14:textId="77777777" w:rsidR="00BC2745" w:rsidRDefault="00BC2745">
      <w:pPr>
        <w:jc w:val="both"/>
        <w:rPr>
          <w:rFonts w:ascii="Arial" w:eastAsia="Arial" w:hAnsi="Arial" w:cs="Arial"/>
          <w:sz w:val="24"/>
          <w:szCs w:val="24"/>
        </w:rPr>
      </w:pPr>
    </w:p>
    <w:p w14:paraId="2579A6C3" w14:textId="77777777" w:rsidR="00BC2745" w:rsidRDefault="00000000">
      <w:pPr>
        <w:jc w:val="both"/>
        <w:rPr>
          <w:rFonts w:ascii="Arial" w:eastAsia="Arial" w:hAnsi="Arial" w:cs="Arial"/>
          <w:sz w:val="24"/>
          <w:szCs w:val="24"/>
        </w:rPr>
      </w:pPr>
      <w:r>
        <w:rPr>
          <w:rFonts w:ascii="Arial" w:eastAsia="Arial" w:hAnsi="Arial" w:cs="Arial"/>
          <w:sz w:val="24"/>
          <w:szCs w:val="24"/>
        </w:rPr>
        <w:t xml:space="preserve">Setelah mempertimbangkan pertimbangan tersebut diatas dengan ini dicapai kata sepakat antara </w:t>
      </w:r>
      <w:r>
        <w:rPr>
          <w:rFonts w:ascii="Arial" w:eastAsia="Arial" w:hAnsi="Arial" w:cs="Arial"/>
          <w:b/>
          <w:bCs/>
          <w:sz w:val="24"/>
          <w:szCs w:val="24"/>
        </w:rPr>
        <w:t xml:space="preserve">Pihak Pertama </w:t>
      </w:r>
      <w:r>
        <w:rPr>
          <w:rFonts w:ascii="Arial" w:eastAsia="Arial" w:hAnsi="Arial" w:cs="Arial"/>
          <w:sz w:val="24"/>
          <w:szCs w:val="24"/>
        </w:rPr>
        <w:t xml:space="preserve">dengan </w:t>
      </w:r>
      <w:r>
        <w:rPr>
          <w:rFonts w:ascii="Arial" w:eastAsia="Arial" w:hAnsi="Arial" w:cs="Arial"/>
          <w:b/>
          <w:bCs/>
          <w:sz w:val="24"/>
          <w:szCs w:val="24"/>
        </w:rPr>
        <w:t>Pihak Kedua</w:t>
      </w:r>
      <w:r>
        <w:rPr>
          <w:rFonts w:ascii="Arial" w:eastAsia="Arial" w:hAnsi="Arial" w:cs="Arial"/>
          <w:sz w:val="24"/>
          <w:szCs w:val="24"/>
        </w:rPr>
        <w:t xml:space="preserve"> untuk mengikatkan diri </w:t>
      </w:r>
      <w:r>
        <w:rPr>
          <w:rFonts w:ascii="Arial" w:eastAsia="Arial" w:hAnsi="Arial" w:cs="Arial"/>
          <w:sz w:val="24"/>
          <w:szCs w:val="24"/>
        </w:rPr>
        <w:lastRenderedPageBreak/>
        <w:t>mengadakan perjanjian kerja waktu tertentu dengan ketentuan dan syarat – syarat sebagai berikut :</w:t>
      </w:r>
    </w:p>
    <w:p w14:paraId="46FF3DD6" w14:textId="77777777" w:rsidR="00BC2745" w:rsidRDefault="00BC2745">
      <w:pPr>
        <w:jc w:val="both"/>
        <w:rPr>
          <w:rFonts w:ascii="Arial" w:eastAsia="Arial" w:hAnsi="Arial" w:cs="Arial"/>
          <w:sz w:val="24"/>
          <w:szCs w:val="24"/>
        </w:rPr>
      </w:pPr>
    </w:p>
    <w:p w14:paraId="48F42105"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p>
    <w:p w14:paraId="58A39455"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167E60B7" w14:textId="77777777" w:rsidR="00BC2745" w:rsidRDefault="00BC2745">
      <w:pPr>
        <w:spacing w:line="276" w:lineRule="auto"/>
        <w:jc w:val="center"/>
        <w:rPr>
          <w:rFonts w:ascii="Arial" w:eastAsia="Arial" w:hAnsi="Arial" w:cs="Arial"/>
          <w:b/>
          <w:bCs/>
          <w:sz w:val="24"/>
          <w:szCs w:val="24"/>
        </w:rPr>
      </w:pPr>
    </w:p>
    <w:p w14:paraId="24D35E4E" w14:textId="77777777" w:rsidR="00AB14C0" w:rsidRPr="00AB14C0" w:rsidRDefault="00AB14C0" w:rsidP="00AB14C0">
      <w:pPr>
        <w:numPr>
          <w:ilvl w:val="0"/>
          <w:numId w:val="12"/>
        </w:numPr>
        <w:pBdr>
          <w:top w:val="nil"/>
          <w:left w:val="nil"/>
          <w:bottom w:val="nil"/>
          <w:right w:val="nil"/>
          <w:between w:val="nil"/>
        </w:pBdr>
        <w:spacing w:line="276" w:lineRule="auto"/>
        <w:ind w:left="450" w:hanging="450"/>
        <w:jc w:val="both"/>
        <w:rPr>
          <w:rFonts w:ascii="Arial" w:eastAsia="Arial" w:hAnsi="Arial" w:cs="Arial"/>
          <w:sz w:val="24"/>
          <w:szCs w:val="24"/>
        </w:rPr>
      </w:pPr>
      <w:r w:rsidRPr="00AB14C0">
        <w:rPr>
          <w:rFonts w:ascii="Arial" w:eastAsia="Arial" w:hAnsi="Arial" w:cs="Arial"/>
          <w:sz w:val="24"/>
          <w:szCs w:val="24"/>
        </w:rPr>
        <w:t>Pihak Pertama memberikan tugas pekerjaan kepada Pihak Kedua dan menempatkan Pihak Kedua pada lokasi perusahaan klien Pihak Pertama sesuai dengan kebutuhan pekerjaan berdasarkan kerja sama antara Pihak Pertama dengan perusahaan klien.</w:t>
      </w:r>
    </w:p>
    <w:p w14:paraId="1FF296E5" w14:textId="77777777" w:rsidR="00AB14C0" w:rsidRPr="00AB14C0" w:rsidRDefault="00AB14C0" w:rsidP="00AB14C0">
      <w:pPr>
        <w:numPr>
          <w:ilvl w:val="0"/>
          <w:numId w:val="12"/>
        </w:numPr>
        <w:pBdr>
          <w:top w:val="nil"/>
          <w:left w:val="nil"/>
          <w:bottom w:val="nil"/>
          <w:right w:val="nil"/>
          <w:between w:val="nil"/>
        </w:pBdr>
        <w:spacing w:line="276" w:lineRule="auto"/>
        <w:ind w:left="450" w:hanging="450"/>
        <w:jc w:val="both"/>
        <w:rPr>
          <w:rFonts w:ascii="Arial" w:eastAsia="Arial" w:hAnsi="Arial" w:cs="Arial"/>
          <w:sz w:val="24"/>
          <w:szCs w:val="24"/>
        </w:rPr>
      </w:pPr>
      <w:r w:rsidRPr="00AB14C0">
        <w:rPr>
          <w:rFonts w:ascii="Arial" w:eastAsia="Arial" w:hAnsi="Arial" w:cs="Arial"/>
          <w:sz w:val="24"/>
          <w:szCs w:val="24"/>
        </w:rPr>
        <w:t>Pihak Kedua ditempatkan pada PT. Megayasa Technology Indonesia sebagai perusahaan klien Pihak Pertama.</w:t>
      </w:r>
    </w:p>
    <w:p w14:paraId="46618388" w14:textId="77777777" w:rsidR="00AB14C0" w:rsidRPr="00AB14C0" w:rsidRDefault="00AB14C0" w:rsidP="00AB14C0">
      <w:pPr>
        <w:numPr>
          <w:ilvl w:val="0"/>
          <w:numId w:val="12"/>
        </w:numPr>
        <w:pBdr>
          <w:top w:val="nil"/>
          <w:left w:val="nil"/>
          <w:bottom w:val="nil"/>
          <w:right w:val="nil"/>
          <w:between w:val="nil"/>
        </w:pBdr>
        <w:spacing w:line="276" w:lineRule="auto"/>
        <w:ind w:left="450" w:hanging="450"/>
        <w:jc w:val="both"/>
        <w:rPr>
          <w:rFonts w:ascii="Arial" w:eastAsia="Arial" w:hAnsi="Arial" w:cs="Arial"/>
          <w:sz w:val="24"/>
          <w:szCs w:val="24"/>
        </w:rPr>
      </w:pPr>
      <w:r w:rsidRPr="00AB14C0">
        <w:rPr>
          <w:rFonts w:ascii="Arial" w:eastAsia="Arial" w:hAnsi="Arial" w:cs="Arial"/>
          <w:sz w:val="24"/>
          <w:szCs w:val="24"/>
        </w:rPr>
        <w:t>Untuk kepentingan operasional Pihak Pertama dan/atau perusahaan klien, sewaktu-waktu Pihak Pertama dapat mengubah, menambah, atau mengurangi tugas sebagaimana dimaksud pada ayat (1) Pasal ini, yang akan diinformasikan kepada Pihak Kedua baik secara langsung maupun tidak langsung. Pihak Kedua dengan ini menyatakan tidak berkeberatan serta menerima perubahan tersebut.</w:t>
      </w:r>
    </w:p>
    <w:p w14:paraId="3BDADB3D" w14:textId="77777777" w:rsidR="00AB14C0" w:rsidRPr="00AB14C0" w:rsidRDefault="00AB14C0" w:rsidP="00AB14C0">
      <w:pPr>
        <w:numPr>
          <w:ilvl w:val="0"/>
          <w:numId w:val="12"/>
        </w:numPr>
        <w:pBdr>
          <w:top w:val="nil"/>
          <w:left w:val="nil"/>
          <w:bottom w:val="nil"/>
          <w:right w:val="nil"/>
          <w:between w:val="nil"/>
        </w:pBdr>
        <w:spacing w:line="276" w:lineRule="auto"/>
        <w:ind w:left="450" w:hanging="450"/>
        <w:jc w:val="both"/>
        <w:rPr>
          <w:rFonts w:ascii="Arial" w:eastAsia="Arial" w:hAnsi="Arial" w:cs="Arial"/>
          <w:sz w:val="24"/>
          <w:szCs w:val="24"/>
        </w:rPr>
      </w:pPr>
      <w:r w:rsidRPr="00AB14C0">
        <w:rPr>
          <w:rFonts w:ascii="Arial" w:eastAsia="Arial" w:hAnsi="Arial" w:cs="Arial"/>
          <w:sz w:val="24"/>
          <w:szCs w:val="24"/>
        </w:rPr>
        <w:t>Pihak Kedua dengan ini menyadari dan memahami sepenuhnya bahwa status hubungan kerja yang timbul berdasarkan Perjanjian Kerja Waktu Tertentu ini adalah hubungan kerja antara Pihak Pertama dan Pihak Kedua, serta Pihak Kedua tidak mempunyai hubungan kerja apapun dengan perusahaan klien.</w:t>
      </w:r>
    </w:p>
    <w:p w14:paraId="4669E5AE" w14:textId="56B64C5B" w:rsidR="006530E0" w:rsidRPr="006530E0" w:rsidRDefault="00AB14C0" w:rsidP="00AB14C0">
      <w:pPr>
        <w:numPr>
          <w:ilvl w:val="0"/>
          <w:numId w:val="12"/>
        </w:numPr>
        <w:pBdr>
          <w:top w:val="nil"/>
          <w:left w:val="nil"/>
          <w:bottom w:val="nil"/>
          <w:right w:val="nil"/>
          <w:between w:val="nil"/>
        </w:pBdr>
        <w:spacing w:line="276" w:lineRule="auto"/>
        <w:ind w:left="450" w:hanging="450"/>
        <w:jc w:val="both"/>
        <w:rPr>
          <w:rFonts w:ascii="Arial" w:eastAsia="Arial" w:hAnsi="Arial" w:cs="Arial"/>
          <w:sz w:val="24"/>
          <w:szCs w:val="24"/>
        </w:rPr>
      </w:pPr>
      <w:r w:rsidRPr="00AB14C0">
        <w:rPr>
          <w:rFonts w:ascii="Arial" w:eastAsia="Arial" w:hAnsi="Arial" w:cs="Arial"/>
          <w:sz w:val="24"/>
          <w:szCs w:val="24"/>
        </w:rPr>
        <w:t>Dalam pelaksanaan pekerjaan sehari-hari, Pihak Kedua wajib mengikuti arahan, instruksi kerja, prosedur, standar operasional, serta ketentuan yang berlaku pada perusahaan klien tempat Pihak Kedua ditempatkan.</w:t>
      </w:r>
    </w:p>
    <w:p w14:paraId="3FF65071" w14:textId="77777777" w:rsidR="00BC2745" w:rsidRDefault="00BC2745">
      <w:pPr>
        <w:spacing w:line="276" w:lineRule="auto"/>
        <w:jc w:val="center"/>
        <w:rPr>
          <w:rFonts w:ascii="Arial" w:eastAsia="Arial" w:hAnsi="Arial" w:cs="Arial"/>
          <w:b/>
          <w:bCs/>
          <w:sz w:val="24"/>
          <w:szCs w:val="24"/>
        </w:rPr>
      </w:pPr>
    </w:p>
    <w:p w14:paraId="6778DA63"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225EF1EA"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2F7371B4" w14:textId="77777777" w:rsidR="00BC2745" w:rsidRDefault="00BC2745">
      <w:pPr>
        <w:spacing w:line="276" w:lineRule="auto"/>
        <w:jc w:val="center"/>
        <w:rPr>
          <w:rFonts w:ascii="Arial" w:eastAsia="Arial" w:hAnsi="Arial" w:cs="Arial"/>
          <w:b/>
          <w:bCs/>
          <w:sz w:val="24"/>
          <w:szCs w:val="24"/>
        </w:rPr>
      </w:pPr>
    </w:p>
    <w:p w14:paraId="7ADDDC1B" w14:textId="77777777" w:rsidR="00BC2745"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Perjanjian Kerja Waktu Tertentu ini berlaku untuk </w:t>
      </w:r>
      <w:r>
        <w:rPr>
          <w:rFonts w:ascii="Arial" w:eastAsia="Arial" w:hAnsi="Arial" w:cs="Arial"/>
          <w:b/>
          <w:bCs/>
          <w:sz w:val="24"/>
          <w:szCs w:val="24"/>
        </w:rPr>
        <w:t>.. (…..) Bulan</w:t>
      </w:r>
      <w:r>
        <w:rPr>
          <w:rFonts w:ascii="Arial" w:eastAsia="Arial" w:hAnsi="Arial" w:cs="Arial"/>
          <w:sz w:val="24"/>
          <w:szCs w:val="24"/>
        </w:rPr>
        <w:t xml:space="preserve"> terhitung mulai tanggal </w:t>
      </w:r>
      <w:r>
        <w:rPr>
          <w:rFonts w:ascii="Arial" w:eastAsia="Arial" w:hAnsi="Arial" w:cs="Arial"/>
          <w:b/>
          <w:bCs/>
          <w:sz w:val="24"/>
          <w:szCs w:val="24"/>
        </w:rPr>
        <w:t>……………….</w:t>
      </w:r>
      <w:r>
        <w:rPr>
          <w:rFonts w:ascii="Arial" w:eastAsia="Arial" w:hAnsi="Arial" w:cs="Arial"/>
          <w:sz w:val="24"/>
          <w:szCs w:val="24"/>
        </w:rPr>
        <w:t xml:space="preserve"> dan akan berakhir pada tanggal </w:t>
      </w:r>
      <w:r>
        <w:rPr>
          <w:rFonts w:ascii="Arial" w:eastAsia="Arial" w:hAnsi="Arial" w:cs="Arial"/>
          <w:b/>
          <w:bCs/>
          <w:sz w:val="24"/>
          <w:szCs w:val="24"/>
        </w:rPr>
        <w:t>………….</w:t>
      </w:r>
      <w:r>
        <w:rPr>
          <w:rFonts w:ascii="Arial" w:eastAsia="Arial" w:hAnsi="Arial" w:cs="Arial"/>
          <w:sz w:val="24"/>
          <w:szCs w:val="24"/>
        </w:rPr>
        <w:t xml:space="preserve">. </w:t>
      </w:r>
    </w:p>
    <w:p w14:paraId="2C51F038" w14:textId="77777777" w:rsidR="00BC2745"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Setelah berakhirnya jangka waktu tersebut, Perjanjian Kerja Waktu Tertentu ini dapat diperpanjang jika Pihak Pertama masih membutuhkan Pihak Kedua dan Pihak Kedua juga menyatakan kesediaannya.</w:t>
      </w:r>
    </w:p>
    <w:p w14:paraId="42BC16D3" w14:textId="0D6A7D09" w:rsidR="00627C4E" w:rsidRDefault="00627C4E">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sidRPr="00627C4E">
        <w:rPr>
          <w:rFonts w:ascii="Arial" w:eastAsia="Arial" w:hAnsi="Arial" w:cs="Arial"/>
          <w:sz w:val="24"/>
          <w:szCs w:val="24"/>
        </w:rPr>
        <w:t>Pada saat berakhirnya jangka waktu hubungan kerja, Perusahaan tidak mempunyai kewajiban untuk: (i) membayar kompensasi dalam bentuk apa pun, atau (ii) memberikan penjelasan atas tidak adanya perpanjangan atau tidak adanya perubahan hubungan kerja.</w:t>
      </w:r>
    </w:p>
    <w:p w14:paraId="5E796A49" w14:textId="77777777" w:rsidR="00BC2745" w:rsidRDefault="00BC2745">
      <w:pPr>
        <w:spacing w:line="276" w:lineRule="auto"/>
        <w:jc w:val="both"/>
        <w:rPr>
          <w:rFonts w:ascii="Arial" w:eastAsia="Arial" w:hAnsi="Arial" w:cs="Arial"/>
          <w:sz w:val="24"/>
          <w:szCs w:val="24"/>
        </w:rPr>
      </w:pPr>
    </w:p>
    <w:p w14:paraId="72EF5978"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63484076"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65DDD00C" w14:textId="77777777" w:rsidR="00BC2745" w:rsidRDefault="00BC2745">
      <w:pPr>
        <w:spacing w:line="276" w:lineRule="auto"/>
        <w:jc w:val="center"/>
        <w:rPr>
          <w:rFonts w:ascii="Arial" w:eastAsia="Arial" w:hAnsi="Arial" w:cs="Arial"/>
          <w:b/>
          <w:bCs/>
          <w:sz w:val="24"/>
          <w:szCs w:val="24"/>
        </w:rPr>
      </w:pPr>
    </w:p>
    <w:p w14:paraId="09834CC1" w14:textId="77777777" w:rsidR="00BC2745" w:rsidRDefault="00000000">
      <w:pPr>
        <w:numPr>
          <w:ilvl w:val="0"/>
          <w:numId w:val="9"/>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akan bekerja sebagai </w:t>
      </w:r>
      <w:r>
        <w:rPr>
          <w:rFonts w:ascii="Arial" w:eastAsia="Arial" w:hAnsi="Arial" w:cs="Arial"/>
          <w:b/>
          <w:bCs/>
          <w:sz w:val="24"/>
          <w:szCs w:val="24"/>
        </w:rPr>
        <w:t>…………………</w:t>
      </w:r>
      <w:r>
        <w:rPr>
          <w:rFonts w:ascii="Arial" w:eastAsia="Arial" w:hAnsi="Arial" w:cs="Arial"/>
          <w:sz w:val="24"/>
          <w:szCs w:val="24"/>
        </w:rPr>
        <w:t xml:space="preserve"> sesuai dengan kebutuhan pekerjaan yang telah ditetapkan oleh Pihak Pertama dan/atau perusahaan klien. </w:t>
      </w:r>
    </w:p>
    <w:p w14:paraId="0D244D47" w14:textId="77777777" w:rsidR="00BC2745" w:rsidRDefault="00000000">
      <w:pPr>
        <w:numPr>
          <w:ilvl w:val="0"/>
          <w:numId w:val="9"/>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lastRenderedPageBreak/>
        <w:t xml:space="preserve">Pihak Kedua wajib melaksanakan pekerjaan sesuai dengan tugas dan tanggung jawab jabatan (job description) serta mengikuti arahan, instruksi kerja, standar pekerjaan, dan ketentuan yang berlaku pada perusahaan klien tempat Pihak Kedua ditempatkan. </w:t>
      </w:r>
    </w:p>
    <w:p w14:paraId="44B54302" w14:textId="77777777" w:rsidR="00BC2745" w:rsidRDefault="00BC2745">
      <w:pPr>
        <w:pBdr>
          <w:top w:val="nil"/>
          <w:left w:val="nil"/>
          <w:bottom w:val="nil"/>
          <w:right w:val="nil"/>
          <w:between w:val="nil"/>
        </w:pBdr>
        <w:spacing w:line="276" w:lineRule="auto"/>
        <w:ind w:left="426"/>
        <w:jc w:val="both"/>
        <w:rPr>
          <w:rFonts w:ascii="Arial" w:eastAsia="Arial" w:hAnsi="Arial" w:cs="Arial"/>
          <w:sz w:val="24"/>
          <w:szCs w:val="24"/>
        </w:rPr>
      </w:pPr>
    </w:p>
    <w:p w14:paraId="78D86FA0"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4</w:t>
      </w:r>
    </w:p>
    <w:p w14:paraId="223F4D68"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7189410E" w14:textId="77777777" w:rsidR="00BC2745" w:rsidRDefault="00BC2745">
      <w:pPr>
        <w:spacing w:line="276" w:lineRule="auto"/>
        <w:jc w:val="center"/>
        <w:rPr>
          <w:rFonts w:ascii="Arial" w:eastAsia="Arial" w:hAnsi="Arial" w:cs="Arial"/>
          <w:b/>
          <w:bCs/>
          <w:sz w:val="24"/>
          <w:szCs w:val="24"/>
        </w:rPr>
      </w:pPr>
    </w:p>
    <w:p w14:paraId="47769442" w14:textId="77777777" w:rsid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mematuhi seluruh peraturan dan/atau ketentuan yang berlaku pada Pihak Pertama maupun perusahaan klien tempat Pihak Kedua ditempatkan, termasuk namun tidak terbatas pada peraturan, disiplin, tata tertib kerja, prosedur keselamatan kerja, serta peraturan perundangan pemerintah yang berlaku.</w:t>
      </w:r>
    </w:p>
    <w:p w14:paraId="6F565232" w14:textId="77777777" w:rsid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dilarang dengan cara apapun, baik secara langsung maupun tidak langsung, melakukan tindakan yang dapat merugikan Pihak Pertama dan/atau perusahaan klien Pihak Pertama.</w:t>
      </w:r>
    </w:p>
    <w:p w14:paraId="4048DB70" w14:textId="77777777" w:rsid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merawat, dan mengembalikan setiap barang, fasilitas, dokumen, data, dan aset lain yang diberikan dan/atau digunakan sehubungan dengan pekerjaannya, baik milik Pihak Pertama maupun perusahaan klien, segera setelah tidak lagi diperlukan dan/atau paling lambat pada tanggal berakhirnya penempatan dan/atau hubungan kerja.</w:t>
      </w:r>
    </w:p>
    <w:p w14:paraId="4C8D018D" w14:textId="77777777" w:rsid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nama baik Pihak Pertama dan perusahaan klien selama menjalankan tugas pekerjaan.</w:t>
      </w:r>
    </w:p>
    <w:p w14:paraId="3D213040" w14:textId="77777777" w:rsid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menyatakan bahwa seluruh data, dokumen, informasi, dan keterangan yang diberikan kepada Pihak Pertama adalah benar dan dapat dipertanggungjawabkan. Apabila di kemudian hari ditemukan adanya ketidaksesuaian, pemalsuan, atau penyampaian informasi yang tidak benar, maka Pihak Pertama berhak mengambil tindakan sesuai dengan ketentuan yang berlaku.</w:t>
      </w:r>
    </w:p>
    <w:p w14:paraId="7BBFF72A" w14:textId="5D69C115" w:rsidR="006530E0" w:rsidRPr="006530E0" w:rsidRDefault="006530E0" w:rsidP="006530E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sidRPr="006530E0">
        <w:rPr>
          <w:rFonts w:ascii="Arial" w:eastAsia="Arial" w:hAnsi="Arial" w:cs="Arial"/>
          <w:sz w:val="24"/>
          <w:szCs w:val="24"/>
        </w:rPr>
        <w:t>Pihak Kedua wajib menjaga kerahasiaan besaran gaji, tunjangan, dan komponen penghasilan lainnya yang diterimanya berdasarkan Perjanjian ini, serta dilarang menyampaikannya kepada karyawan lain, baik karyawan Pihak Pertama maupun perusahaan klien.</w:t>
      </w:r>
    </w:p>
    <w:p w14:paraId="284FCCF6" w14:textId="77777777" w:rsidR="00BC2745" w:rsidRDefault="00000000">
      <w:pPr>
        <w:numPr>
          <w:ilvl w:val="0"/>
          <w:numId w:val="18"/>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Pelanggaran terhadap peraturan-peraturan tersebut di atas dapat mengakibatkan Pihak Kedua dikenakan tindakan berupa:</w:t>
      </w:r>
    </w:p>
    <w:p w14:paraId="1876B1DE" w14:textId="77777777" w:rsidR="00BC2745"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Skorsing, atau</w:t>
      </w:r>
    </w:p>
    <w:p w14:paraId="1C92437A" w14:textId="77777777" w:rsidR="00BC2745"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Pemutusan Hubungan Pekerjaan (PHK), atau</w:t>
      </w:r>
    </w:p>
    <w:p w14:paraId="32337125" w14:textId="77777777" w:rsidR="00BC2745" w:rsidRDefault="00000000">
      <w:pPr>
        <w:numPr>
          <w:ilvl w:val="0"/>
          <w:numId w:val="21"/>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Hukuman dalam bentuk lain sesuai dengan ketentuan peraturan perusahaan dan/atau peraturan perundang-undangan yang berlaku.</w:t>
      </w:r>
    </w:p>
    <w:p w14:paraId="7A885967" w14:textId="77777777" w:rsidR="00BC2745" w:rsidRDefault="00BC2745">
      <w:pPr>
        <w:spacing w:line="276" w:lineRule="auto"/>
        <w:jc w:val="center"/>
        <w:rPr>
          <w:rFonts w:ascii="Arial" w:eastAsia="Arial" w:hAnsi="Arial" w:cs="Arial"/>
          <w:b/>
          <w:bCs/>
          <w:sz w:val="24"/>
          <w:szCs w:val="24"/>
        </w:rPr>
      </w:pPr>
    </w:p>
    <w:p w14:paraId="5BDAB0C3"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6FBC1BDA"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1E85736F" w14:textId="77777777" w:rsidR="00BC2745" w:rsidRDefault="00BC2745">
      <w:pPr>
        <w:spacing w:line="276" w:lineRule="auto"/>
        <w:jc w:val="center"/>
        <w:rPr>
          <w:rFonts w:ascii="Arial" w:eastAsia="Arial" w:hAnsi="Arial" w:cs="Arial"/>
          <w:b/>
          <w:bCs/>
          <w:sz w:val="24"/>
          <w:szCs w:val="24"/>
        </w:rPr>
      </w:pPr>
    </w:p>
    <w:p w14:paraId="00AA18E8" w14:textId="77777777" w:rsidR="00BC2745"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Dalam pelaksanaan pekerjaan, Pihak Kedua wajib mengikuti hari kerja, jam kerja, sistem kerja, pola kerja, hari libur, serta ketentuan operasional lainnya yang berlaku pada perusahaan klien tempat Pihak Kedua ditempatkan.</w:t>
      </w:r>
    </w:p>
    <w:p w14:paraId="188A3CDF" w14:textId="77777777" w:rsidR="00BC2745" w:rsidRDefault="00000000">
      <w:pPr>
        <w:numPr>
          <w:ilvl w:val="0"/>
          <w:numId w:val="2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Perubahan terhadap hari kerja, jam kerja, maupun sistem kerja yang ditetapkan oleh perusahaan klien dapat diberlakukan kepada Pihak Kedua sepanjang sesuai dengan ketentuan yang berlaku.</w:t>
      </w:r>
    </w:p>
    <w:p w14:paraId="0A4E0085" w14:textId="77777777" w:rsidR="00BC2745" w:rsidRDefault="00BC2745">
      <w:pPr>
        <w:spacing w:line="276" w:lineRule="auto"/>
        <w:jc w:val="both"/>
        <w:rPr>
          <w:rFonts w:ascii="Arial" w:eastAsia="Arial" w:hAnsi="Arial" w:cs="Arial"/>
          <w:sz w:val="24"/>
          <w:szCs w:val="24"/>
        </w:rPr>
      </w:pPr>
    </w:p>
    <w:p w14:paraId="6D76B48F"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6</w:t>
      </w:r>
    </w:p>
    <w:p w14:paraId="7DF9CA05"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LEMBUR</w:t>
      </w:r>
    </w:p>
    <w:p w14:paraId="72C811FB" w14:textId="77777777" w:rsidR="00BC2745" w:rsidRDefault="00BC2745">
      <w:pPr>
        <w:spacing w:line="276" w:lineRule="auto"/>
        <w:jc w:val="center"/>
        <w:rPr>
          <w:rFonts w:ascii="Arial" w:eastAsia="Arial" w:hAnsi="Arial" w:cs="Arial"/>
          <w:b/>
          <w:bCs/>
          <w:sz w:val="24"/>
          <w:szCs w:val="24"/>
        </w:rPr>
      </w:pPr>
    </w:p>
    <w:p w14:paraId="0066C73E" w14:textId="77777777" w:rsidR="00BC2745" w:rsidRDefault="00000000">
      <w:pPr>
        <w:numPr>
          <w:ilvl w:val="0"/>
          <w:numId w:val="20"/>
        </w:numPr>
        <w:spacing w:line="276" w:lineRule="auto"/>
        <w:ind w:left="450" w:hanging="450"/>
        <w:jc w:val="both"/>
        <w:rPr>
          <w:rFonts w:ascii="Arial" w:eastAsia="Arial" w:hAnsi="Arial" w:cs="Arial"/>
          <w:sz w:val="24"/>
          <w:szCs w:val="24"/>
        </w:rPr>
      </w:pPr>
      <w:r>
        <w:rPr>
          <w:rFonts w:ascii="Arial" w:eastAsia="Arial" w:hAnsi="Arial" w:cs="Arial"/>
          <w:sz w:val="24"/>
          <w:szCs w:val="24"/>
        </w:rPr>
        <w:t>Pelaksanaan pekerjaan di luar waktu kerja normal hanya dapat dilakukan berdasarkan kebutuhan pekerjaan dan/atau instruksi dari perusahaan klien dengan persetujuan Pihak Pertama dan/atau perusahaan klien sesuai dengan ketentuan yang berlaku.</w:t>
      </w:r>
    </w:p>
    <w:p w14:paraId="01F64F26" w14:textId="77777777" w:rsidR="00BC2745" w:rsidRDefault="00000000">
      <w:pPr>
        <w:numPr>
          <w:ilvl w:val="0"/>
          <w:numId w:val="20"/>
        </w:numPr>
        <w:spacing w:line="276" w:lineRule="auto"/>
        <w:ind w:left="450" w:hanging="450"/>
        <w:jc w:val="both"/>
        <w:rPr>
          <w:rFonts w:ascii="Arial" w:eastAsia="Arial" w:hAnsi="Arial" w:cs="Arial"/>
          <w:sz w:val="24"/>
          <w:szCs w:val="24"/>
        </w:rPr>
      </w:pPr>
      <w:r>
        <w:rPr>
          <w:rFonts w:ascii="Arial" w:eastAsia="Arial" w:hAnsi="Arial" w:cs="Arial"/>
          <w:sz w:val="24"/>
          <w:szCs w:val="24"/>
        </w:rPr>
        <w:t>Pihak Kedua memahami bahwa pelaksanaan pekerjaan di luar waktu kerja normal tidak secara otomatis dikategorikan sebagai pekerjaan lembur dan tidak secara otomatis menjadi dasar pembayaran lembur.</w:t>
      </w:r>
    </w:p>
    <w:p w14:paraId="61470C11" w14:textId="1379D337" w:rsidR="00BC2745" w:rsidRDefault="00FD6BE3">
      <w:pPr>
        <w:numPr>
          <w:ilvl w:val="0"/>
          <w:numId w:val="20"/>
        </w:numPr>
        <w:pBdr>
          <w:top w:val="nil"/>
          <w:left w:val="nil"/>
          <w:bottom w:val="nil"/>
          <w:right w:val="nil"/>
          <w:between w:val="nil"/>
        </w:pBdr>
        <w:spacing w:line="276" w:lineRule="auto"/>
        <w:ind w:left="450" w:hanging="450"/>
        <w:jc w:val="both"/>
        <w:rPr>
          <w:rFonts w:ascii="Arial" w:eastAsia="Arial" w:hAnsi="Arial" w:cs="Arial"/>
          <w:sz w:val="24"/>
          <w:szCs w:val="24"/>
        </w:rPr>
      </w:pPr>
      <w:r w:rsidRPr="00FD6BE3">
        <w:rPr>
          <w:rFonts w:ascii="Arial" w:eastAsia="Arial" w:hAnsi="Arial" w:cs="Arial"/>
          <w:sz w:val="24"/>
          <w:szCs w:val="24"/>
        </w:rPr>
        <w:t>Pemberian kompensasi atas pekerjaan lembur, apabila ada, akan mengikuti ketentuan dan/atau kebijakan Pihak Pertama serta perusahaan klien</w:t>
      </w:r>
      <w:r w:rsidR="00000000">
        <w:rPr>
          <w:rFonts w:ascii="Arial" w:eastAsia="Arial" w:hAnsi="Arial" w:cs="Arial"/>
          <w:sz w:val="24"/>
          <w:szCs w:val="24"/>
        </w:rPr>
        <w:t>.</w:t>
      </w:r>
    </w:p>
    <w:p w14:paraId="7DA6D747" w14:textId="77777777" w:rsidR="00BC2745" w:rsidRDefault="00BC2745">
      <w:pPr>
        <w:spacing w:line="276" w:lineRule="auto"/>
        <w:jc w:val="both"/>
        <w:rPr>
          <w:rFonts w:ascii="Arial" w:eastAsia="Arial" w:hAnsi="Arial" w:cs="Arial"/>
          <w:sz w:val="24"/>
          <w:szCs w:val="24"/>
        </w:rPr>
      </w:pPr>
    </w:p>
    <w:p w14:paraId="049DCD63"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7</w:t>
      </w:r>
    </w:p>
    <w:p w14:paraId="34DCF58E"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1BC510F8" w14:textId="77777777" w:rsidR="00BC2745" w:rsidRDefault="00BC2745">
      <w:pPr>
        <w:spacing w:line="276" w:lineRule="auto"/>
        <w:jc w:val="center"/>
        <w:rPr>
          <w:rFonts w:ascii="Arial" w:eastAsia="Arial" w:hAnsi="Arial" w:cs="Arial"/>
          <w:b/>
          <w:bCs/>
          <w:sz w:val="24"/>
          <w:szCs w:val="24"/>
        </w:rPr>
      </w:pPr>
    </w:p>
    <w:p w14:paraId="7228BF66" w14:textId="4174B565" w:rsidR="00BC2745"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akan memberikan gaji kepada Pihak Kedua sebagai berikut:</w:t>
      </w:r>
    </w:p>
    <w:p w14:paraId="2043ACEF" w14:textId="77777777" w:rsidR="00BC2745" w:rsidRDefault="00BC2745">
      <w:pPr>
        <w:pBdr>
          <w:top w:val="nil"/>
          <w:left w:val="nil"/>
          <w:bottom w:val="nil"/>
          <w:right w:val="nil"/>
          <w:between w:val="nil"/>
        </w:pBdr>
        <w:spacing w:line="276" w:lineRule="auto"/>
        <w:ind w:left="426"/>
        <w:jc w:val="both"/>
        <w:rPr>
          <w:rFonts w:ascii="Arial" w:eastAsia="Arial" w:hAnsi="Arial" w:cs="Arial"/>
          <w:sz w:val="24"/>
          <w:szCs w:val="24"/>
        </w:rPr>
      </w:pPr>
    </w:p>
    <w:tbl>
      <w:tblPr>
        <w:tblStyle w:val="a6"/>
        <w:tblW w:w="9183" w:type="dxa"/>
        <w:tblInd w:w="137" w:type="dxa"/>
        <w:tblBorders>
          <w:top w:val="nil"/>
          <w:left w:val="nil"/>
          <w:bottom w:val="nil"/>
          <w:right w:val="nil"/>
          <w:insideH w:val="nil"/>
          <w:insideV w:val="nil"/>
        </w:tblBorders>
        <w:tblLayout w:type="fixed"/>
        <w:tblLook w:val="0400" w:firstRow="0" w:lastRow="0" w:firstColumn="0" w:lastColumn="0" w:noHBand="0" w:noVBand="1"/>
      </w:tblPr>
      <w:tblGrid>
        <w:gridCol w:w="2410"/>
        <w:gridCol w:w="283"/>
        <w:gridCol w:w="320"/>
        <w:gridCol w:w="5850"/>
        <w:gridCol w:w="320"/>
      </w:tblGrid>
      <w:tr w:rsidR="00E25769" w14:paraId="50F74043" w14:textId="77777777" w:rsidTr="00E25769">
        <w:tc>
          <w:tcPr>
            <w:tcW w:w="2410" w:type="dxa"/>
          </w:tcPr>
          <w:p w14:paraId="5F4E107C" w14:textId="09E8C7FA" w:rsidR="00E25769" w:rsidRDefault="00E25769" w:rsidP="00E25769">
            <w:pPr>
              <w:pBdr>
                <w:top w:val="nil"/>
                <w:left w:val="nil"/>
                <w:bottom w:val="nil"/>
                <w:right w:val="nil"/>
                <w:between w:val="nil"/>
              </w:pBdr>
              <w:spacing w:line="276" w:lineRule="auto"/>
              <w:ind w:left="318"/>
              <w:jc w:val="both"/>
              <w:rPr>
                <w:rFonts w:ascii="Arial" w:eastAsia="Arial" w:hAnsi="Arial" w:cs="Arial"/>
                <w:color w:val="00000A"/>
                <w:sz w:val="24"/>
                <w:szCs w:val="24"/>
              </w:rPr>
            </w:pPr>
            <w:r>
              <w:rPr>
                <w:rFonts w:ascii="Arial" w:eastAsia="Arial" w:hAnsi="Arial" w:cs="Arial"/>
                <w:color w:val="00000A"/>
                <w:sz w:val="24"/>
                <w:szCs w:val="24"/>
              </w:rPr>
              <w:t xml:space="preserve">Penghasilan </w:t>
            </w:r>
          </w:p>
        </w:tc>
        <w:tc>
          <w:tcPr>
            <w:tcW w:w="603" w:type="dxa"/>
            <w:gridSpan w:val="2"/>
          </w:tcPr>
          <w:p w14:paraId="50DB3FB6" w14:textId="77777777" w:rsidR="00E25769" w:rsidRDefault="00E25769" w:rsidP="00E25769">
            <w:pPr>
              <w:pBdr>
                <w:top w:val="nil"/>
                <w:left w:val="nil"/>
                <w:bottom w:val="nil"/>
                <w:right w:val="nil"/>
                <w:between w:val="nil"/>
              </w:pBdr>
              <w:spacing w:line="276" w:lineRule="auto"/>
              <w:ind w:left="318"/>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170" w:type="dxa"/>
            <w:gridSpan w:val="2"/>
          </w:tcPr>
          <w:p w14:paraId="46CA10E7" w14:textId="333F0F42" w:rsidR="00E25769" w:rsidRDefault="00E25769">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b/>
                <w:bCs/>
                <w:color w:val="00000A"/>
                <w:sz w:val="24"/>
                <w:szCs w:val="24"/>
              </w:rPr>
              <w:t>Rp. 12.000.000</w:t>
            </w:r>
            <w:r>
              <w:rPr>
                <w:rFonts w:ascii="Arial" w:eastAsia="Arial" w:hAnsi="Arial" w:cs="Arial"/>
                <w:color w:val="00000A"/>
                <w:sz w:val="24"/>
                <w:szCs w:val="24"/>
              </w:rPr>
              <w:t xml:space="preserve"> / Nett per bulan</w:t>
            </w:r>
          </w:p>
        </w:tc>
      </w:tr>
      <w:tr w:rsidR="00BC2745" w14:paraId="39B80B8A" w14:textId="77777777" w:rsidTr="00E25769">
        <w:trPr>
          <w:gridAfter w:val="1"/>
          <w:wAfter w:w="320" w:type="dxa"/>
        </w:trPr>
        <w:tc>
          <w:tcPr>
            <w:tcW w:w="2410" w:type="dxa"/>
          </w:tcPr>
          <w:p w14:paraId="01617B14" w14:textId="77777777" w:rsidR="00BC2745" w:rsidRDefault="00000000" w:rsidP="00E25769">
            <w:pPr>
              <w:pBdr>
                <w:top w:val="nil"/>
                <w:left w:val="nil"/>
                <w:bottom w:val="nil"/>
                <w:right w:val="nil"/>
                <w:between w:val="nil"/>
              </w:pBdr>
              <w:spacing w:line="276" w:lineRule="auto"/>
              <w:ind w:left="318"/>
              <w:jc w:val="both"/>
              <w:rPr>
                <w:rFonts w:ascii="Arial" w:eastAsia="Arial" w:hAnsi="Arial" w:cs="Arial"/>
                <w:sz w:val="24"/>
                <w:szCs w:val="24"/>
              </w:rPr>
            </w:pPr>
            <w:r>
              <w:rPr>
                <w:rFonts w:ascii="Arial" w:eastAsia="Arial" w:hAnsi="Arial" w:cs="Arial"/>
                <w:color w:val="00000A"/>
                <w:sz w:val="24"/>
                <w:szCs w:val="24"/>
              </w:rPr>
              <w:t>Tunjangan BPJS Tenaga Kerja</w:t>
            </w:r>
          </w:p>
        </w:tc>
        <w:tc>
          <w:tcPr>
            <w:tcW w:w="283" w:type="dxa"/>
          </w:tcPr>
          <w:p w14:paraId="13BB4E30" w14:textId="77777777" w:rsidR="00BC2745" w:rsidRDefault="00BC2745" w:rsidP="00E25769">
            <w:pPr>
              <w:pBdr>
                <w:top w:val="nil"/>
                <w:left w:val="nil"/>
                <w:bottom w:val="nil"/>
                <w:right w:val="nil"/>
                <w:between w:val="nil"/>
              </w:pBdr>
              <w:spacing w:line="276" w:lineRule="auto"/>
              <w:ind w:left="318"/>
              <w:jc w:val="both"/>
              <w:rPr>
                <w:rFonts w:ascii="Arial" w:eastAsia="Arial" w:hAnsi="Arial" w:cs="Arial"/>
                <w:sz w:val="24"/>
                <w:szCs w:val="24"/>
              </w:rPr>
            </w:pPr>
          </w:p>
        </w:tc>
        <w:tc>
          <w:tcPr>
            <w:tcW w:w="6170" w:type="dxa"/>
            <w:gridSpan w:val="2"/>
          </w:tcPr>
          <w:p w14:paraId="6015A717" w14:textId="5C46539F" w:rsidR="00BC2745" w:rsidRDefault="00000000" w:rsidP="00E25769">
            <w:pPr>
              <w:pBdr>
                <w:top w:val="nil"/>
                <w:left w:val="nil"/>
                <w:bottom w:val="nil"/>
                <w:right w:val="nil"/>
                <w:between w:val="nil"/>
              </w:pBdr>
              <w:spacing w:line="276" w:lineRule="auto"/>
              <w:ind w:left="318"/>
              <w:jc w:val="both"/>
              <w:rPr>
                <w:rFonts w:ascii="Arial" w:eastAsia="Arial" w:hAnsi="Arial" w:cs="Arial"/>
                <w:sz w:val="24"/>
                <w:szCs w:val="24"/>
              </w:rPr>
            </w:pPr>
            <w:r>
              <w:rPr>
                <w:rFonts w:ascii="Arial" w:eastAsia="Arial" w:hAnsi="Arial" w:cs="Arial"/>
                <w:sz w:val="24"/>
                <w:szCs w:val="24"/>
              </w:rPr>
              <w:t>Seluruh iuran BPJS Ketenagakerjaan</w:t>
            </w:r>
            <w:r w:rsidR="00AB14C0">
              <w:rPr>
                <w:rFonts w:ascii="Arial" w:eastAsia="Arial" w:hAnsi="Arial" w:cs="Arial"/>
                <w:sz w:val="24"/>
                <w:szCs w:val="24"/>
              </w:rPr>
              <w:t xml:space="preserve"> </w:t>
            </w:r>
            <w:r>
              <w:rPr>
                <w:rFonts w:ascii="Arial" w:eastAsia="Arial" w:hAnsi="Arial" w:cs="Arial"/>
                <w:sz w:val="24"/>
                <w:szCs w:val="24"/>
              </w:rPr>
              <w:t>sesuai ketentuan yang berlaku.</w:t>
            </w:r>
          </w:p>
        </w:tc>
      </w:tr>
      <w:tr w:rsidR="00BC2745" w14:paraId="67F4E713" w14:textId="77777777" w:rsidTr="00E25769">
        <w:trPr>
          <w:gridAfter w:val="1"/>
          <w:wAfter w:w="320" w:type="dxa"/>
        </w:trPr>
        <w:tc>
          <w:tcPr>
            <w:tcW w:w="2410" w:type="dxa"/>
          </w:tcPr>
          <w:p w14:paraId="649F77C2" w14:textId="77777777" w:rsidR="00BC2745" w:rsidRDefault="00000000" w:rsidP="00E25769">
            <w:pPr>
              <w:pBdr>
                <w:top w:val="nil"/>
                <w:left w:val="nil"/>
                <w:bottom w:val="nil"/>
                <w:right w:val="nil"/>
                <w:between w:val="nil"/>
              </w:pBdr>
              <w:spacing w:line="276" w:lineRule="auto"/>
              <w:ind w:left="318"/>
              <w:jc w:val="both"/>
              <w:rPr>
                <w:rFonts w:ascii="Arial" w:eastAsia="Arial" w:hAnsi="Arial" w:cs="Arial"/>
                <w:sz w:val="24"/>
                <w:szCs w:val="24"/>
              </w:rPr>
            </w:pPr>
            <w:r>
              <w:rPr>
                <w:rFonts w:ascii="Arial" w:eastAsia="Arial" w:hAnsi="Arial" w:cs="Arial"/>
                <w:color w:val="00000A"/>
                <w:sz w:val="24"/>
                <w:szCs w:val="24"/>
              </w:rPr>
              <w:t>Tunjangan BPJS Kesehatan</w:t>
            </w:r>
          </w:p>
        </w:tc>
        <w:tc>
          <w:tcPr>
            <w:tcW w:w="283" w:type="dxa"/>
          </w:tcPr>
          <w:p w14:paraId="54C24A62" w14:textId="77777777" w:rsidR="00BC2745" w:rsidRDefault="00BC2745" w:rsidP="00E25769">
            <w:pPr>
              <w:pBdr>
                <w:top w:val="nil"/>
                <w:left w:val="nil"/>
                <w:bottom w:val="nil"/>
                <w:right w:val="nil"/>
                <w:between w:val="nil"/>
              </w:pBdr>
              <w:spacing w:line="276" w:lineRule="auto"/>
              <w:ind w:left="318"/>
              <w:jc w:val="both"/>
              <w:rPr>
                <w:rFonts w:ascii="Arial" w:eastAsia="Arial" w:hAnsi="Arial" w:cs="Arial"/>
                <w:sz w:val="24"/>
                <w:szCs w:val="24"/>
              </w:rPr>
            </w:pPr>
          </w:p>
        </w:tc>
        <w:tc>
          <w:tcPr>
            <w:tcW w:w="6170" w:type="dxa"/>
            <w:gridSpan w:val="2"/>
          </w:tcPr>
          <w:p w14:paraId="3C74CD4D" w14:textId="54E1C896" w:rsidR="00BC2745" w:rsidRDefault="00000000" w:rsidP="00E25769">
            <w:pPr>
              <w:pBdr>
                <w:top w:val="nil"/>
                <w:left w:val="nil"/>
                <w:bottom w:val="nil"/>
                <w:right w:val="nil"/>
                <w:between w:val="nil"/>
              </w:pBdr>
              <w:spacing w:line="276" w:lineRule="auto"/>
              <w:ind w:left="318"/>
              <w:jc w:val="both"/>
              <w:rPr>
                <w:rFonts w:ascii="Arial" w:eastAsia="Arial" w:hAnsi="Arial" w:cs="Arial"/>
                <w:sz w:val="24"/>
                <w:szCs w:val="24"/>
              </w:rPr>
            </w:pPr>
            <w:r>
              <w:rPr>
                <w:rFonts w:ascii="Arial" w:eastAsia="Arial" w:hAnsi="Arial" w:cs="Arial"/>
                <w:sz w:val="24"/>
                <w:szCs w:val="24"/>
              </w:rPr>
              <w:t xml:space="preserve">Seluruh iuran BPJS </w:t>
            </w:r>
            <w:r w:rsidR="00AB14C0">
              <w:rPr>
                <w:rFonts w:ascii="Arial" w:eastAsia="Arial" w:hAnsi="Arial" w:cs="Arial"/>
                <w:color w:val="00000A"/>
                <w:sz w:val="24"/>
                <w:szCs w:val="24"/>
              </w:rPr>
              <w:t>Kesehatan</w:t>
            </w:r>
            <w:r w:rsidR="00AB14C0">
              <w:rPr>
                <w:rFonts w:ascii="Arial" w:eastAsia="Arial" w:hAnsi="Arial" w:cs="Arial"/>
                <w:sz w:val="24"/>
                <w:szCs w:val="24"/>
              </w:rPr>
              <w:t xml:space="preserve"> </w:t>
            </w:r>
            <w:r>
              <w:rPr>
                <w:rFonts w:ascii="Arial" w:eastAsia="Arial" w:hAnsi="Arial" w:cs="Arial"/>
                <w:sz w:val="24"/>
                <w:szCs w:val="24"/>
              </w:rPr>
              <w:t>sesuai ketentuan yang berlaku.</w:t>
            </w:r>
          </w:p>
        </w:tc>
      </w:tr>
    </w:tbl>
    <w:p w14:paraId="3951B784" w14:textId="77777777" w:rsidR="00BC2745" w:rsidRDefault="00BC2745">
      <w:pPr>
        <w:pBdr>
          <w:top w:val="nil"/>
          <w:left w:val="nil"/>
          <w:bottom w:val="nil"/>
          <w:right w:val="nil"/>
          <w:between w:val="nil"/>
        </w:pBdr>
        <w:spacing w:line="276" w:lineRule="auto"/>
        <w:ind w:left="426"/>
        <w:jc w:val="both"/>
        <w:rPr>
          <w:rFonts w:ascii="Arial" w:eastAsia="Arial" w:hAnsi="Arial" w:cs="Arial"/>
          <w:sz w:val="24"/>
          <w:szCs w:val="24"/>
        </w:rPr>
      </w:pPr>
    </w:p>
    <w:p w14:paraId="0EFA2736" w14:textId="77EBAEC9" w:rsidR="00BC2745" w:rsidRDefault="00FD6BE3">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sidRPr="00FD6BE3">
        <w:rPr>
          <w:rFonts w:ascii="Arial" w:eastAsia="Arial" w:hAnsi="Arial" w:cs="Arial"/>
          <w:sz w:val="24"/>
          <w:szCs w:val="24"/>
        </w:rPr>
        <w:t>Jumlah total pendapatan yang diterima oleh Pihak Kedua setiap bulannya akan dikenakan kewajiban pembayaran Pajak Penghasilan (PPh 21).</w:t>
      </w:r>
      <w:r w:rsidR="00000000">
        <w:rPr>
          <w:rFonts w:ascii="Arial" w:eastAsia="Arial" w:hAnsi="Arial" w:cs="Arial"/>
          <w:sz w:val="24"/>
          <w:szCs w:val="24"/>
        </w:rPr>
        <w:t xml:space="preserve"> </w:t>
      </w:r>
    </w:p>
    <w:p w14:paraId="2DBEF771" w14:textId="1060AE54" w:rsidR="00BC2745" w:rsidRDefault="00FD6BE3">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sidRPr="00FD6BE3">
        <w:rPr>
          <w:rFonts w:ascii="Arial" w:eastAsia="Arial" w:hAnsi="Arial" w:cs="Arial"/>
          <w:sz w:val="24"/>
          <w:szCs w:val="24"/>
        </w:rPr>
        <w:t>Untuk perhitungan cut off absensi Pihak Kedua yaitu tanggal 1 (satu) sampai dengan akhir bulan berjalan</w:t>
      </w:r>
    </w:p>
    <w:p w14:paraId="12278611" w14:textId="4844C1C3" w:rsidR="00BC2745" w:rsidRDefault="00000000">
      <w:pPr>
        <w:numPr>
          <w:ilvl w:val="0"/>
          <w:numId w:val="2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Pembayaran gaji yang akan diterima Pihak Kedua dilakukan pada tanggal </w:t>
      </w:r>
      <w:r w:rsidR="00E25769">
        <w:rPr>
          <w:rFonts w:ascii="Arial" w:eastAsia="Arial" w:hAnsi="Arial" w:cs="Arial"/>
          <w:sz w:val="24"/>
          <w:szCs w:val="24"/>
        </w:rPr>
        <w:t xml:space="preserve">1 </w:t>
      </w:r>
      <w:r>
        <w:rPr>
          <w:rFonts w:ascii="Arial" w:eastAsia="Arial" w:hAnsi="Arial" w:cs="Arial"/>
          <w:sz w:val="24"/>
          <w:szCs w:val="24"/>
        </w:rPr>
        <w:t>(</w:t>
      </w:r>
      <w:r w:rsidR="00E25769">
        <w:rPr>
          <w:rFonts w:ascii="Arial" w:eastAsia="Arial" w:hAnsi="Arial" w:cs="Arial"/>
          <w:sz w:val="24"/>
          <w:szCs w:val="24"/>
        </w:rPr>
        <w:t>Satu</w:t>
      </w:r>
      <w:r>
        <w:rPr>
          <w:rFonts w:ascii="Arial" w:eastAsia="Arial" w:hAnsi="Arial" w:cs="Arial"/>
          <w:sz w:val="24"/>
          <w:szCs w:val="24"/>
        </w:rPr>
        <w:t>)</w:t>
      </w:r>
      <w:r w:rsidR="00E25769">
        <w:rPr>
          <w:rFonts w:ascii="Arial" w:eastAsia="Arial" w:hAnsi="Arial" w:cs="Arial"/>
          <w:sz w:val="24"/>
          <w:szCs w:val="24"/>
        </w:rPr>
        <w:t xml:space="preserve"> – 5 (lima)</w:t>
      </w:r>
      <w:r>
        <w:rPr>
          <w:rFonts w:ascii="Arial" w:eastAsia="Arial" w:hAnsi="Arial" w:cs="Arial"/>
          <w:sz w:val="24"/>
          <w:szCs w:val="24"/>
        </w:rPr>
        <w:t xml:space="preserve"> setiap bulan.</w:t>
      </w:r>
    </w:p>
    <w:p w14:paraId="114EEFC1" w14:textId="77777777" w:rsidR="00BC2745" w:rsidRDefault="00BC2745">
      <w:pPr>
        <w:pBdr>
          <w:top w:val="nil"/>
          <w:left w:val="nil"/>
          <w:bottom w:val="nil"/>
          <w:right w:val="nil"/>
          <w:between w:val="nil"/>
        </w:pBdr>
        <w:spacing w:line="276" w:lineRule="auto"/>
        <w:ind w:left="720"/>
        <w:jc w:val="both"/>
        <w:rPr>
          <w:rFonts w:ascii="Arial" w:eastAsia="Arial" w:hAnsi="Arial" w:cs="Arial"/>
          <w:sz w:val="24"/>
          <w:szCs w:val="24"/>
        </w:rPr>
      </w:pPr>
    </w:p>
    <w:p w14:paraId="1C506DB9"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8</w:t>
      </w:r>
    </w:p>
    <w:p w14:paraId="548E04EF"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TUNJANGAN HARI RAYA (THR)</w:t>
      </w:r>
    </w:p>
    <w:p w14:paraId="67601D8A" w14:textId="77777777" w:rsidR="00BC2745" w:rsidRDefault="00BC2745">
      <w:pPr>
        <w:spacing w:line="276" w:lineRule="auto"/>
        <w:jc w:val="center"/>
        <w:rPr>
          <w:rFonts w:ascii="Arial" w:eastAsia="Arial" w:hAnsi="Arial" w:cs="Arial"/>
          <w:b/>
          <w:bCs/>
          <w:sz w:val="24"/>
          <w:szCs w:val="24"/>
        </w:rPr>
      </w:pPr>
    </w:p>
    <w:p w14:paraId="6D5A135E" w14:textId="77777777" w:rsidR="00BC2745"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Pihak Pertama akan memberikan Tunjangan Hari Raya (THR) kepada Pihak Kedua sesuai dengan ketentuan peraturan perundang-undangan yang berlaku.</w:t>
      </w:r>
    </w:p>
    <w:p w14:paraId="33A5EDFE" w14:textId="77777777" w:rsidR="00BC2745"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lastRenderedPageBreak/>
        <w:t xml:space="preserve">Apabila masa kerja Pihak Kedua telah mencapai </w:t>
      </w:r>
      <w:r>
        <w:rPr>
          <w:rFonts w:ascii="Arial" w:eastAsia="Arial" w:hAnsi="Arial" w:cs="Arial"/>
          <w:b/>
          <w:bCs/>
          <w:sz w:val="24"/>
          <w:szCs w:val="24"/>
        </w:rPr>
        <w:t>1 (satu) tahun atau lebih</w:t>
      </w:r>
      <w:r>
        <w:rPr>
          <w:rFonts w:ascii="Arial" w:eastAsia="Arial" w:hAnsi="Arial" w:cs="Arial"/>
          <w:sz w:val="24"/>
          <w:szCs w:val="24"/>
        </w:rPr>
        <w:t>, maka Pihak Kedua berhak menerima Tunjangan Hari Raya (THR) sesuai dengan ketentuan yang berlaku.</w:t>
      </w:r>
    </w:p>
    <w:p w14:paraId="7FA7F206" w14:textId="77777777" w:rsidR="00BC2745" w:rsidRDefault="00000000">
      <w:pPr>
        <w:numPr>
          <w:ilvl w:val="0"/>
          <w:numId w:val="13"/>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w:t>
      </w:r>
      <w:r>
        <w:rPr>
          <w:rFonts w:ascii="Arial" w:eastAsia="Arial" w:hAnsi="Arial" w:cs="Arial"/>
          <w:b/>
          <w:bCs/>
          <w:sz w:val="24"/>
          <w:szCs w:val="24"/>
        </w:rPr>
        <w:t>kurang dari 1 (satu) tahun</w:t>
      </w:r>
      <w:r>
        <w:rPr>
          <w:rFonts w:ascii="Arial" w:eastAsia="Arial" w:hAnsi="Arial" w:cs="Arial"/>
          <w:sz w:val="24"/>
          <w:szCs w:val="24"/>
        </w:rPr>
        <w:t xml:space="preserve">, maka pemberian Tunjangan Hari Raya (THR) akan dihitung secara </w:t>
      </w:r>
      <w:r>
        <w:rPr>
          <w:rFonts w:ascii="Arial" w:eastAsia="Arial" w:hAnsi="Arial" w:cs="Arial"/>
          <w:b/>
          <w:bCs/>
          <w:sz w:val="24"/>
          <w:szCs w:val="24"/>
        </w:rPr>
        <w:t>proporsional (prorata)</w:t>
      </w:r>
      <w:r>
        <w:rPr>
          <w:rFonts w:ascii="Arial" w:eastAsia="Arial" w:hAnsi="Arial" w:cs="Arial"/>
          <w:sz w:val="24"/>
          <w:szCs w:val="24"/>
        </w:rPr>
        <w:t xml:space="preserve"> berdasarkan masa kerja Pihak Kedua dengan mengacu pada ketentuan peraturan perundang-undangan yang berlaku.</w:t>
      </w:r>
    </w:p>
    <w:p w14:paraId="112C8807" w14:textId="77777777" w:rsidR="00BC2745" w:rsidRDefault="00BC2745">
      <w:pPr>
        <w:pBdr>
          <w:top w:val="nil"/>
          <w:left w:val="nil"/>
          <w:bottom w:val="nil"/>
          <w:right w:val="nil"/>
          <w:between w:val="nil"/>
        </w:pBdr>
        <w:spacing w:line="276" w:lineRule="auto"/>
        <w:ind w:left="426"/>
        <w:jc w:val="both"/>
        <w:rPr>
          <w:rFonts w:ascii="Arial" w:eastAsia="Arial" w:hAnsi="Arial" w:cs="Arial"/>
          <w:sz w:val="24"/>
          <w:szCs w:val="24"/>
        </w:rPr>
      </w:pPr>
    </w:p>
    <w:p w14:paraId="746B2C96"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9</w:t>
      </w:r>
    </w:p>
    <w:p w14:paraId="4E9A7199"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CUTI</w:t>
      </w:r>
    </w:p>
    <w:p w14:paraId="1604E535" w14:textId="77777777" w:rsidR="00BC2745" w:rsidRDefault="00BC2745">
      <w:pPr>
        <w:spacing w:line="276" w:lineRule="auto"/>
        <w:jc w:val="center"/>
        <w:rPr>
          <w:rFonts w:ascii="Arial" w:eastAsia="Arial" w:hAnsi="Arial" w:cs="Arial"/>
          <w:b/>
          <w:bCs/>
          <w:sz w:val="24"/>
          <w:szCs w:val="24"/>
        </w:rPr>
      </w:pPr>
    </w:p>
    <w:p w14:paraId="54D9E7F0" w14:textId="77777777" w:rsidR="00BC2745"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berhak mendapatkan cuti setelah memiliki masa kerja selama 1 (satu) tahun secara terus menerus sesuai dengan ketentuan peraturan perundang-undangan yang berlaku.</w:t>
      </w:r>
    </w:p>
    <w:p w14:paraId="46A3B92E" w14:textId="77777777" w:rsidR="00BC2745"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Setelah memenuhi masa kerja sebagaimana dimaksud pada ayat (1), Pihak Kedua berhak mendapatkan cuti selama 12 (dua belas) hari kerja dalam 1 (satu) tahun.</w:t>
      </w:r>
    </w:p>
    <w:p w14:paraId="1203EF22" w14:textId="77777777" w:rsidR="00BC2745"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Pengajuan cuti wajib mendapatkan persetujuan dari Pihak Pertama dan/atau perusahaan klien dengan memperhatikan kebutuhan operasional pekerjaan.</w:t>
      </w:r>
    </w:p>
    <w:p w14:paraId="3BF9A186" w14:textId="77777777" w:rsidR="00BC2745" w:rsidRDefault="00BC2745">
      <w:pPr>
        <w:spacing w:line="276" w:lineRule="auto"/>
        <w:rPr>
          <w:rFonts w:ascii="Arial" w:eastAsia="Arial" w:hAnsi="Arial" w:cs="Arial"/>
          <w:b/>
          <w:bCs/>
          <w:sz w:val="24"/>
          <w:szCs w:val="24"/>
        </w:rPr>
      </w:pPr>
    </w:p>
    <w:p w14:paraId="72B67807"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10</w:t>
      </w:r>
    </w:p>
    <w:p w14:paraId="5D27A964"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559A3D1D" w14:textId="77777777" w:rsidR="00BC2745" w:rsidRDefault="00BC2745">
      <w:pPr>
        <w:spacing w:line="276" w:lineRule="auto"/>
        <w:jc w:val="center"/>
        <w:rPr>
          <w:rFonts w:ascii="Arial" w:eastAsia="Arial" w:hAnsi="Arial" w:cs="Arial"/>
          <w:b/>
          <w:bCs/>
          <w:sz w:val="24"/>
          <w:szCs w:val="24"/>
        </w:rPr>
      </w:pPr>
    </w:p>
    <w:p w14:paraId="19276EEF" w14:textId="77777777" w:rsidR="00BC2745" w:rsidRDefault="00000000">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pemutusan hubungan kerja terhadap Pihak Kedua sebelum berakhirnya jangka waktu Perjanjian Kerja Waktu Tertentu ini apabila terjadi keadaan sebagai berikut:</w:t>
      </w:r>
    </w:p>
    <w:p w14:paraId="18D781CC" w14:textId="77777777" w:rsidR="00BC2745"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meninggal dunia;</w:t>
      </w:r>
    </w:p>
    <w:p w14:paraId="1E9B20B7" w14:textId="77777777" w:rsidR="00BC2745"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Jangka waktu Perjanjian Kerja Waktu Tertentu telah berakhir;</w:t>
      </w:r>
    </w:p>
    <w:p w14:paraId="4042C966" w14:textId="77777777" w:rsidR="00BC2745"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Adanya putusan pengadilan dan/atau putusan lembaga penyelesaian perselisihan hubungan industrial yang telah mempunyai kekuatan hukum tetap;</w:t>
      </w:r>
    </w:p>
    <w:p w14:paraId="5D351B61" w14:textId="77777777" w:rsidR="00BC2745" w:rsidRDefault="00000000">
      <w:pPr>
        <w:numPr>
          <w:ilvl w:val="0"/>
          <w:numId w:val="3"/>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Terjadinya keadaan memaksa (Force Majeure) yang menyebabkan hubungan kerja tidak dapat dilanjutkan.</w:t>
      </w:r>
    </w:p>
    <w:p w14:paraId="59684376" w14:textId="77777777" w:rsidR="00BC2745" w:rsidRDefault="00000000">
      <w:pPr>
        <w:numPr>
          <w:ilvl w:val="0"/>
          <w:numId w:val="4"/>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PHK sebelum jangka waktu Perjanjian Kerja Waktu Tertentu ini berakhir tanpa kewajiban memberikan upah, tunjangan, dan/atau ganti rugi dalam bentuk apapun kepada Pihak Kedua apabila terjadi keadaan atau kejadian tertentu sebagai berikut:</w:t>
      </w:r>
    </w:p>
    <w:p w14:paraId="0FF0DCF0" w14:textId="77777777" w:rsidR="00BC2745" w:rsidRDefault="00000000">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Pihak Kedua mangkir selama 5 (lima) hari kerja secara berturut-turut tanpa memberikan keterangan yang sah kepada Pihak Pertama.</w:t>
      </w:r>
    </w:p>
    <w:p w14:paraId="26589936" w14:textId="77777777" w:rsidR="00BC2745" w:rsidRDefault="00000000">
      <w:pPr>
        <w:numPr>
          <w:ilvl w:val="0"/>
          <w:numId w:val="5"/>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Terjadinya keadaan mendesak sebagaimana diatur dalam Pasal 1603 KUH Perdata, yaitu apabila Pihak Kedua melakukan perbuatan sebagai berikut:</w:t>
      </w:r>
    </w:p>
    <w:p w14:paraId="2FFA8509"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penipuan, pencurian, atau penggelapan barang dan/atau uang milik Pihak Pertama, perusahaan klien, dan/atau pihak lainnya.</w:t>
      </w:r>
    </w:p>
    <w:p w14:paraId="38CE6AA2"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61DDA3D0"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lastRenderedPageBreak/>
        <w:t>Kurang mempunyai kecakapan atau kesanggupan untuk melaksanakan pekerjaan sesuai dengan Perjanjian Kerja Waktu Tertentu ini.</w:t>
      </w:r>
    </w:p>
    <w:p w14:paraId="0EE25009"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Mabuk, meminum minuman keras yang memabukkan, memakai dan/atau mengedarkan narkotika, psikotropika, dan zat adiktif lainnya di lingkungan kerja Pihak Pertama maupun perusahaan klien.</w:t>
      </w:r>
    </w:p>
    <w:p w14:paraId="1B252B36"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asusila atau perjudian di lingkungan kerja Pihak Pertama maupun perusahaan klien.</w:t>
      </w:r>
    </w:p>
    <w:p w14:paraId="7BF76418"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5CC7F6BC"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7E517A9C"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16D9BD97"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3A4B1AB4"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6E4C44DA"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Membongkar atau membocorkan rahasia Pihak Pertama dan/atau perusahaan klien yang seharusnya dirahasiakan kecuali untuk kepentingan negara.</w:t>
      </w:r>
    </w:p>
    <w:p w14:paraId="7EFA5AC0"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657865D1"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56E6FCAF" w14:textId="77777777" w:rsidR="00BC2745" w:rsidRDefault="00000000">
      <w:pPr>
        <w:numPr>
          <w:ilvl w:val="0"/>
          <w:numId w:val="22"/>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Melalaikan kewajiban-kewajiban yang oleh Perjanjian Kerja Waktu Tertentu ini dibebankan kepada Pihak Kedua.</w:t>
      </w:r>
    </w:p>
    <w:p w14:paraId="7678A5C7" w14:textId="77777777" w:rsidR="00BC2745" w:rsidRDefault="00000000">
      <w:pPr>
        <w:numPr>
          <w:ilvl w:val="0"/>
          <w:numId w:val="8"/>
        </w:num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Pihak Kedua dapat mengajukan pengunduran diri sebelum berakhirnya jangka waktu Perjanjian Kerja Waktu Tertentu (PKWT) ini dengan ketentuan sebagai berikut:</w:t>
      </w:r>
    </w:p>
    <w:p w14:paraId="0D7CCC31" w14:textId="77777777" w:rsidR="00BC2745"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Pengunduran diri wajib dibuat secara tertulis dan diajukan kepada Pihak Pertama paling lambat 30 (tiga puluh) hari kalender sebelumnya. Pihak Kedua tidak diperkenankan mengundurkan diri sebelum berakhirnya masa kontrak kerja, kecuali telah mendapatkan persetujuan tertulis dari Pihak Pertama.</w:t>
      </w:r>
    </w:p>
    <w:p w14:paraId="07B221E3" w14:textId="77777777" w:rsidR="00BC2745"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Dalam hal pengunduran diri Pihak Kedua telah disetujui oleh Pihak Pertama dan/atau perusahaan klien, maka Pihak Kedua wajib melakukan proses alih pekerjaan kepada pihak yang ditentukan oleh Pihak Pertama dan/atau perusahaan klien.</w:t>
      </w:r>
    </w:p>
    <w:p w14:paraId="57CAA9C6" w14:textId="77777777" w:rsidR="00BC2745"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lastRenderedPageBreak/>
        <w:t>Pihak Kedua wajib mengembalikan seluruh barang, fasilitas, dokumen, dan/atau aset milik Pihak Pertama maupun perusahaan klien, serta menyelesaikan seluruh kewajiban yang masih menjadi tanggung jawab Pihak Kedua.</w:t>
      </w:r>
    </w:p>
    <w:p w14:paraId="14E0067F" w14:textId="77777777" w:rsidR="00BC2745" w:rsidRDefault="00000000">
      <w:pPr>
        <w:numPr>
          <w:ilvl w:val="0"/>
          <w:numId w:val="14"/>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Apabila Pihak Kedua mengundurkan diri secara baik-baik sesuai dengan ketentuan dalam Perjanjian ini, maka Pihak Kedua berhak menerima pembayaran gaji dan tunjangan sesuai dengan jumlah hari kerja yang telah dijalaninya sampai dengan tanggal efektif berakhirnya hubungan kerja.</w:t>
      </w:r>
    </w:p>
    <w:p w14:paraId="7165E963" w14:textId="77777777" w:rsidR="00BC2745"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Apabila pemutusan hubungan kerja dilakukan oleh Pihak Pertama karena terkait dengan ketentuan ayat (2) Pasal 10 ini, maka Pihak Kedua tidak berhak atas pembayaran upah, tunjangan, dan/atau ganti rugi dalam bentuk apapun. </w:t>
      </w:r>
    </w:p>
    <w:p w14:paraId="6DB75E18" w14:textId="77777777" w:rsidR="00BC2745"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Apabila Pihak Kedua mengundurkan diri sebelum berakhirnya jangka waktu Perjanjian Kerja Waktu Tertentu (PKWT) ini tanpa memberikan pemberitahuan selambat-lambatnya 30 (tiga puluh) hari kalender sebelumnya, maka Pihak Kedua wajib mengganti rugi kepada Pihak Pertama atas sisa masa kerja yang belum terselesaikan.</w:t>
      </w:r>
    </w:p>
    <w:p w14:paraId="2EA1A48C" w14:textId="77777777" w:rsidR="00BC2745"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juga diwajibkan menyelesaikan hal-hal yang berhubungan dengan administrasi keuangan, seperti hutang, pinjaman, maupun kewajiban lainnya kepada Pihak Pertama.</w:t>
      </w:r>
    </w:p>
    <w:p w14:paraId="0A326302" w14:textId="77777777" w:rsidR="00BC2745"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Perjanjian ini sewaktu-waktu dapat berakhir apabila ikatan kerja sama antara Pihak Pertama dengan perusahaan klien diakhiri oleh salah satu pihak.</w:t>
      </w:r>
    </w:p>
    <w:p w14:paraId="4A0CF687" w14:textId="77777777" w:rsidR="00BC2745" w:rsidRDefault="00000000">
      <w:pPr>
        <w:numPr>
          <w:ilvl w:val="0"/>
          <w:numId w:val="10"/>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Dalam jangka waktu tersebut, Pihak Pertama dapat memutuskan Perjanjian Kerja Waktu Tertentu apabila Pihak Kedua telah mendapatkan surat peringatan secara berulang dan tidak menunjukkan adanya perbaikan atas pelanggaran yang dilakukan. Atas pemutusan Perjanjian Kerja Waktu Tertentu tersebut, Pihak Kedua tidak dapat menuntut adanya ganti rugi dalam bentuk apapun kepada Pihak Pertama maupun pihak lainnya.</w:t>
      </w:r>
    </w:p>
    <w:p w14:paraId="6E5A78B9" w14:textId="77777777" w:rsidR="00BC2745" w:rsidRDefault="00BC2745">
      <w:pPr>
        <w:pBdr>
          <w:top w:val="nil"/>
          <w:left w:val="nil"/>
          <w:bottom w:val="nil"/>
          <w:right w:val="nil"/>
          <w:between w:val="nil"/>
        </w:pBdr>
        <w:spacing w:line="276" w:lineRule="auto"/>
        <w:ind w:left="426"/>
        <w:jc w:val="both"/>
        <w:rPr>
          <w:rFonts w:ascii="Arial" w:eastAsia="Arial" w:hAnsi="Arial" w:cs="Arial"/>
          <w:sz w:val="24"/>
          <w:szCs w:val="24"/>
        </w:rPr>
      </w:pPr>
    </w:p>
    <w:p w14:paraId="1FD64FB0"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11</w:t>
      </w:r>
    </w:p>
    <w:p w14:paraId="7BBBDDCA"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KEADAAN DARURAT (FORCE MAJEUR)</w:t>
      </w:r>
    </w:p>
    <w:p w14:paraId="713879D4" w14:textId="77777777" w:rsidR="00BC2745" w:rsidRDefault="00BC2745">
      <w:pPr>
        <w:spacing w:line="276" w:lineRule="auto"/>
        <w:jc w:val="center"/>
        <w:rPr>
          <w:rFonts w:ascii="Arial" w:eastAsia="Arial" w:hAnsi="Arial" w:cs="Arial"/>
          <w:b/>
          <w:bCs/>
          <w:sz w:val="24"/>
          <w:szCs w:val="24"/>
        </w:rPr>
      </w:pPr>
    </w:p>
    <w:p w14:paraId="1EA6A624" w14:textId="77777777" w:rsidR="00BC2745"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Perjanjian Kerja Waktu Tertentu ini dapat berakhir apabila terjadi keadaan atau situasi yang memaksa (</w:t>
      </w:r>
      <w:r>
        <w:rPr>
          <w:rFonts w:ascii="Arial" w:eastAsia="Arial" w:hAnsi="Arial" w:cs="Arial"/>
          <w:b/>
          <w:bCs/>
          <w:sz w:val="24"/>
          <w:szCs w:val="24"/>
        </w:rPr>
        <w:t>Force Majeure</w:t>
      </w:r>
      <w:r>
        <w:rPr>
          <w:rFonts w:ascii="Arial" w:eastAsia="Arial" w:hAnsi="Arial" w:cs="Arial"/>
          <w:sz w:val="24"/>
          <w:szCs w:val="24"/>
        </w:rPr>
        <w:t>) yang berada di luar kemampuan dan kehendak PARA PIHAK sehingga menyebabkan Perjanjian Kerja Waktu Tertentu ini tidak dapat dilaksanakan sebagaimana mestinya.</w:t>
      </w:r>
    </w:p>
    <w:p w14:paraId="7A406ABF" w14:textId="77777777" w:rsidR="00BC2745"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Keadaan atau situasi yang dimaksud dalam ayat (1) termasuk namun tidak terbatas pada:</w:t>
      </w:r>
    </w:p>
    <w:p w14:paraId="144C2005"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Bencana alam;</w:t>
      </w:r>
    </w:p>
    <w:p w14:paraId="47751265"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Peperangan;</w:t>
      </w:r>
    </w:p>
    <w:p w14:paraId="714F7778"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Pemberontakan;</w:t>
      </w:r>
    </w:p>
    <w:p w14:paraId="10A71B13"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Kerusuhan atau huru-hara;</w:t>
      </w:r>
    </w:p>
    <w:p w14:paraId="75C671B4"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Kebakaran;</w:t>
      </w:r>
    </w:p>
    <w:p w14:paraId="5905035F"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Perubahan atau kebijakan pemerintah;</w:t>
      </w:r>
    </w:p>
    <w:p w14:paraId="305F2C74" w14:textId="77777777" w:rsidR="00BC2745" w:rsidRDefault="00000000">
      <w:pPr>
        <w:numPr>
          <w:ilvl w:val="1"/>
          <w:numId w:val="1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lastRenderedPageBreak/>
        <w:t>Keadaan lainnya yang secara langsung maupun tidak langsung menyebabkan pekerjaan tidak dapat dilaksanakan.</w:t>
      </w:r>
    </w:p>
    <w:p w14:paraId="4E3928EB" w14:textId="77777777" w:rsidR="00BC2745" w:rsidRDefault="00000000">
      <w:pPr>
        <w:numPr>
          <w:ilvl w:val="0"/>
          <w:numId w:val="15"/>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Dalam hal terjadi keadaan sebagaimana dimaksud dalam Pasal ini, PARA PIHAK sepakat untuk menyelesaikan hubungan kerja sesuai dengan ketentuan peraturan perundang-undangan yang berlaku.</w:t>
      </w:r>
    </w:p>
    <w:p w14:paraId="01E3A3DB" w14:textId="77777777" w:rsidR="00BC2745" w:rsidRDefault="00BC2745">
      <w:pPr>
        <w:spacing w:line="276" w:lineRule="auto"/>
        <w:jc w:val="center"/>
        <w:rPr>
          <w:rFonts w:ascii="Arial" w:eastAsia="Arial" w:hAnsi="Arial" w:cs="Arial"/>
          <w:b/>
          <w:bCs/>
          <w:sz w:val="24"/>
          <w:szCs w:val="24"/>
        </w:rPr>
      </w:pPr>
    </w:p>
    <w:p w14:paraId="1511ABED" w14:textId="77777777" w:rsidR="00BC2745" w:rsidRDefault="00BC2745">
      <w:pPr>
        <w:spacing w:line="276" w:lineRule="auto"/>
        <w:jc w:val="center"/>
        <w:rPr>
          <w:rFonts w:ascii="Arial" w:eastAsia="Arial" w:hAnsi="Arial" w:cs="Arial"/>
          <w:b/>
          <w:bCs/>
          <w:sz w:val="24"/>
          <w:szCs w:val="24"/>
        </w:rPr>
      </w:pPr>
    </w:p>
    <w:p w14:paraId="61FD72BF"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12</w:t>
      </w:r>
    </w:p>
    <w:p w14:paraId="5327FD73"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HUKUM YANG BERLAKU DAN PENYELESAIAN SENGKETA</w:t>
      </w:r>
    </w:p>
    <w:p w14:paraId="40330C7A" w14:textId="77777777" w:rsidR="00BC2745" w:rsidRDefault="00BC2745">
      <w:pPr>
        <w:spacing w:line="276" w:lineRule="auto"/>
        <w:jc w:val="center"/>
        <w:rPr>
          <w:rFonts w:ascii="Arial" w:eastAsia="Arial" w:hAnsi="Arial" w:cs="Arial"/>
          <w:b/>
          <w:bCs/>
          <w:sz w:val="24"/>
          <w:szCs w:val="24"/>
        </w:rPr>
      </w:pPr>
    </w:p>
    <w:p w14:paraId="01728D26" w14:textId="77777777" w:rsidR="00BC2745"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ini diatur dan ditafsirkan berdasarkan hukum yang berlaku di Negara Republik Indonesia. Apabila terjadi perselisihan atau sengketa antara PARA PIHAK mengenai atau sehubungan dengan Perjanjian ini dan/atau pelaksanaan dari Perjanjian ini, maka PARA PIHAK sepakat untuk terlebih dahulu menyelesaikannya secara musyawarah untuk mencapai mufakat.</w:t>
      </w:r>
    </w:p>
    <w:p w14:paraId="229DA2B4" w14:textId="77777777" w:rsidR="00BC2745"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untuk menyelesaikannya melalui mekanisme penyelesaian perselisihan hubungan industrial sesuai dengan ketentuan peraturan perundang-undangan yang berlaku.</w:t>
      </w:r>
    </w:p>
    <w:p w14:paraId="14779A34" w14:textId="77777777" w:rsidR="00BC2745"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penyelesaian perselisihan sebagaimana dimaksud pada ayat (2) tidak tercapai, PARA PIHAK sepakat memilih domisili hukum yang tetap dan tidak berubah pada Pengadilan Negeri Bekasi untuk menyelesaikan segala perselisihan yang timbul sehubungan dengan Perjanjian ini.</w:t>
      </w:r>
    </w:p>
    <w:p w14:paraId="4B636E75" w14:textId="77777777" w:rsidR="00BC2745" w:rsidRDefault="00000000">
      <w:pPr>
        <w:numPr>
          <w:ilvl w:val="0"/>
          <w:numId w:val="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mengesampingkan ketentuan Pasal 1266 Kitab Undang-Undang Hukum Perdata sepanjang diperlukan untuk pengakhiran Perjanjian ini.</w:t>
      </w:r>
    </w:p>
    <w:p w14:paraId="40914B1E" w14:textId="77777777" w:rsidR="00BC2745" w:rsidRDefault="00BC2745">
      <w:pPr>
        <w:spacing w:line="276" w:lineRule="auto"/>
        <w:jc w:val="center"/>
        <w:rPr>
          <w:rFonts w:ascii="Arial" w:eastAsia="Arial" w:hAnsi="Arial" w:cs="Arial"/>
          <w:sz w:val="24"/>
          <w:szCs w:val="24"/>
        </w:rPr>
      </w:pPr>
    </w:p>
    <w:p w14:paraId="20FBA082"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13</w:t>
      </w:r>
    </w:p>
    <w:p w14:paraId="70495033"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KERAHASIAAN</w:t>
      </w:r>
    </w:p>
    <w:p w14:paraId="47969E7A" w14:textId="77777777" w:rsidR="00BC2745" w:rsidRDefault="00BC2745">
      <w:pPr>
        <w:spacing w:line="276" w:lineRule="auto"/>
        <w:rPr>
          <w:rFonts w:ascii="Arial" w:eastAsia="Arial" w:hAnsi="Arial" w:cs="Arial"/>
          <w:sz w:val="24"/>
          <w:szCs w:val="24"/>
        </w:rPr>
      </w:pPr>
    </w:p>
    <w:p w14:paraId="784A8229" w14:textId="77777777" w:rsidR="00BC2745" w:rsidRDefault="00000000">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kerahasiaan seluruh informasi, data, dokumen, maupun hal-hal lain yang bersifat rahasia milik Pihak Pertama dan/atau perusahaan klien yang diperoleh selama menjalankan pekerjaan.</w:t>
      </w:r>
    </w:p>
    <w:p w14:paraId="2302FDAB" w14:textId="77777777" w:rsidR="00E6679B" w:rsidRDefault="00000000" w:rsidP="00E6679B">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memberikan, menyebarluaskan, atau menggunakan informasi sebagaimana dimaksud pada ayat (1) untuk kepentingan pihak lain tanpa persetujuan dari Pihak Pertama dan/atau perusahaan klien.</w:t>
      </w:r>
    </w:p>
    <w:p w14:paraId="4A164240" w14:textId="552FBA18" w:rsidR="00E6679B" w:rsidRPr="00E6679B" w:rsidRDefault="00E6679B" w:rsidP="00E6679B">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sidRPr="00E6679B">
        <w:rPr>
          <w:rFonts w:ascii="Arial" w:eastAsia="Arial" w:hAnsi="Arial" w:cs="Arial"/>
          <w:sz w:val="24"/>
          <w:szCs w:val="24"/>
        </w:rPr>
        <w:t>Kewajiban menjaga kerahasiaan sebagaimana dimaksud pada ayat (1) dan ayat (2) Pasal ini termasuk kerahasiaan atas besaran gaji, tunjangan, dan komponen penghasilan Pihak Kedua sebagaimana diatur dalam Pasal 4 ayat (6) Perjanjian ini.</w:t>
      </w:r>
    </w:p>
    <w:p w14:paraId="3C75A2F6" w14:textId="77777777" w:rsidR="00BC2745" w:rsidRDefault="00000000">
      <w:pPr>
        <w:numPr>
          <w:ilvl w:val="0"/>
          <w:numId w:val="1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Kewajiban menjaga kerahasiaan tetap berlaku selama masa hubungan kerja maupun setelah berakhirnya Perjanjian Kerja Waktu Tertentu ini.</w:t>
      </w:r>
    </w:p>
    <w:p w14:paraId="07F99BED" w14:textId="77777777" w:rsidR="00BC2745" w:rsidRDefault="00BC2745">
      <w:pPr>
        <w:spacing w:line="276" w:lineRule="auto"/>
        <w:jc w:val="both"/>
        <w:rPr>
          <w:rFonts w:ascii="Arial" w:eastAsia="Arial" w:hAnsi="Arial" w:cs="Arial"/>
          <w:sz w:val="24"/>
          <w:szCs w:val="24"/>
        </w:rPr>
      </w:pPr>
    </w:p>
    <w:p w14:paraId="66D26E77" w14:textId="77777777" w:rsidR="00163BC3" w:rsidRPr="00163BC3" w:rsidRDefault="00163BC3" w:rsidP="00163BC3">
      <w:pPr>
        <w:spacing w:line="276" w:lineRule="auto"/>
        <w:jc w:val="center"/>
        <w:rPr>
          <w:rFonts w:ascii="Arial" w:eastAsia="Arial" w:hAnsi="Arial" w:cs="Arial"/>
          <w:sz w:val="24"/>
          <w:szCs w:val="24"/>
        </w:rPr>
      </w:pPr>
      <w:r w:rsidRPr="00163BC3">
        <w:rPr>
          <w:rFonts w:ascii="Arial" w:eastAsia="Arial" w:hAnsi="Arial" w:cs="Arial"/>
          <w:b/>
          <w:bCs/>
          <w:sz w:val="24"/>
          <w:szCs w:val="24"/>
        </w:rPr>
        <w:t>PASAL 14</w:t>
      </w:r>
    </w:p>
    <w:p w14:paraId="31E4A898" w14:textId="77777777" w:rsidR="00163BC3" w:rsidRDefault="00163BC3" w:rsidP="00163BC3">
      <w:pPr>
        <w:spacing w:line="276" w:lineRule="auto"/>
        <w:jc w:val="center"/>
        <w:rPr>
          <w:rFonts w:ascii="Arial" w:eastAsia="Arial" w:hAnsi="Arial" w:cs="Arial"/>
          <w:b/>
          <w:bCs/>
          <w:sz w:val="24"/>
          <w:szCs w:val="24"/>
        </w:rPr>
      </w:pPr>
      <w:r w:rsidRPr="00163BC3">
        <w:rPr>
          <w:rFonts w:ascii="Arial" w:eastAsia="Arial" w:hAnsi="Arial" w:cs="Arial"/>
          <w:b/>
          <w:bCs/>
          <w:sz w:val="24"/>
          <w:szCs w:val="24"/>
        </w:rPr>
        <w:t>KEKAYAAN INTELEKTUAL</w:t>
      </w:r>
    </w:p>
    <w:p w14:paraId="131EBFF1" w14:textId="77777777" w:rsidR="00163BC3" w:rsidRPr="00163BC3" w:rsidRDefault="00163BC3" w:rsidP="00163BC3">
      <w:pPr>
        <w:spacing w:line="276" w:lineRule="auto"/>
        <w:jc w:val="center"/>
        <w:rPr>
          <w:rFonts w:ascii="Arial" w:eastAsia="Arial" w:hAnsi="Arial" w:cs="Arial"/>
          <w:sz w:val="24"/>
          <w:szCs w:val="24"/>
        </w:rPr>
      </w:pPr>
    </w:p>
    <w:p w14:paraId="2C248F22" w14:textId="79FB53FC" w:rsidR="00163BC3" w:rsidRPr="00163BC3" w:rsidRDefault="00163BC3" w:rsidP="00163BC3">
      <w:pPr>
        <w:pStyle w:val="ListParagraph"/>
        <w:numPr>
          <w:ilvl w:val="0"/>
          <w:numId w:val="26"/>
        </w:numPr>
        <w:spacing w:line="276" w:lineRule="auto"/>
        <w:ind w:left="450" w:hanging="450"/>
        <w:jc w:val="both"/>
        <w:rPr>
          <w:rFonts w:ascii="Arial" w:eastAsia="Arial" w:hAnsi="Arial" w:cs="Arial"/>
          <w:sz w:val="24"/>
          <w:szCs w:val="24"/>
        </w:rPr>
      </w:pPr>
      <w:r w:rsidRPr="00163BC3">
        <w:rPr>
          <w:rFonts w:ascii="Arial" w:eastAsia="Arial" w:hAnsi="Arial" w:cs="Arial"/>
          <w:sz w:val="24"/>
          <w:szCs w:val="24"/>
        </w:rPr>
        <w:t>Pihak Kedua wajib mengungkapkan kepada Pihak Pertama dan/atau perusahaan klien seluruh hasil pekerjaan, termasuk namun tidak terbatas pada ide, konsep, rancangan, pengembangan, peningkatan, dokumen teknis, gambar kerja (drawing), metode kerja, laporan, maupun bentuk hasil kerja lainnya yang dihasilkan selama masa penempatan Pihak Kedua, baik yang dibuat sendiri maupun bersama pihak lain, yang timbul dari, berkaitan dengan, atau menggunakan waktu, data, material, maupun fasilitas Pihak Pertama dan/atau perusahaan klien.</w:t>
      </w:r>
    </w:p>
    <w:p w14:paraId="1193E2DF" w14:textId="5979AE3A" w:rsidR="00163BC3" w:rsidRPr="00163BC3" w:rsidRDefault="00163BC3" w:rsidP="00163BC3">
      <w:pPr>
        <w:pStyle w:val="ListParagraph"/>
        <w:numPr>
          <w:ilvl w:val="0"/>
          <w:numId w:val="26"/>
        </w:numPr>
        <w:spacing w:line="276" w:lineRule="auto"/>
        <w:ind w:left="450" w:hanging="450"/>
        <w:jc w:val="both"/>
        <w:rPr>
          <w:rFonts w:ascii="Arial" w:eastAsia="Arial" w:hAnsi="Arial" w:cs="Arial"/>
          <w:sz w:val="24"/>
          <w:szCs w:val="24"/>
        </w:rPr>
      </w:pPr>
      <w:r w:rsidRPr="00163BC3">
        <w:rPr>
          <w:rFonts w:ascii="Arial" w:eastAsia="Arial" w:hAnsi="Arial" w:cs="Arial"/>
          <w:sz w:val="24"/>
          <w:szCs w:val="24"/>
        </w:rPr>
        <w:t>Seluruh Hak Kekayaan Intelektual, baik yang bersifat intelektual maupun industri, yang timbul dari hasil pekerjaan sebagaimana dimaksud pada ayat (1) menjadi milik Pihak Pertama dan/atau perusahaan klien sesuai dengan kesepakatan kerja sama antara Pihak Pertama dengan perusahaan klien, termasuk setiap hak, kewenangan, dan kepentingan hukum atasnya, baik yang diperoleh secara langsung oleh Pihak Kedua maupun oleh pihak lain yang menuntut melalui Pihak Kedua.</w:t>
      </w:r>
    </w:p>
    <w:p w14:paraId="71733E7B" w14:textId="0C47DEC7" w:rsidR="00163BC3" w:rsidRPr="00163BC3" w:rsidRDefault="00163BC3" w:rsidP="00163BC3">
      <w:pPr>
        <w:pStyle w:val="ListParagraph"/>
        <w:numPr>
          <w:ilvl w:val="0"/>
          <w:numId w:val="26"/>
        </w:numPr>
        <w:spacing w:line="276" w:lineRule="auto"/>
        <w:ind w:left="450" w:hanging="450"/>
        <w:jc w:val="both"/>
        <w:rPr>
          <w:rFonts w:ascii="Arial" w:eastAsia="Arial" w:hAnsi="Arial" w:cs="Arial"/>
          <w:sz w:val="24"/>
          <w:szCs w:val="24"/>
        </w:rPr>
      </w:pPr>
      <w:r w:rsidRPr="00163BC3">
        <w:rPr>
          <w:rFonts w:ascii="Arial" w:eastAsia="Arial" w:hAnsi="Arial" w:cs="Arial"/>
          <w:sz w:val="24"/>
          <w:szCs w:val="24"/>
        </w:rPr>
        <w:t>Apabila diperlukan, Pihak Kedua wajib melakukan setiap tindakan dan menandatangani setiap dokumen yang diperlukan untuk memastikan pelaksanaan, pengalihan, pendaftaran, atau penegakan Hak Kekayaan Intelektual sebagaimana dimaksud dalam Pasal ini demi kepentingan Pihak Pertama dan/atau perusahaan klien.</w:t>
      </w:r>
    </w:p>
    <w:p w14:paraId="6D30DABC" w14:textId="1ED9144D" w:rsidR="00163BC3" w:rsidRPr="00163BC3" w:rsidRDefault="00163BC3" w:rsidP="00163BC3">
      <w:pPr>
        <w:pStyle w:val="ListParagraph"/>
        <w:numPr>
          <w:ilvl w:val="0"/>
          <w:numId w:val="26"/>
        </w:numPr>
        <w:spacing w:line="276" w:lineRule="auto"/>
        <w:ind w:left="450" w:hanging="450"/>
        <w:jc w:val="both"/>
        <w:rPr>
          <w:rFonts w:ascii="Arial" w:eastAsia="Arial" w:hAnsi="Arial" w:cs="Arial"/>
          <w:sz w:val="24"/>
          <w:szCs w:val="24"/>
          <w:lang w:val="sv-SE"/>
        </w:rPr>
      </w:pPr>
      <w:r w:rsidRPr="00163BC3">
        <w:rPr>
          <w:rFonts w:ascii="Arial" w:eastAsia="Arial" w:hAnsi="Arial" w:cs="Arial"/>
          <w:sz w:val="24"/>
          <w:szCs w:val="24"/>
          <w:lang w:val="sv-SE"/>
        </w:rPr>
        <w:t>Ketentuan dalam Pasal ini tidak mengurangi kewajiban Pihak Kedua sebagaimana diatur dalam peraturan perundang-undangan yang berlaku.</w:t>
      </w:r>
    </w:p>
    <w:p w14:paraId="0644476D" w14:textId="7659B17C" w:rsidR="00163BC3" w:rsidRPr="00163BC3" w:rsidRDefault="00163BC3" w:rsidP="00163BC3">
      <w:pPr>
        <w:pStyle w:val="ListParagraph"/>
        <w:numPr>
          <w:ilvl w:val="0"/>
          <w:numId w:val="26"/>
        </w:numPr>
        <w:spacing w:line="276" w:lineRule="auto"/>
        <w:ind w:left="450" w:hanging="450"/>
        <w:jc w:val="both"/>
        <w:rPr>
          <w:rFonts w:ascii="Arial" w:eastAsia="Arial" w:hAnsi="Arial" w:cs="Arial"/>
          <w:sz w:val="24"/>
          <w:szCs w:val="24"/>
          <w:lang w:val="sv-SE"/>
        </w:rPr>
      </w:pPr>
      <w:r w:rsidRPr="00163BC3">
        <w:rPr>
          <w:rFonts w:ascii="Arial" w:eastAsia="Arial" w:hAnsi="Arial" w:cs="Arial"/>
          <w:sz w:val="24"/>
          <w:szCs w:val="24"/>
          <w:lang w:val="sv-SE"/>
        </w:rPr>
        <w:t>Ketentuan dalam Pasal ini tetap berlaku secara penuh dan mengikat walaupun Perjanjian Kerja Waktu Tertentu ini dan/atau penempatan Pihak Kedua telah berakhir atau diakhiri dengan alasan apa pun.</w:t>
      </w:r>
    </w:p>
    <w:p w14:paraId="4CBA368E" w14:textId="77777777" w:rsidR="00163BC3" w:rsidRDefault="00163BC3" w:rsidP="00163BC3">
      <w:pPr>
        <w:spacing w:line="276" w:lineRule="auto"/>
        <w:jc w:val="center"/>
        <w:rPr>
          <w:rFonts w:ascii="Arial" w:eastAsia="Arial" w:hAnsi="Arial" w:cs="Arial"/>
          <w:b/>
          <w:bCs/>
          <w:sz w:val="24"/>
          <w:szCs w:val="24"/>
          <w:lang w:val="en-US"/>
        </w:rPr>
      </w:pPr>
    </w:p>
    <w:p w14:paraId="0474CE15" w14:textId="505E4CEE" w:rsidR="00163BC3" w:rsidRPr="00163BC3" w:rsidRDefault="00163BC3" w:rsidP="00163BC3">
      <w:pPr>
        <w:spacing w:line="276" w:lineRule="auto"/>
        <w:jc w:val="center"/>
        <w:rPr>
          <w:rFonts w:ascii="Arial" w:eastAsia="Arial" w:hAnsi="Arial" w:cs="Arial"/>
          <w:sz w:val="24"/>
          <w:szCs w:val="24"/>
          <w:lang w:val="en-US"/>
        </w:rPr>
      </w:pPr>
      <w:r w:rsidRPr="00163BC3">
        <w:rPr>
          <w:rFonts w:ascii="Arial" w:eastAsia="Arial" w:hAnsi="Arial" w:cs="Arial"/>
          <w:b/>
          <w:bCs/>
          <w:sz w:val="24"/>
          <w:szCs w:val="24"/>
          <w:lang w:val="en-US"/>
        </w:rPr>
        <w:t>PASAL 15</w:t>
      </w:r>
    </w:p>
    <w:p w14:paraId="1012B8EC" w14:textId="77777777" w:rsidR="00163BC3" w:rsidRDefault="00163BC3" w:rsidP="00163BC3">
      <w:pPr>
        <w:spacing w:line="276" w:lineRule="auto"/>
        <w:jc w:val="center"/>
        <w:rPr>
          <w:rFonts w:ascii="Arial" w:eastAsia="Arial" w:hAnsi="Arial" w:cs="Arial"/>
          <w:b/>
          <w:bCs/>
          <w:sz w:val="24"/>
          <w:szCs w:val="24"/>
          <w:lang w:val="en-US"/>
        </w:rPr>
      </w:pPr>
      <w:r w:rsidRPr="00163BC3">
        <w:rPr>
          <w:rFonts w:ascii="Arial" w:eastAsia="Arial" w:hAnsi="Arial" w:cs="Arial"/>
          <w:b/>
          <w:bCs/>
          <w:sz w:val="24"/>
          <w:szCs w:val="24"/>
          <w:lang w:val="en-US"/>
        </w:rPr>
        <w:t>NON-SOLICITATION DAN NON-CIRCUMVENTION</w:t>
      </w:r>
    </w:p>
    <w:p w14:paraId="07F49BDD" w14:textId="77777777" w:rsidR="00163BC3" w:rsidRPr="00163BC3" w:rsidRDefault="00163BC3" w:rsidP="00163BC3">
      <w:pPr>
        <w:spacing w:line="276" w:lineRule="auto"/>
        <w:jc w:val="center"/>
        <w:rPr>
          <w:rFonts w:ascii="Arial" w:eastAsia="Arial" w:hAnsi="Arial" w:cs="Arial"/>
          <w:sz w:val="24"/>
          <w:szCs w:val="24"/>
          <w:lang w:val="en-US"/>
        </w:rPr>
      </w:pPr>
    </w:p>
    <w:p w14:paraId="72AAD3DA" w14:textId="1FC70B1B" w:rsidR="009217B7" w:rsidRPr="009217B7" w:rsidRDefault="009217B7" w:rsidP="009217B7">
      <w:pPr>
        <w:pStyle w:val="ListParagraph"/>
        <w:numPr>
          <w:ilvl w:val="0"/>
          <w:numId w:val="28"/>
        </w:numPr>
        <w:spacing w:line="276" w:lineRule="auto"/>
        <w:ind w:left="450" w:hanging="450"/>
        <w:jc w:val="both"/>
        <w:rPr>
          <w:rFonts w:ascii="Arial" w:eastAsia="Arial" w:hAnsi="Arial" w:cs="Arial"/>
          <w:sz w:val="24"/>
          <w:szCs w:val="24"/>
          <w:lang w:val="en-US"/>
        </w:rPr>
      </w:pP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Kedua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dilarang</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baik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secara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langsung</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maupun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tidak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langsung</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menerima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menyetujui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atau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mengupayakan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hubungan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kerja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dengan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perusahaan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klien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tanpa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melalui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Pertama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baik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selama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jangka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waktu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Perjanjian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Kerja</w:t>
      </w:r>
      <w:proofErr w:type="spellEnd"/>
      <w:r w:rsidRPr="009217B7">
        <w:rPr>
          <w:rFonts w:ascii="Arial" w:eastAsia="Arial" w:hAnsi="Arial" w:cs="Arial"/>
          <w:sz w:val="24"/>
          <w:szCs w:val="24"/>
          <w:lang w:val="en-US"/>
        </w:rPr>
        <w:t xml:space="preserve"> Waktu </w:t>
      </w:r>
      <w:proofErr w:type="spellStart"/>
      <w:r w:rsidRPr="009217B7">
        <w:rPr>
          <w:rFonts w:ascii="Arial" w:eastAsia="Arial" w:hAnsi="Arial" w:cs="Arial"/>
          <w:sz w:val="24"/>
          <w:szCs w:val="24"/>
          <w:lang w:val="en-US"/>
        </w:rPr>
        <w:t>Tertentu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ini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berlaku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maupun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dalam</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jangka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waktu</w:t>
      </w:r>
      <w:proofErr w:type="spellEnd"/>
      <w:r w:rsidRPr="009217B7">
        <w:rPr>
          <w:rFonts w:ascii="Arial" w:eastAsia="Arial" w:hAnsi="Arial" w:cs="Arial"/>
          <w:sz w:val="24"/>
          <w:szCs w:val="24"/>
          <w:lang w:val="en-US"/>
        </w:rPr>
        <w:t xml:space="preserve"> </w:t>
      </w:r>
      <w:r>
        <w:rPr>
          <w:rFonts w:ascii="Arial" w:eastAsia="Arial" w:hAnsi="Arial" w:cs="Arial"/>
          <w:sz w:val="24"/>
          <w:szCs w:val="24"/>
          <w:lang w:val="en-US"/>
        </w:rPr>
        <w:t>24</w:t>
      </w:r>
      <w:r w:rsidRPr="009217B7">
        <w:rPr>
          <w:rFonts w:ascii="Arial" w:eastAsia="Arial" w:hAnsi="Arial" w:cs="Arial"/>
          <w:sz w:val="24"/>
          <w:szCs w:val="24"/>
          <w:lang w:val="en-US"/>
        </w:rPr>
        <w:t xml:space="preserve"> (dua </w:t>
      </w:r>
      <w:proofErr w:type="spellStart"/>
      <w:r>
        <w:rPr>
          <w:rFonts w:ascii="Arial" w:eastAsia="Arial" w:hAnsi="Arial" w:cs="Arial"/>
          <w:sz w:val="24"/>
          <w:szCs w:val="24"/>
          <w:lang w:val="en-US"/>
        </w:rPr>
        <w:t>puluh</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empat</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bulan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setelah</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berakhirnya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hubungan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kerja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antara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Pertama</w:t>
      </w:r>
      <w:proofErr w:type="spellEnd"/>
      <w:r w:rsidRPr="009217B7">
        <w:rPr>
          <w:rFonts w:ascii="Arial" w:eastAsia="Arial" w:hAnsi="Arial" w:cs="Arial"/>
          <w:sz w:val="24"/>
          <w:szCs w:val="24"/>
          <w:lang w:val="en-US"/>
        </w:rPr>
        <w:t xml:space="preserve"> dan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Kedua, </w:t>
      </w:r>
      <w:proofErr w:type="spellStart"/>
      <w:r w:rsidRPr="009217B7">
        <w:rPr>
          <w:rFonts w:ascii="Arial" w:eastAsia="Arial" w:hAnsi="Arial" w:cs="Arial"/>
          <w:sz w:val="24"/>
          <w:szCs w:val="24"/>
          <w:lang w:val="en-US"/>
        </w:rPr>
        <w:t>terlepas</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dari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sebab</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berakhirnya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hubungan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kerja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tersebut</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termasuk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namun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tidak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terbatas</w:t>
      </w:r>
      <w:proofErr w:type="spellEnd"/>
      <w:r w:rsidRPr="009217B7">
        <w:rPr>
          <w:rFonts w:ascii="Arial" w:eastAsia="Arial" w:hAnsi="Arial" w:cs="Arial"/>
          <w:sz w:val="24"/>
          <w:szCs w:val="24"/>
          <w:lang w:val="en-US"/>
        </w:rPr>
        <w:t xml:space="preserve"> pada </w:t>
      </w:r>
      <w:proofErr w:type="spellStart"/>
      <w:r w:rsidRPr="009217B7">
        <w:rPr>
          <w:rFonts w:ascii="Arial" w:eastAsia="Arial" w:hAnsi="Arial" w:cs="Arial"/>
          <w:sz w:val="24"/>
          <w:szCs w:val="24"/>
          <w:lang w:val="en-US"/>
        </w:rPr>
        <w:t>berakhirnya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jangka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waktu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Perjanjian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ini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tidak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diperpanjangnya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Perjanjian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ini</w:t>
      </w:r>
      <w:proofErr w:type="spellEnd"/>
      <w:r w:rsidRPr="009217B7">
        <w:rPr>
          <w:rFonts w:ascii="Arial" w:eastAsia="Arial" w:hAnsi="Arial" w:cs="Arial"/>
          <w:sz w:val="24"/>
          <w:szCs w:val="24"/>
          <w:lang w:val="en-US"/>
        </w:rPr>
        <w:t xml:space="preserve"> oleh salah </w:t>
      </w:r>
      <w:proofErr w:type="spellStart"/>
      <w:r w:rsidRPr="009217B7">
        <w:rPr>
          <w:rFonts w:ascii="Arial" w:eastAsia="Arial" w:hAnsi="Arial" w:cs="Arial"/>
          <w:sz w:val="24"/>
          <w:szCs w:val="24"/>
          <w:lang w:val="en-US"/>
        </w:rPr>
        <w:t>satu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pengunduran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diri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maupun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pemutusan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hubungan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kerja</w:t>
      </w:r>
      <w:proofErr w:type="spellEnd"/>
      <w:r w:rsidRPr="009217B7">
        <w:rPr>
          <w:rFonts w:ascii="Arial" w:eastAsia="Arial" w:hAnsi="Arial" w:cs="Arial"/>
          <w:sz w:val="24"/>
          <w:szCs w:val="24"/>
          <w:lang w:val="en-US"/>
        </w:rPr>
        <w:t>.</w:t>
      </w:r>
    </w:p>
    <w:p w14:paraId="1E8E3E52" w14:textId="2C9B6496" w:rsidR="009217B7" w:rsidRPr="009217B7" w:rsidRDefault="009217B7" w:rsidP="009217B7">
      <w:pPr>
        <w:pStyle w:val="ListParagraph"/>
        <w:numPr>
          <w:ilvl w:val="0"/>
          <w:numId w:val="28"/>
        </w:numPr>
        <w:spacing w:line="276" w:lineRule="auto"/>
        <w:ind w:left="450" w:hanging="450"/>
        <w:jc w:val="both"/>
        <w:rPr>
          <w:rFonts w:ascii="Arial" w:eastAsia="Arial" w:hAnsi="Arial" w:cs="Arial"/>
          <w:sz w:val="24"/>
          <w:szCs w:val="24"/>
          <w:lang w:val="en-US"/>
        </w:rPr>
      </w:pPr>
      <w:proofErr w:type="spellStart"/>
      <w:r w:rsidRPr="009217B7">
        <w:rPr>
          <w:rFonts w:ascii="Arial" w:eastAsia="Arial" w:hAnsi="Arial" w:cs="Arial"/>
          <w:sz w:val="24"/>
          <w:szCs w:val="24"/>
          <w:lang w:val="en-US"/>
        </w:rPr>
        <w:lastRenderedPageBreak/>
        <w:t>Sebelum</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menerima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atau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memulai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hubungan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kerja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dalam</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bentuk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apa</w:t>
      </w:r>
      <w:proofErr w:type="spellEnd"/>
      <w:r w:rsidRPr="009217B7">
        <w:rPr>
          <w:rFonts w:ascii="Arial" w:eastAsia="Arial" w:hAnsi="Arial" w:cs="Arial"/>
          <w:sz w:val="24"/>
          <w:szCs w:val="24"/>
          <w:lang w:val="en-US"/>
        </w:rPr>
        <w:t xml:space="preserve"> pun </w:t>
      </w:r>
      <w:proofErr w:type="spellStart"/>
      <w:r w:rsidRPr="009217B7">
        <w:rPr>
          <w:rFonts w:ascii="Arial" w:eastAsia="Arial" w:hAnsi="Arial" w:cs="Arial"/>
          <w:sz w:val="24"/>
          <w:szCs w:val="24"/>
          <w:lang w:val="en-US"/>
        </w:rPr>
        <w:t>dengan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perusahaan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klien</w:t>
      </w:r>
      <w:proofErr w:type="spellEnd"/>
      <w:r w:rsidRPr="009217B7">
        <w:rPr>
          <w:rFonts w:ascii="Arial" w:eastAsia="Arial" w:hAnsi="Arial" w:cs="Arial"/>
          <w:sz w:val="24"/>
          <w:szCs w:val="24"/>
          <w:lang w:val="en-US"/>
        </w:rPr>
        <w:t xml:space="preserve"> dan/</w:t>
      </w:r>
      <w:proofErr w:type="spellStart"/>
      <w:r w:rsidRPr="009217B7">
        <w:rPr>
          <w:rFonts w:ascii="Arial" w:eastAsia="Arial" w:hAnsi="Arial" w:cs="Arial"/>
          <w:sz w:val="24"/>
          <w:szCs w:val="24"/>
          <w:lang w:val="en-US"/>
        </w:rPr>
        <w:t>atau</w:t>
      </w:r>
      <w:proofErr w:type="spellEnd"/>
      <w:r w:rsidRPr="009217B7">
        <w:rPr>
          <w:rFonts w:ascii="Arial" w:eastAsia="Arial" w:hAnsi="Arial" w:cs="Arial"/>
          <w:sz w:val="24"/>
          <w:szCs w:val="24"/>
          <w:lang w:val="en-US"/>
        </w:rPr>
        <w:t xml:space="preserve"> badan </w:t>
      </w:r>
      <w:proofErr w:type="spellStart"/>
      <w:r w:rsidRPr="009217B7">
        <w:rPr>
          <w:rFonts w:ascii="Arial" w:eastAsia="Arial" w:hAnsi="Arial" w:cs="Arial"/>
          <w:sz w:val="24"/>
          <w:szCs w:val="24"/>
          <w:lang w:val="en-US"/>
        </w:rPr>
        <w:t>usaha</w:t>
      </w:r>
      <w:proofErr w:type="spellEnd"/>
      <w:r w:rsidRPr="009217B7">
        <w:rPr>
          <w:rFonts w:ascii="Arial" w:eastAsia="Arial" w:hAnsi="Arial" w:cs="Arial"/>
          <w:sz w:val="24"/>
          <w:szCs w:val="24"/>
          <w:lang w:val="en-US"/>
        </w:rPr>
        <w:t xml:space="preserve"> yang </w:t>
      </w:r>
      <w:proofErr w:type="spellStart"/>
      <w:r w:rsidRPr="009217B7">
        <w:rPr>
          <w:rFonts w:ascii="Arial" w:eastAsia="Arial" w:hAnsi="Arial" w:cs="Arial"/>
          <w:sz w:val="24"/>
          <w:szCs w:val="24"/>
          <w:lang w:val="en-US"/>
        </w:rPr>
        <w:t>terafiliasi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dengannya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Kedua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wajib</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menyampaikan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pemberitahuan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tertulis</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kepada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Pertama</w:t>
      </w:r>
      <w:proofErr w:type="spellEnd"/>
      <w:r w:rsidRPr="009217B7">
        <w:rPr>
          <w:rFonts w:ascii="Arial" w:eastAsia="Arial" w:hAnsi="Arial" w:cs="Arial"/>
          <w:sz w:val="24"/>
          <w:szCs w:val="24"/>
          <w:lang w:val="en-US"/>
        </w:rPr>
        <w:t xml:space="preserve"> paling </w:t>
      </w:r>
      <w:proofErr w:type="spellStart"/>
      <w:r w:rsidRPr="009217B7">
        <w:rPr>
          <w:rFonts w:ascii="Arial" w:eastAsia="Arial" w:hAnsi="Arial" w:cs="Arial"/>
          <w:sz w:val="24"/>
          <w:szCs w:val="24"/>
          <w:lang w:val="en-US"/>
        </w:rPr>
        <w:t>lambat</w:t>
      </w:r>
      <w:proofErr w:type="spellEnd"/>
      <w:r w:rsidRPr="009217B7">
        <w:rPr>
          <w:rFonts w:ascii="Arial" w:eastAsia="Arial" w:hAnsi="Arial" w:cs="Arial"/>
          <w:sz w:val="24"/>
          <w:szCs w:val="24"/>
          <w:lang w:val="en-US"/>
        </w:rPr>
        <w:t xml:space="preserve"> 14 (</w:t>
      </w:r>
      <w:proofErr w:type="spellStart"/>
      <w:r w:rsidRPr="009217B7">
        <w:rPr>
          <w:rFonts w:ascii="Arial" w:eastAsia="Arial" w:hAnsi="Arial" w:cs="Arial"/>
          <w:sz w:val="24"/>
          <w:szCs w:val="24"/>
          <w:lang w:val="en-US"/>
        </w:rPr>
        <w:t>empat</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belas</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hari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kalender</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sebelum</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tanggal</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dimulainya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hubungan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kerja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tersebut</w:t>
      </w:r>
      <w:proofErr w:type="spellEnd"/>
      <w:r w:rsidRPr="009217B7">
        <w:rPr>
          <w:rFonts w:ascii="Arial" w:eastAsia="Arial" w:hAnsi="Arial" w:cs="Arial"/>
          <w:sz w:val="24"/>
          <w:szCs w:val="24"/>
          <w:lang w:val="en-US"/>
        </w:rPr>
        <w:t>.</w:t>
      </w:r>
    </w:p>
    <w:p w14:paraId="51F98776" w14:textId="641F6052" w:rsidR="009217B7" w:rsidRPr="009217B7" w:rsidRDefault="009217B7" w:rsidP="009217B7">
      <w:pPr>
        <w:pStyle w:val="ListParagraph"/>
        <w:numPr>
          <w:ilvl w:val="0"/>
          <w:numId w:val="28"/>
        </w:numPr>
        <w:spacing w:line="276" w:lineRule="auto"/>
        <w:ind w:left="450" w:hanging="450"/>
        <w:jc w:val="both"/>
        <w:rPr>
          <w:rFonts w:ascii="Arial" w:eastAsia="Arial" w:hAnsi="Arial" w:cs="Arial"/>
          <w:sz w:val="24"/>
          <w:szCs w:val="24"/>
          <w:lang w:val="en-US"/>
        </w:rPr>
      </w:pPr>
      <w:proofErr w:type="spellStart"/>
      <w:r w:rsidRPr="009217B7">
        <w:rPr>
          <w:rFonts w:ascii="Arial" w:eastAsia="Arial" w:hAnsi="Arial" w:cs="Arial"/>
          <w:sz w:val="24"/>
          <w:szCs w:val="24"/>
          <w:lang w:val="en-US"/>
        </w:rPr>
        <w:t>Dalam</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hal</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perusahaan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klien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bermaksud</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mempekerjakan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Kedua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secara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langsung</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baik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selama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maupun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setelah</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jangka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waktu</w:t>
      </w:r>
      <w:proofErr w:type="spellEnd"/>
      <w:r w:rsidRPr="009217B7">
        <w:rPr>
          <w:rFonts w:ascii="Arial" w:eastAsia="Arial" w:hAnsi="Arial" w:cs="Arial"/>
          <w:sz w:val="24"/>
          <w:szCs w:val="24"/>
          <w:lang w:val="en-US"/>
        </w:rPr>
        <w:t xml:space="preserve"> </w:t>
      </w:r>
      <w:r>
        <w:rPr>
          <w:rFonts w:ascii="Arial" w:eastAsia="Arial" w:hAnsi="Arial" w:cs="Arial"/>
          <w:sz w:val="24"/>
          <w:szCs w:val="24"/>
          <w:lang w:val="en-US"/>
        </w:rPr>
        <w:t>24</w:t>
      </w:r>
      <w:r w:rsidRPr="009217B7">
        <w:rPr>
          <w:rFonts w:ascii="Arial" w:eastAsia="Arial" w:hAnsi="Arial" w:cs="Arial"/>
          <w:sz w:val="24"/>
          <w:szCs w:val="24"/>
          <w:lang w:val="en-US"/>
        </w:rPr>
        <w:t xml:space="preserve"> (dua </w:t>
      </w:r>
      <w:proofErr w:type="spellStart"/>
      <w:r>
        <w:rPr>
          <w:rFonts w:ascii="Arial" w:eastAsia="Arial" w:hAnsi="Arial" w:cs="Arial"/>
          <w:sz w:val="24"/>
          <w:szCs w:val="24"/>
          <w:lang w:val="en-US"/>
        </w:rPr>
        <w:t>puluh</w:t>
      </w:r>
      <w:proofErr w:type="spellEnd"/>
      <w:r>
        <w:rPr>
          <w:rFonts w:ascii="Arial" w:eastAsia="Arial" w:hAnsi="Arial" w:cs="Arial"/>
          <w:sz w:val="24"/>
          <w:szCs w:val="24"/>
          <w:lang w:val="en-US"/>
        </w:rPr>
        <w:t xml:space="preserve"> </w:t>
      </w:r>
      <w:proofErr w:type="spellStart"/>
      <w:r>
        <w:rPr>
          <w:rFonts w:ascii="Arial" w:eastAsia="Arial" w:hAnsi="Arial" w:cs="Arial"/>
          <w:sz w:val="24"/>
          <w:szCs w:val="24"/>
          <w:lang w:val="en-US"/>
        </w:rPr>
        <w:t>empat</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bulan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sebagaimana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dimaksud</w:t>
      </w:r>
      <w:proofErr w:type="spellEnd"/>
      <w:r w:rsidRPr="009217B7">
        <w:rPr>
          <w:rFonts w:ascii="Arial" w:eastAsia="Arial" w:hAnsi="Arial" w:cs="Arial"/>
          <w:sz w:val="24"/>
          <w:szCs w:val="24"/>
          <w:lang w:val="en-US"/>
        </w:rPr>
        <w:t xml:space="preserve"> pada </w:t>
      </w:r>
      <w:proofErr w:type="spellStart"/>
      <w:r w:rsidRPr="009217B7">
        <w:rPr>
          <w:rFonts w:ascii="Arial" w:eastAsia="Arial" w:hAnsi="Arial" w:cs="Arial"/>
          <w:sz w:val="24"/>
          <w:szCs w:val="24"/>
          <w:lang w:val="en-US"/>
        </w:rPr>
        <w:t>ayat</w:t>
      </w:r>
      <w:proofErr w:type="spellEnd"/>
      <w:r w:rsidRPr="009217B7">
        <w:rPr>
          <w:rFonts w:ascii="Arial" w:eastAsia="Arial" w:hAnsi="Arial" w:cs="Arial"/>
          <w:sz w:val="24"/>
          <w:szCs w:val="24"/>
          <w:lang w:val="en-US"/>
        </w:rPr>
        <w:t xml:space="preserve"> (1), </w:t>
      </w:r>
      <w:proofErr w:type="spellStart"/>
      <w:r w:rsidRPr="009217B7">
        <w:rPr>
          <w:rFonts w:ascii="Arial" w:eastAsia="Arial" w:hAnsi="Arial" w:cs="Arial"/>
          <w:sz w:val="24"/>
          <w:szCs w:val="24"/>
          <w:lang w:val="en-US"/>
        </w:rPr>
        <w:t>perekrutan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tersebut</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hanya</w:t>
      </w:r>
      <w:proofErr w:type="spellEnd"/>
      <w:r>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dapat</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dilaksanakan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setelah</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perusahaan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klien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memperoleh</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persetujuan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tertulis</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dari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Pertama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sesuai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dengan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ketentuan</w:t>
      </w:r>
      <w:proofErr w:type="spellEnd"/>
      <w:r w:rsidRPr="009217B7">
        <w:rPr>
          <w:rFonts w:ascii="Arial" w:eastAsia="Arial" w:hAnsi="Arial" w:cs="Arial"/>
          <w:sz w:val="24"/>
          <w:szCs w:val="24"/>
          <w:lang w:val="en-US"/>
        </w:rPr>
        <w:t xml:space="preserve"> yang </w:t>
      </w:r>
      <w:proofErr w:type="spellStart"/>
      <w:r w:rsidRPr="009217B7">
        <w:rPr>
          <w:rFonts w:ascii="Arial" w:eastAsia="Arial" w:hAnsi="Arial" w:cs="Arial"/>
          <w:sz w:val="24"/>
          <w:szCs w:val="24"/>
          <w:lang w:val="en-US"/>
        </w:rPr>
        <w:t>diatur</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dalam</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perjanjian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kerja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sama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antara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Pertama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dengan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perusahaan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klien</w:t>
      </w:r>
      <w:proofErr w:type="spellEnd"/>
      <w:r w:rsidRPr="009217B7">
        <w:rPr>
          <w:rFonts w:ascii="Arial" w:eastAsia="Arial" w:hAnsi="Arial" w:cs="Arial"/>
          <w:sz w:val="24"/>
          <w:szCs w:val="24"/>
          <w:lang w:val="en-US"/>
        </w:rPr>
        <w:t>.</w:t>
      </w:r>
    </w:p>
    <w:p w14:paraId="6CCE9221" w14:textId="2F6D7AF5" w:rsidR="009217B7" w:rsidRPr="009217B7" w:rsidRDefault="009217B7" w:rsidP="009217B7">
      <w:pPr>
        <w:pStyle w:val="ListParagraph"/>
        <w:numPr>
          <w:ilvl w:val="0"/>
          <w:numId w:val="28"/>
        </w:numPr>
        <w:spacing w:line="276" w:lineRule="auto"/>
        <w:ind w:left="450" w:hanging="450"/>
        <w:jc w:val="both"/>
        <w:rPr>
          <w:rFonts w:ascii="Arial" w:eastAsia="Arial" w:hAnsi="Arial" w:cs="Arial"/>
          <w:sz w:val="24"/>
          <w:szCs w:val="24"/>
          <w:lang w:val="en-US"/>
        </w:rPr>
      </w:pPr>
      <w:proofErr w:type="spellStart"/>
      <w:r w:rsidRPr="009217B7">
        <w:rPr>
          <w:rFonts w:ascii="Arial" w:eastAsia="Arial" w:hAnsi="Arial" w:cs="Arial"/>
          <w:sz w:val="24"/>
          <w:szCs w:val="24"/>
          <w:lang w:val="en-US"/>
        </w:rPr>
        <w:t>Apabila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Kedua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terbukti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melanggar</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ketentuan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sebagaimana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dimaksud</w:t>
      </w:r>
      <w:proofErr w:type="spellEnd"/>
      <w:r w:rsidRPr="009217B7">
        <w:rPr>
          <w:rFonts w:ascii="Arial" w:eastAsia="Arial" w:hAnsi="Arial" w:cs="Arial"/>
          <w:sz w:val="24"/>
          <w:szCs w:val="24"/>
          <w:lang w:val="en-US"/>
        </w:rPr>
        <w:t xml:space="preserve"> pada </w:t>
      </w:r>
      <w:proofErr w:type="spellStart"/>
      <w:r w:rsidRPr="009217B7">
        <w:rPr>
          <w:rFonts w:ascii="Arial" w:eastAsia="Arial" w:hAnsi="Arial" w:cs="Arial"/>
          <w:sz w:val="24"/>
          <w:szCs w:val="24"/>
          <w:lang w:val="en-US"/>
        </w:rPr>
        <w:t>ayat</w:t>
      </w:r>
      <w:proofErr w:type="spellEnd"/>
      <w:r w:rsidRPr="009217B7">
        <w:rPr>
          <w:rFonts w:ascii="Arial" w:eastAsia="Arial" w:hAnsi="Arial" w:cs="Arial"/>
          <w:sz w:val="24"/>
          <w:szCs w:val="24"/>
          <w:lang w:val="en-US"/>
        </w:rPr>
        <w:t xml:space="preserve"> (1) dan/</w:t>
      </w:r>
      <w:proofErr w:type="spellStart"/>
      <w:r w:rsidRPr="009217B7">
        <w:rPr>
          <w:rFonts w:ascii="Arial" w:eastAsia="Arial" w:hAnsi="Arial" w:cs="Arial"/>
          <w:sz w:val="24"/>
          <w:szCs w:val="24"/>
          <w:lang w:val="en-US"/>
        </w:rPr>
        <w:t>atau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ayat</w:t>
      </w:r>
      <w:proofErr w:type="spellEnd"/>
      <w:r w:rsidRPr="009217B7">
        <w:rPr>
          <w:rFonts w:ascii="Arial" w:eastAsia="Arial" w:hAnsi="Arial" w:cs="Arial"/>
          <w:sz w:val="24"/>
          <w:szCs w:val="24"/>
          <w:lang w:val="en-US"/>
        </w:rPr>
        <w:t xml:space="preserve"> (2) Pasal </w:t>
      </w:r>
      <w:proofErr w:type="spellStart"/>
      <w:r w:rsidRPr="009217B7">
        <w:rPr>
          <w:rFonts w:ascii="Arial" w:eastAsia="Arial" w:hAnsi="Arial" w:cs="Arial"/>
          <w:sz w:val="24"/>
          <w:szCs w:val="24"/>
          <w:lang w:val="en-US"/>
        </w:rPr>
        <w:t>ini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Kedua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wajib</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membayar</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ganti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rugi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kepada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Pertama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sebesar</w:t>
      </w:r>
      <w:proofErr w:type="spellEnd"/>
      <w:r w:rsidRPr="009217B7">
        <w:rPr>
          <w:rFonts w:ascii="Arial" w:eastAsia="Arial" w:hAnsi="Arial" w:cs="Arial"/>
          <w:sz w:val="24"/>
          <w:szCs w:val="24"/>
          <w:lang w:val="en-US"/>
        </w:rPr>
        <w:t xml:space="preserve"> 3 (</w:t>
      </w:r>
      <w:proofErr w:type="spellStart"/>
      <w:r w:rsidRPr="009217B7">
        <w:rPr>
          <w:rFonts w:ascii="Arial" w:eastAsia="Arial" w:hAnsi="Arial" w:cs="Arial"/>
          <w:sz w:val="24"/>
          <w:szCs w:val="24"/>
          <w:lang w:val="en-US"/>
        </w:rPr>
        <w:t>tiga</w:t>
      </w:r>
      <w:proofErr w:type="spellEnd"/>
      <w:r w:rsidRPr="009217B7">
        <w:rPr>
          <w:rFonts w:ascii="Arial" w:eastAsia="Arial" w:hAnsi="Arial" w:cs="Arial"/>
          <w:sz w:val="24"/>
          <w:szCs w:val="24"/>
          <w:lang w:val="en-US"/>
        </w:rPr>
        <w:t xml:space="preserve">) kali </w:t>
      </w:r>
      <w:proofErr w:type="spellStart"/>
      <w:r w:rsidRPr="009217B7">
        <w:rPr>
          <w:rFonts w:ascii="Arial" w:eastAsia="Arial" w:hAnsi="Arial" w:cs="Arial"/>
          <w:sz w:val="24"/>
          <w:szCs w:val="24"/>
          <w:lang w:val="en-US"/>
        </w:rPr>
        <w:t>gaji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bulanan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terakhir</w:t>
      </w:r>
      <w:proofErr w:type="spellEnd"/>
      <w:r w:rsidRPr="009217B7">
        <w:rPr>
          <w:rFonts w:ascii="Arial" w:eastAsia="Arial" w:hAnsi="Arial" w:cs="Arial"/>
          <w:sz w:val="24"/>
          <w:szCs w:val="24"/>
          <w:lang w:val="en-US"/>
        </w:rPr>
        <w:t xml:space="preserve"> yang </w:t>
      </w:r>
      <w:proofErr w:type="spellStart"/>
      <w:r w:rsidRPr="009217B7">
        <w:rPr>
          <w:rFonts w:ascii="Arial" w:eastAsia="Arial" w:hAnsi="Arial" w:cs="Arial"/>
          <w:sz w:val="24"/>
          <w:szCs w:val="24"/>
          <w:lang w:val="en-US"/>
        </w:rPr>
        <w:t>diterima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Kedua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berdasarkan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Perjanjian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ini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tanpa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mengurangi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Pertama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untuk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menuntut</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kompensasi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tambahan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atas</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kerugian</w:t>
      </w:r>
      <w:proofErr w:type="spellEnd"/>
      <w:r w:rsidRPr="009217B7">
        <w:rPr>
          <w:rFonts w:ascii="Arial" w:eastAsia="Arial" w:hAnsi="Arial" w:cs="Arial"/>
          <w:sz w:val="24"/>
          <w:szCs w:val="24"/>
          <w:lang w:val="en-US"/>
        </w:rPr>
        <w:t xml:space="preserve"> yang </w:t>
      </w:r>
      <w:proofErr w:type="spellStart"/>
      <w:r w:rsidRPr="009217B7">
        <w:rPr>
          <w:rFonts w:ascii="Arial" w:eastAsia="Arial" w:hAnsi="Arial" w:cs="Arial"/>
          <w:sz w:val="24"/>
          <w:szCs w:val="24"/>
          <w:lang w:val="en-US"/>
        </w:rPr>
        <w:t>secara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nyata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dialami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sesuai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dengan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ketentuan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hukum</w:t>
      </w:r>
      <w:proofErr w:type="spellEnd"/>
      <w:r w:rsidRPr="009217B7">
        <w:rPr>
          <w:rFonts w:ascii="Arial" w:eastAsia="Arial" w:hAnsi="Arial" w:cs="Arial"/>
          <w:sz w:val="24"/>
          <w:szCs w:val="24"/>
          <w:lang w:val="en-US"/>
        </w:rPr>
        <w:t xml:space="preserve"> yang </w:t>
      </w:r>
      <w:proofErr w:type="spellStart"/>
      <w:r w:rsidRPr="009217B7">
        <w:rPr>
          <w:rFonts w:ascii="Arial" w:eastAsia="Arial" w:hAnsi="Arial" w:cs="Arial"/>
          <w:sz w:val="24"/>
          <w:szCs w:val="24"/>
          <w:lang w:val="en-US"/>
        </w:rPr>
        <w:t>berlaku</w:t>
      </w:r>
      <w:proofErr w:type="spellEnd"/>
      <w:r w:rsidRPr="009217B7">
        <w:rPr>
          <w:rFonts w:ascii="Arial" w:eastAsia="Arial" w:hAnsi="Arial" w:cs="Arial"/>
          <w:sz w:val="24"/>
          <w:szCs w:val="24"/>
          <w:lang w:val="en-US"/>
        </w:rPr>
        <w:t>.</w:t>
      </w:r>
    </w:p>
    <w:p w14:paraId="4BC8FB24" w14:textId="6B92C14A" w:rsidR="009217B7" w:rsidRPr="009217B7" w:rsidRDefault="009217B7" w:rsidP="009217B7">
      <w:pPr>
        <w:pStyle w:val="ListParagraph"/>
        <w:numPr>
          <w:ilvl w:val="0"/>
          <w:numId w:val="28"/>
        </w:numPr>
        <w:spacing w:line="276" w:lineRule="auto"/>
        <w:ind w:left="450" w:hanging="450"/>
        <w:jc w:val="both"/>
        <w:rPr>
          <w:rFonts w:ascii="Arial" w:eastAsia="Arial" w:hAnsi="Arial" w:cs="Arial"/>
          <w:sz w:val="24"/>
          <w:szCs w:val="24"/>
          <w:lang w:val="en-US"/>
        </w:rPr>
      </w:pPr>
      <w:proofErr w:type="spellStart"/>
      <w:r w:rsidRPr="009217B7">
        <w:rPr>
          <w:rFonts w:ascii="Arial" w:eastAsia="Arial" w:hAnsi="Arial" w:cs="Arial"/>
          <w:sz w:val="24"/>
          <w:szCs w:val="24"/>
          <w:lang w:val="en-US"/>
        </w:rPr>
        <w:t>Ketentuan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dalam</w:t>
      </w:r>
      <w:proofErr w:type="spellEnd"/>
      <w:r w:rsidRPr="009217B7">
        <w:rPr>
          <w:rFonts w:ascii="Arial" w:eastAsia="Arial" w:hAnsi="Arial" w:cs="Arial"/>
          <w:sz w:val="24"/>
          <w:szCs w:val="24"/>
          <w:lang w:val="en-US"/>
        </w:rPr>
        <w:t xml:space="preserve"> Pasal </w:t>
      </w:r>
      <w:proofErr w:type="spellStart"/>
      <w:r w:rsidRPr="009217B7">
        <w:rPr>
          <w:rFonts w:ascii="Arial" w:eastAsia="Arial" w:hAnsi="Arial" w:cs="Arial"/>
          <w:sz w:val="24"/>
          <w:szCs w:val="24"/>
          <w:lang w:val="en-US"/>
        </w:rPr>
        <w:t>ini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tetap</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berlaku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secara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penuh</w:t>
      </w:r>
      <w:proofErr w:type="spellEnd"/>
      <w:r w:rsidRPr="009217B7">
        <w:rPr>
          <w:rFonts w:ascii="Arial" w:eastAsia="Arial" w:hAnsi="Arial" w:cs="Arial"/>
          <w:sz w:val="24"/>
          <w:szCs w:val="24"/>
          <w:lang w:val="en-US"/>
        </w:rPr>
        <w:t xml:space="preserve"> dan </w:t>
      </w:r>
      <w:proofErr w:type="spellStart"/>
      <w:r w:rsidRPr="009217B7">
        <w:rPr>
          <w:rFonts w:ascii="Arial" w:eastAsia="Arial" w:hAnsi="Arial" w:cs="Arial"/>
          <w:sz w:val="24"/>
          <w:szCs w:val="24"/>
          <w:lang w:val="en-US"/>
        </w:rPr>
        <w:t>mengikat</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walaupun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Perjanjian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Kerja</w:t>
      </w:r>
      <w:proofErr w:type="spellEnd"/>
      <w:r w:rsidRPr="009217B7">
        <w:rPr>
          <w:rFonts w:ascii="Arial" w:eastAsia="Arial" w:hAnsi="Arial" w:cs="Arial"/>
          <w:sz w:val="24"/>
          <w:szCs w:val="24"/>
          <w:lang w:val="en-US"/>
        </w:rPr>
        <w:t xml:space="preserve"> Waktu </w:t>
      </w:r>
      <w:proofErr w:type="spellStart"/>
      <w:r w:rsidRPr="009217B7">
        <w:rPr>
          <w:rFonts w:ascii="Arial" w:eastAsia="Arial" w:hAnsi="Arial" w:cs="Arial"/>
          <w:sz w:val="24"/>
          <w:szCs w:val="24"/>
          <w:lang w:val="en-US"/>
        </w:rPr>
        <w:t>Tertentu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ini</w:t>
      </w:r>
      <w:proofErr w:type="spellEnd"/>
      <w:r w:rsidRPr="009217B7">
        <w:rPr>
          <w:rFonts w:ascii="Arial" w:eastAsia="Arial" w:hAnsi="Arial" w:cs="Arial"/>
          <w:sz w:val="24"/>
          <w:szCs w:val="24"/>
          <w:lang w:val="en-US"/>
        </w:rPr>
        <w:t xml:space="preserve"> dan/</w:t>
      </w:r>
      <w:proofErr w:type="spellStart"/>
      <w:r w:rsidRPr="009217B7">
        <w:rPr>
          <w:rFonts w:ascii="Arial" w:eastAsia="Arial" w:hAnsi="Arial" w:cs="Arial"/>
          <w:sz w:val="24"/>
          <w:szCs w:val="24"/>
          <w:lang w:val="en-US"/>
        </w:rPr>
        <w:t>atau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penempatan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Pihak</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Kedua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telah</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berakhir</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atau</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diakhiri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dengan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alasan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apa</w:t>
      </w:r>
      <w:proofErr w:type="spellEnd"/>
      <w:r w:rsidRPr="009217B7">
        <w:rPr>
          <w:rFonts w:ascii="Arial" w:eastAsia="Arial" w:hAnsi="Arial" w:cs="Arial"/>
          <w:sz w:val="24"/>
          <w:szCs w:val="24"/>
          <w:lang w:val="en-US"/>
        </w:rPr>
        <w:t xml:space="preserve"> pun, </w:t>
      </w:r>
      <w:proofErr w:type="spellStart"/>
      <w:r w:rsidRPr="009217B7">
        <w:rPr>
          <w:rFonts w:ascii="Arial" w:eastAsia="Arial" w:hAnsi="Arial" w:cs="Arial"/>
          <w:sz w:val="24"/>
          <w:szCs w:val="24"/>
          <w:lang w:val="en-US"/>
        </w:rPr>
        <w:t>sesuai</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dengan</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jangka</w:t>
      </w:r>
      <w:proofErr w:type="spellEnd"/>
      <w:r w:rsidRPr="009217B7">
        <w:rPr>
          <w:rFonts w:ascii="Arial" w:eastAsia="Arial" w:hAnsi="Arial" w:cs="Arial"/>
          <w:sz w:val="24"/>
          <w:szCs w:val="24"/>
          <w:lang w:val="en-US"/>
        </w:rPr>
        <w:t xml:space="preserve"> </w:t>
      </w:r>
      <w:proofErr w:type="spellStart"/>
      <w:r w:rsidRPr="009217B7">
        <w:rPr>
          <w:rFonts w:ascii="Arial" w:eastAsia="Arial" w:hAnsi="Arial" w:cs="Arial"/>
          <w:sz w:val="24"/>
          <w:szCs w:val="24"/>
          <w:lang w:val="en-US"/>
        </w:rPr>
        <w:t>waktu</w:t>
      </w:r>
      <w:proofErr w:type="spellEnd"/>
      <w:r w:rsidRPr="009217B7">
        <w:rPr>
          <w:rFonts w:ascii="Arial" w:eastAsia="Arial" w:hAnsi="Arial" w:cs="Arial"/>
          <w:sz w:val="24"/>
          <w:szCs w:val="24"/>
          <w:lang w:val="en-US"/>
        </w:rPr>
        <w:t xml:space="preserve"> yang </w:t>
      </w:r>
      <w:proofErr w:type="spellStart"/>
      <w:r w:rsidRPr="009217B7">
        <w:rPr>
          <w:rFonts w:ascii="Arial" w:eastAsia="Arial" w:hAnsi="Arial" w:cs="Arial"/>
          <w:sz w:val="24"/>
          <w:szCs w:val="24"/>
          <w:lang w:val="en-US"/>
        </w:rPr>
        <w:t>diatur</w:t>
      </w:r>
      <w:proofErr w:type="spellEnd"/>
      <w:r w:rsidRPr="009217B7">
        <w:rPr>
          <w:rFonts w:ascii="Arial" w:eastAsia="Arial" w:hAnsi="Arial" w:cs="Arial"/>
          <w:sz w:val="24"/>
          <w:szCs w:val="24"/>
          <w:lang w:val="en-US"/>
        </w:rPr>
        <w:t xml:space="preserve"> pada </w:t>
      </w:r>
      <w:proofErr w:type="spellStart"/>
      <w:r w:rsidRPr="009217B7">
        <w:rPr>
          <w:rFonts w:ascii="Arial" w:eastAsia="Arial" w:hAnsi="Arial" w:cs="Arial"/>
          <w:sz w:val="24"/>
          <w:szCs w:val="24"/>
          <w:lang w:val="en-US"/>
        </w:rPr>
        <w:t>ayat</w:t>
      </w:r>
      <w:proofErr w:type="spellEnd"/>
      <w:r w:rsidRPr="009217B7">
        <w:rPr>
          <w:rFonts w:ascii="Arial" w:eastAsia="Arial" w:hAnsi="Arial" w:cs="Arial"/>
          <w:sz w:val="24"/>
          <w:szCs w:val="24"/>
          <w:lang w:val="en-US"/>
        </w:rPr>
        <w:t xml:space="preserve"> (1) Pasal </w:t>
      </w:r>
      <w:proofErr w:type="spellStart"/>
      <w:r w:rsidRPr="009217B7">
        <w:rPr>
          <w:rFonts w:ascii="Arial" w:eastAsia="Arial" w:hAnsi="Arial" w:cs="Arial"/>
          <w:sz w:val="24"/>
          <w:szCs w:val="24"/>
          <w:lang w:val="en-US"/>
        </w:rPr>
        <w:t>ini</w:t>
      </w:r>
      <w:proofErr w:type="spellEnd"/>
      <w:r w:rsidRPr="009217B7">
        <w:rPr>
          <w:rFonts w:ascii="Arial" w:eastAsia="Arial" w:hAnsi="Arial" w:cs="Arial"/>
          <w:sz w:val="24"/>
          <w:szCs w:val="24"/>
          <w:lang w:val="en-US"/>
        </w:rPr>
        <w:t>.</w:t>
      </w:r>
    </w:p>
    <w:p w14:paraId="669DFE90" w14:textId="77777777" w:rsidR="00163BC3" w:rsidRPr="009217B7" w:rsidRDefault="00163BC3" w:rsidP="009217B7">
      <w:pPr>
        <w:spacing w:line="276" w:lineRule="auto"/>
        <w:rPr>
          <w:rFonts w:ascii="Arial" w:eastAsia="Arial" w:hAnsi="Arial" w:cs="Arial"/>
          <w:b/>
          <w:bCs/>
          <w:sz w:val="24"/>
          <w:szCs w:val="24"/>
          <w:lang w:val="en-US"/>
        </w:rPr>
      </w:pPr>
    </w:p>
    <w:p w14:paraId="04D249B8" w14:textId="1AF5E6A5" w:rsidR="00163BC3" w:rsidRPr="00163BC3" w:rsidRDefault="00163BC3" w:rsidP="00163BC3">
      <w:pPr>
        <w:spacing w:line="276" w:lineRule="auto"/>
        <w:jc w:val="center"/>
        <w:rPr>
          <w:rFonts w:ascii="Arial" w:eastAsia="Arial" w:hAnsi="Arial" w:cs="Arial"/>
          <w:sz w:val="24"/>
          <w:szCs w:val="24"/>
          <w:lang w:val="sv-SE"/>
        </w:rPr>
      </w:pPr>
      <w:r w:rsidRPr="00163BC3">
        <w:rPr>
          <w:rFonts w:ascii="Arial" w:eastAsia="Arial" w:hAnsi="Arial" w:cs="Arial"/>
          <w:b/>
          <w:bCs/>
          <w:sz w:val="24"/>
          <w:szCs w:val="24"/>
          <w:lang w:val="sv-SE"/>
        </w:rPr>
        <w:t>PASAL 16</w:t>
      </w:r>
    </w:p>
    <w:p w14:paraId="1262CFD1" w14:textId="77777777" w:rsidR="00163BC3" w:rsidRDefault="00163BC3" w:rsidP="00163BC3">
      <w:pPr>
        <w:spacing w:line="276" w:lineRule="auto"/>
        <w:jc w:val="center"/>
        <w:rPr>
          <w:rFonts w:ascii="Arial" w:eastAsia="Arial" w:hAnsi="Arial" w:cs="Arial"/>
          <w:b/>
          <w:bCs/>
          <w:sz w:val="24"/>
          <w:szCs w:val="24"/>
          <w:lang w:val="sv-SE"/>
        </w:rPr>
      </w:pPr>
      <w:r w:rsidRPr="00163BC3">
        <w:rPr>
          <w:rFonts w:ascii="Arial" w:eastAsia="Arial" w:hAnsi="Arial" w:cs="Arial"/>
          <w:b/>
          <w:bCs/>
          <w:sz w:val="24"/>
          <w:szCs w:val="24"/>
          <w:lang w:val="sv-SE"/>
        </w:rPr>
        <w:t>KEBERLAKUAN PASCA BERAKHIRNYA HUBUNGAN KERJA</w:t>
      </w:r>
    </w:p>
    <w:p w14:paraId="4DDF524B" w14:textId="77777777" w:rsidR="00163BC3" w:rsidRPr="00163BC3" w:rsidRDefault="00163BC3" w:rsidP="00163BC3">
      <w:pPr>
        <w:spacing w:line="276" w:lineRule="auto"/>
        <w:jc w:val="center"/>
        <w:rPr>
          <w:rFonts w:ascii="Arial" w:eastAsia="Arial" w:hAnsi="Arial" w:cs="Arial"/>
          <w:sz w:val="24"/>
          <w:szCs w:val="24"/>
          <w:lang w:val="sv-SE"/>
        </w:rPr>
      </w:pPr>
    </w:p>
    <w:p w14:paraId="73CB52B3" w14:textId="7727E63F" w:rsidR="00163BC3" w:rsidRPr="00163BC3" w:rsidRDefault="00163BC3" w:rsidP="00163BC3">
      <w:pPr>
        <w:pStyle w:val="ListParagraph"/>
        <w:numPr>
          <w:ilvl w:val="0"/>
          <w:numId w:val="27"/>
        </w:numPr>
        <w:spacing w:line="276" w:lineRule="auto"/>
        <w:ind w:left="450" w:hanging="450"/>
        <w:jc w:val="both"/>
        <w:rPr>
          <w:rFonts w:ascii="Arial" w:eastAsia="Arial" w:hAnsi="Arial" w:cs="Arial"/>
          <w:sz w:val="24"/>
          <w:szCs w:val="24"/>
          <w:lang w:val="sv-SE"/>
        </w:rPr>
      </w:pPr>
      <w:r w:rsidRPr="00163BC3">
        <w:rPr>
          <w:rFonts w:ascii="Arial" w:eastAsia="Arial" w:hAnsi="Arial" w:cs="Arial"/>
          <w:sz w:val="24"/>
          <w:szCs w:val="24"/>
          <w:lang w:val="sv-SE"/>
        </w:rPr>
        <w:t>Berakhirnya hubungan kerja antara Pihak Pertama dan Pihak Kedua, baik karena berakhirnya jangka waktu Perjanjian Kerja Waktu Tertentu ini, pengunduran diri, pemutusan hubungan kerja, berakhirnya penempatan pada perusahaan klien, maupun sebab lain, tidak menghapuskan kewajiban Pihak Kedua yang berdasarkan sifatnya tetap berlaku setelah berakhirnya hubungan kerja.</w:t>
      </w:r>
    </w:p>
    <w:p w14:paraId="5A308BB2" w14:textId="086CF2E1" w:rsidR="00163BC3" w:rsidRPr="00163BC3" w:rsidRDefault="00163BC3" w:rsidP="00163BC3">
      <w:pPr>
        <w:pStyle w:val="ListParagraph"/>
        <w:numPr>
          <w:ilvl w:val="0"/>
          <w:numId w:val="27"/>
        </w:numPr>
        <w:spacing w:line="276" w:lineRule="auto"/>
        <w:ind w:left="450" w:hanging="450"/>
        <w:jc w:val="both"/>
        <w:rPr>
          <w:rFonts w:ascii="Arial" w:eastAsia="Arial" w:hAnsi="Arial" w:cs="Arial"/>
          <w:sz w:val="24"/>
          <w:szCs w:val="24"/>
          <w:lang w:val="sv-SE"/>
        </w:rPr>
      </w:pPr>
      <w:r w:rsidRPr="00163BC3">
        <w:rPr>
          <w:rFonts w:ascii="Arial" w:eastAsia="Arial" w:hAnsi="Arial" w:cs="Arial"/>
          <w:sz w:val="24"/>
          <w:szCs w:val="24"/>
          <w:lang w:val="sv-SE"/>
        </w:rPr>
        <w:t>Ketentuan mengenai kerahasiaan sebagaimana diatur dalam Pasal 13 Perjanjian ini, pengembalian barang, fasilitas, dokumen, data, dan aset milik Pihak Pertama dan/atau perusahaan klien sebagaimana diatur dalam Pasal 4 ayat (3) Perjanjian ini, Kekayaan Intelektual sebagaimana diatur dalam Pasal 14 Perjanjian ini, serta Non-Solicitation dan Non-Circumvention sebagaimana diatur dalam Pasal 15 Perjanjian ini, tetap mengikat Pihak Kedua setelah berakhirnya hubungan kerja sesuai dengan jangka waktu keberlakuan yang diatur pada masing-masing Pasal tersebut.</w:t>
      </w:r>
    </w:p>
    <w:p w14:paraId="136C1072" w14:textId="1F659476" w:rsidR="00163BC3" w:rsidRPr="00163BC3" w:rsidRDefault="00163BC3" w:rsidP="00163BC3">
      <w:pPr>
        <w:pStyle w:val="ListParagraph"/>
        <w:numPr>
          <w:ilvl w:val="0"/>
          <w:numId w:val="27"/>
        </w:numPr>
        <w:spacing w:line="276" w:lineRule="auto"/>
        <w:ind w:left="450" w:hanging="450"/>
        <w:jc w:val="both"/>
        <w:rPr>
          <w:rFonts w:ascii="Arial" w:eastAsia="Arial" w:hAnsi="Arial" w:cs="Arial"/>
          <w:sz w:val="24"/>
          <w:szCs w:val="24"/>
          <w:lang w:val="sv-SE"/>
        </w:rPr>
      </w:pPr>
      <w:r w:rsidRPr="00163BC3">
        <w:rPr>
          <w:rFonts w:ascii="Arial" w:eastAsia="Arial" w:hAnsi="Arial" w:cs="Arial"/>
          <w:sz w:val="24"/>
          <w:szCs w:val="24"/>
          <w:lang w:val="sv-SE"/>
        </w:rPr>
        <w:t>Pihak Kedua tetap bertanggung jawab atas setiap tindakan yang dilakukan selama maupun setelah berakhirnya hubungan kerja apabila tindakan tersebut berkaitan dengan pelanggaran terhadap kewajiban Pihak Kedua berdasarkan Perjanjian ini.</w:t>
      </w:r>
    </w:p>
    <w:p w14:paraId="33BFA4A8" w14:textId="7339C777" w:rsidR="00163BC3" w:rsidRPr="00163BC3" w:rsidRDefault="00163BC3" w:rsidP="00163BC3">
      <w:pPr>
        <w:pStyle w:val="ListParagraph"/>
        <w:numPr>
          <w:ilvl w:val="0"/>
          <w:numId w:val="27"/>
        </w:numPr>
        <w:spacing w:line="276" w:lineRule="auto"/>
        <w:ind w:left="450" w:hanging="450"/>
        <w:jc w:val="both"/>
        <w:rPr>
          <w:rFonts w:ascii="Arial" w:eastAsia="Arial" w:hAnsi="Arial" w:cs="Arial"/>
          <w:sz w:val="24"/>
          <w:szCs w:val="24"/>
          <w:lang w:val="sv-SE"/>
        </w:rPr>
      </w:pPr>
      <w:r w:rsidRPr="00163BC3">
        <w:rPr>
          <w:rFonts w:ascii="Arial" w:eastAsia="Arial" w:hAnsi="Arial" w:cs="Arial"/>
          <w:sz w:val="24"/>
          <w:szCs w:val="24"/>
          <w:lang w:val="sv-SE"/>
        </w:rPr>
        <w:lastRenderedPageBreak/>
        <w:t>Berakhirnya kerja sama antara Pihak Pertama dengan perusahaan klien tidak menghapuskan kewajiban Pihak Kedua sebagaimana dimaksud pada ayat (2) Pasal ini terhadap perusahaan klien maupun Pihak Pertama.</w:t>
      </w:r>
    </w:p>
    <w:p w14:paraId="0A23015C" w14:textId="77777777" w:rsidR="00D777D0" w:rsidRPr="00163BC3" w:rsidRDefault="00D777D0">
      <w:pPr>
        <w:spacing w:line="276" w:lineRule="auto"/>
        <w:jc w:val="both"/>
        <w:rPr>
          <w:rFonts w:ascii="Arial" w:eastAsia="Arial" w:hAnsi="Arial" w:cs="Arial"/>
          <w:sz w:val="24"/>
          <w:szCs w:val="24"/>
          <w:lang w:val="sv-SE"/>
        </w:rPr>
      </w:pPr>
    </w:p>
    <w:p w14:paraId="0DDF7D6F" w14:textId="38B9F38D"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163BC3">
        <w:rPr>
          <w:rFonts w:ascii="Arial" w:eastAsia="Arial" w:hAnsi="Arial" w:cs="Arial"/>
          <w:b/>
          <w:bCs/>
          <w:sz w:val="24"/>
          <w:szCs w:val="24"/>
        </w:rPr>
        <w:t>7</w:t>
      </w:r>
    </w:p>
    <w:p w14:paraId="51DBD6DA"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KETERPISAHAN</w:t>
      </w:r>
    </w:p>
    <w:p w14:paraId="79CE46A1" w14:textId="77777777" w:rsidR="00BC2745" w:rsidRDefault="00BC2745">
      <w:pPr>
        <w:spacing w:line="276" w:lineRule="auto"/>
        <w:jc w:val="center"/>
        <w:rPr>
          <w:rFonts w:ascii="Arial" w:eastAsia="Arial" w:hAnsi="Arial" w:cs="Arial"/>
          <w:sz w:val="24"/>
          <w:szCs w:val="24"/>
        </w:rPr>
      </w:pPr>
    </w:p>
    <w:p w14:paraId="79787BBB" w14:textId="77777777" w:rsidR="00BC2745"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terdapat salah satu ketentuan dalam Perjanjian Kerja Waktu Tertentu ini yang dinyatakan tidak sah, tidak berlaku, atau tidak dapat dilaksanakan berdasarkan ketentuan hukum yang berlaku, maka ketentuan lainnya dalam Perjanjian ini tetap berlaku dan mengikat PARA PIHAK.</w:t>
      </w:r>
    </w:p>
    <w:p w14:paraId="1E2FAED8" w14:textId="77777777" w:rsidR="00BC2745" w:rsidRDefault="00000000">
      <w:pPr>
        <w:numPr>
          <w:ilvl w:val="0"/>
          <w:numId w:val="1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mengganti atau menyesuaikan ketentuan yang tidak berlaku tersebut dengan ketentuan yang sah dan mempunyai maksud serta tujuan yang sedekat mungkin dengan ketentuan sebelumnya.</w:t>
      </w:r>
    </w:p>
    <w:p w14:paraId="26535C54" w14:textId="77777777" w:rsidR="00BC2745" w:rsidRDefault="00BC2745">
      <w:pPr>
        <w:spacing w:line="276" w:lineRule="auto"/>
        <w:jc w:val="both"/>
        <w:rPr>
          <w:rFonts w:ascii="Arial" w:eastAsia="Arial" w:hAnsi="Arial" w:cs="Arial"/>
          <w:sz w:val="24"/>
          <w:szCs w:val="24"/>
        </w:rPr>
      </w:pPr>
    </w:p>
    <w:p w14:paraId="6709BD68" w14:textId="21860C2F"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r w:rsidR="00163BC3">
        <w:rPr>
          <w:rFonts w:ascii="Arial" w:eastAsia="Arial" w:hAnsi="Arial" w:cs="Arial"/>
          <w:b/>
          <w:bCs/>
          <w:sz w:val="24"/>
          <w:szCs w:val="24"/>
        </w:rPr>
        <w:t>8</w:t>
      </w:r>
    </w:p>
    <w:p w14:paraId="7BB43624" w14:textId="77777777" w:rsidR="00BC2745"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PENUTUP</w:t>
      </w:r>
    </w:p>
    <w:p w14:paraId="4B8DEA7B" w14:textId="77777777" w:rsidR="00BC2745" w:rsidRDefault="00BC2745">
      <w:pPr>
        <w:spacing w:line="276" w:lineRule="auto"/>
        <w:jc w:val="center"/>
        <w:rPr>
          <w:rFonts w:ascii="Arial" w:eastAsia="Arial" w:hAnsi="Arial" w:cs="Arial"/>
          <w:sz w:val="24"/>
          <w:szCs w:val="24"/>
        </w:rPr>
      </w:pPr>
    </w:p>
    <w:p w14:paraId="1E693DA3" w14:textId="77777777" w:rsidR="00BC2745"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berdasarkan kesepakatan PARA PIHAK dengan penuh kesadaran, tanpa adanya paksaan, tekanan, maupun pengaruh dari pihak manapun.</w:t>
      </w:r>
    </w:p>
    <w:p w14:paraId="466E5E98" w14:textId="77777777" w:rsidR="00BC2745"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Hal-hal yang belum diatur atau belum cukup diatur dalam Perjanjian ini akan diselesaikan dan disepakati oleh PARA PIHAK kemudian berdasarkan ketentuan peraturan perundang-undangan yang berlaku.</w:t>
      </w:r>
    </w:p>
    <w:p w14:paraId="132FD8E5" w14:textId="77777777" w:rsidR="00BC2745" w:rsidRDefault="00000000">
      <w:pPr>
        <w:numPr>
          <w:ilvl w:val="0"/>
          <w:numId w:val="7"/>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dalam rangkap 2 (dua), masing-masing mempunyai kekuatan hukum yang sama, dan ditandatangani oleh PARA PIHAK setelah membaca, memahami, serta menyetujui seluruh isi Perjanjian ini.</w:t>
      </w:r>
    </w:p>
    <w:p w14:paraId="2DA07D58" w14:textId="77777777" w:rsidR="00BC2745" w:rsidRDefault="00BC2745">
      <w:pPr>
        <w:spacing w:line="276" w:lineRule="auto"/>
        <w:jc w:val="both"/>
        <w:rPr>
          <w:rFonts w:ascii="Arial" w:eastAsia="Arial" w:hAnsi="Arial" w:cs="Arial"/>
          <w:b/>
          <w:bCs/>
          <w:sz w:val="24"/>
          <w:szCs w:val="24"/>
        </w:rPr>
      </w:pPr>
    </w:p>
    <w:p w14:paraId="00F55CA2" w14:textId="77777777" w:rsidR="00BC2745" w:rsidRDefault="00BC2745">
      <w:pPr>
        <w:spacing w:line="276" w:lineRule="auto"/>
        <w:jc w:val="both"/>
        <w:rPr>
          <w:rFonts w:ascii="Arial" w:eastAsia="Arial" w:hAnsi="Arial" w:cs="Arial"/>
          <w:b/>
          <w:bCs/>
          <w:sz w:val="24"/>
          <w:szCs w:val="24"/>
        </w:rPr>
      </w:pPr>
    </w:p>
    <w:tbl>
      <w:tblPr>
        <w:tblStyle w:val="a7"/>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BC2745" w14:paraId="2B0719C3" w14:textId="77777777">
        <w:trPr>
          <w:trHeight w:val="294"/>
        </w:trPr>
        <w:tc>
          <w:tcPr>
            <w:tcW w:w="3005" w:type="dxa"/>
          </w:tcPr>
          <w:p w14:paraId="5FEF6726" w14:textId="77777777" w:rsidR="00BC2745"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3005" w:type="dxa"/>
          </w:tcPr>
          <w:p w14:paraId="7E5514C3" w14:textId="77777777" w:rsidR="00BC2745" w:rsidRDefault="00BC2745">
            <w:pPr>
              <w:jc w:val="both"/>
              <w:rPr>
                <w:rFonts w:ascii="Arial" w:eastAsia="Arial" w:hAnsi="Arial" w:cs="Arial"/>
                <w:b/>
                <w:bCs/>
                <w:sz w:val="24"/>
                <w:szCs w:val="24"/>
              </w:rPr>
            </w:pPr>
          </w:p>
        </w:tc>
        <w:tc>
          <w:tcPr>
            <w:tcW w:w="3006" w:type="dxa"/>
          </w:tcPr>
          <w:p w14:paraId="210A8117" w14:textId="77777777" w:rsidR="00BC2745"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BC2745" w14:paraId="4B9FD659" w14:textId="77777777">
        <w:trPr>
          <w:trHeight w:val="1703"/>
        </w:trPr>
        <w:tc>
          <w:tcPr>
            <w:tcW w:w="3005" w:type="dxa"/>
          </w:tcPr>
          <w:p w14:paraId="4A740F7A" w14:textId="77777777" w:rsidR="00BC2745" w:rsidRDefault="00BC2745">
            <w:pPr>
              <w:jc w:val="center"/>
              <w:rPr>
                <w:rFonts w:ascii="Arial" w:eastAsia="Arial" w:hAnsi="Arial" w:cs="Arial"/>
                <w:b/>
                <w:bCs/>
                <w:sz w:val="24"/>
                <w:szCs w:val="24"/>
              </w:rPr>
            </w:pPr>
          </w:p>
          <w:p w14:paraId="618299A7" w14:textId="77777777" w:rsidR="00BC2745" w:rsidRDefault="00BC2745">
            <w:pPr>
              <w:jc w:val="center"/>
              <w:rPr>
                <w:rFonts w:ascii="Arial" w:eastAsia="Arial" w:hAnsi="Arial" w:cs="Arial"/>
                <w:b/>
                <w:bCs/>
                <w:sz w:val="24"/>
                <w:szCs w:val="24"/>
              </w:rPr>
            </w:pPr>
          </w:p>
          <w:p w14:paraId="6A4D8FCE" w14:textId="77777777" w:rsidR="00BC2745" w:rsidRDefault="00BC2745">
            <w:pPr>
              <w:jc w:val="center"/>
              <w:rPr>
                <w:rFonts w:ascii="Arial" w:eastAsia="Arial" w:hAnsi="Arial" w:cs="Arial"/>
                <w:b/>
                <w:bCs/>
                <w:sz w:val="24"/>
                <w:szCs w:val="24"/>
              </w:rPr>
            </w:pPr>
          </w:p>
          <w:p w14:paraId="3C92C081" w14:textId="77777777" w:rsidR="00BC2745" w:rsidRDefault="00BC2745">
            <w:pPr>
              <w:jc w:val="center"/>
              <w:rPr>
                <w:rFonts w:ascii="Arial" w:eastAsia="Arial" w:hAnsi="Arial" w:cs="Arial"/>
                <w:b/>
                <w:bCs/>
                <w:sz w:val="24"/>
                <w:szCs w:val="24"/>
              </w:rPr>
            </w:pPr>
          </w:p>
        </w:tc>
        <w:tc>
          <w:tcPr>
            <w:tcW w:w="3005" w:type="dxa"/>
          </w:tcPr>
          <w:p w14:paraId="64EFF991" w14:textId="77777777" w:rsidR="00BC2745" w:rsidRDefault="00BC2745">
            <w:pPr>
              <w:jc w:val="both"/>
              <w:rPr>
                <w:rFonts w:ascii="Arial" w:eastAsia="Arial" w:hAnsi="Arial" w:cs="Arial"/>
                <w:b/>
                <w:bCs/>
                <w:sz w:val="24"/>
                <w:szCs w:val="24"/>
              </w:rPr>
            </w:pPr>
          </w:p>
        </w:tc>
        <w:tc>
          <w:tcPr>
            <w:tcW w:w="3006" w:type="dxa"/>
          </w:tcPr>
          <w:p w14:paraId="65460E4F" w14:textId="77777777" w:rsidR="00BC2745" w:rsidRDefault="00BC2745">
            <w:pPr>
              <w:jc w:val="both"/>
              <w:rPr>
                <w:rFonts w:ascii="Arial" w:eastAsia="Arial" w:hAnsi="Arial" w:cs="Arial"/>
                <w:b/>
                <w:bCs/>
                <w:sz w:val="24"/>
                <w:szCs w:val="24"/>
              </w:rPr>
            </w:pPr>
          </w:p>
        </w:tc>
      </w:tr>
      <w:tr w:rsidR="00BC2745" w14:paraId="23786E39" w14:textId="77777777">
        <w:trPr>
          <w:trHeight w:val="585"/>
        </w:trPr>
        <w:tc>
          <w:tcPr>
            <w:tcW w:w="3005" w:type="dxa"/>
          </w:tcPr>
          <w:p w14:paraId="4DEEF284" w14:textId="77777777" w:rsidR="00BC2745" w:rsidRDefault="00000000">
            <w:pPr>
              <w:jc w:val="center"/>
              <w:rPr>
                <w:rFonts w:ascii="Arial" w:eastAsia="Arial" w:hAnsi="Arial" w:cs="Arial"/>
                <w:b/>
                <w:bCs/>
                <w:sz w:val="24"/>
                <w:szCs w:val="24"/>
              </w:rPr>
            </w:pPr>
            <w:r>
              <w:rPr>
                <w:rFonts w:ascii="Arial" w:eastAsia="Arial" w:hAnsi="Arial" w:cs="Arial"/>
                <w:b/>
                <w:bCs/>
                <w:sz w:val="24"/>
                <w:szCs w:val="24"/>
              </w:rPr>
              <w:t>........................</w:t>
            </w:r>
          </w:p>
        </w:tc>
        <w:tc>
          <w:tcPr>
            <w:tcW w:w="3005" w:type="dxa"/>
          </w:tcPr>
          <w:p w14:paraId="62DA9827" w14:textId="77777777" w:rsidR="00BC2745" w:rsidRDefault="00BC2745">
            <w:pPr>
              <w:jc w:val="center"/>
              <w:rPr>
                <w:rFonts w:ascii="Arial" w:eastAsia="Arial" w:hAnsi="Arial" w:cs="Arial"/>
                <w:b/>
                <w:bCs/>
                <w:sz w:val="24"/>
                <w:szCs w:val="24"/>
              </w:rPr>
            </w:pPr>
          </w:p>
        </w:tc>
        <w:tc>
          <w:tcPr>
            <w:tcW w:w="3006" w:type="dxa"/>
          </w:tcPr>
          <w:p w14:paraId="770C0713" w14:textId="77777777" w:rsidR="00BC2745" w:rsidRDefault="00000000">
            <w:pPr>
              <w:jc w:val="center"/>
              <w:rPr>
                <w:rFonts w:ascii="Arial" w:eastAsia="Arial" w:hAnsi="Arial" w:cs="Arial"/>
                <w:b/>
                <w:bCs/>
                <w:sz w:val="24"/>
                <w:szCs w:val="24"/>
              </w:rPr>
            </w:pPr>
            <w:r>
              <w:rPr>
                <w:rFonts w:ascii="Arial" w:eastAsia="Arial" w:hAnsi="Arial" w:cs="Arial"/>
                <w:b/>
                <w:bCs/>
                <w:sz w:val="24"/>
                <w:szCs w:val="24"/>
              </w:rPr>
              <w:t>.............................</w:t>
            </w:r>
          </w:p>
        </w:tc>
      </w:tr>
    </w:tbl>
    <w:p w14:paraId="5E29402B" w14:textId="77777777" w:rsidR="00BC2745" w:rsidRDefault="00BC2745">
      <w:pPr>
        <w:rPr>
          <w:rFonts w:ascii="Arial" w:eastAsia="Arial" w:hAnsi="Arial" w:cs="Arial"/>
          <w:sz w:val="24"/>
          <w:szCs w:val="24"/>
        </w:rPr>
      </w:pPr>
    </w:p>
    <w:sectPr w:rsidR="00BC2745">
      <w:headerReference w:type="default" r:id="rId8"/>
      <w:footerReference w:type="default" r:id="rId9"/>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7C2EE" w14:textId="77777777" w:rsidR="00061A05" w:rsidRDefault="00061A05">
      <w:r>
        <w:separator/>
      </w:r>
    </w:p>
  </w:endnote>
  <w:endnote w:type="continuationSeparator" w:id="0">
    <w:p w14:paraId="3796E0C2" w14:textId="77777777" w:rsidR="00061A05" w:rsidRDefault="00061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F6FB333-D2EB-4D84-99FE-D3270D924D88}"/>
  </w:font>
  <w:font w:name="Segoe UI">
    <w:panose1 w:val="020B0502040204020203"/>
    <w:charset w:val="00"/>
    <w:family w:val="swiss"/>
    <w:pitch w:val="variable"/>
    <w:sig w:usb0="E4002EFF" w:usb1="C000E47F" w:usb2="00000009" w:usb3="00000000" w:csb0="000001FF" w:csb1="00000000"/>
    <w:embedRegular r:id="rId2" w:fontKey="{004D3226-FE0B-478C-B764-650CA428EA7C}"/>
  </w:font>
  <w:font w:name="Calibri">
    <w:panose1 w:val="020F0502020204030204"/>
    <w:charset w:val="00"/>
    <w:family w:val="swiss"/>
    <w:pitch w:val="variable"/>
    <w:sig w:usb0="E4002EFF" w:usb1="C200247B" w:usb2="00000009" w:usb3="00000000" w:csb0="000001FF" w:csb1="00000000"/>
    <w:embedRegular r:id="rId3" w:fontKey="{844D9A0D-B350-4C62-86B9-500E83B18E9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A178" w14:textId="77777777" w:rsidR="00BC2745"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0C265C24" wp14:editId="36A98FA5">
          <wp:simplePos x="0" y="0"/>
          <wp:positionH relativeFrom="column">
            <wp:posOffset>-895348</wp:posOffset>
          </wp:positionH>
          <wp:positionV relativeFrom="paragraph">
            <wp:posOffset>-469263</wp:posOffset>
          </wp:positionV>
          <wp:extent cx="6943725" cy="1060868"/>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6E7D3881" w14:textId="77777777" w:rsidR="00BC2745" w:rsidRDefault="00BC2745">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0126" w14:textId="77777777" w:rsidR="00061A05" w:rsidRDefault="00061A05">
      <w:r>
        <w:separator/>
      </w:r>
    </w:p>
  </w:footnote>
  <w:footnote w:type="continuationSeparator" w:id="0">
    <w:p w14:paraId="1A02E45C" w14:textId="77777777" w:rsidR="00061A05" w:rsidRDefault="00061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65D2C" w14:textId="77777777" w:rsidR="00BC2745"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175F299D" wp14:editId="38CC2EA6">
          <wp:simplePos x="0" y="0"/>
          <wp:positionH relativeFrom="column">
            <wp:posOffset>904875</wp:posOffset>
          </wp:positionH>
          <wp:positionV relativeFrom="paragraph">
            <wp:posOffset>0</wp:posOffset>
          </wp:positionV>
          <wp:extent cx="5731510" cy="91376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07A150A2" w14:textId="77777777" w:rsidR="00BC2745" w:rsidRDefault="00BC2745">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C98"/>
    <w:multiLevelType w:val="multilevel"/>
    <w:tmpl w:val="8A44CB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FA2DC2"/>
    <w:multiLevelType w:val="multilevel"/>
    <w:tmpl w:val="4E9E598E"/>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 w15:restartNumberingAfterBreak="0">
    <w:nsid w:val="04130CDC"/>
    <w:multiLevelType w:val="multilevel"/>
    <w:tmpl w:val="F3268996"/>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7F31F8"/>
    <w:multiLevelType w:val="multilevel"/>
    <w:tmpl w:val="5F22035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CA65C7D"/>
    <w:multiLevelType w:val="multilevel"/>
    <w:tmpl w:val="D4068036"/>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6F5CEB"/>
    <w:multiLevelType w:val="multilevel"/>
    <w:tmpl w:val="F38E133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13740302"/>
    <w:multiLevelType w:val="hybridMultilevel"/>
    <w:tmpl w:val="0DEEE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B5894"/>
    <w:multiLevelType w:val="multilevel"/>
    <w:tmpl w:val="BAEA2C70"/>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132CE6"/>
    <w:multiLevelType w:val="multilevel"/>
    <w:tmpl w:val="69F41E64"/>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9" w15:restartNumberingAfterBreak="0">
    <w:nsid w:val="1D297207"/>
    <w:multiLevelType w:val="multilevel"/>
    <w:tmpl w:val="6ACA5A4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E3A5A0D"/>
    <w:multiLevelType w:val="multilevel"/>
    <w:tmpl w:val="F530C95E"/>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0F91CFA"/>
    <w:multiLevelType w:val="multilevel"/>
    <w:tmpl w:val="8FD4585C"/>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7D03CC"/>
    <w:multiLevelType w:val="multilevel"/>
    <w:tmpl w:val="8B0EFB14"/>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3" w15:restartNumberingAfterBreak="0">
    <w:nsid w:val="23971E24"/>
    <w:multiLevelType w:val="multilevel"/>
    <w:tmpl w:val="F9C488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2E91A55"/>
    <w:multiLevelType w:val="hybridMultilevel"/>
    <w:tmpl w:val="A7805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656AFF"/>
    <w:multiLevelType w:val="multilevel"/>
    <w:tmpl w:val="273C9FE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16D1A30"/>
    <w:multiLevelType w:val="multilevel"/>
    <w:tmpl w:val="A83C6ED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1992E9E"/>
    <w:multiLevelType w:val="hybridMultilevel"/>
    <w:tmpl w:val="3EA49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675DBF"/>
    <w:multiLevelType w:val="multilevel"/>
    <w:tmpl w:val="42FC49D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7FC7BEC"/>
    <w:multiLevelType w:val="multilevel"/>
    <w:tmpl w:val="9B687D6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9FB1F25"/>
    <w:multiLevelType w:val="multilevel"/>
    <w:tmpl w:val="04242548"/>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B1E211D"/>
    <w:multiLevelType w:val="multilevel"/>
    <w:tmpl w:val="FDC4075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BA45286"/>
    <w:multiLevelType w:val="multilevel"/>
    <w:tmpl w:val="40008A32"/>
    <w:lvl w:ilvl="0">
      <w:start w:val="3"/>
      <w:numFmt w:val="decimal"/>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C5D6B94"/>
    <w:multiLevelType w:val="multilevel"/>
    <w:tmpl w:val="A928E74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4912EE7"/>
    <w:multiLevelType w:val="multilevel"/>
    <w:tmpl w:val="09BA8CD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632348A"/>
    <w:multiLevelType w:val="multilevel"/>
    <w:tmpl w:val="C152EB48"/>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7BE7803"/>
    <w:multiLevelType w:val="multilevel"/>
    <w:tmpl w:val="BCA6B15A"/>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DCC4C1E"/>
    <w:multiLevelType w:val="multilevel"/>
    <w:tmpl w:val="A7E0BC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9703276">
    <w:abstractNumId w:val="5"/>
  </w:num>
  <w:num w:numId="2" w16cid:durableId="662903028">
    <w:abstractNumId w:val="18"/>
  </w:num>
  <w:num w:numId="3" w16cid:durableId="1091509546">
    <w:abstractNumId w:val="25"/>
  </w:num>
  <w:num w:numId="4" w16cid:durableId="1436366090">
    <w:abstractNumId w:val="4"/>
  </w:num>
  <w:num w:numId="5" w16cid:durableId="2108386618">
    <w:abstractNumId w:val="1"/>
  </w:num>
  <w:num w:numId="6" w16cid:durableId="226377163">
    <w:abstractNumId w:val="7"/>
  </w:num>
  <w:num w:numId="7" w16cid:durableId="1426340817">
    <w:abstractNumId w:val="10"/>
  </w:num>
  <w:num w:numId="8" w16cid:durableId="1185829630">
    <w:abstractNumId w:val="22"/>
  </w:num>
  <w:num w:numId="9" w16cid:durableId="816990772">
    <w:abstractNumId w:val="0"/>
  </w:num>
  <w:num w:numId="10" w16cid:durableId="1713918025">
    <w:abstractNumId w:val="2"/>
  </w:num>
  <w:num w:numId="11" w16cid:durableId="785583279">
    <w:abstractNumId w:val="27"/>
  </w:num>
  <w:num w:numId="12" w16cid:durableId="1156410809">
    <w:abstractNumId w:val="3"/>
  </w:num>
  <w:num w:numId="13" w16cid:durableId="472453043">
    <w:abstractNumId w:val="12"/>
  </w:num>
  <w:num w:numId="14" w16cid:durableId="871066766">
    <w:abstractNumId w:val="8"/>
  </w:num>
  <w:num w:numId="15" w16cid:durableId="614942527">
    <w:abstractNumId w:val="19"/>
  </w:num>
  <w:num w:numId="16" w16cid:durableId="1089159073">
    <w:abstractNumId w:val="9"/>
  </w:num>
  <w:num w:numId="17" w16cid:durableId="2020279502">
    <w:abstractNumId w:val="20"/>
  </w:num>
  <w:num w:numId="18" w16cid:durableId="741147560">
    <w:abstractNumId w:val="13"/>
  </w:num>
  <w:num w:numId="19" w16cid:durableId="2123910770">
    <w:abstractNumId w:val="26"/>
  </w:num>
  <w:num w:numId="20" w16cid:durableId="2037850900">
    <w:abstractNumId w:val="21"/>
  </w:num>
  <w:num w:numId="21" w16cid:durableId="24991216">
    <w:abstractNumId w:val="11"/>
  </w:num>
  <w:num w:numId="22" w16cid:durableId="1890409217">
    <w:abstractNumId w:val="23"/>
  </w:num>
  <w:num w:numId="23" w16cid:durableId="574751139">
    <w:abstractNumId w:val="15"/>
  </w:num>
  <w:num w:numId="24" w16cid:durableId="855001216">
    <w:abstractNumId w:val="24"/>
  </w:num>
  <w:num w:numId="25" w16cid:durableId="1919897743">
    <w:abstractNumId w:val="16"/>
  </w:num>
  <w:num w:numId="26" w16cid:durableId="1813406671">
    <w:abstractNumId w:val="17"/>
  </w:num>
  <w:num w:numId="27" w16cid:durableId="421416051">
    <w:abstractNumId w:val="6"/>
  </w:num>
  <w:num w:numId="28" w16cid:durableId="9562583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745"/>
    <w:rsid w:val="00061A05"/>
    <w:rsid w:val="000D232B"/>
    <w:rsid w:val="00163BC3"/>
    <w:rsid w:val="0025457E"/>
    <w:rsid w:val="002E5B95"/>
    <w:rsid w:val="004513EC"/>
    <w:rsid w:val="00627C4E"/>
    <w:rsid w:val="006530E0"/>
    <w:rsid w:val="0074179D"/>
    <w:rsid w:val="00777BA6"/>
    <w:rsid w:val="008A4AAF"/>
    <w:rsid w:val="009217B7"/>
    <w:rsid w:val="009907E6"/>
    <w:rsid w:val="00AB14C0"/>
    <w:rsid w:val="00BC2745"/>
    <w:rsid w:val="00D26E23"/>
    <w:rsid w:val="00D777D0"/>
    <w:rsid w:val="00DD1675"/>
    <w:rsid w:val="00E25769"/>
    <w:rsid w:val="00E6679B"/>
    <w:rsid w:val="00E848C6"/>
    <w:rsid w:val="00FD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B2B3C"/>
  <w15:docId w15:val="{8A66E216-4BF4-4C9A-B552-11789921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table" w:customStyle="1" w:styleId="a">
    <w:basedOn w:val="TableNormal"/>
    <w:tblPr>
      <w:tblStyleRowBandSize w:val="1"/>
      <w:tblStyleColBandSize w:val="1"/>
      <w:tblCellMar>
        <w:left w:w="0" w:type="dxa"/>
        <w:right w:w="0" w:type="dxa"/>
      </w:tblCellMar>
    </w:tblPr>
  </w:style>
  <w:style w:type="paragraph" w:styleId="BodyTextIndent">
    <w:name w:val="Body Text Indent"/>
    <w:basedOn w:val="Normal"/>
    <w:link w:val="BodyTextIndentChar"/>
    <w:rsid w:val="00B56EF7"/>
    <w:pPr>
      <w:ind w:left="720"/>
      <w:jc w:val="both"/>
    </w:pPr>
    <w:rPr>
      <w:color w:val="auto"/>
      <w:sz w:val="22"/>
      <w:szCs w:val="22"/>
      <w:lang w:val="en-GB"/>
    </w:rPr>
  </w:style>
  <w:style w:type="character" w:customStyle="1" w:styleId="BodyTextIndentChar">
    <w:name w:val="Body Text Indent Char"/>
    <w:basedOn w:val="DefaultParagraphFont"/>
    <w:link w:val="BodyTextIndent"/>
    <w:rsid w:val="00B56EF7"/>
    <w:rPr>
      <w:color w:val="auto"/>
      <w:sz w:val="22"/>
      <w:szCs w:val="22"/>
      <w:lang w:val="en-GB" w:eastAsia="en-US"/>
    </w:rPr>
  </w:style>
  <w:style w:type="paragraph" w:styleId="Header">
    <w:name w:val="header"/>
    <w:basedOn w:val="Normal"/>
    <w:link w:val="HeaderChar"/>
    <w:uiPriority w:val="99"/>
    <w:unhideWhenUsed/>
    <w:rsid w:val="00957E24"/>
    <w:pPr>
      <w:tabs>
        <w:tab w:val="center" w:pos="4680"/>
        <w:tab w:val="right" w:pos="9360"/>
      </w:tabs>
    </w:pPr>
  </w:style>
  <w:style w:type="character" w:customStyle="1" w:styleId="HeaderChar">
    <w:name w:val="Header Char"/>
    <w:basedOn w:val="DefaultParagraphFont"/>
    <w:link w:val="Header"/>
    <w:uiPriority w:val="99"/>
    <w:rsid w:val="00957E24"/>
  </w:style>
  <w:style w:type="paragraph" w:styleId="Footer">
    <w:name w:val="footer"/>
    <w:basedOn w:val="Normal"/>
    <w:link w:val="FooterChar"/>
    <w:uiPriority w:val="99"/>
    <w:unhideWhenUsed/>
    <w:rsid w:val="00957E24"/>
    <w:pPr>
      <w:tabs>
        <w:tab w:val="center" w:pos="4680"/>
        <w:tab w:val="right" w:pos="9360"/>
      </w:tabs>
    </w:pPr>
  </w:style>
  <w:style w:type="character" w:customStyle="1" w:styleId="FooterChar">
    <w:name w:val="Footer Char"/>
    <w:basedOn w:val="DefaultParagraphFont"/>
    <w:link w:val="Footer"/>
    <w:uiPriority w:val="99"/>
    <w:rsid w:val="00957E24"/>
  </w:style>
  <w:style w:type="table" w:styleId="TableGrid">
    <w:name w:val="Table Grid"/>
    <w:basedOn w:val="TableNormal"/>
    <w:uiPriority w:val="39"/>
    <w:rsid w:val="00595790"/>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17B"/>
    <w:pPr>
      <w:ind w:left="720"/>
      <w:contextualSpacing/>
    </w:pPr>
  </w:style>
  <w:style w:type="paragraph" w:styleId="BalloonText">
    <w:name w:val="Balloon Text"/>
    <w:basedOn w:val="Normal"/>
    <w:link w:val="BalloonTextChar"/>
    <w:uiPriority w:val="99"/>
    <w:semiHidden/>
    <w:unhideWhenUsed/>
    <w:rsid w:val="00422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49"/>
    <w:rPr>
      <w:rFonts w:ascii="Segoe UI" w:hAnsi="Segoe UI" w:cs="Segoe UI"/>
      <w:sz w:val="18"/>
      <w:szCs w:val="18"/>
    </w:rPr>
  </w:style>
  <w:style w:type="table" w:customStyle="1" w:styleId="a0">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1">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2">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3">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4">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5">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6">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7">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KFSm81T8cL8Z9ZryzD611s6TjA==">CgMxLjA4AHIhMWJKRkpzVVdienRGbmFBZFdBc2VUaENwNW1HaVdpUHVS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3549</Words>
  <Characters>20235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donny aribowo</cp:lastModifiedBy>
  <cp:revision>8</cp:revision>
  <dcterms:created xsi:type="dcterms:W3CDTF">2026-08-28T06:07:00Z</dcterms:created>
  <dcterms:modified xsi:type="dcterms:W3CDTF">2026-09-14T16:02:00Z</dcterms:modified>
</cp:coreProperties>
</file>