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C1E8A" w14:textId="77777777" w:rsidR="00454D7B" w:rsidRPr="00155BA5" w:rsidRDefault="00454D7B" w:rsidP="00454D7B">
      <w:pPr>
        <w:pStyle w:val="HeaderNotBold"/>
        <w:numPr>
          <w:ilvl w:val="0"/>
          <w:numId w:val="2"/>
        </w:numPr>
        <w:rPr>
          <w:rFonts w:ascii="Open Sans" w:hAnsi="Open Sans" w:cs="Open Sans"/>
        </w:rPr>
      </w:pPr>
      <w:r w:rsidRPr="00155BA5">
        <w:rPr>
          <w:rFonts w:ascii="Open Sans" w:hAnsi="Open Sans" w:cs="Open Sans"/>
        </w:rPr>
        <w:t>Introduction</w:t>
      </w:r>
    </w:p>
    <w:p w14:paraId="203C729F" w14:textId="4E7B25A6" w:rsidR="00454D7B" w:rsidRPr="00155BA5" w:rsidRDefault="00454D7B" w:rsidP="00454D7B">
      <w:pPr>
        <w:jc w:val="both"/>
        <w:rPr>
          <w:rFonts w:ascii="Open Sans" w:hAnsi="Open Sans" w:cs="Open Sans"/>
          <w:sz w:val="22"/>
          <w:szCs w:val="22"/>
        </w:rPr>
      </w:pPr>
      <w:r w:rsidRPr="00155BA5">
        <w:rPr>
          <w:rFonts w:ascii="Open Sans" w:hAnsi="Open Sans" w:cs="Open Sans"/>
          <w:sz w:val="22"/>
          <w:szCs w:val="22"/>
        </w:rPr>
        <w:t xml:space="preserve"> is committed to conducting its business in accordance with all applicable Data Protection laws and </w:t>
      </w:r>
      <w:r w:rsidR="00E834BE">
        <w:rPr>
          <w:rFonts w:ascii="Open Sans" w:hAnsi="Open Sans" w:cs="Open Sans"/>
          <w:sz w:val="22"/>
          <w:szCs w:val="22"/>
        </w:rPr>
        <w:t>Policies</w:t>
      </w:r>
      <w:r w:rsidRPr="00155BA5">
        <w:rPr>
          <w:rFonts w:ascii="Open Sans" w:hAnsi="Open Sans" w:cs="Open Sans"/>
          <w:sz w:val="22"/>
          <w:szCs w:val="22"/>
        </w:rPr>
        <w:t xml:space="preserve"> and in line with the highest standards of ethical conduct.</w:t>
      </w:r>
    </w:p>
    <w:p w14:paraId="4A05F31C" w14:textId="77777777" w:rsidR="00454D7B" w:rsidRPr="00155BA5" w:rsidRDefault="00454D7B" w:rsidP="00454D7B">
      <w:pPr>
        <w:jc w:val="both"/>
        <w:rPr>
          <w:rFonts w:ascii="Open Sans" w:hAnsi="Open Sans" w:cs="Open Sans"/>
          <w:sz w:val="22"/>
          <w:szCs w:val="22"/>
        </w:rPr>
      </w:pPr>
    </w:p>
    <w:p w14:paraId="614C5F99" w14:textId="60A8C5D4" w:rsidR="00454D7B" w:rsidRPr="00155BA5" w:rsidRDefault="00454D7B" w:rsidP="00454D7B">
      <w:pPr>
        <w:jc w:val="both"/>
        <w:rPr>
          <w:rFonts w:ascii="Open Sans" w:hAnsi="Open Sans" w:cs="Open Sans"/>
          <w:sz w:val="22"/>
          <w:szCs w:val="22"/>
        </w:rPr>
      </w:pPr>
      <w:r w:rsidRPr="00155BA5">
        <w:rPr>
          <w:rFonts w:ascii="Open Sans" w:hAnsi="Open Sans" w:cs="Open Sans"/>
          <w:sz w:val="22"/>
          <w:szCs w:val="22"/>
        </w:rPr>
        <w:t xml:space="preserve">This policy details expected behaviours of </w:t>
      </w:r>
      <w:proofErr w:type="spellStart"/>
      <w:r w:rsidR="00E834BE">
        <w:rPr>
          <w:rFonts w:ascii="Open Sans" w:hAnsi="Open Sans" w:cs="Open Sans"/>
          <w:sz w:val="22"/>
          <w:szCs w:val="22"/>
        </w:rPr>
        <w:t>xxxx</w:t>
      </w:r>
      <w:r w:rsidRPr="00155BA5">
        <w:rPr>
          <w:rFonts w:ascii="Open Sans" w:hAnsi="Open Sans" w:cs="Open Sans"/>
          <w:sz w:val="22"/>
          <w:szCs w:val="22"/>
        </w:rPr>
        <w:t>’s</w:t>
      </w:r>
      <w:proofErr w:type="spellEnd"/>
      <w:r w:rsidRPr="00155BA5">
        <w:rPr>
          <w:rFonts w:ascii="Open Sans" w:hAnsi="Open Sans" w:cs="Open Sans"/>
          <w:sz w:val="22"/>
          <w:szCs w:val="22"/>
        </w:rPr>
        <w:t xml:space="preserve"> Employees and Third Parties in relation to the collection, use, retention, transfer, disclosure and destruction of any Personal Data belonging to a ’s Customers and Staff (</w:t>
      </w:r>
      <w:proofErr w:type="gramStart"/>
      <w:r w:rsidRPr="00155BA5">
        <w:rPr>
          <w:rFonts w:ascii="Open Sans" w:hAnsi="Open Sans" w:cs="Open Sans"/>
          <w:sz w:val="22"/>
          <w:szCs w:val="22"/>
        </w:rPr>
        <w:t>i.e.</w:t>
      </w:r>
      <w:proofErr w:type="gramEnd"/>
      <w:r w:rsidRPr="00155BA5">
        <w:rPr>
          <w:rFonts w:ascii="Open Sans" w:hAnsi="Open Sans" w:cs="Open Sans"/>
          <w:sz w:val="22"/>
          <w:szCs w:val="22"/>
        </w:rPr>
        <w:t xml:space="preserve"> the Data Subject) and irrespective of the media used to store the information.</w:t>
      </w:r>
    </w:p>
    <w:p w14:paraId="49FC5609" w14:textId="77777777" w:rsidR="00454D7B" w:rsidRPr="00155BA5" w:rsidRDefault="00454D7B" w:rsidP="00454D7B">
      <w:pPr>
        <w:jc w:val="both"/>
        <w:rPr>
          <w:rFonts w:ascii="Open Sans" w:hAnsi="Open Sans" w:cs="Open Sans"/>
          <w:sz w:val="22"/>
          <w:szCs w:val="22"/>
        </w:rPr>
      </w:pPr>
    </w:p>
    <w:p w14:paraId="707D6EDC" w14:textId="146D3062" w:rsidR="00454D7B" w:rsidRPr="00155BA5" w:rsidRDefault="00454D7B" w:rsidP="00454D7B">
      <w:pPr>
        <w:jc w:val="both"/>
        <w:rPr>
          <w:rFonts w:ascii="Open Sans" w:hAnsi="Open Sans" w:cs="Open Sans"/>
          <w:sz w:val="22"/>
          <w:szCs w:val="22"/>
        </w:rPr>
      </w:pPr>
      <w:r w:rsidRPr="00155BA5">
        <w:rPr>
          <w:rFonts w:ascii="Open Sans" w:hAnsi="Open Sans" w:cs="Open Sans"/>
          <w:sz w:val="22"/>
          <w:szCs w:val="22"/>
        </w:rPr>
        <w:t xml:space="preserve">Personal Data is any information (including opinions and intentions) which relates to an identified or Identifiable Natural Person. Personal Data is subject to certain legal safeguards and other </w:t>
      </w:r>
      <w:proofErr w:type="spellStart"/>
      <w:r w:rsidR="009A2116">
        <w:rPr>
          <w:rFonts w:ascii="Open Sans" w:hAnsi="Open Sans" w:cs="Open Sans"/>
          <w:sz w:val="22"/>
          <w:szCs w:val="22"/>
        </w:rPr>
        <w:t>Policy</w:t>
      </w:r>
      <w:r w:rsidRPr="00155BA5">
        <w:rPr>
          <w:rFonts w:ascii="Open Sans" w:hAnsi="Open Sans" w:cs="Open Sans"/>
          <w:sz w:val="22"/>
          <w:szCs w:val="22"/>
        </w:rPr>
        <w:t>s</w:t>
      </w:r>
      <w:proofErr w:type="spellEnd"/>
      <w:r w:rsidRPr="00155BA5">
        <w:rPr>
          <w:rFonts w:ascii="Open Sans" w:hAnsi="Open Sans" w:cs="Open Sans"/>
          <w:sz w:val="22"/>
          <w:szCs w:val="22"/>
        </w:rPr>
        <w:t>, which impose restrictions on how organisations may process Personal Data.</w:t>
      </w:r>
    </w:p>
    <w:p w14:paraId="1712D4BA" w14:textId="77777777" w:rsidR="00454D7B" w:rsidRPr="00155BA5" w:rsidRDefault="00454D7B" w:rsidP="00454D7B">
      <w:pPr>
        <w:jc w:val="both"/>
        <w:rPr>
          <w:rFonts w:ascii="Open Sans" w:hAnsi="Open Sans" w:cs="Open Sans"/>
          <w:sz w:val="22"/>
          <w:szCs w:val="22"/>
        </w:rPr>
      </w:pPr>
    </w:p>
    <w:p w14:paraId="48779F23" w14:textId="5F53EF31" w:rsidR="00454D7B" w:rsidRPr="00155BA5" w:rsidRDefault="00454D7B" w:rsidP="00454D7B">
      <w:pPr>
        <w:jc w:val="both"/>
        <w:rPr>
          <w:rFonts w:ascii="Open Sans" w:hAnsi="Open Sans" w:cs="Open Sans"/>
          <w:sz w:val="22"/>
          <w:szCs w:val="22"/>
        </w:rPr>
      </w:pPr>
      <w:r w:rsidRPr="00155BA5">
        <w:rPr>
          <w:rFonts w:ascii="Open Sans" w:hAnsi="Open Sans" w:cs="Open Sans"/>
          <w:sz w:val="22"/>
          <w:szCs w:val="22"/>
        </w:rPr>
        <w:t>An organisation that handles personal data and makes decisions about its use is known as a Data Controller</w:t>
      </w:r>
      <w:proofErr w:type="gramStart"/>
      <w:r w:rsidRPr="00155BA5">
        <w:rPr>
          <w:rFonts w:ascii="Open Sans" w:hAnsi="Open Sans" w:cs="Open Sans"/>
          <w:sz w:val="22"/>
          <w:szCs w:val="22"/>
        </w:rPr>
        <w:t>. ,</w:t>
      </w:r>
      <w:proofErr w:type="gramEnd"/>
      <w:r w:rsidRPr="00155BA5">
        <w:rPr>
          <w:rFonts w:ascii="Open Sans" w:hAnsi="Open Sans" w:cs="Open Sans"/>
          <w:sz w:val="22"/>
          <w:szCs w:val="22"/>
        </w:rPr>
        <w:t xml:space="preserve"> as a Data Controller, is responsible for ensuring compliance with the Data Protection requirements outlined in this policy.</w:t>
      </w:r>
    </w:p>
    <w:p w14:paraId="3020EB11" w14:textId="77777777" w:rsidR="00454D7B" w:rsidRPr="00155BA5" w:rsidRDefault="00454D7B" w:rsidP="00454D7B">
      <w:pPr>
        <w:jc w:val="both"/>
        <w:rPr>
          <w:rFonts w:ascii="Open Sans" w:hAnsi="Open Sans" w:cs="Open Sans"/>
          <w:sz w:val="22"/>
          <w:szCs w:val="22"/>
        </w:rPr>
      </w:pPr>
    </w:p>
    <w:p w14:paraId="79E6AD7C" w14:textId="320C0D1C" w:rsidR="00454D7B" w:rsidRPr="00155BA5" w:rsidRDefault="00454D7B" w:rsidP="00454D7B">
      <w:pPr>
        <w:jc w:val="both"/>
        <w:rPr>
          <w:rFonts w:ascii="Open Sans" w:hAnsi="Open Sans" w:cs="Open Sans"/>
          <w:sz w:val="22"/>
          <w:szCs w:val="22"/>
        </w:rPr>
      </w:pPr>
      <w:r w:rsidRPr="00155BA5">
        <w:rPr>
          <w:rFonts w:ascii="Open Sans" w:hAnsi="Open Sans" w:cs="Open Sans"/>
          <w:sz w:val="22"/>
          <w:szCs w:val="22"/>
        </w:rPr>
        <w:t xml:space="preserve">Non-compliance may </w:t>
      </w:r>
      <w:proofErr w:type="gramStart"/>
      <w:r w:rsidRPr="00155BA5">
        <w:rPr>
          <w:rFonts w:ascii="Open Sans" w:hAnsi="Open Sans" w:cs="Open Sans"/>
          <w:sz w:val="22"/>
          <w:szCs w:val="22"/>
        </w:rPr>
        <w:t>expose  to</w:t>
      </w:r>
      <w:proofErr w:type="gramEnd"/>
      <w:r w:rsidRPr="00155BA5">
        <w:rPr>
          <w:rFonts w:ascii="Open Sans" w:hAnsi="Open Sans" w:cs="Open Sans"/>
          <w:sz w:val="22"/>
          <w:szCs w:val="22"/>
        </w:rPr>
        <w:t xml:space="preserve"> complaints, regulatory action, fines and/or reputational damage.</w:t>
      </w:r>
    </w:p>
    <w:p w14:paraId="219A64BC" w14:textId="77777777" w:rsidR="00454D7B" w:rsidRPr="00155BA5" w:rsidRDefault="00454D7B" w:rsidP="00454D7B">
      <w:pPr>
        <w:jc w:val="both"/>
        <w:rPr>
          <w:rFonts w:ascii="Open Sans" w:hAnsi="Open Sans" w:cs="Open Sans"/>
          <w:sz w:val="22"/>
          <w:szCs w:val="22"/>
        </w:rPr>
      </w:pPr>
    </w:p>
    <w:p w14:paraId="3B174F59" w14:textId="58220349" w:rsidR="00454D7B" w:rsidRPr="00155BA5" w:rsidRDefault="00454D7B" w:rsidP="00454D7B">
      <w:pPr>
        <w:jc w:val="both"/>
        <w:rPr>
          <w:rFonts w:ascii="Open Sans" w:hAnsi="Open Sans" w:cs="Open Sans"/>
          <w:sz w:val="22"/>
          <w:szCs w:val="22"/>
        </w:rPr>
      </w:pPr>
      <w:r w:rsidRPr="00155BA5">
        <w:rPr>
          <w:rFonts w:ascii="Open Sans" w:hAnsi="Open Sans" w:cs="Open Sans"/>
          <w:sz w:val="22"/>
          <w:szCs w:val="22"/>
        </w:rPr>
        <w:t xml:space="preserve">’s leadership is fully committed to ensuring continued and effective implementation of this policy and expects </w:t>
      </w:r>
      <w:proofErr w:type="gramStart"/>
      <w:r w:rsidRPr="00155BA5">
        <w:rPr>
          <w:rFonts w:ascii="Open Sans" w:hAnsi="Open Sans" w:cs="Open Sans"/>
          <w:sz w:val="22"/>
          <w:szCs w:val="22"/>
        </w:rPr>
        <w:t>all  Employees</w:t>
      </w:r>
      <w:proofErr w:type="gramEnd"/>
      <w:r w:rsidRPr="00155BA5">
        <w:rPr>
          <w:rFonts w:ascii="Open Sans" w:hAnsi="Open Sans" w:cs="Open Sans"/>
          <w:sz w:val="22"/>
          <w:szCs w:val="22"/>
        </w:rPr>
        <w:t xml:space="preserve"> and Third Parties to share in this commitment.</w:t>
      </w:r>
    </w:p>
    <w:p w14:paraId="084BD503" w14:textId="77777777" w:rsidR="00454D7B" w:rsidRPr="00155BA5" w:rsidRDefault="00454D7B" w:rsidP="00454D7B">
      <w:pPr>
        <w:jc w:val="both"/>
        <w:rPr>
          <w:rFonts w:ascii="Open Sans" w:hAnsi="Open Sans" w:cs="Open Sans"/>
          <w:sz w:val="22"/>
          <w:szCs w:val="22"/>
        </w:rPr>
      </w:pPr>
      <w:r w:rsidRPr="00155BA5">
        <w:rPr>
          <w:rFonts w:ascii="Open Sans" w:hAnsi="Open Sans" w:cs="Open Sans"/>
          <w:sz w:val="22"/>
          <w:szCs w:val="22"/>
        </w:rPr>
        <w:t xml:space="preserve"> </w:t>
      </w:r>
    </w:p>
    <w:p w14:paraId="4FF93916" w14:textId="77777777" w:rsidR="00454D7B" w:rsidRPr="00155BA5" w:rsidRDefault="00454D7B" w:rsidP="00454D7B">
      <w:pPr>
        <w:pStyle w:val="HeaderNotBold"/>
        <w:numPr>
          <w:ilvl w:val="0"/>
          <w:numId w:val="2"/>
        </w:numPr>
        <w:rPr>
          <w:rFonts w:ascii="Open Sans" w:hAnsi="Open Sans" w:cs="Open Sans"/>
        </w:rPr>
      </w:pPr>
      <w:r w:rsidRPr="00155BA5">
        <w:rPr>
          <w:rFonts w:ascii="Open Sans" w:hAnsi="Open Sans" w:cs="Open Sans"/>
        </w:rPr>
        <w:t>Scope</w:t>
      </w:r>
    </w:p>
    <w:p w14:paraId="270FD523" w14:textId="2BE4D9B8" w:rsidR="00454D7B" w:rsidRPr="00155BA5" w:rsidRDefault="00454D7B" w:rsidP="00454D7B">
      <w:pPr>
        <w:pStyle w:val="ListParagraph"/>
        <w:numPr>
          <w:ilvl w:val="1"/>
          <w:numId w:val="2"/>
        </w:numPr>
        <w:ind w:left="426"/>
        <w:jc w:val="both"/>
        <w:rPr>
          <w:rFonts w:ascii="Open Sans" w:hAnsi="Open Sans" w:cs="Open Sans"/>
          <w:sz w:val="22"/>
          <w:szCs w:val="22"/>
        </w:rPr>
      </w:pPr>
      <w:r w:rsidRPr="00155BA5">
        <w:rPr>
          <w:rFonts w:ascii="Open Sans" w:hAnsi="Open Sans" w:cs="Open Sans"/>
          <w:sz w:val="22"/>
          <w:szCs w:val="22"/>
        </w:rPr>
        <w:t xml:space="preserve">This policy applies to </w:t>
      </w:r>
      <w:proofErr w:type="gramStart"/>
      <w:r w:rsidRPr="00155BA5">
        <w:rPr>
          <w:rFonts w:ascii="Open Sans" w:hAnsi="Open Sans" w:cs="Open Sans"/>
          <w:sz w:val="22"/>
          <w:szCs w:val="22"/>
        </w:rPr>
        <w:t>all  Entities</w:t>
      </w:r>
      <w:proofErr w:type="gramEnd"/>
      <w:r w:rsidRPr="00155BA5">
        <w:rPr>
          <w:rFonts w:ascii="Open Sans" w:hAnsi="Open Sans" w:cs="Open Sans"/>
          <w:sz w:val="22"/>
          <w:szCs w:val="22"/>
        </w:rPr>
        <w:t xml:space="preserve"> where a Data Subject’s personal data is processed:</w:t>
      </w:r>
    </w:p>
    <w:p w14:paraId="257078E2" w14:textId="0581254A" w:rsidR="00454D7B" w:rsidRPr="00155BA5" w:rsidRDefault="00454D7B" w:rsidP="00454D7B">
      <w:pPr>
        <w:pStyle w:val="ListParagraph"/>
        <w:numPr>
          <w:ilvl w:val="2"/>
          <w:numId w:val="4"/>
        </w:numPr>
        <w:jc w:val="both"/>
        <w:rPr>
          <w:rFonts w:ascii="Open Sans" w:hAnsi="Open Sans" w:cs="Open Sans"/>
          <w:sz w:val="22"/>
          <w:szCs w:val="22"/>
        </w:rPr>
      </w:pPr>
      <w:r w:rsidRPr="00155BA5">
        <w:rPr>
          <w:rFonts w:ascii="Open Sans" w:hAnsi="Open Sans" w:cs="Open Sans"/>
          <w:sz w:val="22"/>
          <w:szCs w:val="22"/>
        </w:rPr>
        <w:t xml:space="preserve">in the context of the business activities of </w:t>
      </w:r>
      <w:proofErr w:type="gramStart"/>
      <w:r w:rsidRPr="00155BA5">
        <w:rPr>
          <w:rFonts w:ascii="Open Sans" w:hAnsi="Open Sans" w:cs="Open Sans"/>
          <w:sz w:val="22"/>
          <w:szCs w:val="22"/>
        </w:rPr>
        <w:t>the  Entity</w:t>
      </w:r>
      <w:proofErr w:type="gramEnd"/>
    </w:p>
    <w:p w14:paraId="66DA2F6B" w14:textId="375B4A1E" w:rsidR="00454D7B" w:rsidRPr="00155BA5" w:rsidRDefault="00454D7B" w:rsidP="00454D7B">
      <w:pPr>
        <w:pStyle w:val="ListParagraph"/>
        <w:numPr>
          <w:ilvl w:val="2"/>
          <w:numId w:val="4"/>
        </w:numPr>
        <w:jc w:val="both"/>
        <w:rPr>
          <w:rFonts w:ascii="Open Sans" w:hAnsi="Open Sans" w:cs="Open Sans"/>
          <w:sz w:val="22"/>
          <w:szCs w:val="22"/>
        </w:rPr>
      </w:pPr>
      <w:r w:rsidRPr="00155BA5">
        <w:rPr>
          <w:rFonts w:ascii="Open Sans" w:hAnsi="Open Sans" w:cs="Open Sans"/>
          <w:sz w:val="22"/>
          <w:szCs w:val="22"/>
        </w:rPr>
        <w:t xml:space="preserve">for the provision or offer of </w:t>
      </w:r>
      <w:proofErr w:type="spellStart"/>
      <w:r w:rsidRPr="00155BA5">
        <w:rPr>
          <w:rFonts w:ascii="Open Sans" w:hAnsi="Open Sans" w:cs="Open Sans"/>
          <w:sz w:val="22"/>
          <w:szCs w:val="22"/>
        </w:rPr>
        <w:t>ing</w:t>
      </w:r>
      <w:proofErr w:type="spellEnd"/>
      <w:r w:rsidRPr="00155BA5">
        <w:rPr>
          <w:rFonts w:ascii="Open Sans" w:hAnsi="Open Sans" w:cs="Open Sans"/>
          <w:sz w:val="22"/>
          <w:szCs w:val="22"/>
        </w:rPr>
        <w:t xml:space="preserve"> services to individuals by </w:t>
      </w:r>
    </w:p>
    <w:p w14:paraId="5B5A1A59" w14:textId="77777777" w:rsidR="00454D7B" w:rsidRPr="00155BA5" w:rsidRDefault="00454D7B" w:rsidP="00454D7B">
      <w:pPr>
        <w:pStyle w:val="ListParagraph"/>
        <w:numPr>
          <w:ilvl w:val="2"/>
          <w:numId w:val="4"/>
        </w:numPr>
        <w:jc w:val="both"/>
        <w:rPr>
          <w:rFonts w:ascii="Open Sans" w:hAnsi="Open Sans" w:cs="Open Sans"/>
          <w:sz w:val="22"/>
          <w:szCs w:val="22"/>
        </w:rPr>
      </w:pPr>
      <w:r w:rsidRPr="00155BA5">
        <w:rPr>
          <w:rFonts w:ascii="Open Sans" w:hAnsi="Open Sans" w:cs="Open Sans"/>
          <w:sz w:val="22"/>
          <w:szCs w:val="22"/>
        </w:rPr>
        <w:t>to actively monitor the behaviour of individuals.</w:t>
      </w:r>
    </w:p>
    <w:p w14:paraId="2AB1B98D" w14:textId="77777777" w:rsidR="00454D7B" w:rsidRPr="00155BA5" w:rsidRDefault="00454D7B" w:rsidP="00454D7B">
      <w:pPr>
        <w:pStyle w:val="ListParagraph"/>
        <w:numPr>
          <w:ilvl w:val="2"/>
          <w:numId w:val="4"/>
        </w:numPr>
        <w:jc w:val="both"/>
        <w:rPr>
          <w:rFonts w:ascii="Open Sans" w:hAnsi="Open Sans" w:cs="Open Sans"/>
          <w:sz w:val="22"/>
          <w:szCs w:val="22"/>
        </w:rPr>
      </w:pPr>
      <w:r w:rsidRPr="00155BA5">
        <w:rPr>
          <w:rFonts w:ascii="Open Sans" w:hAnsi="Open Sans" w:cs="Open Sans"/>
          <w:sz w:val="22"/>
          <w:szCs w:val="22"/>
        </w:rPr>
        <w:t>in relation to natural persons residing in Nigeria or residing outside Nigeria but of Nigerian descent.</w:t>
      </w:r>
    </w:p>
    <w:p w14:paraId="7F281B4E" w14:textId="3BE5DB8B" w:rsidR="00454D7B" w:rsidRPr="00155BA5" w:rsidRDefault="00454D7B" w:rsidP="00454D7B">
      <w:pPr>
        <w:pStyle w:val="ListParagraph"/>
        <w:numPr>
          <w:ilvl w:val="2"/>
          <w:numId w:val="4"/>
        </w:numPr>
        <w:jc w:val="both"/>
        <w:rPr>
          <w:rFonts w:ascii="Open Sans" w:hAnsi="Open Sans" w:cs="Open Sans"/>
          <w:sz w:val="22"/>
          <w:szCs w:val="22"/>
        </w:rPr>
      </w:pPr>
      <w:r w:rsidRPr="00155BA5">
        <w:rPr>
          <w:rFonts w:ascii="Open Sans" w:hAnsi="Open Sans" w:cs="Open Sans"/>
          <w:sz w:val="22"/>
          <w:szCs w:val="22"/>
        </w:rPr>
        <w:t>with the intention of not denying any Nigerian or natural person the privacy rights</w:t>
      </w:r>
      <w:r w:rsidR="003F7ED4">
        <w:rPr>
          <w:rFonts w:ascii="Open Sans" w:hAnsi="Open Sans" w:cs="Open Sans"/>
          <w:sz w:val="22"/>
          <w:szCs w:val="22"/>
        </w:rPr>
        <w:t>,</w:t>
      </w:r>
      <w:r w:rsidRPr="00155BA5">
        <w:rPr>
          <w:rFonts w:ascii="Open Sans" w:hAnsi="Open Sans" w:cs="Open Sans"/>
          <w:sz w:val="22"/>
          <w:szCs w:val="22"/>
        </w:rPr>
        <w:t xml:space="preserve"> he is entitled to under any law, </w:t>
      </w:r>
      <w:r w:rsidR="009A2116">
        <w:rPr>
          <w:rFonts w:ascii="Open Sans" w:hAnsi="Open Sans" w:cs="Open Sans"/>
          <w:sz w:val="22"/>
          <w:szCs w:val="22"/>
        </w:rPr>
        <w:t>Policy</w:t>
      </w:r>
      <w:r w:rsidRPr="00155BA5">
        <w:rPr>
          <w:rFonts w:ascii="Open Sans" w:hAnsi="Open Sans" w:cs="Open Sans"/>
          <w:sz w:val="22"/>
          <w:szCs w:val="22"/>
        </w:rPr>
        <w:t>, policy, contract, for the time being in Nigeria or in any foreign jurisdiction.</w:t>
      </w:r>
    </w:p>
    <w:p w14:paraId="40AC6B4F" w14:textId="77777777" w:rsidR="00454D7B" w:rsidRPr="00155BA5" w:rsidRDefault="00454D7B" w:rsidP="00454D7B">
      <w:pPr>
        <w:pStyle w:val="ListParagraph"/>
        <w:numPr>
          <w:ilvl w:val="1"/>
          <w:numId w:val="2"/>
        </w:numPr>
        <w:spacing w:before="120"/>
        <w:ind w:left="426" w:hanging="431"/>
        <w:jc w:val="both"/>
        <w:rPr>
          <w:rFonts w:ascii="Open Sans" w:hAnsi="Open Sans" w:cs="Open Sans"/>
          <w:sz w:val="22"/>
          <w:szCs w:val="22"/>
        </w:rPr>
      </w:pPr>
      <w:r w:rsidRPr="00155BA5">
        <w:rPr>
          <w:rFonts w:ascii="Open Sans" w:hAnsi="Open Sans" w:cs="Open Sans"/>
          <w:sz w:val="22"/>
          <w:szCs w:val="22"/>
        </w:rPr>
        <w:t>Monitoring the behaviour of individuals includes using data processing techniques such as persistent web browser cookies or dynamic IP address tracking to profile an individual with a view to:</w:t>
      </w:r>
    </w:p>
    <w:p w14:paraId="319D85CC" w14:textId="77777777" w:rsidR="00454D7B" w:rsidRPr="00155BA5" w:rsidRDefault="00454D7B" w:rsidP="00454D7B">
      <w:pPr>
        <w:pStyle w:val="ListParagraph"/>
        <w:numPr>
          <w:ilvl w:val="2"/>
          <w:numId w:val="5"/>
        </w:numPr>
        <w:jc w:val="both"/>
        <w:rPr>
          <w:rFonts w:ascii="Open Sans" w:hAnsi="Open Sans" w:cs="Open Sans"/>
          <w:sz w:val="22"/>
          <w:szCs w:val="22"/>
        </w:rPr>
      </w:pPr>
      <w:r w:rsidRPr="00155BA5">
        <w:rPr>
          <w:rFonts w:ascii="Open Sans" w:hAnsi="Open Sans" w:cs="Open Sans"/>
          <w:sz w:val="22"/>
          <w:szCs w:val="22"/>
        </w:rPr>
        <w:t>taking a decision about them</w:t>
      </w:r>
    </w:p>
    <w:p w14:paraId="0322C39F" w14:textId="77777777" w:rsidR="00454D7B" w:rsidRPr="00155BA5" w:rsidRDefault="00454D7B" w:rsidP="00454D7B">
      <w:pPr>
        <w:pStyle w:val="ListParagraph"/>
        <w:numPr>
          <w:ilvl w:val="2"/>
          <w:numId w:val="5"/>
        </w:numPr>
        <w:jc w:val="both"/>
        <w:rPr>
          <w:rFonts w:ascii="Open Sans" w:hAnsi="Open Sans" w:cs="Open Sans"/>
          <w:sz w:val="22"/>
          <w:szCs w:val="22"/>
        </w:rPr>
      </w:pPr>
      <w:r w:rsidRPr="00155BA5">
        <w:rPr>
          <w:rFonts w:ascii="Open Sans" w:hAnsi="Open Sans" w:cs="Open Sans"/>
          <w:sz w:val="22"/>
          <w:szCs w:val="22"/>
        </w:rPr>
        <w:t xml:space="preserve">analysing or predicting their personal preferences, </w:t>
      </w:r>
      <w:proofErr w:type="gramStart"/>
      <w:r w:rsidRPr="00155BA5">
        <w:rPr>
          <w:rFonts w:ascii="Open Sans" w:hAnsi="Open Sans" w:cs="Open Sans"/>
          <w:sz w:val="22"/>
          <w:szCs w:val="22"/>
        </w:rPr>
        <w:t>behaviours</w:t>
      </w:r>
      <w:proofErr w:type="gramEnd"/>
      <w:r w:rsidRPr="00155BA5">
        <w:rPr>
          <w:rFonts w:ascii="Open Sans" w:hAnsi="Open Sans" w:cs="Open Sans"/>
          <w:sz w:val="22"/>
          <w:szCs w:val="22"/>
        </w:rPr>
        <w:t xml:space="preserve"> and attitudes.</w:t>
      </w:r>
    </w:p>
    <w:p w14:paraId="67B75C70" w14:textId="77777777" w:rsidR="00454D7B" w:rsidRPr="00155BA5" w:rsidRDefault="00454D7B" w:rsidP="00454D7B">
      <w:pPr>
        <w:pStyle w:val="ListParagraph"/>
        <w:numPr>
          <w:ilvl w:val="1"/>
          <w:numId w:val="2"/>
        </w:numPr>
        <w:spacing w:before="120"/>
        <w:ind w:left="426" w:hanging="431"/>
        <w:jc w:val="both"/>
        <w:rPr>
          <w:rFonts w:ascii="Open Sans" w:hAnsi="Open Sans" w:cs="Open Sans"/>
          <w:sz w:val="22"/>
          <w:szCs w:val="22"/>
        </w:rPr>
      </w:pPr>
      <w:r w:rsidRPr="00155BA5">
        <w:rPr>
          <w:rFonts w:ascii="Open Sans" w:hAnsi="Open Sans" w:cs="Open Sans"/>
          <w:sz w:val="22"/>
          <w:szCs w:val="22"/>
        </w:rPr>
        <w:t xml:space="preserve">This policy applies to all processing of personal data in electronic form (including electronic mail and documents created with word processing software) or where it is </w:t>
      </w:r>
      <w:r w:rsidRPr="00155BA5">
        <w:rPr>
          <w:rFonts w:ascii="Open Sans" w:hAnsi="Open Sans" w:cs="Open Sans"/>
          <w:sz w:val="22"/>
          <w:szCs w:val="22"/>
        </w:rPr>
        <w:lastRenderedPageBreak/>
        <w:t>held in manual files that are structured in a way that allows ready access to information about individuals.</w:t>
      </w:r>
    </w:p>
    <w:p w14:paraId="00621EF1" w14:textId="40218DB7" w:rsidR="00454D7B" w:rsidRDefault="00454D7B" w:rsidP="00454D7B">
      <w:pPr>
        <w:pStyle w:val="ListParagraph"/>
        <w:numPr>
          <w:ilvl w:val="1"/>
          <w:numId w:val="2"/>
        </w:numPr>
        <w:spacing w:before="120"/>
        <w:ind w:left="426" w:hanging="431"/>
        <w:jc w:val="both"/>
        <w:rPr>
          <w:rFonts w:ascii="Open Sans" w:hAnsi="Open Sans" w:cs="Open Sans"/>
          <w:sz w:val="22"/>
          <w:szCs w:val="22"/>
        </w:rPr>
      </w:pPr>
      <w:r w:rsidRPr="00155BA5">
        <w:rPr>
          <w:rFonts w:ascii="Open Sans" w:hAnsi="Open Sans" w:cs="Open Sans"/>
          <w:sz w:val="22"/>
          <w:szCs w:val="22"/>
        </w:rPr>
        <w:t xml:space="preserve">The Data Protection Officers (DPOs) are responsible for overseeing this Privacy Standard and, as applicable, developing Related Policies and Privacy Guidelines. The DPOs </w:t>
      </w:r>
      <w:proofErr w:type="gramStart"/>
      <w:r w:rsidRPr="00155BA5">
        <w:rPr>
          <w:rFonts w:ascii="Open Sans" w:hAnsi="Open Sans" w:cs="Open Sans"/>
          <w:sz w:val="22"/>
          <w:szCs w:val="22"/>
        </w:rPr>
        <w:t>within  are</w:t>
      </w:r>
      <w:proofErr w:type="gramEnd"/>
      <w:r w:rsidRPr="00155BA5">
        <w:rPr>
          <w:rFonts w:ascii="Open Sans" w:hAnsi="Open Sans" w:cs="Open Sans"/>
          <w:sz w:val="22"/>
          <w:szCs w:val="22"/>
        </w:rPr>
        <w:t>:</w:t>
      </w:r>
    </w:p>
    <w:p w14:paraId="4F49BD65" w14:textId="0BBF13D3" w:rsidR="00454D7B" w:rsidRDefault="00454D7B" w:rsidP="00454D7B">
      <w:pPr>
        <w:pStyle w:val="ListParagraph"/>
        <w:numPr>
          <w:ilvl w:val="2"/>
          <w:numId w:val="2"/>
        </w:numPr>
        <w:spacing w:before="120"/>
        <w:jc w:val="both"/>
        <w:rPr>
          <w:rFonts w:ascii="Open Sans" w:hAnsi="Open Sans" w:cs="Open Sans"/>
          <w:sz w:val="22"/>
          <w:szCs w:val="22"/>
        </w:rPr>
      </w:pPr>
      <w:r w:rsidRPr="00155BA5">
        <w:rPr>
          <w:rFonts w:ascii="Open Sans" w:hAnsi="Open Sans" w:cs="Open Sans"/>
          <w:sz w:val="22"/>
          <w:szCs w:val="22"/>
        </w:rPr>
        <w:t xml:space="preserve">   </w:t>
      </w:r>
    </w:p>
    <w:p w14:paraId="5AF3AE39" w14:textId="296FBF52" w:rsidR="00454D7B" w:rsidRPr="00155BA5" w:rsidRDefault="00454D7B" w:rsidP="00454D7B">
      <w:pPr>
        <w:pStyle w:val="ListParagraph"/>
        <w:numPr>
          <w:ilvl w:val="2"/>
          <w:numId w:val="2"/>
        </w:numPr>
        <w:spacing w:before="120"/>
        <w:jc w:val="both"/>
        <w:rPr>
          <w:rFonts w:ascii="Open Sans" w:hAnsi="Open Sans" w:cs="Open Sans"/>
          <w:sz w:val="22"/>
          <w:szCs w:val="22"/>
        </w:rPr>
      </w:pPr>
    </w:p>
    <w:p w14:paraId="516FA376" w14:textId="171DC93A" w:rsidR="00454D7B" w:rsidRPr="00155BA5" w:rsidRDefault="00454D7B" w:rsidP="00454D7B">
      <w:pPr>
        <w:pStyle w:val="ListParagraph"/>
        <w:numPr>
          <w:ilvl w:val="1"/>
          <w:numId w:val="2"/>
        </w:numPr>
        <w:spacing w:before="120"/>
        <w:ind w:left="426" w:hanging="431"/>
        <w:jc w:val="both"/>
        <w:rPr>
          <w:rFonts w:ascii="Open Sans" w:hAnsi="Open Sans" w:cs="Open Sans"/>
          <w:sz w:val="22"/>
          <w:szCs w:val="22"/>
        </w:rPr>
      </w:pPr>
      <w:r w:rsidRPr="00155BA5">
        <w:rPr>
          <w:rFonts w:ascii="Open Sans" w:hAnsi="Open Sans" w:cs="Open Sans"/>
          <w:sz w:val="22"/>
          <w:szCs w:val="22"/>
        </w:rPr>
        <w:t xml:space="preserve">Please contact the DPO with any questions about the operation of this Privacy Standard or the </w:t>
      </w:r>
      <w:r w:rsidR="008D1EB4" w:rsidRPr="008D1EB4">
        <w:rPr>
          <w:rFonts w:ascii="Open Sans" w:hAnsi="Open Sans" w:cs="Open Sans"/>
          <w:sz w:val="22"/>
          <w:szCs w:val="22"/>
        </w:rPr>
        <w:t xml:space="preserve">Nigeria Data Protection </w:t>
      </w:r>
      <w:r w:rsidR="009A2116">
        <w:rPr>
          <w:rFonts w:ascii="Open Sans" w:hAnsi="Open Sans" w:cs="Open Sans"/>
          <w:sz w:val="22"/>
          <w:szCs w:val="22"/>
        </w:rPr>
        <w:t>Policy</w:t>
      </w:r>
      <w:r w:rsidRPr="00155BA5">
        <w:rPr>
          <w:rFonts w:ascii="Open Sans" w:hAnsi="Open Sans" w:cs="Open Sans"/>
          <w:sz w:val="22"/>
          <w:szCs w:val="22"/>
        </w:rPr>
        <w:t xml:space="preserve"> or if you have any concerns that this Privacy Standard is not being or has not been followed. </w:t>
      </w:r>
      <w:proofErr w:type="gramStart"/>
      <w:r w:rsidRPr="00155BA5">
        <w:rPr>
          <w:rFonts w:ascii="Open Sans" w:hAnsi="Open Sans" w:cs="Open Sans"/>
          <w:sz w:val="22"/>
          <w:szCs w:val="22"/>
        </w:rPr>
        <w:t>In particular, you</w:t>
      </w:r>
      <w:proofErr w:type="gramEnd"/>
      <w:r w:rsidRPr="00155BA5">
        <w:rPr>
          <w:rFonts w:ascii="Open Sans" w:hAnsi="Open Sans" w:cs="Open Sans"/>
          <w:sz w:val="22"/>
          <w:szCs w:val="22"/>
        </w:rPr>
        <w:t xml:space="preserve"> must always contact the DPO in the following circumstances: </w:t>
      </w:r>
    </w:p>
    <w:p w14:paraId="42DECF24" w14:textId="77777777" w:rsidR="00454D7B" w:rsidRPr="00155BA5" w:rsidRDefault="00454D7B" w:rsidP="00454D7B">
      <w:pPr>
        <w:pStyle w:val="ListParagraph"/>
        <w:numPr>
          <w:ilvl w:val="2"/>
          <w:numId w:val="6"/>
        </w:numPr>
        <w:jc w:val="both"/>
        <w:rPr>
          <w:rFonts w:ascii="Open Sans" w:hAnsi="Open Sans" w:cs="Open Sans"/>
          <w:sz w:val="22"/>
          <w:szCs w:val="22"/>
        </w:rPr>
      </w:pPr>
      <w:r w:rsidRPr="00155BA5">
        <w:rPr>
          <w:rFonts w:ascii="Open Sans" w:hAnsi="Open Sans" w:cs="Open Sans"/>
          <w:sz w:val="22"/>
          <w:szCs w:val="22"/>
        </w:rPr>
        <w:t>if you are unsure of the lawful basis which you are relying on to process Personal Data (including the legitimate interests used by the Company)</w:t>
      </w:r>
    </w:p>
    <w:p w14:paraId="78BD79C8" w14:textId="77777777" w:rsidR="00454D7B" w:rsidRPr="00155BA5" w:rsidRDefault="00454D7B" w:rsidP="00454D7B">
      <w:pPr>
        <w:pStyle w:val="ListParagraph"/>
        <w:numPr>
          <w:ilvl w:val="2"/>
          <w:numId w:val="6"/>
        </w:numPr>
        <w:jc w:val="both"/>
        <w:rPr>
          <w:rFonts w:ascii="Open Sans" w:hAnsi="Open Sans" w:cs="Open Sans"/>
          <w:sz w:val="22"/>
          <w:szCs w:val="22"/>
        </w:rPr>
      </w:pPr>
      <w:r w:rsidRPr="00155BA5">
        <w:rPr>
          <w:rFonts w:ascii="Open Sans" w:hAnsi="Open Sans" w:cs="Open Sans"/>
          <w:sz w:val="22"/>
          <w:szCs w:val="22"/>
        </w:rPr>
        <w:t>if you need to rely on Consent and/or need to capture Explicit Consent</w:t>
      </w:r>
    </w:p>
    <w:p w14:paraId="17F5E877" w14:textId="77777777" w:rsidR="00454D7B" w:rsidRPr="00155BA5" w:rsidRDefault="00454D7B" w:rsidP="00454D7B">
      <w:pPr>
        <w:pStyle w:val="ListParagraph"/>
        <w:numPr>
          <w:ilvl w:val="2"/>
          <w:numId w:val="6"/>
        </w:numPr>
        <w:jc w:val="both"/>
        <w:rPr>
          <w:rFonts w:ascii="Open Sans" w:hAnsi="Open Sans" w:cs="Open Sans"/>
          <w:sz w:val="22"/>
          <w:szCs w:val="22"/>
        </w:rPr>
      </w:pPr>
      <w:r w:rsidRPr="00155BA5">
        <w:rPr>
          <w:rFonts w:ascii="Open Sans" w:hAnsi="Open Sans" w:cs="Open Sans"/>
          <w:sz w:val="22"/>
          <w:szCs w:val="22"/>
        </w:rPr>
        <w:t xml:space="preserve">if you need to draft Privacy Notices or Fair Processing Notices    </w:t>
      </w:r>
    </w:p>
    <w:p w14:paraId="4FE3EBFB" w14:textId="77777777" w:rsidR="00454D7B" w:rsidRPr="00155BA5" w:rsidRDefault="00454D7B" w:rsidP="00454D7B">
      <w:pPr>
        <w:pStyle w:val="ListParagraph"/>
        <w:numPr>
          <w:ilvl w:val="2"/>
          <w:numId w:val="6"/>
        </w:numPr>
        <w:jc w:val="both"/>
        <w:rPr>
          <w:rFonts w:ascii="Open Sans" w:hAnsi="Open Sans" w:cs="Open Sans"/>
          <w:sz w:val="22"/>
          <w:szCs w:val="22"/>
        </w:rPr>
      </w:pPr>
      <w:r w:rsidRPr="00155BA5">
        <w:rPr>
          <w:rFonts w:ascii="Open Sans" w:hAnsi="Open Sans" w:cs="Open Sans"/>
          <w:sz w:val="22"/>
          <w:szCs w:val="22"/>
        </w:rPr>
        <w:t>if you are unsure about the retention period for the Personal Data being Processed</w:t>
      </w:r>
    </w:p>
    <w:p w14:paraId="75E0D259" w14:textId="77777777" w:rsidR="00454D7B" w:rsidRPr="00155BA5" w:rsidRDefault="00454D7B" w:rsidP="00454D7B">
      <w:pPr>
        <w:pStyle w:val="ListParagraph"/>
        <w:numPr>
          <w:ilvl w:val="2"/>
          <w:numId w:val="6"/>
        </w:numPr>
        <w:jc w:val="both"/>
        <w:rPr>
          <w:rFonts w:ascii="Open Sans" w:hAnsi="Open Sans" w:cs="Open Sans"/>
          <w:sz w:val="22"/>
          <w:szCs w:val="22"/>
        </w:rPr>
      </w:pPr>
      <w:r w:rsidRPr="00155BA5">
        <w:rPr>
          <w:rFonts w:ascii="Open Sans" w:hAnsi="Open Sans" w:cs="Open Sans"/>
          <w:sz w:val="22"/>
          <w:szCs w:val="22"/>
        </w:rPr>
        <w:t>if you are unsure about what security or other measures you need to implement to protect Personal Data</w:t>
      </w:r>
    </w:p>
    <w:p w14:paraId="4CF29C30" w14:textId="77777777" w:rsidR="00454D7B" w:rsidRPr="00155BA5" w:rsidRDefault="00454D7B" w:rsidP="00454D7B">
      <w:pPr>
        <w:pStyle w:val="ListParagraph"/>
        <w:numPr>
          <w:ilvl w:val="2"/>
          <w:numId w:val="6"/>
        </w:numPr>
        <w:jc w:val="both"/>
        <w:rPr>
          <w:rFonts w:ascii="Open Sans" w:hAnsi="Open Sans" w:cs="Open Sans"/>
          <w:sz w:val="22"/>
          <w:szCs w:val="22"/>
        </w:rPr>
      </w:pPr>
      <w:r w:rsidRPr="00155BA5">
        <w:rPr>
          <w:rFonts w:ascii="Open Sans" w:hAnsi="Open Sans" w:cs="Open Sans"/>
          <w:sz w:val="22"/>
          <w:szCs w:val="22"/>
        </w:rPr>
        <w:t>if there has been a Personal Data Breach</w:t>
      </w:r>
    </w:p>
    <w:p w14:paraId="125EC105" w14:textId="77777777" w:rsidR="00454D7B" w:rsidRPr="00155BA5" w:rsidRDefault="00454D7B" w:rsidP="00454D7B">
      <w:pPr>
        <w:pStyle w:val="ListParagraph"/>
        <w:numPr>
          <w:ilvl w:val="2"/>
          <w:numId w:val="6"/>
        </w:numPr>
        <w:jc w:val="both"/>
        <w:rPr>
          <w:rFonts w:ascii="Open Sans" w:hAnsi="Open Sans" w:cs="Open Sans"/>
          <w:sz w:val="22"/>
          <w:szCs w:val="22"/>
        </w:rPr>
      </w:pPr>
      <w:r w:rsidRPr="00155BA5">
        <w:rPr>
          <w:rFonts w:ascii="Open Sans" w:hAnsi="Open Sans" w:cs="Open Sans"/>
          <w:sz w:val="22"/>
          <w:szCs w:val="22"/>
        </w:rPr>
        <w:t>if you are unsure on what basis to transfer Personal Data outside Nigeria</w:t>
      </w:r>
    </w:p>
    <w:p w14:paraId="581F9FA7" w14:textId="77777777" w:rsidR="00454D7B" w:rsidRPr="00155BA5" w:rsidRDefault="00454D7B" w:rsidP="00454D7B">
      <w:pPr>
        <w:pStyle w:val="ListParagraph"/>
        <w:numPr>
          <w:ilvl w:val="2"/>
          <w:numId w:val="6"/>
        </w:numPr>
        <w:jc w:val="both"/>
        <w:rPr>
          <w:rFonts w:ascii="Open Sans" w:hAnsi="Open Sans" w:cs="Open Sans"/>
          <w:sz w:val="22"/>
          <w:szCs w:val="22"/>
        </w:rPr>
      </w:pPr>
      <w:r w:rsidRPr="00155BA5">
        <w:rPr>
          <w:rFonts w:ascii="Open Sans" w:hAnsi="Open Sans" w:cs="Open Sans"/>
          <w:sz w:val="22"/>
          <w:szCs w:val="22"/>
        </w:rPr>
        <w:t>if you need any assistance dealing with any rights invoked by a Data Subject</w:t>
      </w:r>
    </w:p>
    <w:p w14:paraId="503CA468" w14:textId="77777777" w:rsidR="00454D7B" w:rsidRPr="00155BA5" w:rsidRDefault="00454D7B" w:rsidP="00454D7B">
      <w:pPr>
        <w:pStyle w:val="ListParagraph"/>
        <w:numPr>
          <w:ilvl w:val="2"/>
          <w:numId w:val="6"/>
        </w:numPr>
        <w:jc w:val="both"/>
        <w:rPr>
          <w:rFonts w:ascii="Open Sans" w:hAnsi="Open Sans" w:cs="Open Sans"/>
          <w:sz w:val="22"/>
          <w:szCs w:val="22"/>
        </w:rPr>
      </w:pPr>
      <w:r w:rsidRPr="00155BA5">
        <w:rPr>
          <w:rFonts w:ascii="Open Sans" w:hAnsi="Open Sans" w:cs="Open Sans"/>
          <w:sz w:val="22"/>
          <w:szCs w:val="22"/>
        </w:rPr>
        <w:t>if you plan to undertake any activities involving Automated Processing including profiling or Automated Decision-Making</w:t>
      </w:r>
    </w:p>
    <w:p w14:paraId="417C0259" w14:textId="77777777" w:rsidR="00454D7B" w:rsidRPr="00155BA5" w:rsidRDefault="00454D7B" w:rsidP="00454D7B">
      <w:pPr>
        <w:pStyle w:val="ListParagraph"/>
        <w:numPr>
          <w:ilvl w:val="2"/>
          <w:numId w:val="6"/>
        </w:numPr>
        <w:jc w:val="both"/>
        <w:rPr>
          <w:rFonts w:ascii="Open Sans" w:hAnsi="Open Sans" w:cs="Open Sans"/>
          <w:sz w:val="22"/>
          <w:szCs w:val="22"/>
        </w:rPr>
      </w:pPr>
      <w:r w:rsidRPr="00155BA5">
        <w:rPr>
          <w:rFonts w:ascii="Open Sans" w:hAnsi="Open Sans" w:cs="Open Sans"/>
          <w:sz w:val="22"/>
          <w:szCs w:val="22"/>
        </w:rPr>
        <w:t>if you need help complying with applicable law when carrying out direct marketing activities; or</w:t>
      </w:r>
    </w:p>
    <w:p w14:paraId="4D72DEA2" w14:textId="77777777" w:rsidR="00454D7B" w:rsidRPr="00155BA5" w:rsidRDefault="00454D7B" w:rsidP="00454D7B">
      <w:pPr>
        <w:pStyle w:val="ListParagraph"/>
        <w:numPr>
          <w:ilvl w:val="2"/>
          <w:numId w:val="6"/>
        </w:numPr>
        <w:jc w:val="both"/>
        <w:rPr>
          <w:rFonts w:ascii="Open Sans" w:hAnsi="Open Sans" w:cs="Open Sans"/>
          <w:sz w:val="22"/>
          <w:szCs w:val="22"/>
        </w:rPr>
      </w:pPr>
      <w:r w:rsidRPr="00155BA5">
        <w:rPr>
          <w:rFonts w:ascii="Open Sans" w:hAnsi="Open Sans" w:cs="Open Sans"/>
          <w:sz w:val="22"/>
          <w:szCs w:val="22"/>
        </w:rPr>
        <w:t>if you need help with any contracts or other areas in relation to sharing Personal Data with Third Parties (including our vendors).</w:t>
      </w:r>
    </w:p>
    <w:p w14:paraId="4AD3BF92" w14:textId="77777777" w:rsidR="00454D7B" w:rsidRPr="00155BA5" w:rsidRDefault="00454D7B" w:rsidP="00454D7B">
      <w:pPr>
        <w:jc w:val="both"/>
        <w:rPr>
          <w:rFonts w:ascii="Open Sans" w:hAnsi="Open Sans" w:cs="Open Sans"/>
          <w:sz w:val="22"/>
          <w:szCs w:val="22"/>
        </w:rPr>
      </w:pPr>
    </w:p>
    <w:p w14:paraId="38693242" w14:textId="77777777" w:rsidR="00454D7B" w:rsidRPr="00155BA5" w:rsidRDefault="00454D7B" w:rsidP="00454D7B">
      <w:pPr>
        <w:pStyle w:val="ListParagraph"/>
        <w:numPr>
          <w:ilvl w:val="0"/>
          <w:numId w:val="2"/>
        </w:numPr>
        <w:jc w:val="both"/>
        <w:rPr>
          <w:rFonts w:ascii="Open Sans" w:hAnsi="Open Sans" w:cs="Open Sans"/>
          <w:b/>
          <w:kern w:val="32"/>
          <w:sz w:val="32"/>
          <w:szCs w:val="32"/>
        </w:rPr>
      </w:pPr>
      <w:r w:rsidRPr="00155BA5">
        <w:rPr>
          <w:rFonts w:ascii="Open Sans" w:hAnsi="Open Sans" w:cs="Open Sans"/>
          <w:b/>
          <w:kern w:val="32"/>
          <w:sz w:val="32"/>
          <w:szCs w:val="32"/>
        </w:rPr>
        <w:t>Definitions</w:t>
      </w:r>
    </w:p>
    <w:p w14:paraId="36B9EF3C" w14:textId="77777777" w:rsidR="00454D7B" w:rsidRPr="00155BA5" w:rsidRDefault="00454D7B" w:rsidP="00454D7B">
      <w:pPr>
        <w:jc w:val="both"/>
        <w:rPr>
          <w:rFonts w:ascii="Open Sans" w:hAnsi="Open Sans" w:cs="Open Sans"/>
          <w:sz w:val="22"/>
          <w:szCs w:val="22"/>
        </w:rPr>
      </w:pPr>
    </w:p>
    <w:p w14:paraId="161BA1CC" w14:textId="20B5AE4B" w:rsidR="00454D7B" w:rsidRPr="00155BA5" w:rsidRDefault="00454D7B" w:rsidP="00454D7B">
      <w:pPr>
        <w:jc w:val="both"/>
        <w:rPr>
          <w:rFonts w:ascii="Open Sans" w:hAnsi="Open Sans" w:cs="Open Sans"/>
          <w:sz w:val="22"/>
          <w:szCs w:val="22"/>
        </w:rPr>
      </w:pPr>
      <w:r w:rsidRPr="00155BA5">
        <w:rPr>
          <w:rFonts w:ascii="Open Sans" w:hAnsi="Open Sans" w:cs="Open Sans"/>
          <w:sz w:val="22"/>
          <w:szCs w:val="22"/>
        </w:rPr>
        <w:t xml:space="preserve">In this </w:t>
      </w:r>
      <w:r w:rsidR="003257B9">
        <w:rPr>
          <w:rFonts w:ascii="Open Sans" w:hAnsi="Open Sans" w:cs="Open Sans"/>
          <w:sz w:val="22"/>
          <w:szCs w:val="22"/>
        </w:rPr>
        <w:t>Policy document,</w:t>
      </w:r>
      <w:r w:rsidRPr="00155BA5">
        <w:rPr>
          <w:rFonts w:ascii="Open Sans" w:hAnsi="Open Sans" w:cs="Open Sans"/>
          <w:sz w:val="22"/>
          <w:szCs w:val="22"/>
        </w:rPr>
        <w:t xml:space="preserve"> unless the context otherwise requires:</w:t>
      </w:r>
    </w:p>
    <w:p w14:paraId="3D1AD026" w14:textId="77777777" w:rsidR="00454D7B" w:rsidRPr="00155BA5" w:rsidRDefault="00454D7B" w:rsidP="00454D7B">
      <w:pPr>
        <w:jc w:val="both"/>
        <w:rPr>
          <w:rFonts w:ascii="Open Sans" w:hAnsi="Open Sans" w:cs="Open Sans"/>
          <w:sz w:val="22"/>
          <w:szCs w:val="22"/>
        </w:rPr>
      </w:pPr>
    </w:p>
    <w:p w14:paraId="48B00EC1" w14:textId="77777777" w:rsidR="00454D7B" w:rsidRPr="00155BA5" w:rsidRDefault="00454D7B" w:rsidP="00454D7B">
      <w:pPr>
        <w:pStyle w:val="Default"/>
        <w:jc w:val="both"/>
        <w:rPr>
          <w:rFonts w:ascii="Open Sans" w:eastAsia="Times New Roman" w:hAnsi="Open Sans" w:cs="Open Sans"/>
          <w:color w:val="auto"/>
          <w:sz w:val="22"/>
          <w:szCs w:val="22"/>
          <w:lang w:val="en-GB" w:eastAsia="en-GB"/>
        </w:rPr>
      </w:pPr>
    </w:p>
    <w:p w14:paraId="2532F0DC" w14:textId="77777777" w:rsidR="00454D7B" w:rsidRPr="00155BA5" w:rsidRDefault="00454D7B" w:rsidP="00454D7B">
      <w:pPr>
        <w:pStyle w:val="Default"/>
        <w:numPr>
          <w:ilvl w:val="0"/>
          <w:numId w:val="7"/>
        </w:numPr>
        <w:spacing w:after="160"/>
        <w:jc w:val="both"/>
        <w:rPr>
          <w:rFonts w:ascii="Open Sans" w:eastAsia="Times New Roman" w:hAnsi="Open Sans" w:cs="Open Sans"/>
          <w:color w:val="auto"/>
          <w:sz w:val="22"/>
          <w:szCs w:val="22"/>
          <w:lang w:val="en-GB" w:eastAsia="en-GB"/>
        </w:rPr>
      </w:pPr>
      <w:r w:rsidRPr="00155BA5">
        <w:rPr>
          <w:rFonts w:ascii="Open Sans" w:eastAsia="Times New Roman" w:hAnsi="Open Sans" w:cs="Open Sans"/>
          <w:color w:val="auto"/>
          <w:sz w:val="22"/>
          <w:szCs w:val="22"/>
          <w:lang w:val="en-GB" w:eastAsia="en-GB"/>
        </w:rPr>
        <w:t xml:space="preserve">“Act” means the National Information Technology Development Agency Act of </w:t>
      </w:r>
      <w:proofErr w:type="gramStart"/>
      <w:r w:rsidRPr="00155BA5">
        <w:rPr>
          <w:rFonts w:ascii="Open Sans" w:eastAsia="Times New Roman" w:hAnsi="Open Sans" w:cs="Open Sans"/>
          <w:color w:val="auto"/>
          <w:sz w:val="22"/>
          <w:szCs w:val="22"/>
          <w:lang w:val="en-GB" w:eastAsia="en-GB"/>
        </w:rPr>
        <w:t>2007;</w:t>
      </w:r>
      <w:proofErr w:type="gramEnd"/>
      <w:r w:rsidRPr="00155BA5">
        <w:rPr>
          <w:rFonts w:ascii="Open Sans" w:eastAsia="Times New Roman" w:hAnsi="Open Sans" w:cs="Open Sans"/>
          <w:color w:val="auto"/>
          <w:sz w:val="22"/>
          <w:szCs w:val="22"/>
          <w:lang w:val="en-GB" w:eastAsia="en-GB"/>
        </w:rPr>
        <w:t xml:space="preserve"> </w:t>
      </w:r>
    </w:p>
    <w:p w14:paraId="2E4EED3B" w14:textId="77777777" w:rsidR="00454D7B" w:rsidRPr="00155BA5" w:rsidRDefault="00454D7B" w:rsidP="00454D7B">
      <w:pPr>
        <w:pStyle w:val="Default"/>
        <w:numPr>
          <w:ilvl w:val="0"/>
          <w:numId w:val="7"/>
        </w:numPr>
        <w:spacing w:after="160"/>
        <w:jc w:val="both"/>
        <w:rPr>
          <w:rFonts w:ascii="Open Sans" w:eastAsia="Times New Roman" w:hAnsi="Open Sans" w:cs="Open Sans"/>
          <w:color w:val="auto"/>
          <w:sz w:val="22"/>
          <w:szCs w:val="22"/>
          <w:lang w:val="en-GB" w:eastAsia="en-GB"/>
        </w:rPr>
      </w:pPr>
      <w:r w:rsidRPr="00155BA5">
        <w:rPr>
          <w:rFonts w:ascii="Open Sans" w:eastAsia="Times New Roman" w:hAnsi="Open Sans" w:cs="Open Sans"/>
          <w:color w:val="auto"/>
          <w:sz w:val="22"/>
          <w:szCs w:val="22"/>
          <w:lang w:val="en-GB" w:eastAsia="en-GB"/>
        </w:rPr>
        <w:t xml:space="preserve">“Computer” means Information Technology systems and devices, whether networked or </w:t>
      </w:r>
      <w:proofErr w:type="gramStart"/>
      <w:r w:rsidRPr="00155BA5">
        <w:rPr>
          <w:rFonts w:ascii="Open Sans" w:eastAsia="Times New Roman" w:hAnsi="Open Sans" w:cs="Open Sans"/>
          <w:color w:val="auto"/>
          <w:sz w:val="22"/>
          <w:szCs w:val="22"/>
          <w:lang w:val="en-GB" w:eastAsia="en-GB"/>
        </w:rPr>
        <w:t>not;</w:t>
      </w:r>
      <w:proofErr w:type="gramEnd"/>
      <w:r w:rsidRPr="00155BA5">
        <w:rPr>
          <w:rFonts w:ascii="Open Sans" w:eastAsia="Times New Roman" w:hAnsi="Open Sans" w:cs="Open Sans"/>
          <w:color w:val="auto"/>
          <w:sz w:val="22"/>
          <w:szCs w:val="22"/>
          <w:lang w:val="en-GB" w:eastAsia="en-GB"/>
        </w:rPr>
        <w:t xml:space="preserve"> </w:t>
      </w:r>
    </w:p>
    <w:p w14:paraId="24EFCAF3" w14:textId="77777777" w:rsidR="00454D7B" w:rsidRPr="00155BA5" w:rsidRDefault="00454D7B" w:rsidP="00454D7B">
      <w:pPr>
        <w:pStyle w:val="Default"/>
        <w:numPr>
          <w:ilvl w:val="0"/>
          <w:numId w:val="7"/>
        </w:numPr>
        <w:jc w:val="both"/>
        <w:rPr>
          <w:rFonts w:ascii="Open Sans" w:eastAsia="Times New Roman" w:hAnsi="Open Sans" w:cs="Open Sans"/>
          <w:color w:val="auto"/>
          <w:sz w:val="22"/>
          <w:szCs w:val="22"/>
          <w:lang w:val="en-GB" w:eastAsia="en-GB"/>
        </w:rPr>
      </w:pPr>
      <w:r w:rsidRPr="00155BA5">
        <w:rPr>
          <w:rFonts w:ascii="Open Sans" w:eastAsia="Times New Roman" w:hAnsi="Open Sans" w:cs="Open Sans"/>
          <w:color w:val="auto"/>
          <w:sz w:val="22"/>
          <w:szCs w:val="22"/>
          <w:lang w:val="en-GB" w:eastAsia="en-GB"/>
        </w:rPr>
        <w:t xml:space="preserve">‘Consent’ of the data subject means any freely given, specific, informed and unambiguous indication of the data subject's wishes by which he or she, by a statement or by a clear affirmative action, signifies agreement to the processing of personal data relating to him or </w:t>
      </w:r>
      <w:proofErr w:type="gramStart"/>
      <w:r w:rsidRPr="00155BA5">
        <w:rPr>
          <w:rFonts w:ascii="Open Sans" w:eastAsia="Times New Roman" w:hAnsi="Open Sans" w:cs="Open Sans"/>
          <w:color w:val="auto"/>
          <w:sz w:val="22"/>
          <w:szCs w:val="22"/>
          <w:lang w:val="en-GB" w:eastAsia="en-GB"/>
        </w:rPr>
        <w:t>her;</w:t>
      </w:r>
      <w:proofErr w:type="gramEnd"/>
    </w:p>
    <w:p w14:paraId="1E498FF1" w14:textId="77777777" w:rsidR="00454D7B" w:rsidRPr="00155BA5" w:rsidRDefault="00454D7B" w:rsidP="00454D7B">
      <w:pPr>
        <w:pStyle w:val="Default"/>
        <w:ind w:left="720"/>
        <w:jc w:val="both"/>
        <w:rPr>
          <w:rFonts w:ascii="Open Sans" w:eastAsia="Times New Roman" w:hAnsi="Open Sans" w:cs="Open Sans"/>
          <w:color w:val="auto"/>
          <w:sz w:val="22"/>
          <w:szCs w:val="22"/>
          <w:lang w:val="en-GB" w:eastAsia="en-GB"/>
        </w:rPr>
      </w:pPr>
    </w:p>
    <w:p w14:paraId="0723C4DB" w14:textId="77777777" w:rsidR="00454D7B" w:rsidRPr="00155BA5" w:rsidRDefault="00454D7B" w:rsidP="00454D7B">
      <w:pPr>
        <w:pStyle w:val="Default"/>
        <w:numPr>
          <w:ilvl w:val="0"/>
          <w:numId w:val="7"/>
        </w:numPr>
        <w:spacing w:after="157"/>
        <w:jc w:val="both"/>
        <w:rPr>
          <w:rFonts w:ascii="Open Sans" w:eastAsia="Times New Roman" w:hAnsi="Open Sans" w:cs="Open Sans"/>
          <w:color w:val="auto"/>
          <w:sz w:val="22"/>
          <w:szCs w:val="22"/>
          <w:lang w:val="en-GB" w:eastAsia="en-GB"/>
        </w:rPr>
      </w:pPr>
      <w:r w:rsidRPr="00155BA5">
        <w:rPr>
          <w:rFonts w:ascii="Open Sans" w:eastAsia="Times New Roman" w:hAnsi="Open Sans" w:cs="Open Sans"/>
          <w:color w:val="auto"/>
          <w:sz w:val="22"/>
          <w:szCs w:val="22"/>
          <w:lang w:val="en-GB" w:eastAsia="en-GB"/>
        </w:rPr>
        <w:lastRenderedPageBreak/>
        <w:t xml:space="preserve">Data” means characters, symbols and binary on which operations are performed by a computer. Which may be stored or transmitted in the form of electronic signals is stored in any format or any </w:t>
      </w:r>
      <w:proofErr w:type="gramStart"/>
      <w:r w:rsidRPr="00155BA5">
        <w:rPr>
          <w:rFonts w:ascii="Open Sans" w:eastAsia="Times New Roman" w:hAnsi="Open Sans" w:cs="Open Sans"/>
          <w:color w:val="auto"/>
          <w:sz w:val="22"/>
          <w:szCs w:val="22"/>
          <w:lang w:val="en-GB" w:eastAsia="en-GB"/>
        </w:rPr>
        <w:t>device;</w:t>
      </w:r>
      <w:proofErr w:type="gramEnd"/>
      <w:r w:rsidRPr="00155BA5">
        <w:rPr>
          <w:rFonts w:ascii="Open Sans" w:eastAsia="Times New Roman" w:hAnsi="Open Sans" w:cs="Open Sans"/>
          <w:color w:val="auto"/>
          <w:sz w:val="22"/>
          <w:szCs w:val="22"/>
          <w:lang w:val="en-GB" w:eastAsia="en-GB"/>
        </w:rPr>
        <w:t xml:space="preserve"> </w:t>
      </w:r>
    </w:p>
    <w:p w14:paraId="0243B0CC" w14:textId="77777777" w:rsidR="00454D7B" w:rsidRPr="00155BA5" w:rsidRDefault="00454D7B" w:rsidP="00454D7B">
      <w:pPr>
        <w:pStyle w:val="Default"/>
        <w:numPr>
          <w:ilvl w:val="0"/>
          <w:numId w:val="7"/>
        </w:numPr>
        <w:spacing w:after="157"/>
        <w:jc w:val="both"/>
        <w:rPr>
          <w:rFonts w:ascii="Open Sans" w:eastAsia="Times New Roman" w:hAnsi="Open Sans" w:cs="Open Sans"/>
          <w:color w:val="auto"/>
          <w:sz w:val="22"/>
          <w:szCs w:val="22"/>
          <w:lang w:val="en-GB" w:eastAsia="en-GB"/>
        </w:rPr>
      </w:pPr>
      <w:r w:rsidRPr="00155BA5">
        <w:rPr>
          <w:rFonts w:ascii="Open Sans" w:eastAsia="Times New Roman" w:hAnsi="Open Sans" w:cs="Open Sans"/>
          <w:color w:val="auto"/>
          <w:sz w:val="22"/>
          <w:szCs w:val="22"/>
          <w:lang w:val="en-GB" w:eastAsia="en-GB"/>
        </w:rPr>
        <w:t xml:space="preserve">“Database” means a collection of data organized in a manner that allows access, retrieval, deletion and procession of that data; it includes but not limited to structured, unstructured, cached and file system type </w:t>
      </w:r>
      <w:proofErr w:type="gramStart"/>
      <w:r w:rsidRPr="00155BA5">
        <w:rPr>
          <w:rFonts w:ascii="Open Sans" w:eastAsia="Times New Roman" w:hAnsi="Open Sans" w:cs="Open Sans"/>
          <w:color w:val="auto"/>
          <w:sz w:val="22"/>
          <w:szCs w:val="22"/>
          <w:lang w:val="en-GB" w:eastAsia="en-GB"/>
        </w:rPr>
        <w:t>databases;</w:t>
      </w:r>
      <w:proofErr w:type="gramEnd"/>
      <w:r w:rsidRPr="00155BA5">
        <w:rPr>
          <w:rFonts w:ascii="Open Sans" w:eastAsia="Times New Roman" w:hAnsi="Open Sans" w:cs="Open Sans"/>
          <w:color w:val="auto"/>
          <w:sz w:val="22"/>
          <w:szCs w:val="22"/>
          <w:lang w:val="en-GB" w:eastAsia="en-GB"/>
        </w:rPr>
        <w:t xml:space="preserve"> </w:t>
      </w:r>
    </w:p>
    <w:p w14:paraId="79E22E2A" w14:textId="77777777" w:rsidR="00454D7B" w:rsidRPr="00155BA5" w:rsidRDefault="00454D7B" w:rsidP="00454D7B">
      <w:pPr>
        <w:pStyle w:val="Default"/>
        <w:numPr>
          <w:ilvl w:val="0"/>
          <w:numId w:val="7"/>
        </w:numPr>
        <w:spacing w:after="157"/>
        <w:jc w:val="both"/>
        <w:rPr>
          <w:rFonts w:ascii="Open Sans" w:eastAsia="Times New Roman" w:hAnsi="Open Sans" w:cs="Open Sans"/>
          <w:color w:val="auto"/>
          <w:sz w:val="22"/>
          <w:szCs w:val="22"/>
          <w:lang w:val="en-GB" w:eastAsia="en-GB"/>
        </w:rPr>
      </w:pPr>
      <w:r w:rsidRPr="00155BA5">
        <w:rPr>
          <w:rFonts w:ascii="Open Sans" w:eastAsia="Times New Roman" w:hAnsi="Open Sans" w:cs="Open Sans"/>
          <w:color w:val="auto"/>
          <w:sz w:val="22"/>
          <w:szCs w:val="22"/>
          <w:lang w:val="en-GB" w:eastAsia="en-GB"/>
        </w:rPr>
        <w:t xml:space="preserve"> “Data Administrator “means a person or organization that processes </w:t>
      </w:r>
      <w:proofErr w:type="gramStart"/>
      <w:r w:rsidRPr="00155BA5">
        <w:rPr>
          <w:rFonts w:ascii="Open Sans" w:eastAsia="Times New Roman" w:hAnsi="Open Sans" w:cs="Open Sans"/>
          <w:color w:val="auto"/>
          <w:sz w:val="22"/>
          <w:szCs w:val="22"/>
          <w:lang w:val="en-GB" w:eastAsia="en-GB"/>
        </w:rPr>
        <w:t>data</w:t>
      </w:r>
      <w:proofErr w:type="gramEnd"/>
      <w:r w:rsidRPr="00155BA5">
        <w:rPr>
          <w:rFonts w:ascii="Open Sans" w:eastAsia="Times New Roman" w:hAnsi="Open Sans" w:cs="Open Sans"/>
          <w:color w:val="auto"/>
          <w:sz w:val="22"/>
          <w:szCs w:val="22"/>
          <w:lang w:val="en-GB" w:eastAsia="en-GB"/>
        </w:rPr>
        <w:t xml:space="preserve"> </w:t>
      </w:r>
    </w:p>
    <w:p w14:paraId="7511F9F7" w14:textId="77777777" w:rsidR="00454D7B" w:rsidRPr="00155BA5" w:rsidRDefault="00454D7B" w:rsidP="00454D7B">
      <w:pPr>
        <w:pStyle w:val="Default"/>
        <w:numPr>
          <w:ilvl w:val="0"/>
          <w:numId w:val="7"/>
        </w:numPr>
        <w:spacing w:after="157"/>
        <w:jc w:val="both"/>
        <w:rPr>
          <w:rFonts w:ascii="Open Sans" w:eastAsia="Times New Roman" w:hAnsi="Open Sans" w:cs="Open Sans"/>
          <w:color w:val="auto"/>
          <w:sz w:val="22"/>
          <w:szCs w:val="22"/>
          <w:lang w:val="en-GB" w:eastAsia="en-GB"/>
        </w:rPr>
      </w:pPr>
      <w:r w:rsidRPr="00155BA5">
        <w:rPr>
          <w:rFonts w:ascii="Open Sans" w:eastAsia="Times New Roman" w:hAnsi="Open Sans" w:cs="Open Sans"/>
          <w:color w:val="auto"/>
          <w:sz w:val="22"/>
          <w:szCs w:val="22"/>
          <w:lang w:val="en-GB" w:eastAsia="en-GB"/>
        </w:rPr>
        <w:t xml:space="preserve"> “Data Controller” means a person who either alone, jointly with other persons or in common with other persons or as a statutory body determines the purposes for and </w:t>
      </w:r>
      <w:r w:rsidR="003F7ED4">
        <w:rPr>
          <w:rFonts w:ascii="Open Sans" w:eastAsia="Times New Roman" w:hAnsi="Open Sans" w:cs="Open Sans"/>
          <w:color w:val="auto"/>
          <w:sz w:val="22"/>
          <w:szCs w:val="22"/>
          <w:lang w:val="en-GB" w:eastAsia="en-GB"/>
        </w:rPr>
        <w:t>how</w:t>
      </w:r>
      <w:r w:rsidRPr="00155BA5">
        <w:rPr>
          <w:rFonts w:ascii="Open Sans" w:eastAsia="Times New Roman" w:hAnsi="Open Sans" w:cs="Open Sans"/>
          <w:color w:val="auto"/>
          <w:sz w:val="22"/>
          <w:szCs w:val="22"/>
          <w:lang w:val="en-GB" w:eastAsia="en-GB"/>
        </w:rPr>
        <w:t xml:space="preserve"> personal data is processed or is to be </w:t>
      </w:r>
      <w:proofErr w:type="gramStart"/>
      <w:r w:rsidRPr="00155BA5">
        <w:rPr>
          <w:rFonts w:ascii="Open Sans" w:eastAsia="Times New Roman" w:hAnsi="Open Sans" w:cs="Open Sans"/>
          <w:color w:val="auto"/>
          <w:sz w:val="22"/>
          <w:szCs w:val="22"/>
          <w:lang w:val="en-GB" w:eastAsia="en-GB"/>
        </w:rPr>
        <w:t>processed;</w:t>
      </w:r>
      <w:proofErr w:type="gramEnd"/>
      <w:r w:rsidRPr="00155BA5">
        <w:rPr>
          <w:rFonts w:ascii="Open Sans" w:eastAsia="Times New Roman" w:hAnsi="Open Sans" w:cs="Open Sans"/>
          <w:color w:val="auto"/>
          <w:sz w:val="22"/>
          <w:szCs w:val="22"/>
          <w:lang w:val="en-GB" w:eastAsia="en-GB"/>
        </w:rPr>
        <w:t xml:space="preserve"> </w:t>
      </w:r>
    </w:p>
    <w:p w14:paraId="4DAF8179" w14:textId="77777777" w:rsidR="00454D7B" w:rsidRPr="00155BA5" w:rsidRDefault="00454D7B" w:rsidP="00454D7B">
      <w:pPr>
        <w:pStyle w:val="Default"/>
        <w:numPr>
          <w:ilvl w:val="0"/>
          <w:numId w:val="7"/>
        </w:numPr>
        <w:spacing w:after="157"/>
        <w:jc w:val="both"/>
        <w:rPr>
          <w:rFonts w:ascii="Open Sans" w:eastAsia="Times New Roman" w:hAnsi="Open Sans" w:cs="Open Sans"/>
          <w:color w:val="auto"/>
          <w:sz w:val="22"/>
          <w:szCs w:val="22"/>
          <w:lang w:val="en-GB" w:eastAsia="en-GB"/>
        </w:rPr>
      </w:pPr>
      <w:r w:rsidRPr="00155BA5">
        <w:rPr>
          <w:rFonts w:ascii="Open Sans" w:eastAsia="Times New Roman" w:hAnsi="Open Sans" w:cs="Open Sans"/>
          <w:color w:val="auto"/>
          <w:sz w:val="22"/>
          <w:szCs w:val="22"/>
          <w:lang w:val="en-GB" w:eastAsia="en-GB"/>
        </w:rPr>
        <w:t xml:space="preserve"> “Database Management System” means software that allows a computer to create a database, add, change or delete data in the database; allows data in the database to be processed, sorted or </w:t>
      </w:r>
      <w:proofErr w:type="gramStart"/>
      <w:r w:rsidRPr="00155BA5">
        <w:rPr>
          <w:rFonts w:ascii="Open Sans" w:eastAsia="Times New Roman" w:hAnsi="Open Sans" w:cs="Open Sans"/>
          <w:color w:val="auto"/>
          <w:sz w:val="22"/>
          <w:szCs w:val="22"/>
          <w:lang w:val="en-GB" w:eastAsia="en-GB"/>
        </w:rPr>
        <w:t>retrieved;</w:t>
      </w:r>
      <w:proofErr w:type="gramEnd"/>
      <w:r w:rsidRPr="00155BA5">
        <w:rPr>
          <w:rFonts w:ascii="Open Sans" w:eastAsia="Times New Roman" w:hAnsi="Open Sans" w:cs="Open Sans"/>
          <w:color w:val="auto"/>
          <w:sz w:val="22"/>
          <w:szCs w:val="22"/>
          <w:lang w:val="en-GB" w:eastAsia="en-GB"/>
        </w:rPr>
        <w:t xml:space="preserve"> </w:t>
      </w:r>
    </w:p>
    <w:p w14:paraId="6106EBD3" w14:textId="77777777" w:rsidR="00454D7B" w:rsidRPr="00155BA5" w:rsidRDefault="00454D7B" w:rsidP="00454D7B">
      <w:pPr>
        <w:pStyle w:val="Default"/>
        <w:numPr>
          <w:ilvl w:val="0"/>
          <w:numId w:val="7"/>
        </w:numPr>
        <w:jc w:val="both"/>
        <w:rPr>
          <w:rFonts w:ascii="Open Sans" w:eastAsia="Times New Roman" w:hAnsi="Open Sans" w:cs="Open Sans"/>
          <w:color w:val="auto"/>
          <w:sz w:val="22"/>
          <w:szCs w:val="22"/>
          <w:lang w:val="en-GB" w:eastAsia="en-GB"/>
        </w:rPr>
      </w:pPr>
      <w:r w:rsidRPr="00155BA5">
        <w:rPr>
          <w:rFonts w:ascii="Open Sans" w:eastAsia="Times New Roman" w:hAnsi="Open Sans" w:cs="Open Sans"/>
          <w:color w:val="auto"/>
          <w:sz w:val="22"/>
          <w:szCs w:val="22"/>
          <w:lang w:val="en-GB" w:eastAsia="en-GB"/>
        </w:rPr>
        <w:t xml:space="preserve"> “Data Portability” means the ability for data to be transferred easily from one IT system or computer to another through a safe and secure means in a standard </w:t>
      </w:r>
      <w:proofErr w:type="gramStart"/>
      <w:r w:rsidRPr="00155BA5">
        <w:rPr>
          <w:rFonts w:ascii="Open Sans" w:eastAsia="Times New Roman" w:hAnsi="Open Sans" w:cs="Open Sans"/>
          <w:color w:val="auto"/>
          <w:sz w:val="22"/>
          <w:szCs w:val="22"/>
          <w:lang w:val="en-GB" w:eastAsia="en-GB"/>
        </w:rPr>
        <w:t>format;</w:t>
      </w:r>
      <w:proofErr w:type="gramEnd"/>
      <w:r w:rsidRPr="00155BA5">
        <w:rPr>
          <w:rFonts w:ascii="Open Sans" w:eastAsia="Times New Roman" w:hAnsi="Open Sans" w:cs="Open Sans"/>
          <w:color w:val="auto"/>
          <w:sz w:val="22"/>
          <w:szCs w:val="22"/>
          <w:lang w:val="en-GB" w:eastAsia="en-GB"/>
        </w:rPr>
        <w:t xml:space="preserve"> </w:t>
      </w:r>
    </w:p>
    <w:p w14:paraId="6191FAEE" w14:textId="77777777" w:rsidR="00454D7B" w:rsidRPr="00155BA5" w:rsidRDefault="00454D7B" w:rsidP="00454D7B">
      <w:pPr>
        <w:pStyle w:val="Default"/>
        <w:ind w:firstLine="60"/>
        <w:jc w:val="both"/>
        <w:rPr>
          <w:rFonts w:ascii="Open Sans" w:eastAsia="Times New Roman" w:hAnsi="Open Sans" w:cs="Open Sans"/>
          <w:color w:val="auto"/>
          <w:sz w:val="22"/>
          <w:szCs w:val="22"/>
          <w:lang w:val="en-GB" w:eastAsia="en-GB"/>
        </w:rPr>
      </w:pPr>
    </w:p>
    <w:p w14:paraId="38547146" w14:textId="34F016CD" w:rsidR="00454D7B" w:rsidRPr="00155BA5" w:rsidRDefault="00454D7B" w:rsidP="00454D7B">
      <w:pPr>
        <w:pStyle w:val="Default"/>
        <w:numPr>
          <w:ilvl w:val="0"/>
          <w:numId w:val="7"/>
        </w:numPr>
        <w:spacing w:after="160"/>
        <w:jc w:val="both"/>
        <w:rPr>
          <w:rFonts w:ascii="Open Sans" w:eastAsia="Times New Roman" w:hAnsi="Open Sans" w:cs="Open Sans"/>
          <w:color w:val="auto"/>
          <w:sz w:val="22"/>
          <w:szCs w:val="22"/>
          <w:lang w:val="en-GB" w:eastAsia="en-GB"/>
        </w:rPr>
      </w:pPr>
      <w:r w:rsidRPr="00155BA5">
        <w:rPr>
          <w:rFonts w:ascii="Open Sans" w:eastAsia="Times New Roman" w:hAnsi="Open Sans" w:cs="Open Sans"/>
          <w:color w:val="auto"/>
          <w:sz w:val="22"/>
          <w:szCs w:val="22"/>
          <w:lang w:val="en-GB" w:eastAsia="en-GB"/>
        </w:rPr>
        <w:t xml:space="preserve">Data Protection Compliance Organisation (DPCO) means any entity duly licensed by NITDA for the purpose of training, auditing, consulting and rendering services and products for the purpose of compliance with this </w:t>
      </w:r>
      <w:r w:rsidR="009A2116">
        <w:rPr>
          <w:rFonts w:ascii="Open Sans" w:eastAsia="Times New Roman" w:hAnsi="Open Sans" w:cs="Open Sans"/>
          <w:color w:val="auto"/>
          <w:sz w:val="22"/>
          <w:szCs w:val="22"/>
          <w:lang w:val="en-GB" w:eastAsia="en-GB"/>
        </w:rPr>
        <w:t>Policy</w:t>
      </w:r>
      <w:r w:rsidRPr="00155BA5">
        <w:rPr>
          <w:rFonts w:ascii="Open Sans" w:eastAsia="Times New Roman" w:hAnsi="Open Sans" w:cs="Open Sans"/>
          <w:color w:val="auto"/>
          <w:sz w:val="22"/>
          <w:szCs w:val="22"/>
          <w:lang w:val="en-GB" w:eastAsia="en-GB"/>
        </w:rPr>
        <w:t xml:space="preserve"> or any foreign Data Protection law or </w:t>
      </w:r>
      <w:r w:rsidR="009A2116">
        <w:rPr>
          <w:rFonts w:ascii="Open Sans" w:eastAsia="Times New Roman" w:hAnsi="Open Sans" w:cs="Open Sans"/>
          <w:color w:val="auto"/>
          <w:sz w:val="22"/>
          <w:szCs w:val="22"/>
          <w:lang w:val="en-GB" w:eastAsia="en-GB"/>
        </w:rPr>
        <w:t>Policy</w:t>
      </w:r>
      <w:r w:rsidRPr="00155BA5">
        <w:rPr>
          <w:rFonts w:ascii="Open Sans" w:eastAsia="Times New Roman" w:hAnsi="Open Sans" w:cs="Open Sans"/>
          <w:color w:val="auto"/>
          <w:sz w:val="22"/>
          <w:szCs w:val="22"/>
          <w:lang w:val="en-GB" w:eastAsia="en-GB"/>
        </w:rPr>
        <w:t xml:space="preserve"> </w:t>
      </w:r>
      <w:r w:rsidR="003F7ED4">
        <w:rPr>
          <w:rFonts w:ascii="Open Sans" w:eastAsia="Times New Roman" w:hAnsi="Open Sans" w:cs="Open Sans"/>
          <w:color w:val="auto"/>
          <w:sz w:val="22"/>
          <w:szCs w:val="22"/>
          <w:lang w:val="en-GB" w:eastAsia="en-GB"/>
        </w:rPr>
        <w:t>affecting</w:t>
      </w:r>
      <w:r w:rsidRPr="00155BA5">
        <w:rPr>
          <w:rFonts w:ascii="Open Sans" w:eastAsia="Times New Roman" w:hAnsi="Open Sans" w:cs="Open Sans"/>
          <w:color w:val="auto"/>
          <w:sz w:val="22"/>
          <w:szCs w:val="22"/>
          <w:lang w:val="en-GB" w:eastAsia="en-GB"/>
        </w:rPr>
        <w:t xml:space="preserve"> </w:t>
      </w:r>
      <w:proofErr w:type="gramStart"/>
      <w:r w:rsidRPr="00155BA5">
        <w:rPr>
          <w:rFonts w:ascii="Open Sans" w:eastAsia="Times New Roman" w:hAnsi="Open Sans" w:cs="Open Sans"/>
          <w:color w:val="auto"/>
          <w:sz w:val="22"/>
          <w:szCs w:val="22"/>
          <w:lang w:val="en-GB" w:eastAsia="en-GB"/>
        </w:rPr>
        <w:t>Nigeria;</w:t>
      </w:r>
      <w:proofErr w:type="gramEnd"/>
      <w:r w:rsidRPr="00155BA5">
        <w:rPr>
          <w:rFonts w:ascii="Open Sans" w:eastAsia="Times New Roman" w:hAnsi="Open Sans" w:cs="Open Sans"/>
          <w:color w:val="auto"/>
          <w:sz w:val="22"/>
          <w:szCs w:val="22"/>
          <w:lang w:val="en-GB" w:eastAsia="en-GB"/>
        </w:rPr>
        <w:t xml:space="preserve"> </w:t>
      </w:r>
    </w:p>
    <w:p w14:paraId="1A8A6B17" w14:textId="77777777" w:rsidR="00454D7B" w:rsidRPr="00155BA5" w:rsidRDefault="00454D7B" w:rsidP="00454D7B">
      <w:pPr>
        <w:pStyle w:val="Default"/>
        <w:numPr>
          <w:ilvl w:val="0"/>
          <w:numId w:val="7"/>
        </w:numPr>
        <w:spacing w:after="160"/>
        <w:jc w:val="both"/>
        <w:rPr>
          <w:rFonts w:ascii="Open Sans" w:eastAsia="Times New Roman" w:hAnsi="Open Sans" w:cs="Open Sans"/>
          <w:color w:val="auto"/>
          <w:sz w:val="22"/>
          <w:szCs w:val="22"/>
          <w:lang w:val="en-GB" w:eastAsia="en-GB"/>
        </w:rPr>
      </w:pPr>
      <w:r w:rsidRPr="00155BA5">
        <w:rPr>
          <w:rFonts w:ascii="Open Sans" w:eastAsia="Times New Roman" w:hAnsi="Open Sans" w:cs="Open Sans"/>
          <w:color w:val="auto"/>
          <w:sz w:val="22"/>
          <w:szCs w:val="22"/>
          <w:lang w:val="en-GB" w:eastAsia="en-GB"/>
        </w:rPr>
        <w:t xml:space="preserve">“Data Subject means an identifiable person; one who can be identified directly or indirectly, in particular by reference to an identification number or to one or more factors specific to his physical, physiological, mental, economic, cultural or social </w:t>
      </w:r>
      <w:proofErr w:type="gramStart"/>
      <w:r w:rsidRPr="00155BA5">
        <w:rPr>
          <w:rFonts w:ascii="Open Sans" w:eastAsia="Times New Roman" w:hAnsi="Open Sans" w:cs="Open Sans"/>
          <w:color w:val="auto"/>
          <w:sz w:val="22"/>
          <w:szCs w:val="22"/>
          <w:lang w:val="en-GB" w:eastAsia="en-GB"/>
        </w:rPr>
        <w:t>identity;</w:t>
      </w:r>
      <w:proofErr w:type="gramEnd"/>
      <w:r w:rsidRPr="00155BA5">
        <w:rPr>
          <w:rFonts w:ascii="Open Sans" w:eastAsia="Times New Roman" w:hAnsi="Open Sans" w:cs="Open Sans"/>
          <w:color w:val="auto"/>
          <w:sz w:val="22"/>
          <w:szCs w:val="22"/>
          <w:lang w:val="en-GB" w:eastAsia="en-GB"/>
        </w:rPr>
        <w:t xml:space="preserve"> </w:t>
      </w:r>
    </w:p>
    <w:p w14:paraId="4B3B10F8" w14:textId="77777777" w:rsidR="00454D7B" w:rsidRPr="00155BA5" w:rsidRDefault="00454D7B" w:rsidP="00454D7B">
      <w:pPr>
        <w:pStyle w:val="Default"/>
        <w:numPr>
          <w:ilvl w:val="0"/>
          <w:numId w:val="7"/>
        </w:numPr>
        <w:spacing w:after="160"/>
        <w:jc w:val="both"/>
        <w:rPr>
          <w:rFonts w:ascii="Open Sans" w:eastAsia="Times New Roman" w:hAnsi="Open Sans" w:cs="Open Sans"/>
          <w:color w:val="auto"/>
          <w:sz w:val="22"/>
          <w:szCs w:val="22"/>
          <w:lang w:val="en-GB" w:eastAsia="en-GB"/>
        </w:rPr>
      </w:pPr>
      <w:r w:rsidRPr="00155BA5">
        <w:rPr>
          <w:rFonts w:ascii="Open Sans" w:eastAsia="Times New Roman" w:hAnsi="Open Sans" w:cs="Open Sans"/>
          <w:color w:val="auto"/>
          <w:sz w:val="22"/>
          <w:szCs w:val="22"/>
          <w:lang w:val="en-GB" w:eastAsia="en-GB"/>
        </w:rPr>
        <w:t xml:space="preserve">“Data Subject Access Request” means the mechanism for an individual to request a copy of their data under a formal process and payment of a </w:t>
      </w:r>
      <w:proofErr w:type="gramStart"/>
      <w:r w:rsidRPr="00155BA5">
        <w:rPr>
          <w:rFonts w:ascii="Open Sans" w:eastAsia="Times New Roman" w:hAnsi="Open Sans" w:cs="Open Sans"/>
          <w:color w:val="auto"/>
          <w:sz w:val="22"/>
          <w:szCs w:val="22"/>
          <w:lang w:val="en-GB" w:eastAsia="en-GB"/>
        </w:rPr>
        <w:t>fee;</w:t>
      </w:r>
      <w:proofErr w:type="gramEnd"/>
      <w:r w:rsidRPr="00155BA5">
        <w:rPr>
          <w:rFonts w:ascii="Open Sans" w:eastAsia="Times New Roman" w:hAnsi="Open Sans" w:cs="Open Sans"/>
          <w:color w:val="auto"/>
          <w:sz w:val="22"/>
          <w:szCs w:val="22"/>
          <w:lang w:val="en-GB" w:eastAsia="en-GB"/>
        </w:rPr>
        <w:t xml:space="preserve"> </w:t>
      </w:r>
    </w:p>
    <w:p w14:paraId="3406DC1A" w14:textId="77777777" w:rsidR="00454D7B" w:rsidRPr="00155BA5" w:rsidRDefault="00454D7B" w:rsidP="00454D7B">
      <w:pPr>
        <w:pStyle w:val="Default"/>
        <w:numPr>
          <w:ilvl w:val="0"/>
          <w:numId w:val="7"/>
        </w:numPr>
        <w:spacing w:after="160"/>
        <w:jc w:val="both"/>
        <w:rPr>
          <w:rFonts w:ascii="Open Sans" w:eastAsia="Times New Roman" w:hAnsi="Open Sans" w:cs="Open Sans"/>
          <w:color w:val="auto"/>
          <w:sz w:val="22"/>
          <w:szCs w:val="22"/>
          <w:lang w:val="en-GB" w:eastAsia="en-GB"/>
        </w:rPr>
      </w:pPr>
      <w:r w:rsidRPr="00155BA5">
        <w:rPr>
          <w:rFonts w:ascii="Open Sans" w:eastAsia="Times New Roman" w:hAnsi="Open Sans" w:cs="Open Sans"/>
          <w:color w:val="auto"/>
          <w:sz w:val="22"/>
          <w:szCs w:val="22"/>
          <w:lang w:val="en-GB" w:eastAsia="en-GB"/>
        </w:rPr>
        <w:t>“</w:t>
      </w:r>
      <w:proofErr w:type="gramStart"/>
      <w:r w:rsidRPr="00155BA5">
        <w:rPr>
          <w:rFonts w:ascii="Open Sans" w:eastAsia="Times New Roman" w:hAnsi="Open Sans" w:cs="Open Sans"/>
          <w:color w:val="auto"/>
          <w:sz w:val="22"/>
          <w:szCs w:val="22"/>
          <w:lang w:val="en-GB" w:eastAsia="en-GB"/>
        </w:rPr>
        <w:t>filing</w:t>
      </w:r>
      <w:proofErr w:type="gramEnd"/>
      <w:r w:rsidRPr="00155BA5">
        <w:rPr>
          <w:rFonts w:ascii="Open Sans" w:eastAsia="Times New Roman" w:hAnsi="Open Sans" w:cs="Open Sans"/>
          <w:color w:val="auto"/>
          <w:sz w:val="22"/>
          <w:szCs w:val="22"/>
          <w:lang w:val="en-GB" w:eastAsia="en-GB"/>
        </w:rPr>
        <w:t xml:space="preserve"> system” means any structured set of personal data which are accessible according to specific criteria, whether centralized, decentralized or dispersed on a functional or geographical basis; </w:t>
      </w:r>
    </w:p>
    <w:p w14:paraId="1E19B192" w14:textId="69D1457C" w:rsidR="002D09A7" w:rsidRPr="003257B9" w:rsidRDefault="00454D7B" w:rsidP="003257B9">
      <w:pPr>
        <w:pStyle w:val="Default"/>
        <w:numPr>
          <w:ilvl w:val="0"/>
          <w:numId w:val="7"/>
        </w:numPr>
        <w:jc w:val="both"/>
        <w:rPr>
          <w:rFonts w:ascii="Open Sans" w:hAnsi="Open Sans" w:cs="Open Sans"/>
          <w:color w:val="auto"/>
          <w:sz w:val="22"/>
          <w:szCs w:val="22"/>
        </w:rPr>
      </w:pPr>
      <w:r w:rsidRPr="003257B9">
        <w:rPr>
          <w:rFonts w:ascii="Open Sans" w:eastAsia="Times New Roman" w:hAnsi="Open Sans" w:cs="Open Sans"/>
          <w:color w:val="auto"/>
          <w:sz w:val="22"/>
          <w:szCs w:val="22"/>
          <w:lang w:val="en-GB" w:eastAsia="en-GB"/>
        </w:rPr>
        <w:t xml:space="preserve">“Foreign Country” means other sovereign states, autonomous or semi-autonomous </w:t>
      </w:r>
      <w:r w:rsidRPr="003257B9">
        <w:rPr>
          <w:rFonts w:ascii="Open Sans" w:hAnsi="Open Sans" w:cs="Open Sans"/>
          <w:color w:val="auto"/>
          <w:sz w:val="22"/>
          <w:szCs w:val="22"/>
        </w:rPr>
        <w:t xml:space="preserve">territories within the international </w:t>
      </w:r>
      <w:proofErr w:type="gramStart"/>
      <w:r w:rsidRPr="003257B9">
        <w:rPr>
          <w:rFonts w:ascii="Open Sans" w:hAnsi="Open Sans" w:cs="Open Sans"/>
          <w:color w:val="auto"/>
          <w:sz w:val="22"/>
          <w:szCs w:val="22"/>
        </w:rPr>
        <w:t>community;</w:t>
      </w:r>
      <w:proofErr w:type="gramEnd"/>
      <w:r w:rsidRPr="003257B9">
        <w:rPr>
          <w:rFonts w:ascii="Open Sans" w:hAnsi="Open Sans" w:cs="Open Sans"/>
          <w:color w:val="auto"/>
          <w:sz w:val="22"/>
          <w:szCs w:val="22"/>
        </w:rPr>
        <w:t xml:space="preserve"> </w:t>
      </w:r>
    </w:p>
    <w:p w14:paraId="795D3D5E" w14:textId="79A78106" w:rsidR="00454D7B" w:rsidRPr="002D09A7" w:rsidRDefault="002D09A7" w:rsidP="002D09A7">
      <w:pPr>
        <w:pStyle w:val="Default"/>
        <w:numPr>
          <w:ilvl w:val="0"/>
          <w:numId w:val="7"/>
        </w:numPr>
        <w:jc w:val="both"/>
        <w:rPr>
          <w:rFonts w:ascii="Open Sans" w:eastAsia="Times New Roman" w:hAnsi="Open Sans" w:cs="Open Sans"/>
          <w:color w:val="auto"/>
          <w:sz w:val="22"/>
          <w:szCs w:val="22"/>
          <w:lang w:val="en-GB" w:eastAsia="en-GB"/>
        </w:rPr>
      </w:pPr>
      <w:r w:rsidRPr="003257B9">
        <w:rPr>
          <w:rFonts w:ascii="Open Sans" w:hAnsi="Open Sans" w:cs="Open Sans"/>
          <w:color w:val="auto"/>
          <w:sz w:val="22"/>
          <w:szCs w:val="22"/>
        </w:rPr>
        <w:t xml:space="preserve">NDPR </w:t>
      </w:r>
      <w:proofErr w:type="gramStart"/>
      <w:r w:rsidRPr="003257B9">
        <w:rPr>
          <w:rFonts w:ascii="Open Sans" w:hAnsi="Open Sans" w:cs="Open Sans"/>
          <w:color w:val="auto"/>
          <w:sz w:val="22"/>
          <w:szCs w:val="22"/>
        </w:rPr>
        <w:t>–</w:t>
      </w:r>
      <w:r w:rsidRPr="002D09A7">
        <w:rPr>
          <w:rFonts w:ascii="Open Sans" w:eastAsia="Times New Roman" w:hAnsi="Open Sans" w:cs="Open Sans"/>
          <w:b/>
          <w:color w:val="FF0000"/>
          <w:sz w:val="22"/>
          <w:szCs w:val="22"/>
          <w:lang w:val="en-GB" w:eastAsia="en-GB"/>
        </w:rPr>
        <w:t xml:space="preserve">  </w:t>
      </w:r>
      <w:r w:rsidRPr="002D09A7">
        <w:rPr>
          <w:rFonts w:ascii="Open Sans" w:hAnsi="Open Sans" w:cs="Open Sans"/>
          <w:color w:val="auto"/>
          <w:sz w:val="22"/>
          <w:szCs w:val="22"/>
        </w:rPr>
        <w:t>Nigeria</w:t>
      </w:r>
      <w:proofErr w:type="gramEnd"/>
      <w:r w:rsidRPr="002D09A7">
        <w:rPr>
          <w:rFonts w:ascii="Open Sans" w:hAnsi="Open Sans" w:cs="Open Sans"/>
          <w:color w:val="auto"/>
          <w:sz w:val="22"/>
          <w:szCs w:val="22"/>
        </w:rPr>
        <w:t xml:space="preserve"> Data Protection Regulation</w:t>
      </w:r>
    </w:p>
    <w:p w14:paraId="0908311E" w14:textId="61DDE507" w:rsidR="00454D7B" w:rsidRDefault="00454D7B" w:rsidP="00E150BA">
      <w:pPr>
        <w:pStyle w:val="Default"/>
        <w:numPr>
          <w:ilvl w:val="0"/>
          <w:numId w:val="7"/>
        </w:numPr>
        <w:jc w:val="both"/>
        <w:rPr>
          <w:rFonts w:ascii="Open Sans" w:eastAsia="Times New Roman" w:hAnsi="Open Sans" w:cs="Open Sans"/>
          <w:color w:val="auto"/>
          <w:sz w:val="22"/>
          <w:szCs w:val="22"/>
          <w:lang w:val="en-GB" w:eastAsia="en-GB"/>
        </w:rPr>
      </w:pPr>
      <w:r w:rsidRPr="00155BA5">
        <w:rPr>
          <w:rFonts w:ascii="Open Sans" w:eastAsia="Times New Roman" w:hAnsi="Open Sans" w:cs="Open Sans"/>
          <w:color w:val="auto"/>
          <w:sz w:val="22"/>
          <w:szCs w:val="22"/>
          <w:lang w:val="en-GB" w:eastAsia="en-GB"/>
        </w:rPr>
        <w:t>“</w:t>
      </w:r>
      <w:r w:rsidR="003257B9">
        <w:rPr>
          <w:rFonts w:ascii="Open Sans" w:eastAsia="Times New Roman" w:hAnsi="Open Sans" w:cs="Open Sans"/>
          <w:color w:val="auto"/>
          <w:sz w:val="22"/>
          <w:szCs w:val="22"/>
          <w:lang w:val="en-GB" w:eastAsia="en-GB"/>
        </w:rPr>
        <w:t>Policy</w:t>
      </w:r>
      <w:r w:rsidRPr="00155BA5">
        <w:rPr>
          <w:rFonts w:ascii="Open Sans" w:eastAsia="Times New Roman" w:hAnsi="Open Sans" w:cs="Open Sans"/>
          <w:color w:val="auto"/>
          <w:sz w:val="22"/>
          <w:szCs w:val="22"/>
          <w:lang w:val="en-GB" w:eastAsia="en-GB"/>
        </w:rPr>
        <w:t xml:space="preserve">” means this </w:t>
      </w:r>
      <w:r w:rsidR="003257B9">
        <w:rPr>
          <w:rFonts w:ascii="Open Sans" w:eastAsia="Times New Roman" w:hAnsi="Open Sans" w:cs="Open Sans"/>
          <w:color w:val="auto"/>
          <w:sz w:val="22"/>
          <w:szCs w:val="22"/>
          <w:lang w:val="en-GB" w:eastAsia="en-GB"/>
        </w:rPr>
        <w:t>Policy</w:t>
      </w:r>
      <w:r w:rsidR="003257B9" w:rsidRPr="00155BA5">
        <w:rPr>
          <w:rFonts w:ascii="Open Sans" w:eastAsia="Times New Roman" w:hAnsi="Open Sans" w:cs="Open Sans"/>
          <w:color w:val="auto"/>
          <w:sz w:val="22"/>
          <w:szCs w:val="22"/>
          <w:lang w:val="en-GB" w:eastAsia="en-GB"/>
        </w:rPr>
        <w:t xml:space="preserve"> </w:t>
      </w:r>
      <w:r w:rsidRPr="00155BA5">
        <w:rPr>
          <w:rFonts w:ascii="Open Sans" w:eastAsia="Times New Roman" w:hAnsi="Open Sans" w:cs="Open Sans"/>
          <w:color w:val="auto"/>
          <w:sz w:val="22"/>
          <w:szCs w:val="22"/>
          <w:lang w:val="en-GB" w:eastAsia="en-GB"/>
        </w:rPr>
        <w:t xml:space="preserve">and its subsequent amendments and where circumstance requires it shall also mean any other </w:t>
      </w:r>
      <w:r w:rsidR="003257B9">
        <w:rPr>
          <w:rFonts w:ascii="Open Sans" w:eastAsia="Times New Roman" w:hAnsi="Open Sans" w:cs="Open Sans"/>
          <w:color w:val="auto"/>
          <w:sz w:val="22"/>
          <w:szCs w:val="22"/>
          <w:lang w:val="en-GB" w:eastAsia="en-GB"/>
        </w:rPr>
        <w:t>Policy</w:t>
      </w:r>
      <w:r w:rsidR="003257B9" w:rsidRPr="00155BA5">
        <w:rPr>
          <w:rFonts w:ascii="Open Sans" w:eastAsia="Times New Roman" w:hAnsi="Open Sans" w:cs="Open Sans"/>
          <w:color w:val="auto"/>
          <w:sz w:val="22"/>
          <w:szCs w:val="22"/>
          <w:lang w:val="en-GB" w:eastAsia="en-GB"/>
        </w:rPr>
        <w:t xml:space="preserve"> </w:t>
      </w:r>
      <w:r w:rsidRPr="00155BA5">
        <w:rPr>
          <w:rFonts w:ascii="Open Sans" w:eastAsia="Times New Roman" w:hAnsi="Open Sans" w:cs="Open Sans"/>
          <w:color w:val="auto"/>
          <w:sz w:val="22"/>
          <w:szCs w:val="22"/>
          <w:lang w:val="en-GB" w:eastAsia="en-GB"/>
        </w:rPr>
        <w:t xml:space="preserve">on the processing of information relating to identifiable individual’s Personal Data, including the obtaining, holding, use or disclosure of such information to protect such information from inappropriate access, use, or </w:t>
      </w:r>
      <w:proofErr w:type="gramStart"/>
      <w:r w:rsidRPr="00155BA5">
        <w:rPr>
          <w:rFonts w:ascii="Open Sans" w:eastAsia="Times New Roman" w:hAnsi="Open Sans" w:cs="Open Sans"/>
          <w:color w:val="auto"/>
          <w:sz w:val="22"/>
          <w:szCs w:val="22"/>
          <w:lang w:val="en-GB" w:eastAsia="en-GB"/>
        </w:rPr>
        <w:t>disclosure</w:t>
      </w:r>
      <w:proofErr w:type="gramEnd"/>
      <w:r w:rsidRPr="00155BA5">
        <w:rPr>
          <w:rFonts w:ascii="Open Sans" w:eastAsia="Times New Roman" w:hAnsi="Open Sans" w:cs="Open Sans"/>
          <w:color w:val="auto"/>
          <w:sz w:val="22"/>
          <w:szCs w:val="22"/>
          <w:lang w:val="en-GB" w:eastAsia="en-GB"/>
        </w:rPr>
        <w:t xml:space="preserve"> </w:t>
      </w:r>
    </w:p>
    <w:p w14:paraId="1A510A04" w14:textId="77777777" w:rsidR="00E150BA" w:rsidRDefault="00E150BA" w:rsidP="00E150BA">
      <w:pPr>
        <w:pStyle w:val="ListParagraph"/>
        <w:rPr>
          <w:rFonts w:ascii="Open Sans" w:hAnsi="Open Sans" w:cs="Open Sans"/>
          <w:sz w:val="22"/>
          <w:szCs w:val="22"/>
        </w:rPr>
      </w:pPr>
    </w:p>
    <w:p w14:paraId="5FA5ABB9" w14:textId="18A8203A" w:rsidR="00454D7B" w:rsidRPr="00155BA5" w:rsidRDefault="00454D7B" w:rsidP="003257B9">
      <w:pPr>
        <w:pStyle w:val="ListParagraph"/>
        <w:autoSpaceDE w:val="0"/>
        <w:autoSpaceDN w:val="0"/>
        <w:adjustRightInd w:val="0"/>
        <w:jc w:val="both"/>
        <w:rPr>
          <w:rFonts w:ascii="Open Sans" w:hAnsi="Open Sans" w:cs="Open Sans"/>
          <w:sz w:val="22"/>
          <w:szCs w:val="22"/>
        </w:rPr>
      </w:pPr>
    </w:p>
    <w:p w14:paraId="71B9B544" w14:textId="77777777" w:rsidR="00454D7B" w:rsidRPr="00155BA5" w:rsidRDefault="00454D7B" w:rsidP="00454D7B">
      <w:pPr>
        <w:pStyle w:val="Default"/>
        <w:ind w:left="720"/>
        <w:jc w:val="both"/>
        <w:rPr>
          <w:rFonts w:ascii="Open Sans" w:eastAsia="Times New Roman" w:hAnsi="Open Sans" w:cs="Open Sans"/>
          <w:color w:val="auto"/>
          <w:sz w:val="22"/>
          <w:szCs w:val="22"/>
          <w:lang w:val="en-GB" w:eastAsia="en-GB"/>
        </w:rPr>
      </w:pPr>
    </w:p>
    <w:p w14:paraId="7C6BE278" w14:textId="3F0B80DC" w:rsidR="00454D7B" w:rsidRPr="00155BA5" w:rsidRDefault="00454D7B" w:rsidP="00454D7B">
      <w:pPr>
        <w:pStyle w:val="Default"/>
        <w:numPr>
          <w:ilvl w:val="0"/>
          <w:numId w:val="7"/>
        </w:numPr>
        <w:jc w:val="both"/>
        <w:rPr>
          <w:rFonts w:ascii="Open Sans" w:eastAsia="Times New Roman" w:hAnsi="Open Sans" w:cs="Open Sans"/>
          <w:color w:val="auto"/>
          <w:sz w:val="22"/>
          <w:szCs w:val="22"/>
          <w:lang w:val="en-GB" w:eastAsia="en-GB"/>
        </w:rPr>
      </w:pPr>
      <w:r w:rsidRPr="00155BA5">
        <w:rPr>
          <w:rFonts w:ascii="Open Sans" w:eastAsia="Times New Roman" w:hAnsi="Open Sans" w:cs="Open Sans"/>
          <w:color w:val="auto"/>
          <w:sz w:val="22"/>
          <w:szCs w:val="22"/>
          <w:lang w:val="en-GB" w:eastAsia="en-GB"/>
        </w:rPr>
        <w:t>Personal Data” means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 It can be anything from a name, address, a photo, an email address,  details, posts on social networking websites, medical information, and other unique identifier</w:t>
      </w:r>
      <w:r w:rsidR="003F7ED4">
        <w:rPr>
          <w:rFonts w:ascii="Open Sans" w:eastAsia="Times New Roman" w:hAnsi="Open Sans" w:cs="Open Sans"/>
          <w:color w:val="auto"/>
          <w:sz w:val="22"/>
          <w:szCs w:val="22"/>
          <w:lang w:val="en-GB" w:eastAsia="en-GB"/>
        </w:rPr>
        <w:t>s</w:t>
      </w:r>
      <w:r w:rsidRPr="00155BA5">
        <w:rPr>
          <w:rFonts w:ascii="Open Sans" w:eastAsia="Times New Roman" w:hAnsi="Open Sans" w:cs="Open Sans"/>
          <w:color w:val="auto"/>
          <w:sz w:val="22"/>
          <w:szCs w:val="22"/>
          <w:lang w:val="en-GB" w:eastAsia="en-GB"/>
        </w:rPr>
        <w:t xml:space="preserve"> such as but not limited to MAC address, IP address, IMEI number, IMSI number, SIM and others;</w:t>
      </w:r>
    </w:p>
    <w:p w14:paraId="51DBFDAB" w14:textId="77777777" w:rsidR="00454D7B" w:rsidRPr="00155BA5" w:rsidRDefault="00454D7B" w:rsidP="00454D7B">
      <w:pPr>
        <w:pStyle w:val="Default"/>
        <w:jc w:val="both"/>
        <w:rPr>
          <w:rFonts w:ascii="Open Sans" w:eastAsia="Times New Roman" w:hAnsi="Open Sans" w:cs="Open Sans"/>
          <w:color w:val="auto"/>
          <w:sz w:val="22"/>
          <w:szCs w:val="22"/>
          <w:lang w:val="en-GB" w:eastAsia="en-GB"/>
        </w:rPr>
      </w:pPr>
    </w:p>
    <w:p w14:paraId="7F9F6E7F" w14:textId="77777777" w:rsidR="00454D7B" w:rsidRPr="00155BA5" w:rsidRDefault="00454D7B" w:rsidP="00454D7B">
      <w:pPr>
        <w:pStyle w:val="Default"/>
        <w:ind w:left="720"/>
        <w:jc w:val="both"/>
        <w:rPr>
          <w:rFonts w:ascii="Open Sans" w:eastAsia="Times New Roman" w:hAnsi="Open Sans" w:cs="Open Sans"/>
          <w:color w:val="auto"/>
          <w:sz w:val="22"/>
          <w:szCs w:val="22"/>
          <w:lang w:val="en-GB" w:eastAsia="en-GB"/>
        </w:rPr>
      </w:pPr>
    </w:p>
    <w:p w14:paraId="225EF520" w14:textId="77777777" w:rsidR="00454D7B" w:rsidRPr="00155BA5" w:rsidRDefault="00454D7B" w:rsidP="00454D7B">
      <w:pPr>
        <w:pStyle w:val="Default"/>
        <w:numPr>
          <w:ilvl w:val="0"/>
          <w:numId w:val="7"/>
        </w:numPr>
        <w:jc w:val="both"/>
        <w:rPr>
          <w:rFonts w:ascii="Open Sans" w:eastAsia="Times New Roman" w:hAnsi="Open Sans" w:cs="Open Sans"/>
          <w:color w:val="auto"/>
          <w:sz w:val="22"/>
          <w:szCs w:val="22"/>
          <w:lang w:val="en-GB" w:eastAsia="en-GB"/>
        </w:rPr>
      </w:pPr>
      <w:r w:rsidRPr="00155BA5">
        <w:rPr>
          <w:rFonts w:ascii="Open Sans" w:eastAsia="Times New Roman" w:hAnsi="Open Sans" w:cs="Open Sans"/>
          <w:color w:val="auto"/>
          <w:sz w:val="22"/>
          <w:szCs w:val="22"/>
          <w:lang w:val="en-GB" w:eastAsia="en-GB"/>
        </w:rPr>
        <w:t xml:space="preserve">Processing” means any operation or set of operations which is performed on personal data or sets of personal data, whether or not by automated means, such as collection, recording, organisation, structuring, storage, adaptation or alteration, retrieval, consultation, use, disclosure by transmission, dissemination or otherwise making available, alignment or combination, restriction, erasure or </w:t>
      </w:r>
      <w:proofErr w:type="gramStart"/>
      <w:r w:rsidRPr="00155BA5">
        <w:rPr>
          <w:rFonts w:ascii="Open Sans" w:eastAsia="Times New Roman" w:hAnsi="Open Sans" w:cs="Open Sans"/>
          <w:color w:val="auto"/>
          <w:sz w:val="22"/>
          <w:szCs w:val="22"/>
          <w:lang w:val="en-GB" w:eastAsia="en-GB"/>
        </w:rPr>
        <w:t>destruction;</w:t>
      </w:r>
      <w:proofErr w:type="gramEnd"/>
      <w:r w:rsidRPr="00155BA5">
        <w:rPr>
          <w:rFonts w:ascii="Open Sans" w:eastAsia="Times New Roman" w:hAnsi="Open Sans" w:cs="Open Sans"/>
          <w:color w:val="auto"/>
          <w:sz w:val="22"/>
          <w:szCs w:val="22"/>
          <w:lang w:val="en-GB" w:eastAsia="en-GB"/>
        </w:rPr>
        <w:t xml:space="preserve"> </w:t>
      </w:r>
    </w:p>
    <w:p w14:paraId="2FEE9130" w14:textId="77777777" w:rsidR="00454D7B" w:rsidRPr="00155BA5" w:rsidRDefault="00454D7B" w:rsidP="00454D7B">
      <w:pPr>
        <w:pStyle w:val="Default"/>
        <w:ind w:left="720"/>
        <w:jc w:val="both"/>
        <w:rPr>
          <w:rFonts w:ascii="Open Sans" w:eastAsia="Times New Roman" w:hAnsi="Open Sans" w:cs="Open Sans"/>
          <w:color w:val="auto"/>
          <w:sz w:val="22"/>
          <w:szCs w:val="22"/>
          <w:lang w:val="en-GB" w:eastAsia="en-GB"/>
        </w:rPr>
      </w:pPr>
    </w:p>
    <w:p w14:paraId="6E4499A1" w14:textId="77777777" w:rsidR="00454D7B" w:rsidRPr="00155BA5" w:rsidRDefault="00454D7B" w:rsidP="00454D7B">
      <w:pPr>
        <w:pStyle w:val="Default"/>
        <w:numPr>
          <w:ilvl w:val="0"/>
          <w:numId w:val="7"/>
        </w:numPr>
        <w:jc w:val="both"/>
        <w:rPr>
          <w:rFonts w:ascii="Open Sans" w:eastAsia="Times New Roman" w:hAnsi="Open Sans" w:cs="Open Sans"/>
          <w:color w:val="auto"/>
          <w:sz w:val="22"/>
          <w:szCs w:val="22"/>
          <w:lang w:val="en-GB" w:eastAsia="en-GB"/>
        </w:rPr>
      </w:pPr>
      <w:r w:rsidRPr="00155BA5">
        <w:rPr>
          <w:rFonts w:ascii="Open Sans" w:eastAsia="Times New Roman" w:hAnsi="Open Sans" w:cs="Open Sans"/>
          <w:color w:val="auto"/>
          <w:sz w:val="22"/>
          <w:szCs w:val="22"/>
          <w:lang w:val="en-GB" w:eastAsia="en-GB"/>
        </w:rPr>
        <w:t xml:space="preserve">Personal Data breach” means a breach of security leading to the accidental or unlawful destruction, loss, alteration, unauthorised disclosure of, or access to, personal data transmitted, stored or otherwise </w:t>
      </w:r>
      <w:proofErr w:type="gramStart"/>
      <w:r w:rsidRPr="00155BA5">
        <w:rPr>
          <w:rFonts w:ascii="Open Sans" w:eastAsia="Times New Roman" w:hAnsi="Open Sans" w:cs="Open Sans"/>
          <w:color w:val="auto"/>
          <w:sz w:val="22"/>
          <w:szCs w:val="22"/>
          <w:lang w:val="en-GB" w:eastAsia="en-GB"/>
        </w:rPr>
        <w:t>processed;</w:t>
      </w:r>
      <w:proofErr w:type="gramEnd"/>
      <w:r w:rsidRPr="00155BA5">
        <w:rPr>
          <w:rFonts w:ascii="Open Sans" w:eastAsia="Times New Roman" w:hAnsi="Open Sans" w:cs="Open Sans"/>
          <w:color w:val="auto"/>
          <w:sz w:val="22"/>
          <w:szCs w:val="22"/>
          <w:lang w:val="en-GB" w:eastAsia="en-GB"/>
        </w:rPr>
        <w:t xml:space="preserve"> </w:t>
      </w:r>
    </w:p>
    <w:p w14:paraId="58C6A25C" w14:textId="77777777" w:rsidR="00454D7B" w:rsidRPr="00155BA5" w:rsidRDefault="00454D7B" w:rsidP="00454D7B">
      <w:pPr>
        <w:pStyle w:val="Default"/>
        <w:ind w:left="720"/>
        <w:jc w:val="both"/>
        <w:rPr>
          <w:rFonts w:ascii="Open Sans" w:eastAsia="Times New Roman" w:hAnsi="Open Sans" w:cs="Open Sans"/>
          <w:color w:val="auto"/>
          <w:sz w:val="22"/>
          <w:szCs w:val="22"/>
          <w:lang w:val="en-GB" w:eastAsia="en-GB"/>
        </w:rPr>
      </w:pPr>
    </w:p>
    <w:p w14:paraId="574F7A6A" w14:textId="77777777" w:rsidR="00454D7B" w:rsidRPr="00155BA5" w:rsidRDefault="00454D7B" w:rsidP="00454D7B">
      <w:pPr>
        <w:pStyle w:val="Default"/>
        <w:numPr>
          <w:ilvl w:val="0"/>
          <w:numId w:val="7"/>
        </w:numPr>
        <w:spacing w:after="158"/>
        <w:jc w:val="both"/>
        <w:rPr>
          <w:rFonts w:ascii="Open Sans" w:eastAsia="Times New Roman" w:hAnsi="Open Sans" w:cs="Open Sans"/>
          <w:color w:val="auto"/>
          <w:sz w:val="22"/>
          <w:szCs w:val="22"/>
          <w:lang w:val="en-GB" w:eastAsia="en-GB"/>
        </w:rPr>
      </w:pPr>
      <w:r w:rsidRPr="00155BA5">
        <w:rPr>
          <w:rFonts w:ascii="Open Sans" w:eastAsia="Times New Roman" w:hAnsi="Open Sans" w:cs="Open Sans"/>
          <w:color w:val="auto"/>
          <w:sz w:val="22"/>
          <w:szCs w:val="22"/>
          <w:lang w:val="en-GB" w:eastAsia="en-GB"/>
        </w:rPr>
        <w:t xml:space="preserve">“Recipient” means a natural or legal person, </w:t>
      </w:r>
      <w:r w:rsidR="003F7ED4">
        <w:rPr>
          <w:rFonts w:ascii="Open Sans" w:eastAsia="Times New Roman" w:hAnsi="Open Sans" w:cs="Open Sans"/>
          <w:color w:val="auto"/>
          <w:sz w:val="22"/>
          <w:szCs w:val="22"/>
          <w:lang w:val="en-GB" w:eastAsia="en-GB"/>
        </w:rPr>
        <w:t xml:space="preserve">a </w:t>
      </w:r>
      <w:r w:rsidRPr="00155BA5">
        <w:rPr>
          <w:rFonts w:ascii="Open Sans" w:eastAsia="Times New Roman" w:hAnsi="Open Sans" w:cs="Open Sans"/>
          <w:color w:val="auto"/>
          <w:sz w:val="22"/>
          <w:szCs w:val="22"/>
          <w:lang w:val="en-GB" w:eastAsia="en-GB"/>
        </w:rPr>
        <w:t xml:space="preserve">public authority who accepts </w:t>
      </w:r>
      <w:proofErr w:type="gramStart"/>
      <w:r w:rsidRPr="00155BA5">
        <w:rPr>
          <w:rFonts w:ascii="Open Sans" w:eastAsia="Times New Roman" w:hAnsi="Open Sans" w:cs="Open Sans"/>
          <w:color w:val="auto"/>
          <w:sz w:val="22"/>
          <w:szCs w:val="22"/>
          <w:lang w:val="en-GB" w:eastAsia="en-GB"/>
        </w:rPr>
        <w:t>data;</w:t>
      </w:r>
      <w:proofErr w:type="gramEnd"/>
      <w:r w:rsidRPr="00155BA5">
        <w:rPr>
          <w:rFonts w:ascii="Open Sans" w:eastAsia="Times New Roman" w:hAnsi="Open Sans" w:cs="Open Sans"/>
          <w:color w:val="auto"/>
          <w:sz w:val="22"/>
          <w:szCs w:val="22"/>
          <w:lang w:val="en-GB" w:eastAsia="en-GB"/>
        </w:rPr>
        <w:t xml:space="preserve"> </w:t>
      </w:r>
    </w:p>
    <w:p w14:paraId="1F1809EE" w14:textId="77777777" w:rsidR="00454D7B" w:rsidRPr="00155BA5" w:rsidRDefault="00454D7B" w:rsidP="00454D7B">
      <w:pPr>
        <w:pStyle w:val="Default"/>
        <w:numPr>
          <w:ilvl w:val="0"/>
          <w:numId w:val="7"/>
        </w:numPr>
        <w:spacing w:after="158"/>
        <w:jc w:val="both"/>
        <w:rPr>
          <w:rFonts w:ascii="Open Sans" w:eastAsia="Times New Roman" w:hAnsi="Open Sans" w:cs="Open Sans"/>
          <w:color w:val="auto"/>
          <w:sz w:val="22"/>
          <w:szCs w:val="22"/>
          <w:lang w:val="en-GB" w:eastAsia="en-GB"/>
        </w:rPr>
      </w:pPr>
      <w:r w:rsidRPr="00155BA5">
        <w:rPr>
          <w:rFonts w:ascii="Open Sans" w:eastAsia="Times New Roman" w:hAnsi="Open Sans" w:cs="Open Sans"/>
          <w:color w:val="auto"/>
          <w:sz w:val="22"/>
          <w:szCs w:val="22"/>
          <w:lang w:val="en-GB" w:eastAsia="en-GB"/>
        </w:rPr>
        <w:t xml:space="preserve">“Relevant Authorities” means the National Information Technology Development Agency (NITDA) or any other statutory body or establishment having </w:t>
      </w:r>
      <w:r w:rsidR="003F7ED4">
        <w:rPr>
          <w:rFonts w:ascii="Open Sans" w:eastAsia="Times New Roman" w:hAnsi="Open Sans" w:cs="Open Sans"/>
          <w:color w:val="auto"/>
          <w:sz w:val="22"/>
          <w:szCs w:val="22"/>
          <w:lang w:val="en-GB" w:eastAsia="en-GB"/>
        </w:rPr>
        <w:t xml:space="preserve">a </w:t>
      </w:r>
      <w:r w:rsidRPr="00155BA5">
        <w:rPr>
          <w:rFonts w:ascii="Open Sans" w:eastAsia="Times New Roman" w:hAnsi="Open Sans" w:cs="Open Sans"/>
          <w:color w:val="auto"/>
          <w:sz w:val="22"/>
          <w:szCs w:val="22"/>
          <w:lang w:val="en-GB" w:eastAsia="en-GB"/>
        </w:rPr>
        <w:t xml:space="preserve">government mandate to deal solely or partly with matters relating to personal </w:t>
      </w:r>
      <w:proofErr w:type="gramStart"/>
      <w:r w:rsidRPr="00155BA5">
        <w:rPr>
          <w:rFonts w:ascii="Open Sans" w:eastAsia="Times New Roman" w:hAnsi="Open Sans" w:cs="Open Sans"/>
          <w:color w:val="auto"/>
          <w:sz w:val="22"/>
          <w:szCs w:val="22"/>
          <w:lang w:val="en-GB" w:eastAsia="en-GB"/>
        </w:rPr>
        <w:t>data;</w:t>
      </w:r>
      <w:proofErr w:type="gramEnd"/>
      <w:r w:rsidRPr="00155BA5">
        <w:rPr>
          <w:rFonts w:ascii="Open Sans" w:eastAsia="Times New Roman" w:hAnsi="Open Sans" w:cs="Open Sans"/>
          <w:color w:val="auto"/>
          <w:sz w:val="22"/>
          <w:szCs w:val="22"/>
          <w:lang w:val="en-GB" w:eastAsia="en-GB"/>
        </w:rPr>
        <w:t xml:space="preserve"> </w:t>
      </w:r>
    </w:p>
    <w:p w14:paraId="7841A5A2" w14:textId="77777777" w:rsidR="00454D7B" w:rsidRPr="00155BA5" w:rsidRDefault="00454D7B" w:rsidP="00454D7B">
      <w:pPr>
        <w:pStyle w:val="Default"/>
        <w:numPr>
          <w:ilvl w:val="0"/>
          <w:numId w:val="7"/>
        </w:numPr>
        <w:jc w:val="both"/>
        <w:rPr>
          <w:rFonts w:ascii="Open Sans" w:eastAsia="Times New Roman" w:hAnsi="Open Sans" w:cs="Open Sans"/>
          <w:color w:val="auto"/>
          <w:sz w:val="22"/>
          <w:szCs w:val="22"/>
          <w:lang w:val="en-GB" w:eastAsia="en-GB"/>
        </w:rPr>
      </w:pPr>
      <w:r w:rsidRPr="00155BA5">
        <w:rPr>
          <w:rFonts w:ascii="Open Sans" w:eastAsia="Times New Roman" w:hAnsi="Open Sans" w:cs="Open Sans"/>
          <w:color w:val="auto"/>
          <w:sz w:val="22"/>
          <w:szCs w:val="22"/>
          <w:lang w:val="en-GB" w:eastAsia="en-GB"/>
        </w:rPr>
        <w:t xml:space="preserve"> “Sensitive Personal Data” means Data relating to religious or other beliefs, sexual tendencies, health, race, ethnicity, political views, trades union membership, criminal records or any other sensitive personal </w:t>
      </w:r>
      <w:proofErr w:type="gramStart"/>
      <w:r w:rsidRPr="00155BA5">
        <w:rPr>
          <w:rFonts w:ascii="Open Sans" w:eastAsia="Times New Roman" w:hAnsi="Open Sans" w:cs="Open Sans"/>
          <w:color w:val="auto"/>
          <w:sz w:val="22"/>
          <w:szCs w:val="22"/>
          <w:lang w:val="en-GB" w:eastAsia="en-GB"/>
        </w:rPr>
        <w:t>information;</w:t>
      </w:r>
      <w:proofErr w:type="gramEnd"/>
      <w:r w:rsidRPr="00155BA5">
        <w:rPr>
          <w:rFonts w:ascii="Open Sans" w:eastAsia="Times New Roman" w:hAnsi="Open Sans" w:cs="Open Sans"/>
          <w:color w:val="auto"/>
          <w:sz w:val="22"/>
          <w:szCs w:val="22"/>
          <w:lang w:val="en-GB" w:eastAsia="en-GB"/>
        </w:rPr>
        <w:t xml:space="preserve"> </w:t>
      </w:r>
    </w:p>
    <w:p w14:paraId="097C1E35" w14:textId="77777777" w:rsidR="00454D7B" w:rsidRPr="00155BA5" w:rsidRDefault="00454D7B" w:rsidP="00454D7B">
      <w:pPr>
        <w:pStyle w:val="Default"/>
        <w:ind w:left="720"/>
        <w:jc w:val="both"/>
        <w:rPr>
          <w:rFonts w:ascii="Open Sans" w:eastAsia="Times New Roman" w:hAnsi="Open Sans" w:cs="Open Sans"/>
          <w:color w:val="auto"/>
          <w:sz w:val="22"/>
          <w:szCs w:val="22"/>
          <w:lang w:val="en-GB" w:eastAsia="en-GB"/>
        </w:rPr>
      </w:pPr>
    </w:p>
    <w:p w14:paraId="799F8F86" w14:textId="77777777" w:rsidR="00454D7B" w:rsidRPr="00155BA5" w:rsidRDefault="00454D7B" w:rsidP="00454D7B">
      <w:pPr>
        <w:pStyle w:val="Default"/>
        <w:numPr>
          <w:ilvl w:val="0"/>
          <w:numId w:val="7"/>
        </w:numPr>
        <w:spacing w:after="160"/>
        <w:jc w:val="both"/>
        <w:rPr>
          <w:rFonts w:ascii="Open Sans" w:eastAsia="Times New Roman" w:hAnsi="Open Sans" w:cs="Open Sans"/>
          <w:color w:val="auto"/>
          <w:sz w:val="22"/>
          <w:szCs w:val="22"/>
          <w:lang w:val="en-GB" w:eastAsia="en-GB"/>
        </w:rPr>
      </w:pPr>
      <w:r w:rsidRPr="00155BA5">
        <w:rPr>
          <w:rFonts w:ascii="Open Sans" w:eastAsia="Times New Roman" w:hAnsi="Open Sans" w:cs="Open Sans"/>
          <w:color w:val="auto"/>
          <w:sz w:val="22"/>
          <w:szCs w:val="22"/>
          <w:lang w:val="en-GB" w:eastAsia="en-GB"/>
        </w:rPr>
        <w:t xml:space="preserve">The Agency” means the National Information Technology Development Agency and </w:t>
      </w:r>
    </w:p>
    <w:p w14:paraId="7951F153" w14:textId="77777777" w:rsidR="00454D7B" w:rsidRPr="00155BA5" w:rsidRDefault="00454D7B" w:rsidP="00454D7B">
      <w:pPr>
        <w:pStyle w:val="ListParagraph"/>
        <w:jc w:val="both"/>
        <w:rPr>
          <w:rFonts w:ascii="Open Sans" w:hAnsi="Open Sans" w:cs="Open Sans"/>
          <w:sz w:val="22"/>
          <w:szCs w:val="22"/>
        </w:rPr>
      </w:pPr>
    </w:p>
    <w:p w14:paraId="57A401D9" w14:textId="77777777" w:rsidR="00454D7B" w:rsidRPr="00B059B5" w:rsidRDefault="00454D7B" w:rsidP="00454D7B">
      <w:pPr>
        <w:pStyle w:val="Default"/>
        <w:numPr>
          <w:ilvl w:val="0"/>
          <w:numId w:val="7"/>
        </w:numPr>
        <w:spacing w:after="160"/>
        <w:jc w:val="both"/>
        <w:rPr>
          <w:rFonts w:ascii="Open Sans" w:eastAsia="Times New Roman" w:hAnsi="Open Sans" w:cs="Open Sans"/>
          <w:color w:val="auto"/>
          <w:sz w:val="22"/>
          <w:szCs w:val="22"/>
          <w:lang w:val="en-GB" w:eastAsia="en-GB"/>
        </w:rPr>
        <w:sectPr w:rsidR="00454D7B" w:rsidRPr="00B059B5" w:rsidSect="00907B95">
          <w:headerReference w:type="default" r:id="rId7"/>
          <w:pgSz w:w="11906" w:h="16838"/>
          <w:pgMar w:top="1440" w:right="1440" w:bottom="1135" w:left="1134" w:header="708" w:footer="310" w:gutter="0"/>
          <w:cols w:space="708"/>
          <w:docGrid w:linePitch="360"/>
        </w:sectPr>
      </w:pPr>
      <w:r w:rsidRPr="00155BA5">
        <w:rPr>
          <w:rFonts w:ascii="Open Sans" w:eastAsia="Times New Roman" w:hAnsi="Open Sans" w:cs="Open Sans"/>
          <w:color w:val="auto"/>
          <w:sz w:val="22"/>
          <w:szCs w:val="22"/>
          <w:lang w:val="en-GB" w:eastAsia="en-GB"/>
        </w:rPr>
        <w:t xml:space="preserve">“Third Party” means any natural or legal person, public authority, </w:t>
      </w:r>
      <w:proofErr w:type="gramStart"/>
      <w:r w:rsidRPr="00155BA5">
        <w:rPr>
          <w:rFonts w:ascii="Open Sans" w:eastAsia="Times New Roman" w:hAnsi="Open Sans" w:cs="Open Sans"/>
          <w:color w:val="auto"/>
          <w:sz w:val="22"/>
          <w:szCs w:val="22"/>
          <w:lang w:val="en-GB" w:eastAsia="en-GB"/>
        </w:rPr>
        <w:t>establishment</w:t>
      </w:r>
      <w:proofErr w:type="gramEnd"/>
      <w:r w:rsidRPr="00155BA5">
        <w:rPr>
          <w:rFonts w:ascii="Open Sans" w:eastAsia="Times New Roman" w:hAnsi="Open Sans" w:cs="Open Sans"/>
          <w:color w:val="auto"/>
          <w:sz w:val="22"/>
          <w:szCs w:val="22"/>
          <w:lang w:val="en-GB" w:eastAsia="en-GB"/>
        </w:rPr>
        <w:t xml:space="preserve"> or any other body other than the Data Subject, the Data Controller, the Data Administrator and the persons who are engaged by the Data Controller or the Data Administrator to process personal data. </w:t>
      </w:r>
    </w:p>
    <w:p w14:paraId="49E7D60C" w14:textId="77777777" w:rsidR="00454D7B" w:rsidRPr="00155BA5" w:rsidRDefault="00454D7B" w:rsidP="00454D7B">
      <w:pPr>
        <w:pStyle w:val="ListParagraph"/>
        <w:keepNext/>
        <w:numPr>
          <w:ilvl w:val="0"/>
          <w:numId w:val="2"/>
        </w:numPr>
        <w:spacing w:before="240" w:after="60"/>
        <w:jc w:val="both"/>
        <w:outlineLvl w:val="0"/>
        <w:rPr>
          <w:rFonts w:ascii="Open Sans" w:hAnsi="Open Sans" w:cs="Open Sans"/>
          <w:b/>
          <w:vanish/>
          <w:kern w:val="32"/>
          <w:sz w:val="32"/>
          <w:szCs w:val="32"/>
        </w:rPr>
      </w:pPr>
    </w:p>
    <w:p w14:paraId="5E0B59A2" w14:textId="77777777" w:rsidR="00454D7B" w:rsidRPr="00155BA5" w:rsidRDefault="00454D7B" w:rsidP="00454D7B">
      <w:pPr>
        <w:pStyle w:val="HeaderNotBold"/>
        <w:numPr>
          <w:ilvl w:val="0"/>
          <w:numId w:val="0"/>
        </w:numPr>
        <w:rPr>
          <w:rFonts w:ascii="Open Sans" w:hAnsi="Open Sans" w:cs="Open Sans"/>
        </w:rPr>
      </w:pPr>
      <w:r w:rsidRPr="00155BA5">
        <w:rPr>
          <w:rFonts w:ascii="Open Sans" w:hAnsi="Open Sans" w:cs="Open Sans"/>
        </w:rPr>
        <w:t>4 Policy</w:t>
      </w:r>
    </w:p>
    <w:p w14:paraId="747A7C6E" w14:textId="77777777" w:rsidR="00454D7B" w:rsidRPr="00155BA5" w:rsidRDefault="00454D7B" w:rsidP="00454D7B">
      <w:pPr>
        <w:pStyle w:val="Heading3"/>
        <w:numPr>
          <w:ilvl w:val="1"/>
          <w:numId w:val="2"/>
        </w:numPr>
        <w:spacing w:before="120"/>
        <w:ind w:left="426"/>
        <w:jc w:val="both"/>
        <w:rPr>
          <w:rFonts w:ascii="Open Sans" w:eastAsia="Times New Roman" w:hAnsi="Open Sans" w:cs="Open Sans"/>
          <w:color w:val="auto"/>
          <w:sz w:val="22"/>
          <w:szCs w:val="22"/>
        </w:rPr>
      </w:pPr>
      <w:r w:rsidRPr="00155BA5">
        <w:rPr>
          <w:rFonts w:ascii="Open Sans" w:eastAsia="Times New Roman" w:hAnsi="Open Sans" w:cs="Open Sans"/>
          <w:color w:val="auto"/>
          <w:sz w:val="22"/>
          <w:szCs w:val="22"/>
        </w:rPr>
        <w:t>Governance</w:t>
      </w:r>
    </w:p>
    <w:p w14:paraId="1A048D56" w14:textId="77777777" w:rsidR="00454D7B" w:rsidRPr="00155BA5" w:rsidRDefault="00454D7B" w:rsidP="00454D7B">
      <w:pPr>
        <w:pStyle w:val="ListParagraph"/>
        <w:numPr>
          <w:ilvl w:val="2"/>
          <w:numId w:val="2"/>
        </w:numPr>
        <w:spacing w:before="120"/>
        <w:ind w:left="993" w:hanging="567"/>
        <w:jc w:val="both"/>
        <w:rPr>
          <w:rFonts w:ascii="Open Sans" w:hAnsi="Open Sans" w:cs="Open Sans"/>
          <w:sz w:val="22"/>
          <w:szCs w:val="22"/>
        </w:rPr>
      </w:pPr>
      <w:r w:rsidRPr="00155BA5">
        <w:rPr>
          <w:rFonts w:ascii="Open Sans" w:hAnsi="Open Sans" w:cs="Open Sans"/>
          <w:sz w:val="22"/>
          <w:szCs w:val="22"/>
        </w:rPr>
        <w:t>Policy Dissemination and Enforcement</w:t>
      </w:r>
    </w:p>
    <w:p w14:paraId="3BAEDC02" w14:textId="690F861B" w:rsidR="00454D7B" w:rsidRPr="00155BA5" w:rsidRDefault="00454D7B" w:rsidP="00454D7B">
      <w:pPr>
        <w:spacing w:before="120"/>
        <w:ind w:left="426"/>
        <w:jc w:val="both"/>
        <w:rPr>
          <w:rFonts w:ascii="Open Sans" w:hAnsi="Open Sans" w:cs="Open Sans"/>
          <w:sz w:val="22"/>
          <w:szCs w:val="22"/>
        </w:rPr>
      </w:pPr>
      <w:r w:rsidRPr="00155BA5">
        <w:rPr>
          <w:rFonts w:ascii="Open Sans" w:hAnsi="Open Sans" w:cs="Open Sans"/>
          <w:sz w:val="22"/>
          <w:szCs w:val="22"/>
        </w:rPr>
        <w:t xml:space="preserve">The management team </w:t>
      </w:r>
      <w:proofErr w:type="gramStart"/>
      <w:r w:rsidRPr="00155BA5">
        <w:rPr>
          <w:rFonts w:ascii="Open Sans" w:hAnsi="Open Sans" w:cs="Open Sans"/>
          <w:sz w:val="22"/>
          <w:szCs w:val="22"/>
        </w:rPr>
        <w:t>of  must</w:t>
      </w:r>
      <w:proofErr w:type="gramEnd"/>
      <w:r w:rsidRPr="00155BA5">
        <w:rPr>
          <w:rFonts w:ascii="Open Sans" w:hAnsi="Open Sans" w:cs="Open Sans"/>
          <w:sz w:val="22"/>
          <w:szCs w:val="22"/>
        </w:rPr>
        <w:t xml:space="preserve"> ensure that all  Employees responsible for the Processing of Personal Data are aware of and comply with the contents of this policy. </w:t>
      </w:r>
      <w:proofErr w:type="gramStart"/>
      <w:r w:rsidR="003F7ED4">
        <w:rPr>
          <w:rFonts w:ascii="Open Sans" w:hAnsi="Open Sans" w:cs="Open Sans"/>
          <w:sz w:val="22"/>
          <w:szCs w:val="22"/>
        </w:rPr>
        <w:t>Also</w:t>
      </w:r>
      <w:r w:rsidRPr="00155BA5">
        <w:rPr>
          <w:rFonts w:ascii="Open Sans" w:hAnsi="Open Sans" w:cs="Open Sans"/>
          <w:sz w:val="22"/>
          <w:szCs w:val="22"/>
        </w:rPr>
        <w:t>,  will</w:t>
      </w:r>
      <w:proofErr w:type="gramEnd"/>
      <w:r w:rsidRPr="00155BA5">
        <w:rPr>
          <w:rFonts w:ascii="Open Sans" w:hAnsi="Open Sans" w:cs="Open Sans"/>
          <w:sz w:val="22"/>
          <w:szCs w:val="22"/>
        </w:rPr>
        <w:t xml:space="preserve"> make sure all Third Parties engaged to Process</w:t>
      </w:r>
      <w:r w:rsidR="00B33BEC">
        <w:rPr>
          <w:rFonts w:ascii="Open Sans" w:hAnsi="Open Sans" w:cs="Open Sans"/>
          <w:sz w:val="22"/>
          <w:szCs w:val="22"/>
        </w:rPr>
        <w:t xml:space="preserve"> and use</w:t>
      </w:r>
      <w:r w:rsidRPr="00155BA5">
        <w:rPr>
          <w:rFonts w:ascii="Open Sans" w:hAnsi="Open Sans" w:cs="Open Sans"/>
          <w:sz w:val="22"/>
          <w:szCs w:val="22"/>
        </w:rPr>
        <w:t xml:space="preserve"> Personal Data on their behalf (i.e. their Data Processors) are aware of and comply with the contents of this policy. Assurance of such compliance must be obtained from all Third Parties, whether companies or individuals, </w:t>
      </w:r>
      <w:r w:rsidR="003F7ED4">
        <w:rPr>
          <w:rFonts w:ascii="Open Sans" w:hAnsi="Open Sans" w:cs="Open Sans"/>
          <w:sz w:val="22"/>
          <w:szCs w:val="22"/>
        </w:rPr>
        <w:t>before</w:t>
      </w:r>
      <w:r w:rsidRPr="00155BA5">
        <w:rPr>
          <w:rFonts w:ascii="Open Sans" w:hAnsi="Open Sans" w:cs="Open Sans"/>
          <w:sz w:val="22"/>
          <w:szCs w:val="22"/>
        </w:rPr>
        <w:t xml:space="preserve"> granting them access to Personal Data controlled </w:t>
      </w:r>
      <w:proofErr w:type="gramStart"/>
      <w:r w:rsidRPr="00155BA5">
        <w:rPr>
          <w:rFonts w:ascii="Open Sans" w:hAnsi="Open Sans" w:cs="Open Sans"/>
          <w:sz w:val="22"/>
          <w:szCs w:val="22"/>
        </w:rPr>
        <w:t>by .</w:t>
      </w:r>
      <w:proofErr w:type="gramEnd"/>
    </w:p>
    <w:p w14:paraId="3E3B024E" w14:textId="77777777" w:rsidR="00454D7B" w:rsidRPr="00155BA5" w:rsidRDefault="00454D7B" w:rsidP="00454D7B">
      <w:pPr>
        <w:pStyle w:val="ListParagraph"/>
        <w:numPr>
          <w:ilvl w:val="2"/>
          <w:numId w:val="2"/>
        </w:numPr>
        <w:spacing w:before="120"/>
        <w:ind w:left="993" w:hanging="567"/>
        <w:jc w:val="both"/>
        <w:rPr>
          <w:rFonts w:ascii="Open Sans" w:hAnsi="Open Sans" w:cs="Open Sans"/>
          <w:sz w:val="22"/>
          <w:szCs w:val="22"/>
        </w:rPr>
      </w:pPr>
      <w:r w:rsidRPr="00155BA5">
        <w:rPr>
          <w:rFonts w:ascii="Open Sans" w:hAnsi="Open Sans" w:cs="Open Sans"/>
          <w:sz w:val="22"/>
          <w:szCs w:val="22"/>
        </w:rPr>
        <w:t>Data Protection by Design</w:t>
      </w:r>
    </w:p>
    <w:p w14:paraId="78D45268" w14:textId="77777777" w:rsidR="00454D7B" w:rsidRPr="00155BA5" w:rsidRDefault="00454D7B" w:rsidP="00454D7B">
      <w:pPr>
        <w:spacing w:before="120"/>
        <w:ind w:left="426"/>
        <w:jc w:val="both"/>
        <w:rPr>
          <w:rFonts w:ascii="Open Sans" w:hAnsi="Open Sans" w:cs="Open Sans"/>
          <w:sz w:val="22"/>
          <w:szCs w:val="22"/>
        </w:rPr>
      </w:pPr>
      <w:r w:rsidRPr="00155BA5">
        <w:rPr>
          <w:rFonts w:ascii="Open Sans" w:hAnsi="Open Sans" w:cs="Open Sans"/>
          <w:sz w:val="22"/>
          <w:szCs w:val="22"/>
        </w:rPr>
        <w:t xml:space="preserve">To ensure that all Data Protection requirements are identified and addressed when designing new systems or processes and/or when reviewing or expanding existing systems or processes, each of them must go through an approval process before continuing. </w:t>
      </w:r>
    </w:p>
    <w:p w14:paraId="046A6B74" w14:textId="77777777" w:rsidR="00454D7B" w:rsidRPr="00155BA5" w:rsidRDefault="00454D7B" w:rsidP="00454D7B">
      <w:pPr>
        <w:pStyle w:val="ListParagraph"/>
        <w:numPr>
          <w:ilvl w:val="2"/>
          <w:numId w:val="2"/>
        </w:numPr>
        <w:spacing w:before="120"/>
        <w:ind w:left="993" w:hanging="567"/>
        <w:jc w:val="both"/>
        <w:rPr>
          <w:rFonts w:ascii="Open Sans" w:hAnsi="Open Sans" w:cs="Open Sans"/>
          <w:sz w:val="22"/>
          <w:szCs w:val="22"/>
        </w:rPr>
      </w:pPr>
      <w:r w:rsidRPr="00155BA5">
        <w:rPr>
          <w:rFonts w:ascii="Open Sans" w:hAnsi="Open Sans" w:cs="Open Sans"/>
          <w:sz w:val="22"/>
          <w:szCs w:val="22"/>
        </w:rPr>
        <w:t>Compliance Monitoring</w:t>
      </w:r>
    </w:p>
    <w:p w14:paraId="01A8E470" w14:textId="5FE39349" w:rsidR="00454D7B" w:rsidRPr="00155BA5" w:rsidRDefault="00454D7B" w:rsidP="00454D7B">
      <w:pPr>
        <w:spacing w:before="120"/>
        <w:ind w:left="426"/>
        <w:jc w:val="both"/>
        <w:rPr>
          <w:rFonts w:ascii="Open Sans" w:hAnsi="Open Sans" w:cs="Open Sans"/>
          <w:sz w:val="22"/>
          <w:szCs w:val="22"/>
        </w:rPr>
      </w:pPr>
      <w:r w:rsidRPr="00155BA5">
        <w:rPr>
          <w:rFonts w:ascii="Open Sans" w:hAnsi="Open Sans" w:cs="Open Sans"/>
          <w:sz w:val="22"/>
          <w:szCs w:val="22"/>
        </w:rPr>
        <w:t xml:space="preserve">To confirm that an adequate level of compliance is being achieved </w:t>
      </w:r>
      <w:proofErr w:type="gramStart"/>
      <w:r w:rsidRPr="00155BA5">
        <w:rPr>
          <w:rFonts w:ascii="Open Sans" w:hAnsi="Open Sans" w:cs="Open Sans"/>
          <w:sz w:val="22"/>
          <w:szCs w:val="22"/>
        </w:rPr>
        <w:t>by ,</w:t>
      </w:r>
      <w:proofErr w:type="gramEnd"/>
      <w:r w:rsidRPr="00155BA5">
        <w:rPr>
          <w:rFonts w:ascii="Open Sans" w:hAnsi="Open Sans" w:cs="Open Sans"/>
          <w:sz w:val="22"/>
          <w:szCs w:val="22"/>
        </w:rPr>
        <w:t xml:space="preserve"> </w:t>
      </w:r>
      <w:r w:rsidRPr="00155BA5" w:rsidDel="006A62A4">
        <w:rPr>
          <w:rFonts w:ascii="Open Sans" w:hAnsi="Open Sans" w:cs="Open Sans"/>
          <w:sz w:val="22"/>
          <w:szCs w:val="22"/>
        </w:rPr>
        <w:t xml:space="preserve"> </w:t>
      </w:r>
      <w:r w:rsidRPr="00155BA5">
        <w:rPr>
          <w:rFonts w:ascii="Open Sans" w:hAnsi="Open Sans" w:cs="Open Sans"/>
          <w:sz w:val="22"/>
          <w:szCs w:val="22"/>
        </w:rPr>
        <w:t xml:space="preserve">will carry out an annual Data Protection compliance audit. Each audit will, as a minimum, assess compliance with this policy and the operational practices </w:t>
      </w:r>
      <w:r w:rsidR="003F7ED4">
        <w:rPr>
          <w:rFonts w:ascii="Open Sans" w:hAnsi="Open Sans" w:cs="Open Sans"/>
          <w:sz w:val="22"/>
          <w:szCs w:val="22"/>
        </w:rPr>
        <w:t>about</w:t>
      </w:r>
      <w:r w:rsidRPr="00155BA5">
        <w:rPr>
          <w:rFonts w:ascii="Open Sans" w:hAnsi="Open Sans" w:cs="Open Sans"/>
          <w:sz w:val="22"/>
          <w:szCs w:val="22"/>
        </w:rPr>
        <w:t xml:space="preserve"> the protection of Personal Data, including:</w:t>
      </w:r>
    </w:p>
    <w:p w14:paraId="47503F01" w14:textId="77777777" w:rsidR="00454D7B" w:rsidRPr="00155BA5" w:rsidRDefault="00454D7B" w:rsidP="00454D7B">
      <w:pPr>
        <w:pStyle w:val="ListParagraph"/>
        <w:widowControl w:val="0"/>
        <w:numPr>
          <w:ilvl w:val="0"/>
          <w:numId w:val="3"/>
        </w:numPr>
        <w:tabs>
          <w:tab w:val="left" w:pos="1234"/>
        </w:tabs>
        <w:autoSpaceDE w:val="0"/>
        <w:autoSpaceDN w:val="0"/>
        <w:spacing w:before="1"/>
        <w:ind w:right="123"/>
        <w:jc w:val="both"/>
        <w:rPr>
          <w:rFonts w:ascii="Open Sans" w:hAnsi="Open Sans" w:cs="Open Sans"/>
          <w:sz w:val="22"/>
          <w:szCs w:val="22"/>
        </w:rPr>
      </w:pPr>
      <w:r w:rsidRPr="00155BA5">
        <w:rPr>
          <w:rFonts w:ascii="Open Sans" w:hAnsi="Open Sans" w:cs="Open Sans"/>
          <w:sz w:val="22"/>
          <w:szCs w:val="22"/>
        </w:rPr>
        <w:t>the personally identifiable information the organization collects on employees of the organization and members of the</w:t>
      </w:r>
      <w:r w:rsidRPr="00155BA5">
        <w:rPr>
          <w:rFonts w:ascii="Open Sans" w:hAnsi="Open Sans" w:cs="Open Sans"/>
          <w:spacing w:val="-5"/>
          <w:sz w:val="22"/>
          <w:szCs w:val="22"/>
        </w:rPr>
        <w:t xml:space="preserve"> </w:t>
      </w:r>
      <w:proofErr w:type="gramStart"/>
      <w:r w:rsidRPr="00155BA5">
        <w:rPr>
          <w:rFonts w:ascii="Open Sans" w:hAnsi="Open Sans" w:cs="Open Sans"/>
          <w:sz w:val="22"/>
          <w:szCs w:val="22"/>
        </w:rPr>
        <w:t>public;</w:t>
      </w:r>
      <w:proofErr w:type="gramEnd"/>
    </w:p>
    <w:p w14:paraId="6C8DEA8B" w14:textId="77777777" w:rsidR="00454D7B" w:rsidRPr="00155BA5" w:rsidRDefault="00454D7B" w:rsidP="00454D7B">
      <w:pPr>
        <w:pStyle w:val="ListParagraph"/>
        <w:widowControl w:val="0"/>
        <w:numPr>
          <w:ilvl w:val="0"/>
          <w:numId w:val="3"/>
        </w:numPr>
        <w:tabs>
          <w:tab w:val="left" w:pos="1233"/>
          <w:tab w:val="left" w:pos="1234"/>
        </w:tabs>
        <w:autoSpaceDE w:val="0"/>
        <w:autoSpaceDN w:val="0"/>
        <w:jc w:val="both"/>
        <w:rPr>
          <w:rFonts w:ascii="Open Sans" w:hAnsi="Open Sans" w:cs="Open Sans"/>
          <w:sz w:val="22"/>
          <w:szCs w:val="22"/>
        </w:rPr>
      </w:pPr>
      <w:r w:rsidRPr="00155BA5">
        <w:rPr>
          <w:rFonts w:ascii="Open Sans" w:hAnsi="Open Sans" w:cs="Open Sans"/>
          <w:sz w:val="22"/>
          <w:szCs w:val="22"/>
        </w:rPr>
        <w:t>any purpose for which the personally identifiable information is</w:t>
      </w:r>
      <w:r w:rsidRPr="00155BA5">
        <w:rPr>
          <w:rFonts w:ascii="Open Sans" w:hAnsi="Open Sans" w:cs="Open Sans"/>
          <w:spacing w:val="-21"/>
          <w:sz w:val="22"/>
          <w:szCs w:val="22"/>
        </w:rPr>
        <w:t xml:space="preserve"> </w:t>
      </w:r>
      <w:proofErr w:type="gramStart"/>
      <w:r w:rsidRPr="00155BA5">
        <w:rPr>
          <w:rFonts w:ascii="Open Sans" w:hAnsi="Open Sans" w:cs="Open Sans"/>
          <w:sz w:val="22"/>
          <w:szCs w:val="22"/>
        </w:rPr>
        <w:t>collected;</w:t>
      </w:r>
      <w:proofErr w:type="gramEnd"/>
    </w:p>
    <w:p w14:paraId="1B6BD25B" w14:textId="77777777" w:rsidR="00454D7B" w:rsidRPr="00155BA5" w:rsidRDefault="00454D7B" w:rsidP="00454D7B">
      <w:pPr>
        <w:pStyle w:val="ListParagraph"/>
        <w:widowControl w:val="0"/>
        <w:numPr>
          <w:ilvl w:val="0"/>
          <w:numId w:val="3"/>
        </w:numPr>
        <w:tabs>
          <w:tab w:val="left" w:pos="1234"/>
        </w:tabs>
        <w:autoSpaceDE w:val="0"/>
        <w:autoSpaceDN w:val="0"/>
        <w:spacing w:before="137"/>
        <w:ind w:right="125"/>
        <w:jc w:val="both"/>
        <w:rPr>
          <w:rFonts w:ascii="Open Sans" w:hAnsi="Open Sans" w:cs="Open Sans"/>
          <w:sz w:val="22"/>
          <w:szCs w:val="22"/>
        </w:rPr>
      </w:pPr>
      <w:r w:rsidRPr="00155BA5">
        <w:rPr>
          <w:rFonts w:ascii="Open Sans" w:hAnsi="Open Sans" w:cs="Open Sans"/>
          <w:sz w:val="22"/>
          <w:szCs w:val="22"/>
        </w:rPr>
        <w:t>any notice given to individuals regarding the collection and use of personal information relating to that</w:t>
      </w:r>
      <w:r w:rsidRPr="00155BA5">
        <w:rPr>
          <w:rFonts w:ascii="Open Sans" w:hAnsi="Open Sans" w:cs="Open Sans"/>
          <w:spacing w:val="-4"/>
          <w:sz w:val="22"/>
          <w:szCs w:val="22"/>
        </w:rPr>
        <w:t xml:space="preserve"> </w:t>
      </w:r>
      <w:proofErr w:type="gramStart"/>
      <w:r w:rsidRPr="00155BA5">
        <w:rPr>
          <w:rFonts w:ascii="Open Sans" w:hAnsi="Open Sans" w:cs="Open Sans"/>
          <w:sz w:val="22"/>
          <w:szCs w:val="22"/>
        </w:rPr>
        <w:t>individual;</w:t>
      </w:r>
      <w:proofErr w:type="gramEnd"/>
    </w:p>
    <w:p w14:paraId="1271AA47" w14:textId="77777777" w:rsidR="00454D7B" w:rsidRPr="00155BA5" w:rsidRDefault="00454D7B" w:rsidP="00454D7B">
      <w:pPr>
        <w:pStyle w:val="ListParagraph"/>
        <w:widowControl w:val="0"/>
        <w:numPr>
          <w:ilvl w:val="0"/>
          <w:numId w:val="3"/>
        </w:numPr>
        <w:tabs>
          <w:tab w:val="left" w:pos="1234"/>
        </w:tabs>
        <w:autoSpaceDE w:val="0"/>
        <w:autoSpaceDN w:val="0"/>
        <w:ind w:right="121"/>
        <w:jc w:val="both"/>
        <w:rPr>
          <w:rFonts w:ascii="Open Sans" w:hAnsi="Open Sans" w:cs="Open Sans"/>
          <w:sz w:val="22"/>
          <w:szCs w:val="22"/>
        </w:rPr>
      </w:pPr>
      <w:r w:rsidRPr="00155BA5">
        <w:rPr>
          <w:rFonts w:ascii="Open Sans" w:hAnsi="Open Sans" w:cs="Open Sans"/>
          <w:sz w:val="22"/>
          <w:szCs w:val="22"/>
        </w:rPr>
        <w:t>any access given to individuals to review, amend, correct, supplement, or delete personal information relating to that</w:t>
      </w:r>
      <w:r w:rsidRPr="00155BA5">
        <w:rPr>
          <w:rFonts w:ascii="Open Sans" w:hAnsi="Open Sans" w:cs="Open Sans"/>
          <w:spacing w:val="-7"/>
          <w:sz w:val="22"/>
          <w:szCs w:val="22"/>
        </w:rPr>
        <w:t xml:space="preserve"> </w:t>
      </w:r>
      <w:proofErr w:type="gramStart"/>
      <w:r w:rsidRPr="00155BA5">
        <w:rPr>
          <w:rFonts w:ascii="Open Sans" w:hAnsi="Open Sans" w:cs="Open Sans"/>
          <w:sz w:val="22"/>
          <w:szCs w:val="22"/>
        </w:rPr>
        <w:t>individual;</w:t>
      </w:r>
      <w:proofErr w:type="gramEnd"/>
    </w:p>
    <w:p w14:paraId="2D9E28A1" w14:textId="77777777" w:rsidR="00454D7B" w:rsidRPr="00155BA5" w:rsidRDefault="00454D7B" w:rsidP="00454D7B">
      <w:pPr>
        <w:pStyle w:val="ListParagraph"/>
        <w:widowControl w:val="0"/>
        <w:numPr>
          <w:ilvl w:val="0"/>
          <w:numId w:val="3"/>
        </w:numPr>
        <w:tabs>
          <w:tab w:val="left" w:pos="1234"/>
        </w:tabs>
        <w:autoSpaceDE w:val="0"/>
        <w:autoSpaceDN w:val="0"/>
        <w:spacing w:before="1"/>
        <w:ind w:right="113"/>
        <w:jc w:val="both"/>
        <w:rPr>
          <w:rFonts w:ascii="Open Sans" w:hAnsi="Open Sans" w:cs="Open Sans"/>
          <w:sz w:val="22"/>
          <w:szCs w:val="22"/>
        </w:rPr>
      </w:pPr>
      <w:r w:rsidRPr="00155BA5">
        <w:rPr>
          <w:rFonts w:ascii="Open Sans" w:hAnsi="Open Sans" w:cs="Open Sans"/>
          <w:sz w:val="22"/>
          <w:szCs w:val="22"/>
        </w:rPr>
        <w:t>whether or not consent is obtained from an individual before personally identifiable information is collected, used, transferred, or disclosed and any method used to obtain</w:t>
      </w:r>
      <w:r w:rsidRPr="00155BA5">
        <w:rPr>
          <w:rFonts w:ascii="Open Sans" w:hAnsi="Open Sans" w:cs="Open Sans"/>
          <w:spacing w:val="-7"/>
          <w:sz w:val="22"/>
          <w:szCs w:val="22"/>
        </w:rPr>
        <w:t xml:space="preserve"> </w:t>
      </w:r>
      <w:proofErr w:type="gramStart"/>
      <w:r w:rsidRPr="00155BA5">
        <w:rPr>
          <w:rFonts w:ascii="Open Sans" w:hAnsi="Open Sans" w:cs="Open Sans"/>
          <w:sz w:val="22"/>
          <w:szCs w:val="22"/>
        </w:rPr>
        <w:t>consent;</w:t>
      </w:r>
      <w:proofErr w:type="gramEnd"/>
    </w:p>
    <w:p w14:paraId="2789833A" w14:textId="77777777" w:rsidR="00454D7B" w:rsidRPr="00155BA5" w:rsidRDefault="00454D7B" w:rsidP="00454D7B">
      <w:pPr>
        <w:pStyle w:val="ListParagraph"/>
        <w:widowControl w:val="0"/>
        <w:numPr>
          <w:ilvl w:val="0"/>
          <w:numId w:val="3"/>
        </w:numPr>
        <w:tabs>
          <w:tab w:val="left" w:pos="1234"/>
        </w:tabs>
        <w:autoSpaceDE w:val="0"/>
        <w:autoSpaceDN w:val="0"/>
        <w:spacing w:before="1"/>
        <w:ind w:right="124"/>
        <w:jc w:val="both"/>
        <w:rPr>
          <w:rFonts w:ascii="Open Sans" w:hAnsi="Open Sans" w:cs="Open Sans"/>
          <w:sz w:val="22"/>
          <w:szCs w:val="22"/>
        </w:rPr>
      </w:pPr>
      <w:r w:rsidRPr="00155BA5">
        <w:rPr>
          <w:rFonts w:ascii="Open Sans" w:hAnsi="Open Sans" w:cs="Open Sans"/>
          <w:sz w:val="22"/>
          <w:szCs w:val="22"/>
        </w:rPr>
        <w:t>the policies and practices of the organization for the security of personally identifiable</w:t>
      </w:r>
      <w:r w:rsidRPr="00155BA5">
        <w:rPr>
          <w:rFonts w:ascii="Open Sans" w:hAnsi="Open Sans" w:cs="Open Sans"/>
          <w:spacing w:val="-1"/>
          <w:sz w:val="22"/>
          <w:szCs w:val="22"/>
        </w:rPr>
        <w:t xml:space="preserve"> </w:t>
      </w:r>
      <w:proofErr w:type="gramStart"/>
      <w:r w:rsidRPr="00155BA5">
        <w:rPr>
          <w:rFonts w:ascii="Open Sans" w:hAnsi="Open Sans" w:cs="Open Sans"/>
          <w:sz w:val="22"/>
          <w:szCs w:val="22"/>
        </w:rPr>
        <w:t>information;</w:t>
      </w:r>
      <w:proofErr w:type="gramEnd"/>
    </w:p>
    <w:p w14:paraId="617C20A2" w14:textId="77777777" w:rsidR="008879B4" w:rsidRPr="00B059B5" w:rsidRDefault="008879B4" w:rsidP="00B059B5">
      <w:pPr>
        <w:jc w:val="both"/>
        <w:rPr>
          <w:rFonts w:ascii="Open Sans" w:hAnsi="Open Sans" w:cs="Open Sans"/>
          <w:sz w:val="22"/>
          <w:szCs w:val="22"/>
        </w:rPr>
        <w:sectPr w:rsidR="008879B4" w:rsidRPr="00B059B5">
          <w:pgSz w:w="12240" w:h="15840"/>
          <w:pgMar w:top="1360" w:right="1320" w:bottom="1200" w:left="1340" w:header="0" w:footer="1012" w:gutter="0"/>
          <w:cols w:space="720"/>
        </w:sectPr>
      </w:pPr>
    </w:p>
    <w:p w14:paraId="71FCDB83" w14:textId="77777777" w:rsidR="00454D7B" w:rsidRPr="00155BA5" w:rsidRDefault="00454D7B" w:rsidP="00454D7B">
      <w:pPr>
        <w:pStyle w:val="ListParagraph"/>
        <w:widowControl w:val="0"/>
        <w:numPr>
          <w:ilvl w:val="0"/>
          <w:numId w:val="3"/>
        </w:numPr>
        <w:tabs>
          <w:tab w:val="left" w:pos="1233"/>
          <w:tab w:val="left" w:pos="1234"/>
        </w:tabs>
        <w:autoSpaceDE w:val="0"/>
        <w:autoSpaceDN w:val="0"/>
        <w:spacing w:before="78"/>
        <w:ind w:right="127"/>
        <w:jc w:val="both"/>
        <w:rPr>
          <w:rFonts w:ascii="Open Sans" w:hAnsi="Open Sans" w:cs="Open Sans"/>
          <w:sz w:val="22"/>
          <w:szCs w:val="22"/>
        </w:rPr>
      </w:pPr>
      <w:r w:rsidRPr="00155BA5">
        <w:rPr>
          <w:rFonts w:ascii="Open Sans" w:hAnsi="Open Sans" w:cs="Open Sans"/>
          <w:sz w:val="22"/>
          <w:szCs w:val="22"/>
        </w:rPr>
        <w:lastRenderedPageBreak/>
        <w:t>the policies and practices of the organization for the proper use of personally identifiable</w:t>
      </w:r>
      <w:r w:rsidRPr="00155BA5">
        <w:rPr>
          <w:rFonts w:ascii="Open Sans" w:hAnsi="Open Sans" w:cs="Open Sans"/>
          <w:spacing w:val="-1"/>
          <w:sz w:val="22"/>
          <w:szCs w:val="22"/>
        </w:rPr>
        <w:t xml:space="preserve"> </w:t>
      </w:r>
      <w:proofErr w:type="gramStart"/>
      <w:r w:rsidRPr="00155BA5">
        <w:rPr>
          <w:rFonts w:ascii="Open Sans" w:hAnsi="Open Sans" w:cs="Open Sans"/>
          <w:sz w:val="22"/>
          <w:szCs w:val="22"/>
        </w:rPr>
        <w:t>information;</w:t>
      </w:r>
      <w:proofErr w:type="gramEnd"/>
    </w:p>
    <w:p w14:paraId="0C7E29AD" w14:textId="77777777" w:rsidR="00454D7B" w:rsidRPr="00155BA5" w:rsidRDefault="00454D7B" w:rsidP="00454D7B">
      <w:pPr>
        <w:pStyle w:val="ListParagraph"/>
        <w:widowControl w:val="0"/>
        <w:numPr>
          <w:ilvl w:val="0"/>
          <w:numId w:val="3"/>
        </w:numPr>
        <w:tabs>
          <w:tab w:val="left" w:pos="1233"/>
          <w:tab w:val="left" w:pos="1234"/>
        </w:tabs>
        <w:autoSpaceDE w:val="0"/>
        <w:autoSpaceDN w:val="0"/>
        <w:jc w:val="both"/>
        <w:rPr>
          <w:rFonts w:ascii="Open Sans" w:hAnsi="Open Sans" w:cs="Open Sans"/>
          <w:sz w:val="22"/>
          <w:szCs w:val="22"/>
        </w:rPr>
      </w:pPr>
      <w:r w:rsidRPr="00155BA5">
        <w:rPr>
          <w:rFonts w:ascii="Open Sans" w:hAnsi="Open Sans" w:cs="Open Sans"/>
          <w:sz w:val="22"/>
          <w:szCs w:val="22"/>
        </w:rPr>
        <w:t>organization policies and procedures for privacy and data</w:t>
      </w:r>
      <w:r w:rsidRPr="00155BA5">
        <w:rPr>
          <w:rFonts w:ascii="Open Sans" w:hAnsi="Open Sans" w:cs="Open Sans"/>
          <w:spacing w:val="-14"/>
          <w:sz w:val="22"/>
          <w:szCs w:val="22"/>
        </w:rPr>
        <w:t xml:space="preserve"> </w:t>
      </w:r>
      <w:proofErr w:type="gramStart"/>
      <w:r w:rsidRPr="00155BA5">
        <w:rPr>
          <w:rFonts w:ascii="Open Sans" w:hAnsi="Open Sans" w:cs="Open Sans"/>
          <w:sz w:val="22"/>
          <w:szCs w:val="22"/>
        </w:rPr>
        <w:t>protection;</w:t>
      </w:r>
      <w:proofErr w:type="gramEnd"/>
    </w:p>
    <w:p w14:paraId="5F1199B4" w14:textId="77777777" w:rsidR="00454D7B" w:rsidRPr="00155BA5" w:rsidRDefault="00454D7B" w:rsidP="00454D7B">
      <w:pPr>
        <w:pStyle w:val="ListParagraph"/>
        <w:widowControl w:val="0"/>
        <w:numPr>
          <w:ilvl w:val="0"/>
          <w:numId w:val="3"/>
        </w:numPr>
        <w:tabs>
          <w:tab w:val="left" w:pos="1233"/>
          <w:tab w:val="left" w:pos="1234"/>
        </w:tabs>
        <w:autoSpaceDE w:val="0"/>
        <w:autoSpaceDN w:val="0"/>
        <w:spacing w:before="137"/>
        <w:ind w:right="125"/>
        <w:jc w:val="both"/>
        <w:rPr>
          <w:rFonts w:ascii="Open Sans" w:hAnsi="Open Sans" w:cs="Open Sans"/>
          <w:sz w:val="22"/>
          <w:szCs w:val="22"/>
        </w:rPr>
      </w:pPr>
      <w:r w:rsidRPr="00155BA5">
        <w:rPr>
          <w:rFonts w:ascii="Open Sans" w:hAnsi="Open Sans" w:cs="Open Sans"/>
          <w:sz w:val="22"/>
          <w:szCs w:val="22"/>
        </w:rPr>
        <w:t>the policies and procedures of the organization for monitoring and reporting violations of privacy and data protection policies;</w:t>
      </w:r>
      <w:r w:rsidRPr="00155BA5">
        <w:rPr>
          <w:rFonts w:ascii="Open Sans" w:hAnsi="Open Sans" w:cs="Open Sans"/>
          <w:spacing w:val="-6"/>
          <w:sz w:val="22"/>
          <w:szCs w:val="22"/>
        </w:rPr>
        <w:t xml:space="preserve"> </w:t>
      </w:r>
      <w:r w:rsidRPr="00155BA5">
        <w:rPr>
          <w:rFonts w:ascii="Open Sans" w:hAnsi="Open Sans" w:cs="Open Sans"/>
          <w:sz w:val="22"/>
          <w:szCs w:val="22"/>
        </w:rPr>
        <w:t>and</w:t>
      </w:r>
    </w:p>
    <w:p w14:paraId="41426FA6" w14:textId="77777777" w:rsidR="00454D7B" w:rsidRPr="00155BA5" w:rsidRDefault="00454D7B" w:rsidP="00454D7B">
      <w:pPr>
        <w:pStyle w:val="ListParagraph"/>
        <w:widowControl w:val="0"/>
        <w:numPr>
          <w:ilvl w:val="0"/>
          <w:numId w:val="3"/>
        </w:numPr>
        <w:tabs>
          <w:tab w:val="left" w:pos="1233"/>
          <w:tab w:val="left" w:pos="1234"/>
        </w:tabs>
        <w:autoSpaceDE w:val="0"/>
        <w:autoSpaceDN w:val="0"/>
        <w:ind w:right="117"/>
        <w:jc w:val="both"/>
        <w:rPr>
          <w:rFonts w:ascii="Open Sans" w:hAnsi="Open Sans" w:cs="Open Sans"/>
          <w:sz w:val="22"/>
          <w:szCs w:val="22"/>
        </w:rPr>
      </w:pPr>
      <w:r w:rsidRPr="00155BA5">
        <w:rPr>
          <w:rFonts w:ascii="Open Sans" w:hAnsi="Open Sans" w:cs="Open Sans"/>
          <w:sz w:val="22"/>
          <w:szCs w:val="22"/>
        </w:rPr>
        <w:t xml:space="preserve">the policies and procedures of the organization for assessing </w:t>
      </w:r>
      <w:r w:rsidRPr="00155BA5">
        <w:rPr>
          <w:rFonts w:ascii="Open Sans" w:hAnsi="Open Sans" w:cs="Open Sans"/>
          <w:spacing w:val="3"/>
          <w:sz w:val="22"/>
          <w:szCs w:val="22"/>
        </w:rPr>
        <w:t xml:space="preserve">the </w:t>
      </w:r>
      <w:r w:rsidRPr="00155BA5">
        <w:rPr>
          <w:rFonts w:ascii="Open Sans" w:hAnsi="Open Sans" w:cs="Open Sans"/>
          <w:sz w:val="22"/>
          <w:szCs w:val="22"/>
        </w:rPr>
        <w:t>impact of technologies on the stated privacy and security</w:t>
      </w:r>
      <w:r w:rsidRPr="00155BA5">
        <w:rPr>
          <w:rFonts w:ascii="Open Sans" w:hAnsi="Open Sans" w:cs="Open Sans"/>
          <w:spacing w:val="-12"/>
          <w:sz w:val="22"/>
          <w:szCs w:val="22"/>
        </w:rPr>
        <w:t xml:space="preserve"> </w:t>
      </w:r>
      <w:r w:rsidRPr="00155BA5">
        <w:rPr>
          <w:rFonts w:ascii="Open Sans" w:hAnsi="Open Sans" w:cs="Open Sans"/>
          <w:sz w:val="22"/>
          <w:szCs w:val="22"/>
        </w:rPr>
        <w:t>policies.</w:t>
      </w:r>
    </w:p>
    <w:p w14:paraId="2CC2044E" w14:textId="77777777" w:rsidR="00454D7B" w:rsidRPr="00155BA5" w:rsidRDefault="00454D7B" w:rsidP="00454D7B">
      <w:pPr>
        <w:ind w:left="710"/>
        <w:jc w:val="both"/>
        <w:rPr>
          <w:rFonts w:ascii="Open Sans" w:hAnsi="Open Sans" w:cs="Open Sans"/>
          <w:sz w:val="22"/>
          <w:szCs w:val="22"/>
        </w:rPr>
      </w:pPr>
    </w:p>
    <w:p w14:paraId="2A2BE560" w14:textId="38963B66" w:rsidR="00454D7B" w:rsidRPr="00155BA5" w:rsidRDefault="00454D7B" w:rsidP="00454D7B">
      <w:pPr>
        <w:ind w:left="426"/>
        <w:jc w:val="both"/>
        <w:rPr>
          <w:rFonts w:ascii="Open Sans" w:hAnsi="Open Sans" w:cs="Open Sans"/>
          <w:sz w:val="22"/>
          <w:szCs w:val="22"/>
        </w:rPr>
      </w:pPr>
      <w:r w:rsidRPr="00155BA5">
        <w:rPr>
          <w:rFonts w:ascii="Open Sans" w:hAnsi="Open Sans" w:cs="Open Sans"/>
          <w:sz w:val="22"/>
          <w:szCs w:val="22"/>
        </w:rPr>
        <w:t xml:space="preserve">Any major deficiencies identified will be reported to and monitored </w:t>
      </w:r>
      <w:proofErr w:type="gramStart"/>
      <w:r w:rsidRPr="00155BA5">
        <w:rPr>
          <w:rFonts w:ascii="Open Sans" w:hAnsi="Open Sans" w:cs="Open Sans"/>
          <w:sz w:val="22"/>
          <w:szCs w:val="22"/>
        </w:rPr>
        <w:t>by  Executive</w:t>
      </w:r>
      <w:proofErr w:type="gramEnd"/>
      <w:r w:rsidRPr="00155BA5">
        <w:rPr>
          <w:rFonts w:ascii="Open Sans" w:hAnsi="Open Sans" w:cs="Open Sans"/>
          <w:sz w:val="22"/>
          <w:szCs w:val="22"/>
        </w:rPr>
        <w:t xml:space="preserve"> Management team.</w:t>
      </w:r>
    </w:p>
    <w:p w14:paraId="710B60D3" w14:textId="77777777" w:rsidR="00454D7B" w:rsidRPr="00155BA5" w:rsidRDefault="00454D7B" w:rsidP="00454D7B">
      <w:pPr>
        <w:ind w:left="426"/>
        <w:jc w:val="both"/>
        <w:rPr>
          <w:rFonts w:ascii="Open Sans" w:hAnsi="Open Sans" w:cs="Open Sans"/>
        </w:rPr>
      </w:pPr>
    </w:p>
    <w:p w14:paraId="5C8E6D65" w14:textId="77777777" w:rsidR="00454D7B" w:rsidRPr="00155BA5" w:rsidRDefault="00454D7B" w:rsidP="00454D7B">
      <w:pPr>
        <w:ind w:left="426"/>
        <w:jc w:val="both"/>
        <w:rPr>
          <w:rFonts w:ascii="Open Sans" w:hAnsi="Open Sans" w:cs="Open Sans"/>
          <w:b/>
          <w:kern w:val="32"/>
          <w:sz w:val="32"/>
          <w:szCs w:val="32"/>
        </w:rPr>
      </w:pPr>
      <w:r w:rsidRPr="00155BA5">
        <w:rPr>
          <w:rFonts w:ascii="Open Sans" w:hAnsi="Open Sans" w:cs="Open Sans"/>
          <w:b/>
          <w:kern w:val="32"/>
          <w:sz w:val="32"/>
          <w:szCs w:val="32"/>
        </w:rPr>
        <w:t>Principles</w:t>
      </w:r>
    </w:p>
    <w:p w14:paraId="5F07A783" w14:textId="77777777" w:rsidR="00454D7B" w:rsidRPr="00155BA5" w:rsidRDefault="00454D7B" w:rsidP="00454D7B">
      <w:pPr>
        <w:pStyle w:val="ListParagraph"/>
        <w:numPr>
          <w:ilvl w:val="2"/>
          <w:numId w:val="2"/>
        </w:numPr>
        <w:spacing w:before="120"/>
        <w:ind w:left="993" w:hanging="567"/>
        <w:jc w:val="both"/>
        <w:rPr>
          <w:rFonts w:ascii="Open Sans" w:hAnsi="Open Sans" w:cs="Open Sans"/>
          <w:sz w:val="22"/>
          <w:szCs w:val="22"/>
        </w:rPr>
      </w:pPr>
      <w:r w:rsidRPr="00155BA5">
        <w:rPr>
          <w:rFonts w:ascii="Open Sans" w:hAnsi="Open Sans" w:cs="Open Sans"/>
          <w:sz w:val="22"/>
          <w:szCs w:val="22"/>
        </w:rPr>
        <w:t>Data Protection</w:t>
      </w:r>
    </w:p>
    <w:p w14:paraId="43B2350A" w14:textId="767196C3" w:rsidR="00454D7B" w:rsidRPr="00155BA5" w:rsidRDefault="00454D7B" w:rsidP="00454D7B">
      <w:pPr>
        <w:pStyle w:val="Heading3"/>
        <w:spacing w:before="120"/>
        <w:jc w:val="both"/>
        <w:rPr>
          <w:rFonts w:ascii="Open Sans" w:hAnsi="Open Sans" w:cs="Open Sans"/>
          <w:color w:val="auto"/>
          <w:sz w:val="22"/>
          <w:szCs w:val="22"/>
        </w:rPr>
      </w:pPr>
      <w:r w:rsidRPr="00155BA5" w:rsidDel="00E8118E">
        <w:rPr>
          <w:rFonts w:ascii="Open Sans" w:hAnsi="Open Sans" w:cs="Open Sans"/>
          <w:color w:val="auto"/>
          <w:sz w:val="22"/>
          <w:szCs w:val="22"/>
        </w:rPr>
        <w:t xml:space="preserve"> </w:t>
      </w:r>
      <w:r w:rsidRPr="00155BA5">
        <w:rPr>
          <w:rFonts w:ascii="Open Sans" w:hAnsi="Open Sans" w:cs="Open Sans"/>
          <w:color w:val="auto"/>
          <w:sz w:val="22"/>
          <w:szCs w:val="22"/>
        </w:rPr>
        <w:t xml:space="preserve">has adopted the following principles to govern its collection, use, retention, transfer, </w:t>
      </w:r>
      <w:proofErr w:type="gramStart"/>
      <w:r w:rsidRPr="00155BA5">
        <w:rPr>
          <w:rFonts w:ascii="Open Sans" w:hAnsi="Open Sans" w:cs="Open Sans"/>
          <w:color w:val="auto"/>
          <w:sz w:val="22"/>
          <w:szCs w:val="22"/>
        </w:rPr>
        <w:t>disclosure</w:t>
      </w:r>
      <w:proofErr w:type="gramEnd"/>
      <w:r w:rsidRPr="00155BA5">
        <w:rPr>
          <w:rFonts w:ascii="Open Sans" w:hAnsi="Open Sans" w:cs="Open Sans"/>
          <w:color w:val="auto"/>
          <w:sz w:val="22"/>
          <w:szCs w:val="22"/>
        </w:rPr>
        <w:t xml:space="preserve"> and destruction of Personal Data.</w:t>
      </w:r>
    </w:p>
    <w:tbl>
      <w:tblPr>
        <w:tblStyle w:val="TableGrid"/>
        <w:tblpPr w:leftFromText="180" w:rightFromText="180" w:vertAnchor="text" w:horzAnchor="margin" w:tblpY="47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8"/>
        <w:gridCol w:w="7038"/>
      </w:tblGrid>
      <w:tr w:rsidR="00454D7B" w:rsidRPr="00155BA5" w14:paraId="2E79034A" w14:textId="77777777" w:rsidTr="00B059B5">
        <w:trPr>
          <w:trHeight w:val="431"/>
        </w:trPr>
        <w:tc>
          <w:tcPr>
            <w:tcW w:w="1101" w:type="pct"/>
            <w:shd w:val="clear" w:color="auto" w:fill="980B80"/>
          </w:tcPr>
          <w:p w14:paraId="26A9A26B" w14:textId="77777777" w:rsidR="00454D7B" w:rsidRPr="00B059B5" w:rsidRDefault="00454D7B" w:rsidP="00B43626">
            <w:pPr>
              <w:jc w:val="both"/>
              <w:rPr>
                <w:rFonts w:ascii="Open Sans" w:hAnsi="Open Sans" w:cs="Open Sans"/>
                <w:b/>
                <w:color w:val="FFFFFF" w:themeColor="background1"/>
                <w:sz w:val="24"/>
                <w:szCs w:val="24"/>
              </w:rPr>
            </w:pPr>
            <w:r w:rsidRPr="00B059B5">
              <w:rPr>
                <w:rFonts w:ascii="Open Sans" w:hAnsi="Open Sans" w:cs="Open Sans"/>
                <w:b/>
                <w:color w:val="FFFFFF" w:themeColor="background1"/>
                <w:sz w:val="24"/>
                <w:szCs w:val="24"/>
              </w:rPr>
              <w:t>PRINCIPLE</w:t>
            </w:r>
          </w:p>
        </w:tc>
        <w:tc>
          <w:tcPr>
            <w:tcW w:w="3899" w:type="pct"/>
            <w:shd w:val="clear" w:color="auto" w:fill="980B80"/>
          </w:tcPr>
          <w:p w14:paraId="54C897EB" w14:textId="77777777" w:rsidR="00454D7B" w:rsidRPr="00B059B5" w:rsidRDefault="00454D7B" w:rsidP="00B43626">
            <w:pPr>
              <w:jc w:val="both"/>
              <w:rPr>
                <w:rFonts w:ascii="Open Sans" w:hAnsi="Open Sans" w:cs="Open Sans"/>
                <w:b/>
                <w:color w:val="FFFFFF" w:themeColor="background1"/>
                <w:sz w:val="24"/>
                <w:szCs w:val="24"/>
              </w:rPr>
            </w:pPr>
            <w:r w:rsidRPr="00B059B5">
              <w:rPr>
                <w:rFonts w:ascii="Open Sans" w:hAnsi="Open Sans" w:cs="Open Sans"/>
                <w:b/>
                <w:color w:val="FFFFFF" w:themeColor="background1"/>
                <w:sz w:val="24"/>
                <w:szCs w:val="24"/>
              </w:rPr>
              <w:t>DEFINITION</w:t>
            </w:r>
          </w:p>
        </w:tc>
      </w:tr>
      <w:tr w:rsidR="00454D7B" w:rsidRPr="00155BA5" w14:paraId="6766872E" w14:textId="77777777" w:rsidTr="00B43626">
        <w:tc>
          <w:tcPr>
            <w:tcW w:w="1101" w:type="pct"/>
            <w:tcBorders>
              <w:right w:val="single" w:sz="4" w:space="0" w:color="FFFFFF" w:themeColor="background1"/>
            </w:tcBorders>
          </w:tcPr>
          <w:p w14:paraId="737FFD74" w14:textId="77777777" w:rsidR="00454D7B" w:rsidRPr="00155BA5" w:rsidRDefault="00454D7B" w:rsidP="00B43626">
            <w:pPr>
              <w:jc w:val="both"/>
              <w:rPr>
                <w:rFonts w:ascii="Open Sans" w:hAnsi="Open Sans" w:cs="Open Sans"/>
              </w:rPr>
            </w:pPr>
            <w:r w:rsidRPr="00155BA5">
              <w:rPr>
                <w:rStyle w:val="IntenseReference"/>
                <w:rFonts w:ascii="Open Sans" w:hAnsi="Open Sans" w:cs="Open Sans"/>
                <w:color w:val="auto"/>
              </w:rPr>
              <w:t>Principle 1:</w:t>
            </w:r>
            <w:r w:rsidRPr="00155BA5">
              <w:rPr>
                <w:rFonts w:ascii="Open Sans" w:hAnsi="Open Sans" w:cs="Open Sans"/>
              </w:rPr>
              <w:t xml:space="preserve"> Lawfulness, Fairness and Transparency</w:t>
            </w:r>
          </w:p>
        </w:tc>
        <w:tc>
          <w:tcPr>
            <w:tcW w:w="3899" w:type="pct"/>
            <w:tcBorders>
              <w:left w:val="single" w:sz="4" w:space="0" w:color="FFFFFF" w:themeColor="background1"/>
            </w:tcBorders>
          </w:tcPr>
          <w:p w14:paraId="102B479A" w14:textId="7EB1A774" w:rsidR="00454D7B" w:rsidRPr="00155BA5" w:rsidRDefault="00454D7B" w:rsidP="00B43626">
            <w:pPr>
              <w:jc w:val="both"/>
              <w:rPr>
                <w:rFonts w:ascii="Open Sans" w:hAnsi="Open Sans" w:cs="Open Sans"/>
              </w:rPr>
            </w:pPr>
            <w:r w:rsidRPr="00155BA5">
              <w:rPr>
                <w:rFonts w:ascii="Open Sans" w:hAnsi="Open Sans" w:cs="Open Sans"/>
              </w:rPr>
              <w:t xml:space="preserve">Personal Data shall be processed lawfully, fairly and in a transparent manner in relation to the Data Subject. This </w:t>
            </w:r>
            <w:proofErr w:type="gramStart"/>
            <w:r w:rsidRPr="00155BA5">
              <w:rPr>
                <w:rFonts w:ascii="Open Sans" w:hAnsi="Open Sans" w:cs="Open Sans"/>
              </w:rPr>
              <w:t>means,  must</w:t>
            </w:r>
            <w:proofErr w:type="gramEnd"/>
            <w:r w:rsidRPr="00155BA5">
              <w:rPr>
                <w:rFonts w:ascii="Open Sans" w:hAnsi="Open Sans" w:cs="Open Sans"/>
              </w:rPr>
              <w:t xml:space="preserve"> tell the Data Subject what Processing will occur (transparency), the Processing must match the description given to the Data Subject (fairness), and it must be for one of the purposes specified in the applicable Data Protection regulation (lawfulness).</w:t>
            </w:r>
          </w:p>
        </w:tc>
      </w:tr>
      <w:tr w:rsidR="00454D7B" w:rsidRPr="00155BA5" w14:paraId="09F2D249" w14:textId="77777777" w:rsidTr="00B43626">
        <w:tc>
          <w:tcPr>
            <w:tcW w:w="1101" w:type="pct"/>
            <w:tcBorders>
              <w:right w:val="single" w:sz="4" w:space="0" w:color="FFFFFF" w:themeColor="background1"/>
            </w:tcBorders>
            <w:shd w:val="pct10" w:color="auto" w:fill="auto"/>
          </w:tcPr>
          <w:p w14:paraId="635CDE4E" w14:textId="77777777" w:rsidR="00454D7B" w:rsidRPr="00155BA5" w:rsidRDefault="00454D7B" w:rsidP="00B43626">
            <w:pPr>
              <w:jc w:val="both"/>
              <w:rPr>
                <w:rFonts w:ascii="Open Sans" w:hAnsi="Open Sans" w:cs="Open Sans"/>
              </w:rPr>
            </w:pPr>
            <w:r w:rsidRPr="00155BA5">
              <w:rPr>
                <w:rStyle w:val="IntenseReference"/>
                <w:rFonts w:ascii="Open Sans" w:hAnsi="Open Sans" w:cs="Open Sans"/>
                <w:color w:val="auto"/>
              </w:rPr>
              <w:t>Principle 2:</w:t>
            </w:r>
            <w:r w:rsidRPr="00155BA5">
              <w:rPr>
                <w:rFonts w:ascii="Open Sans" w:hAnsi="Open Sans" w:cs="Open Sans"/>
              </w:rPr>
              <w:t xml:space="preserve"> Purpose Limitation </w:t>
            </w:r>
          </w:p>
        </w:tc>
        <w:tc>
          <w:tcPr>
            <w:tcW w:w="3899" w:type="pct"/>
            <w:tcBorders>
              <w:left w:val="single" w:sz="4" w:space="0" w:color="FFFFFF" w:themeColor="background1"/>
            </w:tcBorders>
            <w:shd w:val="pct10" w:color="auto" w:fill="auto"/>
          </w:tcPr>
          <w:p w14:paraId="7CC93411" w14:textId="00720DA6" w:rsidR="00454D7B" w:rsidRPr="00155BA5" w:rsidRDefault="00454D7B" w:rsidP="00B43626">
            <w:pPr>
              <w:jc w:val="both"/>
              <w:rPr>
                <w:rFonts w:ascii="Open Sans" w:hAnsi="Open Sans" w:cs="Open Sans"/>
              </w:rPr>
            </w:pPr>
            <w:r w:rsidRPr="00155BA5">
              <w:rPr>
                <w:rFonts w:ascii="Open Sans" w:hAnsi="Open Sans" w:cs="Open Sans"/>
              </w:rPr>
              <w:t>Personal Data shall be collected for specified, explicit and legitimate purposes and not further Processed in a manner that is incompatible with those purposes. This means must specify exactly what the Personal Data collected will be used for and limit the Processing of that Personal Data to only what is necessary to meet the specified purpose.</w:t>
            </w:r>
          </w:p>
          <w:p w14:paraId="4DDF794B" w14:textId="77777777" w:rsidR="00454D7B" w:rsidRPr="00155BA5" w:rsidRDefault="003F7ED4" w:rsidP="00B43626">
            <w:pPr>
              <w:widowControl w:val="0"/>
              <w:tabs>
                <w:tab w:val="left" w:pos="1661"/>
              </w:tabs>
              <w:autoSpaceDE w:val="0"/>
              <w:autoSpaceDN w:val="0"/>
              <w:ind w:right="121"/>
              <w:jc w:val="both"/>
              <w:rPr>
                <w:rFonts w:ascii="Open Sans" w:hAnsi="Open Sans" w:cs="Open Sans"/>
              </w:rPr>
            </w:pPr>
            <w:r>
              <w:rPr>
                <w:rFonts w:ascii="Open Sans" w:hAnsi="Open Sans" w:cs="Open Sans"/>
              </w:rPr>
              <w:t>F</w:t>
            </w:r>
            <w:r w:rsidR="00454D7B" w:rsidRPr="00155BA5">
              <w:rPr>
                <w:rFonts w:ascii="Open Sans" w:hAnsi="Open Sans" w:cs="Open Sans"/>
              </w:rPr>
              <w:t>urther processing may be done only for archiving purposes in the public interest, scientific or historical research purposes or statistical purposes.</w:t>
            </w:r>
          </w:p>
          <w:p w14:paraId="113D1BAC" w14:textId="77777777" w:rsidR="00454D7B" w:rsidRPr="00155BA5" w:rsidRDefault="00454D7B" w:rsidP="00B43626">
            <w:pPr>
              <w:widowControl w:val="0"/>
              <w:tabs>
                <w:tab w:val="left" w:pos="1661"/>
              </w:tabs>
              <w:autoSpaceDE w:val="0"/>
              <w:autoSpaceDN w:val="0"/>
              <w:spacing w:before="1"/>
              <w:ind w:right="121"/>
              <w:jc w:val="both"/>
              <w:rPr>
                <w:rFonts w:ascii="Open Sans" w:hAnsi="Open Sans" w:cs="Open Sans"/>
              </w:rPr>
            </w:pPr>
            <w:r w:rsidRPr="00155BA5">
              <w:rPr>
                <w:rFonts w:ascii="Open Sans" w:hAnsi="Open Sans" w:cs="Open Sans"/>
              </w:rPr>
              <w:t>Any person or entity carrying out or purporting to carry out data processing under the provision of the above paragraph shall not transfer any personal data to any person.</w:t>
            </w:r>
          </w:p>
          <w:p w14:paraId="705B5EC3" w14:textId="77777777" w:rsidR="00454D7B" w:rsidRPr="00155BA5" w:rsidRDefault="00454D7B" w:rsidP="00B43626">
            <w:pPr>
              <w:widowControl w:val="0"/>
              <w:tabs>
                <w:tab w:val="left" w:pos="1661"/>
              </w:tabs>
              <w:autoSpaceDE w:val="0"/>
              <w:autoSpaceDN w:val="0"/>
              <w:ind w:right="121"/>
              <w:jc w:val="both"/>
              <w:rPr>
                <w:rFonts w:ascii="Open Sans" w:hAnsi="Open Sans" w:cs="Open Sans"/>
              </w:rPr>
            </w:pPr>
          </w:p>
          <w:p w14:paraId="7C4F5167" w14:textId="77777777" w:rsidR="00454D7B" w:rsidRPr="00155BA5" w:rsidRDefault="00454D7B" w:rsidP="00B43626">
            <w:pPr>
              <w:jc w:val="both"/>
              <w:rPr>
                <w:rFonts w:ascii="Open Sans" w:hAnsi="Open Sans" w:cs="Open Sans"/>
              </w:rPr>
            </w:pPr>
          </w:p>
        </w:tc>
      </w:tr>
      <w:tr w:rsidR="00454D7B" w:rsidRPr="00155BA5" w14:paraId="32569CCA" w14:textId="77777777" w:rsidTr="00B43626">
        <w:tc>
          <w:tcPr>
            <w:tcW w:w="1101" w:type="pct"/>
            <w:tcBorders>
              <w:right w:val="single" w:sz="4" w:space="0" w:color="FFFFFF" w:themeColor="background1"/>
            </w:tcBorders>
          </w:tcPr>
          <w:p w14:paraId="4379E35B" w14:textId="77777777" w:rsidR="00454D7B" w:rsidRPr="00155BA5" w:rsidRDefault="00454D7B" w:rsidP="00B43626">
            <w:pPr>
              <w:jc w:val="both"/>
              <w:rPr>
                <w:rFonts w:ascii="Open Sans" w:hAnsi="Open Sans" w:cs="Open Sans"/>
              </w:rPr>
            </w:pPr>
            <w:r w:rsidRPr="00155BA5">
              <w:rPr>
                <w:rStyle w:val="IntenseReference"/>
                <w:rFonts w:ascii="Open Sans" w:hAnsi="Open Sans" w:cs="Open Sans"/>
                <w:color w:val="auto"/>
              </w:rPr>
              <w:t>Principle 3:</w:t>
            </w:r>
            <w:r w:rsidRPr="00155BA5">
              <w:rPr>
                <w:rFonts w:ascii="Open Sans" w:hAnsi="Open Sans" w:cs="Open Sans"/>
              </w:rPr>
              <w:t xml:space="preserve"> Data</w:t>
            </w:r>
          </w:p>
          <w:p w14:paraId="3613F3AC" w14:textId="77777777" w:rsidR="00454D7B" w:rsidRPr="00155BA5" w:rsidRDefault="00454D7B" w:rsidP="00B43626">
            <w:pPr>
              <w:jc w:val="both"/>
              <w:rPr>
                <w:rFonts w:ascii="Open Sans" w:hAnsi="Open Sans" w:cs="Open Sans"/>
              </w:rPr>
            </w:pPr>
            <w:r w:rsidRPr="00155BA5">
              <w:rPr>
                <w:rFonts w:ascii="Open Sans" w:hAnsi="Open Sans" w:cs="Open Sans"/>
              </w:rPr>
              <w:t xml:space="preserve"> Minimisation</w:t>
            </w:r>
          </w:p>
        </w:tc>
        <w:tc>
          <w:tcPr>
            <w:tcW w:w="3899" w:type="pct"/>
            <w:tcBorders>
              <w:left w:val="single" w:sz="4" w:space="0" w:color="FFFFFF" w:themeColor="background1"/>
            </w:tcBorders>
          </w:tcPr>
          <w:p w14:paraId="3677F09E" w14:textId="32823A33" w:rsidR="00454D7B" w:rsidRPr="00155BA5" w:rsidRDefault="00454D7B" w:rsidP="00B43626">
            <w:pPr>
              <w:jc w:val="both"/>
              <w:rPr>
                <w:rFonts w:ascii="Open Sans" w:hAnsi="Open Sans" w:cs="Open Sans"/>
              </w:rPr>
            </w:pPr>
            <w:r w:rsidRPr="00155BA5">
              <w:rPr>
                <w:rFonts w:ascii="Open Sans" w:hAnsi="Open Sans" w:cs="Open Sans"/>
              </w:rPr>
              <w:t xml:space="preserve">Personal Data shall be adequate, </w:t>
            </w:r>
            <w:proofErr w:type="gramStart"/>
            <w:r w:rsidRPr="00155BA5">
              <w:rPr>
                <w:rFonts w:ascii="Open Sans" w:hAnsi="Open Sans" w:cs="Open Sans"/>
              </w:rPr>
              <w:t>relevant</w:t>
            </w:r>
            <w:proofErr w:type="gramEnd"/>
            <w:r w:rsidRPr="00155BA5">
              <w:rPr>
                <w:rFonts w:ascii="Open Sans" w:hAnsi="Open Sans" w:cs="Open Sans"/>
              </w:rPr>
              <w:t xml:space="preserve"> and limited to what is necessary </w:t>
            </w:r>
            <w:r w:rsidRPr="00155BA5">
              <w:rPr>
                <w:rFonts w:ascii="Open Sans" w:hAnsi="Open Sans" w:cs="Open Sans"/>
                <w:noProof/>
              </w:rPr>
              <w:t>in</w:t>
            </w:r>
            <w:r w:rsidRPr="00155BA5">
              <w:rPr>
                <w:rFonts w:ascii="Open Sans" w:hAnsi="Open Sans" w:cs="Open Sans"/>
              </w:rPr>
              <w:t xml:space="preserve"> relation to the purposes for which they are Processed. This means must not store any Personal Data beyond what is strictly required.</w:t>
            </w:r>
          </w:p>
        </w:tc>
      </w:tr>
      <w:tr w:rsidR="00454D7B" w:rsidRPr="00155BA5" w14:paraId="6812E036" w14:textId="77777777" w:rsidTr="00B43626">
        <w:tc>
          <w:tcPr>
            <w:tcW w:w="1101" w:type="pct"/>
            <w:tcBorders>
              <w:right w:val="single" w:sz="4" w:space="0" w:color="FFFFFF" w:themeColor="background1"/>
            </w:tcBorders>
            <w:shd w:val="pct10" w:color="auto" w:fill="auto"/>
          </w:tcPr>
          <w:p w14:paraId="3FC9BE7C" w14:textId="77777777" w:rsidR="00454D7B" w:rsidRPr="00155BA5" w:rsidRDefault="00454D7B" w:rsidP="00B43626">
            <w:pPr>
              <w:jc w:val="both"/>
              <w:rPr>
                <w:rFonts w:ascii="Open Sans" w:hAnsi="Open Sans" w:cs="Open Sans"/>
              </w:rPr>
            </w:pPr>
            <w:r w:rsidRPr="00155BA5">
              <w:rPr>
                <w:rStyle w:val="IntenseReference"/>
                <w:rFonts w:ascii="Open Sans" w:hAnsi="Open Sans" w:cs="Open Sans"/>
                <w:color w:val="auto"/>
              </w:rPr>
              <w:t>Principle 4:</w:t>
            </w:r>
            <w:r w:rsidRPr="00155BA5">
              <w:rPr>
                <w:rFonts w:ascii="Open Sans" w:hAnsi="Open Sans" w:cs="Open Sans"/>
              </w:rPr>
              <w:t xml:space="preserve"> Accuracy</w:t>
            </w:r>
          </w:p>
        </w:tc>
        <w:tc>
          <w:tcPr>
            <w:tcW w:w="3899" w:type="pct"/>
            <w:tcBorders>
              <w:left w:val="single" w:sz="4" w:space="0" w:color="FFFFFF" w:themeColor="background1"/>
            </w:tcBorders>
            <w:shd w:val="pct10" w:color="auto" w:fill="auto"/>
          </w:tcPr>
          <w:p w14:paraId="399D715D" w14:textId="48FF8667" w:rsidR="00454D7B" w:rsidRPr="00155BA5" w:rsidRDefault="00454D7B" w:rsidP="00B43626">
            <w:pPr>
              <w:jc w:val="both"/>
              <w:rPr>
                <w:rFonts w:ascii="Open Sans" w:hAnsi="Open Sans" w:cs="Open Sans"/>
              </w:rPr>
            </w:pPr>
            <w:r w:rsidRPr="00155BA5">
              <w:rPr>
                <w:rFonts w:ascii="Open Sans" w:hAnsi="Open Sans" w:cs="Open Sans"/>
              </w:rPr>
              <w:t xml:space="preserve">Personal Data shall be accurate and kept up to date. This </w:t>
            </w:r>
            <w:proofErr w:type="gramStart"/>
            <w:r w:rsidRPr="00155BA5">
              <w:rPr>
                <w:rFonts w:ascii="Open Sans" w:hAnsi="Open Sans" w:cs="Open Sans"/>
              </w:rPr>
              <w:t xml:space="preserve">means </w:t>
            </w:r>
            <w:r w:rsidR="00B33BEC">
              <w:rPr>
                <w:rFonts w:ascii="Open Sans" w:hAnsi="Open Sans" w:cs="Open Sans"/>
              </w:rPr>
              <w:t xml:space="preserve"> </w:t>
            </w:r>
            <w:r w:rsidRPr="00155BA5">
              <w:rPr>
                <w:rFonts w:ascii="Open Sans" w:hAnsi="Open Sans" w:cs="Open Sans"/>
              </w:rPr>
              <w:t>must</w:t>
            </w:r>
            <w:proofErr w:type="gramEnd"/>
            <w:r w:rsidRPr="00155BA5">
              <w:rPr>
                <w:rFonts w:ascii="Open Sans" w:hAnsi="Open Sans" w:cs="Open Sans"/>
              </w:rPr>
              <w:t xml:space="preserve"> have in place processes for identifying and addressing out-of-date, incorrect and redundant Personal Data.</w:t>
            </w:r>
          </w:p>
        </w:tc>
      </w:tr>
      <w:tr w:rsidR="00454D7B" w:rsidRPr="00155BA5" w14:paraId="207B968E" w14:textId="77777777" w:rsidTr="00B43626">
        <w:tc>
          <w:tcPr>
            <w:tcW w:w="1101" w:type="pct"/>
            <w:tcBorders>
              <w:right w:val="single" w:sz="4" w:space="0" w:color="FFFFFF" w:themeColor="background1"/>
            </w:tcBorders>
          </w:tcPr>
          <w:p w14:paraId="3730793E" w14:textId="77777777" w:rsidR="00454D7B" w:rsidRPr="00155BA5" w:rsidRDefault="00454D7B" w:rsidP="00B43626">
            <w:pPr>
              <w:jc w:val="both"/>
              <w:rPr>
                <w:rFonts w:ascii="Open Sans" w:hAnsi="Open Sans" w:cs="Open Sans"/>
              </w:rPr>
            </w:pPr>
            <w:r w:rsidRPr="00155BA5">
              <w:rPr>
                <w:rStyle w:val="IntenseReference"/>
                <w:rFonts w:ascii="Open Sans" w:hAnsi="Open Sans" w:cs="Open Sans"/>
                <w:color w:val="auto"/>
              </w:rPr>
              <w:t>Principle 5:</w:t>
            </w:r>
            <w:r w:rsidRPr="00155BA5">
              <w:rPr>
                <w:rFonts w:ascii="Open Sans" w:hAnsi="Open Sans" w:cs="Open Sans"/>
              </w:rPr>
              <w:t xml:space="preserve"> Storage Limitation</w:t>
            </w:r>
          </w:p>
        </w:tc>
        <w:tc>
          <w:tcPr>
            <w:tcW w:w="3899" w:type="pct"/>
            <w:tcBorders>
              <w:left w:val="single" w:sz="4" w:space="0" w:color="FFFFFF" w:themeColor="background1"/>
            </w:tcBorders>
          </w:tcPr>
          <w:p w14:paraId="59A82281" w14:textId="0DD3F487" w:rsidR="00454D7B" w:rsidRPr="00155BA5" w:rsidRDefault="00454D7B" w:rsidP="00B43626">
            <w:pPr>
              <w:jc w:val="both"/>
              <w:rPr>
                <w:rFonts w:ascii="Open Sans" w:hAnsi="Open Sans" w:cs="Open Sans"/>
              </w:rPr>
            </w:pPr>
            <w:r w:rsidRPr="00155BA5">
              <w:rPr>
                <w:rFonts w:ascii="Open Sans" w:hAnsi="Open Sans" w:cs="Open Sans"/>
              </w:rPr>
              <w:t xml:space="preserve">Personal Data shall be kept in a form which permits </w:t>
            </w:r>
            <w:r w:rsidR="003F7ED4">
              <w:rPr>
                <w:rFonts w:ascii="Open Sans" w:hAnsi="Open Sans" w:cs="Open Sans"/>
              </w:rPr>
              <w:t xml:space="preserve">the </w:t>
            </w:r>
            <w:r w:rsidRPr="00155BA5">
              <w:rPr>
                <w:rFonts w:ascii="Open Sans" w:hAnsi="Open Sans" w:cs="Open Sans"/>
              </w:rPr>
              <w:t xml:space="preserve">identification of Data Subjects for no longer than is necessary for the purposes for which the Personal Data is Processed. This </w:t>
            </w:r>
            <w:proofErr w:type="gramStart"/>
            <w:r w:rsidRPr="00155BA5">
              <w:rPr>
                <w:rFonts w:ascii="Open Sans" w:hAnsi="Open Sans" w:cs="Open Sans"/>
              </w:rPr>
              <w:t xml:space="preserve">means </w:t>
            </w:r>
            <w:r w:rsidR="00B33BEC">
              <w:rPr>
                <w:rFonts w:ascii="Open Sans" w:hAnsi="Open Sans" w:cs="Open Sans"/>
              </w:rPr>
              <w:t xml:space="preserve"> </w:t>
            </w:r>
            <w:r w:rsidRPr="00155BA5">
              <w:rPr>
                <w:rFonts w:ascii="Open Sans" w:hAnsi="Open Sans" w:cs="Open Sans"/>
              </w:rPr>
              <w:t>must</w:t>
            </w:r>
            <w:proofErr w:type="gramEnd"/>
            <w:r w:rsidRPr="00155BA5">
              <w:rPr>
                <w:rFonts w:ascii="Open Sans" w:hAnsi="Open Sans" w:cs="Open Sans"/>
              </w:rPr>
              <w:t>, wherever possible, store Personal Data in a way that limits or prevents identification of the Data Subject.</w:t>
            </w:r>
          </w:p>
          <w:p w14:paraId="224086AE" w14:textId="77777777" w:rsidR="00454D7B" w:rsidRPr="00155BA5" w:rsidRDefault="00454D7B" w:rsidP="00B43626">
            <w:pPr>
              <w:widowControl w:val="0"/>
              <w:tabs>
                <w:tab w:val="left" w:pos="1181"/>
              </w:tabs>
              <w:autoSpaceDE w:val="0"/>
              <w:autoSpaceDN w:val="0"/>
              <w:spacing w:before="139"/>
              <w:jc w:val="both"/>
              <w:rPr>
                <w:rFonts w:ascii="Open Sans" w:hAnsi="Open Sans" w:cs="Open Sans"/>
              </w:rPr>
            </w:pPr>
          </w:p>
        </w:tc>
      </w:tr>
      <w:tr w:rsidR="00454D7B" w:rsidRPr="00155BA5" w14:paraId="6D865DA7" w14:textId="77777777" w:rsidTr="00B43626">
        <w:tc>
          <w:tcPr>
            <w:tcW w:w="1101" w:type="pct"/>
            <w:tcBorders>
              <w:right w:val="single" w:sz="4" w:space="0" w:color="FFFFFF" w:themeColor="background1"/>
            </w:tcBorders>
            <w:shd w:val="pct10" w:color="auto" w:fill="auto"/>
          </w:tcPr>
          <w:p w14:paraId="404B9B28" w14:textId="77777777" w:rsidR="00454D7B" w:rsidRPr="00155BA5" w:rsidRDefault="00454D7B" w:rsidP="00B43626">
            <w:pPr>
              <w:jc w:val="both"/>
              <w:rPr>
                <w:rFonts w:ascii="Open Sans" w:hAnsi="Open Sans" w:cs="Open Sans"/>
                <w:sz w:val="22"/>
                <w:szCs w:val="22"/>
              </w:rPr>
            </w:pPr>
            <w:r w:rsidRPr="00155BA5">
              <w:rPr>
                <w:rFonts w:ascii="Open Sans" w:hAnsi="Open Sans" w:cs="Open Sans"/>
                <w:b/>
                <w:bCs/>
                <w:smallCaps/>
                <w:sz w:val="22"/>
                <w:szCs w:val="22"/>
              </w:rPr>
              <w:lastRenderedPageBreak/>
              <w:t>Principle 6:</w:t>
            </w:r>
            <w:r w:rsidRPr="00155BA5">
              <w:rPr>
                <w:rFonts w:ascii="Open Sans" w:hAnsi="Open Sans" w:cs="Open Sans"/>
                <w:sz w:val="22"/>
                <w:szCs w:val="22"/>
              </w:rPr>
              <w:t xml:space="preserve"> Integrity &amp; Confidentiality</w:t>
            </w:r>
          </w:p>
        </w:tc>
        <w:tc>
          <w:tcPr>
            <w:tcW w:w="3899" w:type="pct"/>
            <w:tcBorders>
              <w:left w:val="single" w:sz="4" w:space="0" w:color="FFFFFF" w:themeColor="background1"/>
            </w:tcBorders>
            <w:shd w:val="pct10" w:color="auto" w:fill="auto"/>
          </w:tcPr>
          <w:p w14:paraId="2F8C11A4" w14:textId="17588569" w:rsidR="00454D7B" w:rsidRPr="00155BA5" w:rsidRDefault="00454D7B" w:rsidP="00B43626">
            <w:pPr>
              <w:jc w:val="both"/>
              <w:rPr>
                <w:rFonts w:ascii="Open Sans" w:hAnsi="Open Sans" w:cs="Open Sans"/>
                <w:sz w:val="22"/>
                <w:szCs w:val="22"/>
              </w:rPr>
            </w:pPr>
            <w:r w:rsidRPr="00155BA5">
              <w:rPr>
                <w:rFonts w:ascii="Open Sans" w:hAnsi="Open Sans" w:cs="Open Sans"/>
                <w:sz w:val="22"/>
                <w:szCs w:val="22"/>
              </w:rPr>
              <w:t xml:space="preserve">Personal Data shall be Processed in a manner that ensures appropriate security of the Personal Data, including protection against unauthorised or unlawful Processing, all foreseeable </w:t>
            </w:r>
            <w:proofErr w:type="gramStart"/>
            <w:r w:rsidRPr="00155BA5">
              <w:rPr>
                <w:rFonts w:ascii="Open Sans" w:hAnsi="Open Sans" w:cs="Open Sans"/>
                <w:sz w:val="22"/>
                <w:szCs w:val="22"/>
              </w:rPr>
              <w:t>hazards</w:t>
            </w:r>
            <w:proofErr w:type="gramEnd"/>
            <w:r w:rsidRPr="00155BA5">
              <w:rPr>
                <w:rFonts w:ascii="Open Sans" w:hAnsi="Open Sans" w:cs="Open Sans"/>
                <w:sz w:val="22"/>
                <w:szCs w:val="22"/>
              </w:rPr>
              <w:t xml:space="preserve"> and breaches such as theft, cyber-attack, viral attack, dissemination, manipulations of any kind, damage by rain, fire or exposure to other natural elements and against accidental loss, destruction or damage. </w:t>
            </w:r>
            <w:r w:rsidR="009A2116">
              <w:rPr>
                <w:rFonts w:ascii="Open Sans" w:hAnsi="Open Sans" w:cs="Open Sans"/>
                <w:sz w:val="22"/>
                <w:szCs w:val="22"/>
              </w:rPr>
              <w:t xml:space="preserve"> </w:t>
            </w:r>
            <w:r w:rsidRPr="00155BA5">
              <w:rPr>
                <w:rFonts w:ascii="Open Sans" w:hAnsi="Open Sans" w:cs="Open Sans"/>
                <w:sz w:val="22"/>
                <w:szCs w:val="22"/>
              </w:rPr>
              <w:t xml:space="preserve">must use appropriate technical and organisational measures to ensure the integrity and confidentiality of Personal Data are </w:t>
            </w:r>
            <w:proofErr w:type="gramStart"/>
            <w:r w:rsidRPr="00155BA5">
              <w:rPr>
                <w:rFonts w:ascii="Open Sans" w:hAnsi="Open Sans" w:cs="Open Sans"/>
                <w:sz w:val="22"/>
                <w:szCs w:val="22"/>
              </w:rPr>
              <w:t>maintained at all times</w:t>
            </w:r>
            <w:proofErr w:type="gramEnd"/>
            <w:r w:rsidRPr="00155BA5">
              <w:rPr>
                <w:rFonts w:ascii="Open Sans" w:hAnsi="Open Sans" w:cs="Open Sans"/>
                <w:sz w:val="22"/>
                <w:szCs w:val="22"/>
              </w:rPr>
              <w:t>.</w:t>
            </w:r>
          </w:p>
          <w:p w14:paraId="2B8D9EB1" w14:textId="77777777" w:rsidR="00454D7B" w:rsidRPr="00155BA5" w:rsidRDefault="00454D7B" w:rsidP="00B43626">
            <w:pPr>
              <w:widowControl w:val="0"/>
              <w:tabs>
                <w:tab w:val="left" w:pos="821"/>
              </w:tabs>
              <w:autoSpaceDE w:val="0"/>
              <w:autoSpaceDN w:val="0"/>
              <w:spacing w:before="1"/>
              <w:ind w:right="122"/>
              <w:jc w:val="both"/>
              <w:rPr>
                <w:rFonts w:ascii="Open Sans" w:hAnsi="Open Sans" w:cs="Open Sans"/>
                <w:sz w:val="22"/>
                <w:szCs w:val="22"/>
              </w:rPr>
            </w:pPr>
            <w:r w:rsidRPr="00155BA5">
              <w:rPr>
                <w:rFonts w:ascii="Open Sans" w:hAnsi="Open Sans" w:cs="Open Sans"/>
                <w:sz w:val="22"/>
                <w:szCs w:val="22"/>
              </w:rPr>
              <w:t xml:space="preserve">Anyone who is entrusted with the personal data of a data subject or who is in possession of the personal data of a data subject owes a duty of care to the said data </w:t>
            </w:r>
            <w:proofErr w:type="gramStart"/>
            <w:r w:rsidRPr="00155BA5">
              <w:rPr>
                <w:rFonts w:ascii="Open Sans" w:hAnsi="Open Sans" w:cs="Open Sans"/>
                <w:sz w:val="22"/>
                <w:szCs w:val="22"/>
              </w:rPr>
              <w:t>subject;</w:t>
            </w:r>
            <w:proofErr w:type="gramEnd"/>
          </w:p>
          <w:p w14:paraId="730DA52B" w14:textId="77777777" w:rsidR="00454D7B" w:rsidRPr="00155BA5" w:rsidRDefault="00454D7B" w:rsidP="00B43626">
            <w:pPr>
              <w:jc w:val="both"/>
              <w:rPr>
                <w:rFonts w:ascii="Open Sans" w:hAnsi="Open Sans" w:cs="Open Sans"/>
                <w:sz w:val="22"/>
                <w:szCs w:val="22"/>
              </w:rPr>
            </w:pPr>
          </w:p>
        </w:tc>
      </w:tr>
    </w:tbl>
    <w:p w14:paraId="56C3B365" w14:textId="77777777" w:rsidR="00454D7B" w:rsidRPr="00155BA5" w:rsidRDefault="00454D7B" w:rsidP="00454D7B">
      <w:pPr>
        <w:ind w:left="720"/>
        <w:jc w:val="both"/>
        <w:rPr>
          <w:rFonts w:ascii="Open Sans" w:hAnsi="Open Sans" w:cs="Open Sans"/>
          <w:sz w:val="22"/>
          <w:szCs w:val="22"/>
        </w:rPr>
      </w:pPr>
    </w:p>
    <w:p w14:paraId="2CC620E7" w14:textId="77777777" w:rsidR="00454D7B" w:rsidRPr="00155BA5" w:rsidRDefault="00454D7B" w:rsidP="00454D7B">
      <w:pPr>
        <w:pStyle w:val="Heading3"/>
        <w:numPr>
          <w:ilvl w:val="2"/>
          <w:numId w:val="2"/>
        </w:numPr>
        <w:ind w:left="993" w:hanging="567"/>
        <w:jc w:val="both"/>
        <w:rPr>
          <w:rFonts w:ascii="Open Sans" w:hAnsi="Open Sans" w:cs="Open Sans"/>
          <w:color w:val="auto"/>
          <w:sz w:val="22"/>
          <w:szCs w:val="22"/>
        </w:rPr>
      </w:pPr>
      <w:r w:rsidRPr="00155BA5">
        <w:rPr>
          <w:rFonts w:ascii="Open Sans" w:hAnsi="Open Sans" w:cs="Open Sans"/>
          <w:color w:val="auto"/>
          <w:sz w:val="22"/>
          <w:szCs w:val="22"/>
        </w:rPr>
        <w:t>Accountability</w:t>
      </w:r>
    </w:p>
    <w:p w14:paraId="47E91762" w14:textId="3A02C09F" w:rsidR="00454D7B" w:rsidRPr="00155BA5" w:rsidRDefault="00454D7B" w:rsidP="00454D7B">
      <w:pPr>
        <w:spacing w:before="120"/>
        <w:ind w:left="425"/>
        <w:jc w:val="both"/>
        <w:rPr>
          <w:rFonts w:ascii="Open Sans" w:hAnsi="Open Sans" w:cs="Open Sans"/>
          <w:sz w:val="22"/>
          <w:szCs w:val="22"/>
        </w:rPr>
      </w:pPr>
      <w:r w:rsidRPr="00155BA5">
        <w:rPr>
          <w:rFonts w:ascii="Open Sans" w:hAnsi="Open Sans" w:cs="Open Sans"/>
          <w:sz w:val="22"/>
          <w:szCs w:val="22"/>
        </w:rPr>
        <w:t xml:space="preserve">The Data Controller shall be responsible </w:t>
      </w:r>
      <w:proofErr w:type="gramStart"/>
      <w:r w:rsidRPr="00155BA5">
        <w:rPr>
          <w:rFonts w:ascii="Open Sans" w:hAnsi="Open Sans" w:cs="Open Sans"/>
          <w:sz w:val="22"/>
          <w:szCs w:val="22"/>
        </w:rPr>
        <w:t>for, and</w:t>
      </w:r>
      <w:proofErr w:type="gramEnd"/>
      <w:r w:rsidRPr="00155BA5">
        <w:rPr>
          <w:rFonts w:ascii="Open Sans" w:hAnsi="Open Sans" w:cs="Open Sans"/>
          <w:sz w:val="22"/>
          <w:szCs w:val="22"/>
        </w:rPr>
        <w:t xml:space="preserve"> be able to demonstrate compliance. This </w:t>
      </w:r>
      <w:proofErr w:type="gramStart"/>
      <w:r w:rsidRPr="00155BA5">
        <w:rPr>
          <w:rFonts w:ascii="Open Sans" w:hAnsi="Open Sans" w:cs="Open Sans"/>
          <w:sz w:val="22"/>
          <w:szCs w:val="22"/>
        </w:rPr>
        <w:t xml:space="preserve">means </w:t>
      </w:r>
      <w:r w:rsidRPr="00155BA5" w:rsidDel="00A41FBE">
        <w:rPr>
          <w:rFonts w:ascii="Open Sans" w:hAnsi="Open Sans" w:cs="Open Sans"/>
          <w:sz w:val="22"/>
          <w:szCs w:val="22"/>
        </w:rPr>
        <w:t xml:space="preserve"> </w:t>
      </w:r>
      <w:r w:rsidRPr="00155BA5">
        <w:rPr>
          <w:rFonts w:ascii="Open Sans" w:hAnsi="Open Sans" w:cs="Open Sans"/>
          <w:sz w:val="22"/>
          <w:szCs w:val="22"/>
        </w:rPr>
        <w:t>must</w:t>
      </w:r>
      <w:proofErr w:type="gramEnd"/>
      <w:r w:rsidRPr="00155BA5">
        <w:rPr>
          <w:rFonts w:ascii="Open Sans" w:hAnsi="Open Sans" w:cs="Open Sans"/>
          <w:sz w:val="22"/>
          <w:szCs w:val="22"/>
        </w:rPr>
        <w:t xml:space="preserve"> demonstrate that the six Data Protection Principles (outlined above) are met for all Personal Data for which it is responsible.</w:t>
      </w:r>
    </w:p>
    <w:p w14:paraId="5432DFCB" w14:textId="77777777" w:rsidR="00454D7B" w:rsidRPr="00155BA5" w:rsidRDefault="00454D7B" w:rsidP="00454D7B">
      <w:pPr>
        <w:pStyle w:val="Heading3"/>
        <w:numPr>
          <w:ilvl w:val="1"/>
          <w:numId w:val="2"/>
        </w:numPr>
        <w:spacing w:before="120"/>
        <w:ind w:left="425"/>
        <w:jc w:val="both"/>
        <w:rPr>
          <w:rFonts w:ascii="Open Sans" w:hAnsi="Open Sans" w:cs="Open Sans"/>
          <w:color w:val="auto"/>
        </w:rPr>
      </w:pPr>
      <w:r w:rsidRPr="00155BA5">
        <w:rPr>
          <w:rFonts w:ascii="Open Sans" w:hAnsi="Open Sans" w:cs="Open Sans"/>
          <w:color w:val="auto"/>
        </w:rPr>
        <w:t>Data Collection</w:t>
      </w:r>
    </w:p>
    <w:p w14:paraId="3EC05CBE" w14:textId="77777777" w:rsidR="00454D7B" w:rsidRPr="00155BA5" w:rsidRDefault="00454D7B" w:rsidP="00454D7B">
      <w:pPr>
        <w:pStyle w:val="ListParagraph"/>
        <w:numPr>
          <w:ilvl w:val="0"/>
          <w:numId w:val="8"/>
        </w:numPr>
        <w:jc w:val="both"/>
        <w:rPr>
          <w:rFonts w:ascii="Open Sans" w:hAnsi="Open Sans" w:cs="Open Sans"/>
          <w:sz w:val="22"/>
          <w:szCs w:val="22"/>
        </w:rPr>
      </w:pPr>
      <w:r w:rsidRPr="00155BA5">
        <w:rPr>
          <w:rFonts w:ascii="Open Sans" w:hAnsi="Open Sans" w:cs="Open Sans"/>
          <w:sz w:val="22"/>
          <w:szCs w:val="22"/>
        </w:rPr>
        <w:t>No data shall be obtained except the specific purpose of collection is made known to the Data Subject.</w:t>
      </w:r>
    </w:p>
    <w:p w14:paraId="74B2B15F" w14:textId="77777777" w:rsidR="00454D7B" w:rsidRPr="00155BA5" w:rsidRDefault="00454D7B" w:rsidP="00454D7B">
      <w:pPr>
        <w:pStyle w:val="ListParagraph"/>
        <w:numPr>
          <w:ilvl w:val="0"/>
          <w:numId w:val="8"/>
        </w:numPr>
        <w:jc w:val="both"/>
        <w:rPr>
          <w:rFonts w:ascii="Open Sans" w:hAnsi="Open Sans" w:cs="Open Sans"/>
          <w:sz w:val="22"/>
          <w:szCs w:val="22"/>
        </w:rPr>
      </w:pPr>
      <w:r w:rsidRPr="00155BA5">
        <w:rPr>
          <w:rFonts w:ascii="Open Sans" w:hAnsi="Open Sans" w:cs="Open Sans"/>
          <w:sz w:val="22"/>
          <w:szCs w:val="22"/>
        </w:rPr>
        <w:t xml:space="preserve">Data Controller is under obligation to ensure that consent of a Data Subject has been obtained without fraud, </w:t>
      </w:r>
      <w:proofErr w:type="gramStart"/>
      <w:r w:rsidRPr="00155BA5">
        <w:rPr>
          <w:rFonts w:ascii="Open Sans" w:hAnsi="Open Sans" w:cs="Open Sans"/>
          <w:sz w:val="22"/>
          <w:szCs w:val="22"/>
        </w:rPr>
        <w:t>coercion</w:t>
      </w:r>
      <w:proofErr w:type="gramEnd"/>
      <w:r w:rsidRPr="00155BA5">
        <w:rPr>
          <w:rFonts w:ascii="Open Sans" w:hAnsi="Open Sans" w:cs="Open Sans"/>
          <w:sz w:val="22"/>
          <w:szCs w:val="22"/>
        </w:rPr>
        <w:t xml:space="preserve"> or undue influence.</w:t>
      </w:r>
    </w:p>
    <w:p w14:paraId="064B8D3D" w14:textId="77777777" w:rsidR="00454D7B" w:rsidRPr="00155BA5" w:rsidRDefault="00454D7B" w:rsidP="00454D7B">
      <w:pPr>
        <w:pStyle w:val="Heading1"/>
        <w:keepNext w:val="0"/>
        <w:keepLines w:val="0"/>
        <w:widowControl w:val="0"/>
        <w:numPr>
          <w:ilvl w:val="1"/>
          <w:numId w:val="12"/>
        </w:numPr>
        <w:tabs>
          <w:tab w:val="left" w:pos="503"/>
        </w:tabs>
        <w:autoSpaceDE w:val="0"/>
        <w:autoSpaceDN w:val="0"/>
        <w:spacing w:before="41"/>
        <w:jc w:val="both"/>
        <w:rPr>
          <w:rFonts w:ascii="Open Sans" w:eastAsia="Times New Roman" w:hAnsi="Open Sans" w:cs="Open Sans"/>
          <w:color w:val="auto"/>
          <w:sz w:val="22"/>
          <w:szCs w:val="22"/>
        </w:rPr>
      </w:pPr>
      <w:r w:rsidRPr="00155BA5">
        <w:rPr>
          <w:rFonts w:ascii="Open Sans" w:eastAsia="Times New Roman" w:hAnsi="Open Sans" w:cs="Open Sans"/>
          <w:color w:val="auto"/>
          <w:sz w:val="22"/>
          <w:szCs w:val="22"/>
        </w:rPr>
        <w:t>Third party data processing contracts</w:t>
      </w:r>
    </w:p>
    <w:p w14:paraId="1B761D3A" w14:textId="4056FCCD" w:rsidR="00454D7B" w:rsidRPr="00155BA5" w:rsidRDefault="00454D7B" w:rsidP="00454D7B">
      <w:pPr>
        <w:pStyle w:val="BodyText"/>
        <w:spacing w:before="41"/>
        <w:ind w:left="460" w:right="122"/>
        <w:jc w:val="both"/>
        <w:rPr>
          <w:rFonts w:ascii="Open Sans" w:hAnsi="Open Sans" w:cs="Open Sans"/>
          <w:sz w:val="22"/>
          <w:szCs w:val="22"/>
        </w:rPr>
      </w:pPr>
      <w:r w:rsidRPr="00155BA5">
        <w:rPr>
          <w:rFonts w:ascii="Open Sans" w:hAnsi="Open Sans" w:cs="Open Sans"/>
          <w:sz w:val="22"/>
          <w:szCs w:val="22"/>
        </w:rPr>
        <w:t xml:space="preserve">Data processing by a third party shall be governed by a written contract between the third party and the Data Controller. Accordingly, any person engaging a third party to process the data obtained from Data Subjects shall ensure adherence to this </w:t>
      </w:r>
      <w:proofErr w:type="gramStart"/>
      <w:r w:rsidR="009A2116">
        <w:rPr>
          <w:rFonts w:ascii="Open Sans" w:hAnsi="Open Sans" w:cs="Open Sans"/>
          <w:sz w:val="22"/>
          <w:szCs w:val="22"/>
        </w:rPr>
        <w:t>Policy</w:t>
      </w:r>
      <w:proofErr w:type="gramEnd"/>
    </w:p>
    <w:p w14:paraId="1D4BF92A" w14:textId="77777777" w:rsidR="00454D7B" w:rsidRPr="00155BA5" w:rsidRDefault="00454D7B" w:rsidP="00454D7B">
      <w:pPr>
        <w:pStyle w:val="Heading1"/>
        <w:keepNext w:val="0"/>
        <w:widowControl w:val="0"/>
        <w:tabs>
          <w:tab w:val="left" w:pos="503"/>
        </w:tabs>
        <w:autoSpaceDE w:val="0"/>
        <w:autoSpaceDN w:val="0"/>
        <w:spacing w:before="191"/>
        <w:ind w:left="99"/>
        <w:jc w:val="both"/>
        <w:rPr>
          <w:rFonts w:ascii="Open Sans" w:eastAsia="Times New Roman" w:hAnsi="Open Sans" w:cs="Open Sans"/>
          <w:color w:val="auto"/>
          <w:sz w:val="22"/>
          <w:szCs w:val="22"/>
        </w:rPr>
      </w:pPr>
      <w:r w:rsidRPr="00155BA5">
        <w:rPr>
          <w:rFonts w:ascii="Open Sans" w:eastAsia="Times New Roman" w:hAnsi="Open Sans" w:cs="Open Sans"/>
          <w:color w:val="auto"/>
          <w:sz w:val="22"/>
          <w:szCs w:val="22"/>
        </w:rPr>
        <w:t>4.4 Privacy policy</w:t>
      </w:r>
    </w:p>
    <w:p w14:paraId="06A2717D" w14:textId="68A89FCD" w:rsidR="00454D7B" w:rsidRPr="00155BA5" w:rsidRDefault="00454D7B" w:rsidP="00454D7B">
      <w:pPr>
        <w:pStyle w:val="BodyText"/>
        <w:spacing w:before="41" w:line="360" w:lineRule="auto"/>
        <w:ind w:left="460" w:right="122"/>
        <w:jc w:val="both"/>
        <w:rPr>
          <w:rFonts w:ascii="Open Sans" w:hAnsi="Open Sans" w:cs="Open Sans"/>
          <w:sz w:val="22"/>
          <w:szCs w:val="22"/>
        </w:rPr>
      </w:pPr>
      <w:r w:rsidRPr="00155BA5">
        <w:rPr>
          <w:rFonts w:ascii="Open Sans" w:hAnsi="Open Sans" w:cs="Open Sans"/>
          <w:sz w:val="22"/>
          <w:szCs w:val="22"/>
        </w:rPr>
        <w:t xml:space="preserve">Notwithstanding anything contrary in this </w:t>
      </w:r>
      <w:r w:rsidR="009A2116">
        <w:rPr>
          <w:rFonts w:ascii="Open Sans" w:hAnsi="Open Sans" w:cs="Open Sans"/>
          <w:sz w:val="22"/>
          <w:szCs w:val="22"/>
        </w:rPr>
        <w:t>Policy</w:t>
      </w:r>
      <w:r w:rsidRPr="00155BA5">
        <w:rPr>
          <w:rFonts w:ascii="Open Sans" w:hAnsi="Open Sans" w:cs="Open Sans"/>
          <w:sz w:val="22"/>
          <w:szCs w:val="22"/>
        </w:rPr>
        <w:t xml:space="preserve"> or any instrument for the time being in force, any medium through which personal data is being collected or processed shall display a simple and conspicuous privacy policy that the class of Data Subjects being targeted can understand. The privacy policy shall</w:t>
      </w:r>
      <w:r w:rsidR="003F7ED4">
        <w:rPr>
          <w:rFonts w:ascii="Open Sans" w:hAnsi="Open Sans" w:cs="Open Sans"/>
          <w:sz w:val="22"/>
          <w:szCs w:val="22"/>
        </w:rPr>
        <w:t>,</w:t>
      </w:r>
      <w:r w:rsidRPr="00155BA5">
        <w:rPr>
          <w:rFonts w:ascii="Open Sans" w:hAnsi="Open Sans" w:cs="Open Sans"/>
          <w:sz w:val="22"/>
          <w:szCs w:val="22"/>
        </w:rPr>
        <w:t xml:space="preserve"> in addition to any other relevant information</w:t>
      </w:r>
      <w:r w:rsidR="003F7ED4">
        <w:rPr>
          <w:rFonts w:ascii="Open Sans" w:hAnsi="Open Sans" w:cs="Open Sans"/>
          <w:sz w:val="22"/>
          <w:szCs w:val="22"/>
        </w:rPr>
        <w:t>,</w:t>
      </w:r>
      <w:r w:rsidRPr="00155BA5">
        <w:rPr>
          <w:rFonts w:ascii="Open Sans" w:hAnsi="Open Sans" w:cs="Open Sans"/>
          <w:sz w:val="22"/>
          <w:szCs w:val="22"/>
        </w:rPr>
        <w:t xml:space="preserve"> contain the following:</w:t>
      </w:r>
    </w:p>
    <w:p w14:paraId="20E888DA" w14:textId="77777777" w:rsidR="00454D7B" w:rsidRPr="00155BA5" w:rsidRDefault="00454D7B" w:rsidP="00454D7B">
      <w:pPr>
        <w:pStyle w:val="ListParagraph"/>
        <w:widowControl w:val="0"/>
        <w:numPr>
          <w:ilvl w:val="0"/>
          <w:numId w:val="9"/>
        </w:numPr>
        <w:tabs>
          <w:tab w:val="left" w:pos="1452"/>
        </w:tabs>
        <w:autoSpaceDE w:val="0"/>
        <w:autoSpaceDN w:val="0"/>
        <w:spacing w:before="78"/>
        <w:jc w:val="both"/>
        <w:rPr>
          <w:rFonts w:ascii="Open Sans" w:hAnsi="Open Sans" w:cs="Open Sans"/>
          <w:sz w:val="22"/>
          <w:szCs w:val="22"/>
        </w:rPr>
      </w:pPr>
      <w:r w:rsidRPr="00155BA5">
        <w:rPr>
          <w:rFonts w:ascii="Open Sans" w:hAnsi="Open Sans" w:cs="Open Sans"/>
          <w:sz w:val="22"/>
          <w:szCs w:val="22"/>
        </w:rPr>
        <w:t xml:space="preserve">what constitutes the Data Subject’s </w:t>
      </w:r>
      <w:proofErr w:type="gramStart"/>
      <w:r w:rsidRPr="00155BA5">
        <w:rPr>
          <w:rFonts w:ascii="Open Sans" w:hAnsi="Open Sans" w:cs="Open Sans"/>
          <w:sz w:val="22"/>
          <w:szCs w:val="22"/>
        </w:rPr>
        <w:t>consent;</w:t>
      </w:r>
      <w:proofErr w:type="gramEnd"/>
    </w:p>
    <w:p w14:paraId="13D6CEC4" w14:textId="77777777" w:rsidR="00454D7B" w:rsidRPr="00155BA5" w:rsidRDefault="00454D7B" w:rsidP="00454D7B">
      <w:pPr>
        <w:pStyle w:val="ListParagraph"/>
        <w:widowControl w:val="0"/>
        <w:numPr>
          <w:ilvl w:val="0"/>
          <w:numId w:val="9"/>
        </w:numPr>
        <w:tabs>
          <w:tab w:val="left" w:pos="1452"/>
        </w:tabs>
        <w:autoSpaceDE w:val="0"/>
        <w:autoSpaceDN w:val="0"/>
        <w:spacing w:before="137"/>
        <w:jc w:val="both"/>
        <w:rPr>
          <w:rFonts w:ascii="Open Sans" w:hAnsi="Open Sans" w:cs="Open Sans"/>
          <w:sz w:val="22"/>
          <w:szCs w:val="22"/>
        </w:rPr>
      </w:pPr>
      <w:r w:rsidRPr="00155BA5">
        <w:rPr>
          <w:rFonts w:ascii="Open Sans" w:hAnsi="Open Sans" w:cs="Open Sans"/>
          <w:sz w:val="22"/>
          <w:szCs w:val="22"/>
        </w:rPr>
        <w:t xml:space="preserve">description of collectable personal </w:t>
      </w:r>
      <w:proofErr w:type="gramStart"/>
      <w:r w:rsidRPr="00155BA5">
        <w:rPr>
          <w:rFonts w:ascii="Open Sans" w:hAnsi="Open Sans" w:cs="Open Sans"/>
          <w:sz w:val="22"/>
          <w:szCs w:val="22"/>
        </w:rPr>
        <w:t>information;</w:t>
      </w:r>
      <w:proofErr w:type="gramEnd"/>
    </w:p>
    <w:p w14:paraId="32C6F831" w14:textId="77777777" w:rsidR="00454D7B" w:rsidRPr="00155BA5" w:rsidRDefault="00454D7B" w:rsidP="00454D7B">
      <w:pPr>
        <w:pStyle w:val="ListParagraph"/>
        <w:widowControl w:val="0"/>
        <w:numPr>
          <w:ilvl w:val="0"/>
          <w:numId w:val="9"/>
        </w:numPr>
        <w:tabs>
          <w:tab w:val="left" w:pos="1452"/>
        </w:tabs>
        <w:autoSpaceDE w:val="0"/>
        <w:autoSpaceDN w:val="0"/>
        <w:spacing w:before="139"/>
        <w:jc w:val="both"/>
        <w:rPr>
          <w:rFonts w:ascii="Open Sans" w:hAnsi="Open Sans" w:cs="Open Sans"/>
          <w:sz w:val="22"/>
          <w:szCs w:val="22"/>
        </w:rPr>
      </w:pPr>
      <w:r w:rsidRPr="00155BA5">
        <w:rPr>
          <w:rFonts w:ascii="Open Sans" w:hAnsi="Open Sans" w:cs="Open Sans"/>
          <w:sz w:val="22"/>
          <w:szCs w:val="22"/>
        </w:rPr>
        <w:t xml:space="preserve">purpose of collection of personal </w:t>
      </w:r>
      <w:proofErr w:type="gramStart"/>
      <w:r w:rsidRPr="00155BA5">
        <w:rPr>
          <w:rFonts w:ascii="Open Sans" w:hAnsi="Open Sans" w:cs="Open Sans"/>
          <w:sz w:val="22"/>
          <w:szCs w:val="22"/>
        </w:rPr>
        <w:t>data;</w:t>
      </w:r>
      <w:proofErr w:type="gramEnd"/>
    </w:p>
    <w:p w14:paraId="162C321D" w14:textId="18CFFBB6" w:rsidR="00454D7B" w:rsidRPr="00155BA5" w:rsidRDefault="00454D7B" w:rsidP="00454D7B">
      <w:pPr>
        <w:pStyle w:val="ListParagraph"/>
        <w:widowControl w:val="0"/>
        <w:numPr>
          <w:ilvl w:val="0"/>
          <w:numId w:val="9"/>
        </w:numPr>
        <w:tabs>
          <w:tab w:val="left" w:pos="1518"/>
          <w:tab w:val="left" w:pos="1519"/>
        </w:tabs>
        <w:autoSpaceDE w:val="0"/>
        <w:autoSpaceDN w:val="0"/>
        <w:spacing w:before="137" w:line="360" w:lineRule="auto"/>
        <w:ind w:right="123"/>
        <w:jc w:val="both"/>
        <w:rPr>
          <w:rFonts w:ascii="Open Sans" w:hAnsi="Open Sans" w:cs="Open Sans"/>
          <w:sz w:val="22"/>
          <w:szCs w:val="22"/>
        </w:rPr>
      </w:pPr>
      <w:r w:rsidRPr="00155BA5">
        <w:rPr>
          <w:rFonts w:ascii="Open Sans" w:hAnsi="Open Sans" w:cs="Open Sans"/>
          <w:sz w:val="22"/>
          <w:szCs w:val="22"/>
        </w:rPr>
        <w:t xml:space="preserve">technical methods used to collect and store personal </w:t>
      </w:r>
      <w:proofErr w:type="gramStart"/>
      <w:r w:rsidRPr="00155BA5">
        <w:rPr>
          <w:rFonts w:ascii="Open Sans" w:hAnsi="Open Sans" w:cs="Open Sans"/>
          <w:sz w:val="22"/>
          <w:szCs w:val="22"/>
        </w:rPr>
        <w:t>information</w:t>
      </w:r>
      <w:proofErr w:type="gramEnd"/>
    </w:p>
    <w:p w14:paraId="388B52DC" w14:textId="77777777" w:rsidR="00454D7B" w:rsidRPr="00155BA5" w:rsidRDefault="00454D7B" w:rsidP="00454D7B">
      <w:pPr>
        <w:pStyle w:val="ListParagraph"/>
        <w:widowControl w:val="0"/>
        <w:numPr>
          <w:ilvl w:val="0"/>
          <w:numId w:val="9"/>
        </w:numPr>
        <w:tabs>
          <w:tab w:val="left" w:pos="1452"/>
        </w:tabs>
        <w:autoSpaceDE w:val="0"/>
        <w:autoSpaceDN w:val="0"/>
        <w:jc w:val="both"/>
        <w:rPr>
          <w:rFonts w:ascii="Open Sans" w:hAnsi="Open Sans" w:cs="Open Sans"/>
          <w:sz w:val="22"/>
          <w:szCs w:val="22"/>
        </w:rPr>
      </w:pPr>
      <w:r w:rsidRPr="00155BA5">
        <w:rPr>
          <w:rFonts w:ascii="Open Sans" w:hAnsi="Open Sans" w:cs="Open Sans"/>
          <w:sz w:val="22"/>
          <w:szCs w:val="22"/>
        </w:rPr>
        <w:lastRenderedPageBreak/>
        <w:t xml:space="preserve">access (if any) of third parties to personal data and purpose of </w:t>
      </w:r>
      <w:proofErr w:type="gramStart"/>
      <w:r w:rsidRPr="00155BA5">
        <w:rPr>
          <w:rFonts w:ascii="Open Sans" w:hAnsi="Open Sans" w:cs="Open Sans"/>
          <w:sz w:val="22"/>
          <w:szCs w:val="22"/>
        </w:rPr>
        <w:t>access;</w:t>
      </w:r>
      <w:proofErr w:type="gramEnd"/>
    </w:p>
    <w:p w14:paraId="53F690F8" w14:textId="77777777" w:rsidR="00454D7B" w:rsidRPr="00155BA5" w:rsidRDefault="00454D7B" w:rsidP="00454D7B">
      <w:pPr>
        <w:pStyle w:val="ListParagraph"/>
        <w:widowControl w:val="0"/>
        <w:numPr>
          <w:ilvl w:val="0"/>
          <w:numId w:val="9"/>
        </w:numPr>
        <w:tabs>
          <w:tab w:val="left" w:pos="1451"/>
          <w:tab w:val="left" w:pos="1452"/>
        </w:tabs>
        <w:autoSpaceDE w:val="0"/>
        <w:autoSpaceDN w:val="0"/>
        <w:spacing w:before="139"/>
        <w:jc w:val="both"/>
        <w:rPr>
          <w:rFonts w:ascii="Open Sans" w:hAnsi="Open Sans" w:cs="Open Sans"/>
          <w:sz w:val="22"/>
          <w:szCs w:val="22"/>
        </w:rPr>
      </w:pPr>
      <w:r w:rsidRPr="00155BA5">
        <w:rPr>
          <w:rFonts w:ascii="Open Sans" w:hAnsi="Open Sans" w:cs="Open Sans"/>
          <w:sz w:val="22"/>
          <w:szCs w:val="22"/>
        </w:rPr>
        <w:t>a highlight of the principles stated.</w:t>
      </w:r>
    </w:p>
    <w:p w14:paraId="35246C23" w14:textId="77777777" w:rsidR="00454D7B" w:rsidRPr="00155BA5" w:rsidRDefault="00454D7B" w:rsidP="00454D7B">
      <w:pPr>
        <w:pStyle w:val="ListParagraph"/>
        <w:widowControl w:val="0"/>
        <w:numPr>
          <w:ilvl w:val="0"/>
          <w:numId w:val="9"/>
        </w:numPr>
        <w:tabs>
          <w:tab w:val="left" w:pos="1452"/>
        </w:tabs>
        <w:autoSpaceDE w:val="0"/>
        <w:autoSpaceDN w:val="0"/>
        <w:spacing w:before="137"/>
        <w:jc w:val="both"/>
        <w:rPr>
          <w:rFonts w:ascii="Open Sans" w:hAnsi="Open Sans" w:cs="Open Sans"/>
          <w:sz w:val="22"/>
          <w:szCs w:val="22"/>
        </w:rPr>
      </w:pPr>
      <w:r w:rsidRPr="00155BA5">
        <w:rPr>
          <w:rFonts w:ascii="Open Sans" w:hAnsi="Open Sans" w:cs="Open Sans"/>
          <w:sz w:val="22"/>
          <w:szCs w:val="22"/>
        </w:rPr>
        <w:t xml:space="preserve">available remedies in the event of </w:t>
      </w:r>
      <w:r w:rsidR="003F7ED4">
        <w:rPr>
          <w:rFonts w:ascii="Open Sans" w:hAnsi="Open Sans" w:cs="Open Sans"/>
          <w:sz w:val="22"/>
          <w:szCs w:val="22"/>
        </w:rPr>
        <w:t xml:space="preserve">a </w:t>
      </w:r>
      <w:r w:rsidRPr="00155BA5">
        <w:rPr>
          <w:rFonts w:ascii="Open Sans" w:hAnsi="Open Sans" w:cs="Open Sans"/>
          <w:sz w:val="22"/>
          <w:szCs w:val="22"/>
        </w:rPr>
        <w:t xml:space="preserve">violation of the privacy </w:t>
      </w:r>
      <w:proofErr w:type="gramStart"/>
      <w:r w:rsidRPr="00155BA5">
        <w:rPr>
          <w:rFonts w:ascii="Open Sans" w:hAnsi="Open Sans" w:cs="Open Sans"/>
          <w:sz w:val="22"/>
          <w:szCs w:val="22"/>
        </w:rPr>
        <w:t>policy;</w:t>
      </w:r>
      <w:proofErr w:type="gramEnd"/>
    </w:p>
    <w:p w14:paraId="51553FB9" w14:textId="77777777" w:rsidR="00454D7B" w:rsidRPr="00155BA5" w:rsidRDefault="00454D7B" w:rsidP="00454D7B">
      <w:pPr>
        <w:pStyle w:val="ListParagraph"/>
        <w:widowControl w:val="0"/>
        <w:numPr>
          <w:ilvl w:val="0"/>
          <w:numId w:val="9"/>
        </w:numPr>
        <w:tabs>
          <w:tab w:val="left" w:pos="1452"/>
        </w:tabs>
        <w:autoSpaceDE w:val="0"/>
        <w:autoSpaceDN w:val="0"/>
        <w:spacing w:before="140"/>
        <w:jc w:val="both"/>
        <w:rPr>
          <w:rFonts w:ascii="Open Sans" w:hAnsi="Open Sans" w:cs="Open Sans"/>
          <w:sz w:val="22"/>
          <w:szCs w:val="22"/>
        </w:rPr>
      </w:pPr>
      <w:r w:rsidRPr="00155BA5">
        <w:rPr>
          <w:rFonts w:ascii="Open Sans" w:hAnsi="Open Sans" w:cs="Open Sans"/>
          <w:sz w:val="22"/>
          <w:szCs w:val="22"/>
        </w:rPr>
        <w:t>the time frame for remedy and</w:t>
      </w:r>
    </w:p>
    <w:p w14:paraId="4E7A8136" w14:textId="77777777" w:rsidR="007B6A39" w:rsidRDefault="00454D7B" w:rsidP="007B6A39">
      <w:pPr>
        <w:pStyle w:val="ListParagraph"/>
        <w:widowControl w:val="0"/>
        <w:numPr>
          <w:ilvl w:val="0"/>
          <w:numId w:val="9"/>
        </w:numPr>
        <w:tabs>
          <w:tab w:val="left" w:pos="1451"/>
          <w:tab w:val="left" w:pos="1452"/>
        </w:tabs>
        <w:autoSpaceDE w:val="0"/>
        <w:autoSpaceDN w:val="0"/>
        <w:spacing w:before="137" w:line="360" w:lineRule="auto"/>
        <w:ind w:right="124"/>
        <w:jc w:val="both"/>
        <w:rPr>
          <w:rFonts w:ascii="Open Sans" w:hAnsi="Open Sans" w:cs="Open Sans"/>
          <w:sz w:val="22"/>
          <w:szCs w:val="22"/>
        </w:rPr>
      </w:pPr>
      <w:r w:rsidRPr="00155BA5">
        <w:rPr>
          <w:rFonts w:ascii="Open Sans" w:hAnsi="Open Sans" w:cs="Open Sans"/>
          <w:sz w:val="22"/>
          <w:szCs w:val="22"/>
        </w:rPr>
        <w:t>any limitation clause provided that no limitation clause shall avail any Data Controller who acts in breach of the principles of lawfulness.</w:t>
      </w:r>
    </w:p>
    <w:p w14:paraId="4CBBC8C3" w14:textId="77777777" w:rsidR="00454D7B" w:rsidRPr="007B6A39" w:rsidRDefault="007B6A39" w:rsidP="007B6A39">
      <w:pPr>
        <w:widowControl w:val="0"/>
        <w:tabs>
          <w:tab w:val="left" w:pos="1451"/>
          <w:tab w:val="left" w:pos="1452"/>
        </w:tabs>
        <w:autoSpaceDE w:val="0"/>
        <w:autoSpaceDN w:val="0"/>
        <w:spacing w:before="137" w:line="360" w:lineRule="auto"/>
        <w:ind w:right="124"/>
        <w:jc w:val="both"/>
        <w:rPr>
          <w:rFonts w:ascii="Open Sans" w:hAnsi="Open Sans" w:cs="Open Sans"/>
          <w:sz w:val="22"/>
          <w:szCs w:val="22"/>
        </w:rPr>
      </w:pPr>
      <w:r>
        <w:rPr>
          <w:rFonts w:ascii="Open Sans" w:hAnsi="Open Sans" w:cs="Open Sans"/>
          <w:sz w:val="22"/>
          <w:szCs w:val="22"/>
        </w:rPr>
        <w:t xml:space="preserve">4.5 </w:t>
      </w:r>
      <w:r w:rsidR="00454D7B" w:rsidRPr="007B6A39">
        <w:rPr>
          <w:rFonts w:ascii="Open Sans" w:hAnsi="Open Sans" w:cs="Open Sans"/>
          <w:sz w:val="22"/>
          <w:szCs w:val="22"/>
        </w:rPr>
        <w:t>Objections by the data subject</w:t>
      </w:r>
    </w:p>
    <w:p w14:paraId="5B11BA01" w14:textId="77777777" w:rsidR="00454D7B" w:rsidRPr="00155BA5" w:rsidRDefault="00454D7B" w:rsidP="00454D7B">
      <w:pPr>
        <w:pStyle w:val="BodyText"/>
        <w:spacing w:before="41"/>
        <w:ind w:left="460" w:right="123"/>
        <w:jc w:val="both"/>
        <w:rPr>
          <w:rFonts w:ascii="Open Sans" w:hAnsi="Open Sans" w:cs="Open Sans"/>
          <w:sz w:val="22"/>
          <w:szCs w:val="22"/>
        </w:rPr>
      </w:pPr>
      <w:r w:rsidRPr="00155BA5">
        <w:rPr>
          <w:rFonts w:ascii="Open Sans" w:hAnsi="Open Sans" w:cs="Open Sans"/>
          <w:sz w:val="22"/>
          <w:szCs w:val="22"/>
        </w:rPr>
        <w:t>The right of a Data Subject to object to the processing of his data shall always be safeguarded. Accordingly, a Data Subject shall have the option to:</w:t>
      </w:r>
    </w:p>
    <w:p w14:paraId="5219980C" w14:textId="77777777" w:rsidR="00454D7B" w:rsidRPr="00155BA5" w:rsidRDefault="00454D7B" w:rsidP="00454D7B">
      <w:pPr>
        <w:pStyle w:val="ListParagraph"/>
        <w:widowControl w:val="0"/>
        <w:numPr>
          <w:ilvl w:val="0"/>
          <w:numId w:val="10"/>
        </w:numPr>
        <w:tabs>
          <w:tab w:val="left" w:pos="1093"/>
          <w:tab w:val="left" w:pos="1094"/>
        </w:tabs>
        <w:autoSpaceDE w:val="0"/>
        <w:autoSpaceDN w:val="0"/>
        <w:ind w:right="122"/>
        <w:jc w:val="both"/>
        <w:rPr>
          <w:rFonts w:ascii="Open Sans" w:hAnsi="Open Sans" w:cs="Open Sans"/>
          <w:sz w:val="22"/>
          <w:szCs w:val="22"/>
        </w:rPr>
      </w:pPr>
      <w:r w:rsidRPr="00155BA5">
        <w:rPr>
          <w:rFonts w:ascii="Open Sans" w:hAnsi="Open Sans" w:cs="Open Sans"/>
          <w:sz w:val="22"/>
          <w:szCs w:val="22"/>
        </w:rPr>
        <w:t>object to the processing of personal data relating to him which the Data Controller intend</w:t>
      </w:r>
      <w:r w:rsidR="003F7ED4">
        <w:rPr>
          <w:rFonts w:ascii="Open Sans" w:hAnsi="Open Sans" w:cs="Open Sans"/>
          <w:sz w:val="22"/>
          <w:szCs w:val="22"/>
        </w:rPr>
        <w:t>s</w:t>
      </w:r>
      <w:r w:rsidRPr="00155BA5">
        <w:rPr>
          <w:rFonts w:ascii="Open Sans" w:hAnsi="Open Sans" w:cs="Open Sans"/>
          <w:sz w:val="22"/>
          <w:szCs w:val="22"/>
        </w:rPr>
        <w:t xml:space="preserve"> to process for the purposes of </w:t>
      </w:r>
      <w:proofErr w:type="gramStart"/>
      <w:r w:rsidRPr="00155BA5">
        <w:rPr>
          <w:rFonts w:ascii="Open Sans" w:hAnsi="Open Sans" w:cs="Open Sans"/>
          <w:sz w:val="22"/>
          <w:szCs w:val="22"/>
        </w:rPr>
        <w:t>marketing;</w:t>
      </w:r>
      <w:proofErr w:type="gramEnd"/>
    </w:p>
    <w:p w14:paraId="3AEADC7A" w14:textId="77777777" w:rsidR="00454D7B" w:rsidRPr="00155BA5" w:rsidRDefault="00454D7B" w:rsidP="00454D7B">
      <w:pPr>
        <w:pStyle w:val="ListParagraph"/>
        <w:widowControl w:val="0"/>
        <w:numPr>
          <w:ilvl w:val="0"/>
          <w:numId w:val="10"/>
        </w:numPr>
        <w:tabs>
          <w:tab w:val="left" w:pos="1093"/>
          <w:tab w:val="left" w:pos="1094"/>
        </w:tabs>
        <w:autoSpaceDE w:val="0"/>
        <w:autoSpaceDN w:val="0"/>
        <w:ind w:right="126"/>
        <w:jc w:val="both"/>
        <w:rPr>
          <w:rFonts w:ascii="Open Sans" w:hAnsi="Open Sans" w:cs="Open Sans"/>
          <w:sz w:val="22"/>
          <w:szCs w:val="22"/>
        </w:rPr>
      </w:pPr>
      <w:r w:rsidRPr="00155BA5">
        <w:rPr>
          <w:rFonts w:ascii="Open Sans" w:hAnsi="Open Sans" w:cs="Open Sans"/>
          <w:sz w:val="22"/>
          <w:szCs w:val="22"/>
        </w:rPr>
        <w:t>be expressly and manifestly offered the mechanism for objection to any form of data processing free of charge.</w:t>
      </w:r>
    </w:p>
    <w:p w14:paraId="5F18FF2C" w14:textId="77777777" w:rsidR="00454D7B" w:rsidRPr="00155BA5" w:rsidRDefault="00454D7B" w:rsidP="00454D7B">
      <w:pPr>
        <w:pStyle w:val="Heading1"/>
        <w:rPr>
          <w:rFonts w:ascii="Open Sans" w:eastAsia="Times New Roman" w:hAnsi="Open Sans" w:cs="Open Sans"/>
          <w:color w:val="auto"/>
          <w:sz w:val="22"/>
          <w:szCs w:val="22"/>
        </w:rPr>
      </w:pPr>
      <w:r w:rsidRPr="00155BA5">
        <w:rPr>
          <w:rFonts w:ascii="Open Sans" w:eastAsia="Times New Roman" w:hAnsi="Open Sans" w:cs="Open Sans"/>
          <w:color w:val="auto"/>
          <w:sz w:val="22"/>
          <w:szCs w:val="22"/>
        </w:rPr>
        <w:t>4.6 Transfer to a foreign country</w:t>
      </w:r>
    </w:p>
    <w:p w14:paraId="5D02266E" w14:textId="2A218252" w:rsidR="00454D7B" w:rsidRPr="00155BA5" w:rsidRDefault="00454D7B" w:rsidP="00454D7B">
      <w:pPr>
        <w:pStyle w:val="ListParagraph"/>
        <w:widowControl w:val="0"/>
        <w:tabs>
          <w:tab w:val="left" w:pos="1451"/>
          <w:tab w:val="left" w:pos="1452"/>
        </w:tabs>
        <w:autoSpaceDE w:val="0"/>
        <w:autoSpaceDN w:val="0"/>
        <w:spacing w:before="137"/>
        <w:ind w:left="459" w:right="124"/>
        <w:jc w:val="both"/>
        <w:rPr>
          <w:rFonts w:ascii="Open Sans" w:hAnsi="Open Sans" w:cs="Open Sans"/>
          <w:sz w:val="22"/>
          <w:szCs w:val="22"/>
        </w:rPr>
      </w:pPr>
      <w:r w:rsidRPr="00155BA5">
        <w:rPr>
          <w:rFonts w:ascii="Open Sans" w:hAnsi="Open Sans" w:cs="Open Sans"/>
          <w:sz w:val="22"/>
          <w:szCs w:val="22"/>
        </w:rPr>
        <w:t xml:space="preserve">Any transfer of personal data which are undergoing processing or are intended for processing after transfer to a foreign country or an international organisation shall take place subject to the other provisions of this </w:t>
      </w:r>
      <w:proofErr w:type="gramStart"/>
      <w:r w:rsidR="009A2116">
        <w:rPr>
          <w:rFonts w:ascii="Open Sans" w:hAnsi="Open Sans" w:cs="Open Sans"/>
          <w:sz w:val="22"/>
          <w:szCs w:val="22"/>
        </w:rPr>
        <w:t>Policy</w:t>
      </w:r>
      <w:proofErr w:type="gramEnd"/>
      <w:r w:rsidRPr="00155BA5">
        <w:rPr>
          <w:rFonts w:ascii="Open Sans" w:hAnsi="Open Sans" w:cs="Open Sans"/>
          <w:sz w:val="22"/>
          <w:szCs w:val="22"/>
        </w:rPr>
        <w:t xml:space="preserve"> </w:t>
      </w:r>
    </w:p>
    <w:p w14:paraId="368935EF" w14:textId="77777777" w:rsidR="00454D7B" w:rsidRDefault="00454D7B" w:rsidP="00454D7B">
      <w:pPr>
        <w:pStyle w:val="Heading1"/>
        <w:keepNext w:val="0"/>
        <w:widowControl w:val="0"/>
        <w:tabs>
          <w:tab w:val="left" w:pos="635"/>
        </w:tabs>
        <w:autoSpaceDE w:val="0"/>
        <w:autoSpaceDN w:val="0"/>
        <w:spacing w:before="43"/>
        <w:jc w:val="both"/>
        <w:rPr>
          <w:rFonts w:ascii="Open Sans" w:eastAsia="Times New Roman" w:hAnsi="Open Sans" w:cs="Open Sans"/>
          <w:color w:val="auto"/>
          <w:sz w:val="22"/>
          <w:szCs w:val="22"/>
        </w:rPr>
      </w:pPr>
    </w:p>
    <w:p w14:paraId="4320B468" w14:textId="77777777" w:rsidR="000924E7" w:rsidRDefault="00000000"/>
    <w:p w14:paraId="781712F5" w14:textId="77777777" w:rsidR="00755EDA" w:rsidRDefault="00755EDA" w:rsidP="00755EDA">
      <w:pPr>
        <w:pStyle w:val="Heading2"/>
      </w:pPr>
      <w:bookmarkStart w:id="0" w:name="_Toc448769230"/>
      <w:bookmarkStart w:id="1" w:name="_Toc448823943"/>
      <w:bookmarkStart w:id="2" w:name="_Toc448824121"/>
      <w:bookmarkStart w:id="3" w:name="_Toc448824326"/>
      <w:bookmarkStart w:id="4" w:name="_Toc65240301"/>
      <w:r w:rsidRPr="00A73D9B">
        <w:t>Document Revision Log</w:t>
      </w:r>
      <w:bookmarkEnd w:id="0"/>
      <w:bookmarkEnd w:id="1"/>
      <w:bookmarkEnd w:id="2"/>
      <w:bookmarkEnd w:id="3"/>
      <w:bookmarkEnd w:id="4"/>
    </w:p>
    <w:p w14:paraId="43444025" w14:textId="77777777" w:rsidR="00755EDA" w:rsidRPr="00755EDA" w:rsidRDefault="00755EDA" w:rsidP="00755EDA"/>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725"/>
        <w:gridCol w:w="1536"/>
        <w:gridCol w:w="1417"/>
        <w:gridCol w:w="5103"/>
      </w:tblGrid>
      <w:tr w:rsidR="00755EDA" w:rsidRPr="00A73D9B" w14:paraId="0CFDC8CB" w14:textId="77777777" w:rsidTr="000B6773">
        <w:trPr>
          <w:cantSplit/>
          <w:trHeight w:val="397"/>
        </w:trPr>
        <w:tc>
          <w:tcPr>
            <w:tcW w:w="1725" w:type="dxa"/>
            <w:shd w:val="clear" w:color="000000" w:fill="D9D9D9"/>
            <w:vAlign w:val="center"/>
          </w:tcPr>
          <w:p w14:paraId="283F43C1" w14:textId="77777777" w:rsidR="00755EDA" w:rsidRPr="00A73D9B" w:rsidRDefault="00755EDA" w:rsidP="000B6773">
            <w:pPr>
              <w:jc w:val="center"/>
              <w:rPr>
                <w:rFonts w:ascii="Calibri" w:hAnsi="Calibri" w:cs="Calibri"/>
                <w:b/>
                <w:color w:val="000000" w:themeColor="text1"/>
              </w:rPr>
            </w:pPr>
            <w:r w:rsidRPr="00A73D9B">
              <w:rPr>
                <w:rFonts w:ascii="Calibri" w:hAnsi="Calibri" w:cs="Calibri"/>
                <w:b/>
                <w:color w:val="000000" w:themeColor="text1"/>
              </w:rPr>
              <w:t>Date</w:t>
            </w:r>
          </w:p>
        </w:tc>
        <w:tc>
          <w:tcPr>
            <w:tcW w:w="1536" w:type="dxa"/>
            <w:shd w:val="clear" w:color="000000" w:fill="D9D9D9"/>
            <w:vAlign w:val="center"/>
          </w:tcPr>
          <w:p w14:paraId="1E171B9B" w14:textId="77777777" w:rsidR="00755EDA" w:rsidRPr="00A73D9B" w:rsidRDefault="00755EDA" w:rsidP="000B6773">
            <w:pPr>
              <w:jc w:val="center"/>
              <w:rPr>
                <w:rFonts w:ascii="Calibri" w:hAnsi="Calibri" w:cs="Calibri"/>
                <w:b/>
                <w:color w:val="000000" w:themeColor="text1"/>
              </w:rPr>
            </w:pPr>
            <w:r w:rsidRPr="00A73D9B">
              <w:rPr>
                <w:rFonts w:ascii="Calibri" w:hAnsi="Calibri" w:cs="Calibri"/>
                <w:b/>
                <w:color w:val="000000" w:themeColor="text1"/>
              </w:rPr>
              <w:t>Editor</w:t>
            </w:r>
          </w:p>
        </w:tc>
        <w:tc>
          <w:tcPr>
            <w:tcW w:w="1417" w:type="dxa"/>
            <w:shd w:val="clear" w:color="000000" w:fill="D9D9D9"/>
            <w:vAlign w:val="center"/>
          </w:tcPr>
          <w:p w14:paraId="778AD0A3" w14:textId="77777777" w:rsidR="00755EDA" w:rsidRPr="00A73D9B" w:rsidRDefault="00755EDA" w:rsidP="000B6773">
            <w:pPr>
              <w:jc w:val="center"/>
              <w:rPr>
                <w:rFonts w:ascii="Calibri" w:hAnsi="Calibri" w:cs="Calibri"/>
                <w:b/>
                <w:color w:val="000000" w:themeColor="text1"/>
              </w:rPr>
            </w:pPr>
            <w:r w:rsidRPr="00A73D9B">
              <w:rPr>
                <w:rFonts w:ascii="Calibri" w:hAnsi="Calibri" w:cs="Calibri"/>
                <w:b/>
                <w:color w:val="000000" w:themeColor="text1"/>
              </w:rPr>
              <w:t>Revision #</w:t>
            </w:r>
          </w:p>
        </w:tc>
        <w:tc>
          <w:tcPr>
            <w:tcW w:w="5103" w:type="dxa"/>
            <w:shd w:val="clear" w:color="000000" w:fill="D9D9D9"/>
            <w:vAlign w:val="center"/>
          </w:tcPr>
          <w:p w14:paraId="2372FA6C" w14:textId="77777777" w:rsidR="00755EDA" w:rsidRPr="00A73D9B" w:rsidRDefault="00755EDA" w:rsidP="000B6773">
            <w:pPr>
              <w:jc w:val="center"/>
              <w:rPr>
                <w:rFonts w:ascii="Calibri" w:hAnsi="Calibri" w:cs="Calibri"/>
                <w:b/>
                <w:color w:val="000000" w:themeColor="text1"/>
              </w:rPr>
            </w:pPr>
            <w:r w:rsidRPr="00A73D9B">
              <w:rPr>
                <w:rFonts w:ascii="Calibri" w:hAnsi="Calibri" w:cs="Calibri"/>
                <w:b/>
                <w:color w:val="000000" w:themeColor="text1"/>
              </w:rPr>
              <w:t>Description of Change</w:t>
            </w:r>
          </w:p>
        </w:tc>
      </w:tr>
      <w:tr w:rsidR="00755EDA" w:rsidRPr="00A73D9B" w14:paraId="77FA5E4F" w14:textId="77777777" w:rsidTr="000B6773">
        <w:trPr>
          <w:cantSplit/>
          <w:trHeight w:val="340"/>
        </w:trPr>
        <w:tc>
          <w:tcPr>
            <w:tcW w:w="1725" w:type="dxa"/>
            <w:vAlign w:val="center"/>
          </w:tcPr>
          <w:p w14:paraId="7F0CD920" w14:textId="77777777" w:rsidR="00755EDA" w:rsidRPr="00A73D9B" w:rsidRDefault="00755EDA" w:rsidP="000B6773">
            <w:pPr>
              <w:spacing w:before="40" w:after="40"/>
              <w:jc w:val="center"/>
              <w:rPr>
                <w:rFonts w:ascii="Calibri" w:hAnsi="Calibri" w:cs="Calibri"/>
                <w:color w:val="FF0000"/>
                <w:sz w:val="18"/>
                <w:szCs w:val="18"/>
              </w:rPr>
            </w:pPr>
          </w:p>
        </w:tc>
        <w:tc>
          <w:tcPr>
            <w:tcW w:w="1536" w:type="dxa"/>
            <w:vAlign w:val="center"/>
          </w:tcPr>
          <w:p w14:paraId="2AF2A879" w14:textId="77777777" w:rsidR="00755EDA" w:rsidRPr="00A73D9B" w:rsidRDefault="00755EDA" w:rsidP="000B6773">
            <w:pPr>
              <w:spacing w:before="40" w:after="40"/>
              <w:rPr>
                <w:rFonts w:ascii="Calibri" w:hAnsi="Calibri" w:cs="Calibri"/>
                <w:color w:val="FF0000"/>
                <w:sz w:val="18"/>
                <w:szCs w:val="18"/>
              </w:rPr>
            </w:pPr>
          </w:p>
        </w:tc>
        <w:tc>
          <w:tcPr>
            <w:tcW w:w="1417" w:type="dxa"/>
            <w:vAlign w:val="center"/>
          </w:tcPr>
          <w:p w14:paraId="3A35E992" w14:textId="77777777" w:rsidR="00755EDA" w:rsidRPr="00A73D9B" w:rsidRDefault="00755EDA" w:rsidP="000B6773">
            <w:pPr>
              <w:spacing w:before="40" w:after="40"/>
              <w:jc w:val="center"/>
              <w:rPr>
                <w:rFonts w:ascii="Calibri" w:hAnsi="Calibri" w:cs="Calibri"/>
                <w:color w:val="FF0000"/>
                <w:sz w:val="18"/>
                <w:szCs w:val="18"/>
              </w:rPr>
            </w:pPr>
          </w:p>
        </w:tc>
        <w:tc>
          <w:tcPr>
            <w:tcW w:w="5103" w:type="dxa"/>
            <w:vAlign w:val="center"/>
          </w:tcPr>
          <w:p w14:paraId="414E680C" w14:textId="77777777" w:rsidR="00755EDA" w:rsidRPr="00A73D9B" w:rsidRDefault="00755EDA" w:rsidP="000B6773">
            <w:pPr>
              <w:spacing w:before="40" w:after="40"/>
              <w:rPr>
                <w:rFonts w:ascii="Calibri" w:hAnsi="Calibri" w:cs="Calibri"/>
                <w:color w:val="FF0000"/>
                <w:sz w:val="18"/>
                <w:szCs w:val="18"/>
              </w:rPr>
            </w:pPr>
          </w:p>
        </w:tc>
      </w:tr>
      <w:tr w:rsidR="00755EDA" w:rsidRPr="00A73D9B" w14:paraId="44B4A676" w14:textId="77777777" w:rsidTr="000B6773">
        <w:trPr>
          <w:cantSplit/>
          <w:trHeight w:val="340"/>
        </w:trPr>
        <w:tc>
          <w:tcPr>
            <w:tcW w:w="1725" w:type="dxa"/>
            <w:vAlign w:val="center"/>
          </w:tcPr>
          <w:p w14:paraId="5B01079D" w14:textId="77777777" w:rsidR="00755EDA" w:rsidRPr="00A73D9B" w:rsidRDefault="00755EDA" w:rsidP="000B6773">
            <w:pPr>
              <w:spacing w:before="40" w:after="40"/>
              <w:jc w:val="center"/>
              <w:rPr>
                <w:rFonts w:ascii="Calibri" w:hAnsi="Calibri" w:cs="Calibri"/>
                <w:color w:val="000000" w:themeColor="text1"/>
                <w:sz w:val="18"/>
                <w:szCs w:val="18"/>
              </w:rPr>
            </w:pPr>
          </w:p>
        </w:tc>
        <w:tc>
          <w:tcPr>
            <w:tcW w:w="1536" w:type="dxa"/>
            <w:vAlign w:val="center"/>
          </w:tcPr>
          <w:p w14:paraId="518E093F" w14:textId="77777777" w:rsidR="00755EDA" w:rsidRPr="00A73D9B" w:rsidRDefault="00755EDA" w:rsidP="000B6773">
            <w:pPr>
              <w:spacing w:before="40" w:after="40"/>
              <w:rPr>
                <w:rFonts w:ascii="Calibri" w:hAnsi="Calibri" w:cs="Calibri"/>
                <w:color w:val="000000" w:themeColor="text1"/>
                <w:sz w:val="18"/>
                <w:szCs w:val="18"/>
              </w:rPr>
            </w:pPr>
          </w:p>
        </w:tc>
        <w:tc>
          <w:tcPr>
            <w:tcW w:w="1417" w:type="dxa"/>
            <w:vAlign w:val="center"/>
          </w:tcPr>
          <w:p w14:paraId="51058F5A" w14:textId="77777777" w:rsidR="00755EDA" w:rsidRPr="00A73D9B" w:rsidRDefault="00755EDA" w:rsidP="000B6773">
            <w:pPr>
              <w:spacing w:before="40" w:after="40"/>
              <w:jc w:val="center"/>
              <w:rPr>
                <w:rFonts w:ascii="Calibri" w:hAnsi="Calibri" w:cs="Calibri"/>
                <w:color w:val="000000" w:themeColor="text1"/>
                <w:sz w:val="18"/>
                <w:szCs w:val="18"/>
              </w:rPr>
            </w:pPr>
          </w:p>
        </w:tc>
        <w:tc>
          <w:tcPr>
            <w:tcW w:w="5103" w:type="dxa"/>
            <w:vAlign w:val="center"/>
          </w:tcPr>
          <w:p w14:paraId="5D5944E3" w14:textId="77777777" w:rsidR="00755EDA" w:rsidRPr="00A73D9B" w:rsidRDefault="00755EDA" w:rsidP="000B6773">
            <w:pPr>
              <w:spacing w:before="40" w:after="40"/>
              <w:rPr>
                <w:rFonts w:ascii="Calibri" w:hAnsi="Calibri" w:cs="Calibri"/>
                <w:color w:val="000000" w:themeColor="text1"/>
                <w:sz w:val="18"/>
                <w:szCs w:val="18"/>
              </w:rPr>
            </w:pPr>
          </w:p>
        </w:tc>
      </w:tr>
    </w:tbl>
    <w:p w14:paraId="1F558FEF" w14:textId="77777777" w:rsidR="00755EDA" w:rsidRDefault="00755EDA" w:rsidP="00755EDA">
      <w:pPr>
        <w:pStyle w:val="Heading2"/>
      </w:pPr>
      <w:bookmarkStart w:id="5" w:name="_Toc448769231"/>
      <w:bookmarkStart w:id="6" w:name="_Toc448823944"/>
      <w:bookmarkStart w:id="7" w:name="_Toc448824122"/>
      <w:bookmarkStart w:id="8" w:name="_Toc448824327"/>
      <w:bookmarkStart w:id="9" w:name="_Toc65240302"/>
    </w:p>
    <w:p w14:paraId="6162C938" w14:textId="2C5DA37C" w:rsidR="00755EDA" w:rsidRPr="00A73D9B" w:rsidRDefault="00755EDA" w:rsidP="00755EDA">
      <w:pPr>
        <w:pStyle w:val="Heading2"/>
      </w:pPr>
      <w:r w:rsidRPr="00A73D9B">
        <w:t>Document Ownership</w:t>
      </w:r>
      <w:bookmarkEnd w:id="5"/>
      <w:bookmarkEnd w:id="6"/>
      <w:bookmarkEnd w:id="7"/>
      <w:bookmarkEnd w:id="8"/>
      <w:bookmarkEnd w:id="9"/>
    </w:p>
    <w:p w14:paraId="25CE46B5" w14:textId="77777777" w:rsidR="00755EDA" w:rsidRPr="00A73D9B" w:rsidRDefault="00755EDA" w:rsidP="00755EDA">
      <w:pPr>
        <w:rPr>
          <w:rFonts w:ascii="Calibri" w:hAnsi="Calibri" w:cs="Calibri"/>
          <w:color w:val="000000" w:themeColor="text1"/>
          <w:sz w:val="22"/>
          <w:szCs w:val="22"/>
        </w:rPr>
      </w:pPr>
      <w:r w:rsidRPr="00A73D9B">
        <w:rPr>
          <w:rFonts w:ascii="Calibri" w:hAnsi="Calibri" w:cs="Calibri"/>
          <w:color w:val="000000" w:themeColor="text1"/>
          <w:sz w:val="22"/>
          <w:szCs w:val="22"/>
        </w:rPr>
        <w:t xml:space="preserve">This </w:t>
      </w:r>
      <w:r w:rsidRPr="00A73D9B">
        <w:rPr>
          <w:rFonts w:ascii="Calibri" w:hAnsi="Calibri" w:cs="Calibri"/>
          <w:color w:val="FF0000"/>
          <w:sz w:val="22"/>
          <w:szCs w:val="22"/>
        </w:rPr>
        <w:fldChar w:fldCharType="begin"/>
      </w:r>
      <w:r w:rsidRPr="00A73D9B">
        <w:rPr>
          <w:rFonts w:ascii="Calibri" w:hAnsi="Calibri" w:cs="Calibri"/>
          <w:color w:val="FF0000"/>
          <w:sz w:val="22"/>
          <w:szCs w:val="22"/>
        </w:rPr>
        <w:instrText xml:space="preserve"> DOCPROPERTY "[DOC_TYPE]"  \* MERGEFORMAT </w:instrText>
      </w:r>
      <w:r w:rsidRPr="00A73D9B">
        <w:rPr>
          <w:rFonts w:ascii="Calibri" w:hAnsi="Calibri" w:cs="Calibri"/>
          <w:color w:val="FF0000"/>
          <w:sz w:val="22"/>
          <w:szCs w:val="22"/>
        </w:rPr>
        <w:fldChar w:fldCharType="separate"/>
      </w:r>
      <w:r>
        <w:rPr>
          <w:rFonts w:ascii="Calibri" w:hAnsi="Calibri" w:cs="Calibri"/>
          <w:color w:val="FF0000"/>
          <w:sz w:val="22"/>
          <w:szCs w:val="22"/>
        </w:rPr>
        <w:t>Policy</w:t>
      </w:r>
      <w:r w:rsidRPr="00A73D9B">
        <w:rPr>
          <w:rFonts w:ascii="Calibri" w:hAnsi="Calibri" w:cs="Calibri"/>
          <w:color w:val="FF0000"/>
          <w:sz w:val="22"/>
          <w:szCs w:val="22"/>
        </w:rPr>
        <w:fldChar w:fldCharType="end"/>
      </w:r>
      <w:r w:rsidRPr="00A73D9B">
        <w:rPr>
          <w:rFonts w:ascii="Calibri" w:hAnsi="Calibri" w:cs="Calibri"/>
          <w:color w:val="000000" w:themeColor="text1"/>
          <w:sz w:val="22"/>
          <w:szCs w:val="22"/>
        </w:rPr>
        <w:t xml:space="preserve"> is owned by the </w:t>
      </w:r>
      <w:r>
        <w:rPr>
          <w:rFonts w:ascii="Calibri" w:hAnsi="Calibri" w:cs="Calibri"/>
          <w:color w:val="FF0000"/>
          <w:sz w:val="22"/>
          <w:szCs w:val="22"/>
        </w:rPr>
        <w:t>YYYY.</w:t>
      </w:r>
    </w:p>
    <w:p w14:paraId="757B4DAA" w14:textId="77777777" w:rsidR="00755EDA" w:rsidRPr="00A73D9B" w:rsidRDefault="00755EDA" w:rsidP="00755EDA">
      <w:pPr>
        <w:pStyle w:val="Heading2"/>
      </w:pPr>
      <w:bookmarkStart w:id="10" w:name="_Toc448769232"/>
      <w:bookmarkStart w:id="11" w:name="_Toc448823945"/>
      <w:bookmarkStart w:id="12" w:name="_Toc448824123"/>
      <w:bookmarkStart w:id="13" w:name="_Toc448824328"/>
      <w:bookmarkStart w:id="14" w:name="_Toc65240303"/>
      <w:r w:rsidRPr="00A73D9B">
        <w:t>Document Coordinator</w:t>
      </w:r>
      <w:bookmarkEnd w:id="10"/>
      <w:bookmarkEnd w:id="11"/>
      <w:bookmarkEnd w:id="12"/>
      <w:bookmarkEnd w:id="13"/>
      <w:bookmarkEnd w:id="14"/>
    </w:p>
    <w:p w14:paraId="165F70A4" w14:textId="77777777" w:rsidR="00755EDA" w:rsidRDefault="00755EDA" w:rsidP="00755EDA">
      <w:pPr>
        <w:rPr>
          <w:rFonts w:ascii="Calibri" w:hAnsi="Calibri" w:cs="Calibri"/>
          <w:color w:val="FF0000"/>
          <w:sz w:val="22"/>
          <w:szCs w:val="22"/>
        </w:rPr>
      </w:pPr>
      <w:r w:rsidRPr="00A73D9B">
        <w:rPr>
          <w:rFonts w:ascii="Calibri" w:hAnsi="Calibri" w:cs="Calibri"/>
          <w:color w:val="000000" w:themeColor="text1"/>
          <w:sz w:val="22"/>
          <w:szCs w:val="22"/>
        </w:rPr>
        <w:t xml:space="preserve">This </w:t>
      </w:r>
      <w:r w:rsidRPr="00A73D9B">
        <w:rPr>
          <w:rFonts w:ascii="Calibri" w:hAnsi="Calibri" w:cs="Calibri"/>
          <w:color w:val="FF0000"/>
          <w:sz w:val="22"/>
          <w:szCs w:val="22"/>
        </w:rPr>
        <w:fldChar w:fldCharType="begin"/>
      </w:r>
      <w:r w:rsidRPr="00A73D9B">
        <w:rPr>
          <w:rFonts w:ascii="Calibri" w:hAnsi="Calibri" w:cs="Calibri"/>
          <w:color w:val="FF0000"/>
          <w:sz w:val="22"/>
          <w:szCs w:val="22"/>
        </w:rPr>
        <w:instrText xml:space="preserve"> DOCPROPERTY "[DOC_TYPE]"  \* MERGEFORMAT </w:instrText>
      </w:r>
      <w:r w:rsidRPr="00A73D9B">
        <w:rPr>
          <w:rFonts w:ascii="Calibri" w:hAnsi="Calibri" w:cs="Calibri"/>
          <w:color w:val="FF0000"/>
          <w:sz w:val="22"/>
          <w:szCs w:val="22"/>
        </w:rPr>
        <w:fldChar w:fldCharType="separate"/>
      </w:r>
      <w:r>
        <w:rPr>
          <w:rFonts w:ascii="Calibri" w:hAnsi="Calibri" w:cs="Calibri"/>
          <w:color w:val="FF0000"/>
          <w:sz w:val="22"/>
          <w:szCs w:val="22"/>
        </w:rPr>
        <w:t>Policy</w:t>
      </w:r>
      <w:r w:rsidRPr="00A73D9B">
        <w:rPr>
          <w:rFonts w:ascii="Calibri" w:hAnsi="Calibri" w:cs="Calibri"/>
          <w:color w:val="FF0000"/>
          <w:sz w:val="22"/>
          <w:szCs w:val="22"/>
        </w:rPr>
        <w:fldChar w:fldCharType="end"/>
      </w:r>
      <w:r w:rsidRPr="00A73D9B">
        <w:rPr>
          <w:rFonts w:ascii="Calibri" w:hAnsi="Calibri" w:cs="Calibri"/>
          <w:color w:val="000000" w:themeColor="text1"/>
          <w:sz w:val="22"/>
          <w:szCs w:val="22"/>
        </w:rPr>
        <w:t xml:space="preserve"> is coordinated by the </w:t>
      </w:r>
      <w:r>
        <w:rPr>
          <w:rFonts w:ascii="Calibri" w:hAnsi="Calibri" w:cs="Calibri"/>
          <w:color w:val="FF0000"/>
          <w:sz w:val="22"/>
          <w:szCs w:val="22"/>
        </w:rPr>
        <w:t>YYYY.</w:t>
      </w:r>
    </w:p>
    <w:p w14:paraId="28523124" w14:textId="77777777" w:rsidR="00755EDA" w:rsidRPr="00A73D9B" w:rsidRDefault="00755EDA" w:rsidP="00755EDA">
      <w:pPr>
        <w:rPr>
          <w:rFonts w:ascii="Calibri" w:hAnsi="Calibri" w:cs="Calibri"/>
          <w:color w:val="000000" w:themeColor="text1"/>
          <w:sz w:val="22"/>
          <w:szCs w:val="22"/>
        </w:rPr>
      </w:pPr>
    </w:p>
    <w:p w14:paraId="6670FD0C" w14:textId="77777777" w:rsidR="00755EDA" w:rsidRPr="00A73D9B" w:rsidRDefault="00755EDA" w:rsidP="00755EDA">
      <w:pPr>
        <w:pStyle w:val="Heading2"/>
      </w:pPr>
      <w:bookmarkStart w:id="15" w:name="_Toc448769233"/>
      <w:bookmarkStart w:id="16" w:name="_Toc448823946"/>
      <w:bookmarkStart w:id="17" w:name="_Toc448824124"/>
      <w:bookmarkStart w:id="18" w:name="_Toc448824329"/>
      <w:bookmarkStart w:id="19" w:name="_Toc65240304"/>
      <w:r w:rsidRPr="00A73D9B">
        <w:t>Document Approvers</w:t>
      </w:r>
      <w:bookmarkEnd w:id="15"/>
      <w:bookmarkEnd w:id="16"/>
      <w:bookmarkEnd w:id="17"/>
      <w:bookmarkEnd w:id="18"/>
      <w:bookmarkEnd w:id="19"/>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470"/>
        <w:gridCol w:w="1819"/>
      </w:tblGrid>
      <w:tr w:rsidR="00755EDA" w:rsidRPr="00A73D9B" w14:paraId="00F7F0A7" w14:textId="77777777" w:rsidTr="000B6773">
        <w:trPr>
          <w:cantSplit/>
          <w:trHeight w:val="397"/>
        </w:trPr>
        <w:tc>
          <w:tcPr>
            <w:tcW w:w="3492" w:type="dxa"/>
            <w:shd w:val="clear" w:color="000000" w:fill="D9D9D9"/>
            <w:vAlign w:val="center"/>
          </w:tcPr>
          <w:p w14:paraId="17A89B6A" w14:textId="77777777" w:rsidR="00755EDA" w:rsidRPr="00A73D9B" w:rsidRDefault="00755EDA" w:rsidP="000B6773">
            <w:pPr>
              <w:jc w:val="center"/>
              <w:rPr>
                <w:rFonts w:ascii="Calibri" w:hAnsi="Calibri" w:cs="Calibri"/>
                <w:b/>
                <w:color w:val="000000" w:themeColor="text1"/>
              </w:rPr>
            </w:pPr>
            <w:r w:rsidRPr="00A73D9B">
              <w:rPr>
                <w:rFonts w:ascii="Calibri" w:hAnsi="Calibri" w:cs="Calibri"/>
                <w:b/>
                <w:color w:val="000000" w:themeColor="text1"/>
              </w:rPr>
              <w:t>Approver Name</w:t>
            </w:r>
          </w:p>
        </w:tc>
        <w:tc>
          <w:tcPr>
            <w:tcW w:w="4470" w:type="dxa"/>
            <w:shd w:val="clear" w:color="000000" w:fill="D9D9D9"/>
            <w:vAlign w:val="center"/>
          </w:tcPr>
          <w:p w14:paraId="3A5EF41F" w14:textId="77777777" w:rsidR="00755EDA" w:rsidRPr="00A73D9B" w:rsidRDefault="00755EDA" w:rsidP="000B6773">
            <w:pPr>
              <w:jc w:val="center"/>
              <w:rPr>
                <w:rFonts w:ascii="Calibri" w:hAnsi="Calibri" w:cs="Calibri"/>
                <w:b/>
                <w:color w:val="000000" w:themeColor="text1"/>
              </w:rPr>
            </w:pPr>
            <w:r w:rsidRPr="00A73D9B">
              <w:rPr>
                <w:rFonts w:ascii="Calibri" w:hAnsi="Calibri" w:cs="Calibri"/>
                <w:b/>
                <w:color w:val="000000" w:themeColor="text1"/>
              </w:rPr>
              <w:t>Signature</w:t>
            </w:r>
          </w:p>
        </w:tc>
        <w:tc>
          <w:tcPr>
            <w:tcW w:w="1819" w:type="dxa"/>
            <w:shd w:val="clear" w:color="000000" w:fill="D9D9D9"/>
            <w:vAlign w:val="center"/>
          </w:tcPr>
          <w:p w14:paraId="67C80F18" w14:textId="77777777" w:rsidR="00755EDA" w:rsidRPr="00A73D9B" w:rsidRDefault="00755EDA" w:rsidP="000B6773">
            <w:pPr>
              <w:jc w:val="center"/>
              <w:rPr>
                <w:rFonts w:ascii="Calibri" w:hAnsi="Calibri" w:cs="Calibri"/>
                <w:b/>
                <w:color w:val="000000" w:themeColor="text1"/>
              </w:rPr>
            </w:pPr>
            <w:r w:rsidRPr="00A73D9B">
              <w:rPr>
                <w:rFonts w:ascii="Calibri" w:hAnsi="Calibri" w:cs="Calibri"/>
                <w:b/>
                <w:color w:val="000000" w:themeColor="text1"/>
              </w:rPr>
              <w:t>Date</w:t>
            </w:r>
          </w:p>
        </w:tc>
      </w:tr>
      <w:tr w:rsidR="00755EDA" w:rsidRPr="00A73D9B" w14:paraId="60279057" w14:textId="77777777" w:rsidTr="000B6773">
        <w:trPr>
          <w:cantSplit/>
          <w:trHeight w:val="340"/>
        </w:trPr>
        <w:tc>
          <w:tcPr>
            <w:tcW w:w="3492" w:type="dxa"/>
            <w:vAlign w:val="center"/>
          </w:tcPr>
          <w:p w14:paraId="42D7DD7B" w14:textId="77777777" w:rsidR="00755EDA" w:rsidRPr="00A73D9B" w:rsidRDefault="00755EDA" w:rsidP="000B6773">
            <w:pPr>
              <w:spacing w:before="40" w:after="40"/>
              <w:rPr>
                <w:rFonts w:ascii="Calibri" w:hAnsi="Calibri" w:cs="Calibri"/>
                <w:color w:val="000000" w:themeColor="text1"/>
                <w:sz w:val="18"/>
                <w:szCs w:val="18"/>
              </w:rPr>
            </w:pPr>
          </w:p>
        </w:tc>
        <w:tc>
          <w:tcPr>
            <w:tcW w:w="4470" w:type="dxa"/>
            <w:vAlign w:val="center"/>
          </w:tcPr>
          <w:p w14:paraId="6E5894F8" w14:textId="77777777" w:rsidR="00755EDA" w:rsidRPr="00A73D9B" w:rsidRDefault="00755EDA" w:rsidP="000B6773">
            <w:pPr>
              <w:spacing w:before="40" w:after="40"/>
              <w:rPr>
                <w:rFonts w:ascii="Calibri" w:hAnsi="Calibri" w:cs="Calibri"/>
                <w:color w:val="000000" w:themeColor="text1"/>
                <w:sz w:val="18"/>
                <w:szCs w:val="18"/>
              </w:rPr>
            </w:pPr>
          </w:p>
        </w:tc>
        <w:tc>
          <w:tcPr>
            <w:tcW w:w="1819" w:type="dxa"/>
            <w:vAlign w:val="center"/>
          </w:tcPr>
          <w:p w14:paraId="5757D8DE" w14:textId="77777777" w:rsidR="00755EDA" w:rsidRPr="00A73D9B" w:rsidRDefault="00755EDA" w:rsidP="000B6773">
            <w:pPr>
              <w:spacing w:before="40" w:after="40"/>
              <w:jc w:val="center"/>
              <w:rPr>
                <w:rFonts w:ascii="Calibri" w:hAnsi="Calibri" w:cs="Calibri"/>
                <w:color w:val="000000" w:themeColor="text1"/>
                <w:sz w:val="18"/>
                <w:szCs w:val="18"/>
              </w:rPr>
            </w:pPr>
          </w:p>
        </w:tc>
      </w:tr>
      <w:tr w:rsidR="00755EDA" w:rsidRPr="00A73D9B" w14:paraId="34CD79A4" w14:textId="77777777" w:rsidTr="000B6773">
        <w:trPr>
          <w:cantSplit/>
          <w:trHeight w:val="340"/>
        </w:trPr>
        <w:tc>
          <w:tcPr>
            <w:tcW w:w="3492" w:type="dxa"/>
            <w:vAlign w:val="center"/>
          </w:tcPr>
          <w:p w14:paraId="68D955AF" w14:textId="77777777" w:rsidR="00755EDA" w:rsidRPr="00A73D9B" w:rsidRDefault="00755EDA" w:rsidP="000B6773">
            <w:pPr>
              <w:spacing w:before="40" w:after="40"/>
              <w:rPr>
                <w:rFonts w:ascii="Calibri" w:hAnsi="Calibri" w:cs="Calibri"/>
                <w:color w:val="000000" w:themeColor="text1"/>
                <w:sz w:val="18"/>
                <w:szCs w:val="18"/>
              </w:rPr>
            </w:pPr>
          </w:p>
        </w:tc>
        <w:tc>
          <w:tcPr>
            <w:tcW w:w="4470" w:type="dxa"/>
            <w:vAlign w:val="center"/>
          </w:tcPr>
          <w:p w14:paraId="74B912FB" w14:textId="77777777" w:rsidR="00755EDA" w:rsidRPr="00A73D9B" w:rsidRDefault="00755EDA" w:rsidP="000B6773">
            <w:pPr>
              <w:spacing w:before="40" w:after="40"/>
              <w:rPr>
                <w:rFonts w:ascii="Calibri" w:hAnsi="Calibri" w:cs="Calibri"/>
                <w:color w:val="000000" w:themeColor="text1"/>
                <w:sz w:val="18"/>
                <w:szCs w:val="18"/>
              </w:rPr>
            </w:pPr>
          </w:p>
        </w:tc>
        <w:tc>
          <w:tcPr>
            <w:tcW w:w="1819" w:type="dxa"/>
            <w:vAlign w:val="center"/>
          </w:tcPr>
          <w:p w14:paraId="7B1A2369" w14:textId="77777777" w:rsidR="00755EDA" w:rsidRPr="00A73D9B" w:rsidRDefault="00755EDA" w:rsidP="000B6773">
            <w:pPr>
              <w:spacing w:before="40" w:after="40"/>
              <w:jc w:val="center"/>
              <w:rPr>
                <w:rFonts w:ascii="Calibri" w:hAnsi="Calibri" w:cs="Calibri"/>
                <w:color w:val="000000" w:themeColor="text1"/>
                <w:sz w:val="18"/>
                <w:szCs w:val="18"/>
              </w:rPr>
            </w:pPr>
          </w:p>
        </w:tc>
      </w:tr>
    </w:tbl>
    <w:p w14:paraId="062D7DE7" w14:textId="77777777" w:rsidR="00755EDA" w:rsidRDefault="00755EDA" w:rsidP="00755EDA">
      <w:pPr>
        <w:pStyle w:val="Heading2"/>
      </w:pPr>
      <w:bookmarkStart w:id="20" w:name="_Toc37333685"/>
      <w:bookmarkStart w:id="21" w:name="_Toc37336830"/>
      <w:bookmarkStart w:id="22" w:name="_Toc65240305"/>
    </w:p>
    <w:p w14:paraId="49C06437" w14:textId="4BB8A8B8" w:rsidR="00755EDA" w:rsidRPr="00D341CF" w:rsidRDefault="00755EDA" w:rsidP="00755EDA">
      <w:pPr>
        <w:pStyle w:val="Heading2"/>
      </w:pPr>
      <w:r w:rsidRPr="00D341CF">
        <w:t>Document Distribution</w:t>
      </w:r>
      <w:bookmarkEnd w:id="20"/>
      <w:bookmarkEnd w:id="21"/>
      <w:bookmarkEnd w:id="22"/>
    </w:p>
    <w:p w14:paraId="74D17170" w14:textId="77777777" w:rsidR="00755EDA" w:rsidRPr="009B06ED" w:rsidRDefault="00755EDA" w:rsidP="00755EDA">
      <w:pPr>
        <w:rPr>
          <w:rFonts w:ascii="Calibri" w:hAnsi="Calibri" w:cs="Calibri"/>
          <w:color w:val="000000" w:themeColor="text1"/>
          <w:sz w:val="22"/>
          <w:szCs w:val="22"/>
        </w:rPr>
      </w:pPr>
      <w:r w:rsidRPr="009B06ED">
        <w:rPr>
          <w:rFonts w:ascii="Calibri" w:hAnsi="Calibri" w:cs="Calibri"/>
          <w:color w:val="000000" w:themeColor="text1"/>
          <w:sz w:val="22"/>
          <w:szCs w:val="22"/>
        </w:rPr>
        <w:t>The Document Owner controls distribution of this document.  The distribution is as follows:</w:t>
      </w:r>
    </w:p>
    <w:p w14:paraId="21F9BF43" w14:textId="77777777" w:rsidR="00755EDA" w:rsidRPr="003D1BC2" w:rsidRDefault="00755EDA" w:rsidP="00755EDA">
      <w:pPr>
        <w:pStyle w:val="ListParagraph"/>
        <w:numPr>
          <w:ilvl w:val="0"/>
          <w:numId w:val="15"/>
        </w:numPr>
        <w:spacing w:after="60" w:line="276" w:lineRule="auto"/>
        <w:rPr>
          <w:rFonts w:ascii="Calibri" w:hAnsi="Calibri" w:cs="Calibri"/>
          <w:color w:val="FF0000"/>
          <w:sz w:val="22"/>
          <w:szCs w:val="22"/>
        </w:rPr>
      </w:pPr>
      <w:r>
        <w:rPr>
          <w:rFonts w:ascii="Calibri" w:hAnsi="Calibri" w:cs="Calibri"/>
          <w:color w:val="FF0000"/>
          <w:sz w:val="22"/>
          <w:szCs w:val="22"/>
        </w:rPr>
        <w:t>All Staff</w:t>
      </w:r>
    </w:p>
    <w:p w14:paraId="052B44A3" w14:textId="77777777" w:rsidR="00755EDA" w:rsidRPr="00A73D9B" w:rsidRDefault="00755EDA" w:rsidP="00755EDA">
      <w:pPr>
        <w:rPr>
          <w:rFonts w:ascii="Calibri" w:hAnsi="Calibri" w:cs="Calibri"/>
        </w:rPr>
      </w:pPr>
    </w:p>
    <w:p w14:paraId="24006901" w14:textId="43C50329" w:rsidR="00755EDA" w:rsidRDefault="00755EDA"/>
    <w:sectPr w:rsidR="00755EDA" w:rsidSect="00BE5BA9">
      <w:pgSz w:w="11906" w:h="16838"/>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A656D" w14:textId="77777777" w:rsidR="00227794" w:rsidRDefault="00227794" w:rsidP="00454D7B">
      <w:r>
        <w:separator/>
      </w:r>
    </w:p>
  </w:endnote>
  <w:endnote w:type="continuationSeparator" w:id="0">
    <w:p w14:paraId="58DDF82D" w14:textId="77777777" w:rsidR="00227794" w:rsidRDefault="00227794" w:rsidP="00454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4CDA3" w14:textId="77777777" w:rsidR="00227794" w:rsidRDefault="00227794" w:rsidP="00454D7B">
      <w:r>
        <w:separator/>
      </w:r>
    </w:p>
  </w:footnote>
  <w:footnote w:type="continuationSeparator" w:id="0">
    <w:p w14:paraId="269BDA77" w14:textId="77777777" w:rsidR="00227794" w:rsidRDefault="00227794" w:rsidP="00454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8C3DF" w14:textId="77777777" w:rsidR="00454D7B" w:rsidRDefault="002049F6">
    <w:pPr>
      <w:pStyle w:val="Head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1C028F3" wp14:editId="38DCD4F1">
              <wp:simplePos x="0" y="0"/>
              <wp:positionH relativeFrom="page">
                <wp:posOffset>171450</wp:posOffset>
              </wp:positionH>
              <wp:positionV relativeFrom="page">
                <wp:posOffset>142875</wp:posOffset>
              </wp:positionV>
              <wp:extent cx="6648450" cy="981051"/>
              <wp:effectExtent l="0" t="0" r="19050" b="0"/>
              <wp:wrapSquare wrapText="bothSides"/>
              <wp:docPr id="15899" name="Group 15899"/>
              <wp:cNvGraphicFramePr/>
              <a:graphic xmlns:a="http://schemas.openxmlformats.org/drawingml/2006/main">
                <a:graphicData uri="http://schemas.microsoft.com/office/word/2010/wordprocessingGroup">
                  <wpg:wgp>
                    <wpg:cNvGrpSpPr/>
                    <wpg:grpSpPr>
                      <a:xfrm>
                        <a:off x="0" y="0"/>
                        <a:ext cx="6648450" cy="981051"/>
                        <a:chOff x="0" y="0"/>
                        <a:chExt cx="6648450" cy="981051"/>
                      </a:xfrm>
                    </wpg:grpSpPr>
                    <wps:wsp>
                      <wps:cNvPr id="15916" name="Rectangle 15916"/>
                      <wps:cNvSpPr/>
                      <wps:spPr>
                        <a:xfrm>
                          <a:off x="0" y="0"/>
                          <a:ext cx="42144" cy="189937"/>
                        </a:xfrm>
                        <a:prstGeom prst="rect">
                          <a:avLst/>
                        </a:prstGeom>
                        <a:ln>
                          <a:noFill/>
                        </a:ln>
                      </wps:spPr>
                      <wps:txbx>
                        <w:txbxContent>
                          <w:p w14:paraId="1C968AF8" w14:textId="77777777" w:rsidR="002049F6" w:rsidRDefault="002049F6" w:rsidP="002049F6">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15917" name="Rectangle 15917"/>
                      <wps:cNvSpPr/>
                      <wps:spPr>
                        <a:xfrm>
                          <a:off x="0" y="170688"/>
                          <a:ext cx="42144" cy="189937"/>
                        </a:xfrm>
                        <a:prstGeom prst="rect">
                          <a:avLst/>
                        </a:prstGeom>
                        <a:ln>
                          <a:noFill/>
                        </a:ln>
                      </wps:spPr>
                      <wps:txbx>
                        <w:txbxContent>
                          <w:p w14:paraId="739A623D" w14:textId="77777777" w:rsidR="002049F6" w:rsidRDefault="002049F6" w:rsidP="002049F6">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15918" name="Rectangle 15918"/>
                      <wps:cNvSpPr/>
                      <wps:spPr>
                        <a:xfrm>
                          <a:off x="0" y="341375"/>
                          <a:ext cx="42144" cy="189937"/>
                        </a:xfrm>
                        <a:prstGeom prst="rect">
                          <a:avLst/>
                        </a:prstGeom>
                        <a:ln>
                          <a:noFill/>
                        </a:ln>
                      </wps:spPr>
                      <wps:txbx>
                        <w:txbxContent>
                          <w:p w14:paraId="13A7FA3B" w14:textId="77777777" w:rsidR="002049F6" w:rsidRDefault="002049F6" w:rsidP="002049F6">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15901" name="Shape 15901"/>
                      <wps:cNvSpPr/>
                      <wps:spPr>
                        <a:xfrm>
                          <a:off x="523875" y="873252"/>
                          <a:ext cx="6124575" cy="0"/>
                        </a:xfrm>
                        <a:custGeom>
                          <a:avLst/>
                          <a:gdLst/>
                          <a:ahLst/>
                          <a:cxnLst/>
                          <a:rect l="0" t="0" r="0" b="0"/>
                          <a:pathLst>
                            <a:path w="6124575">
                              <a:moveTo>
                                <a:pt x="0" y="0"/>
                              </a:moveTo>
                              <a:lnTo>
                                <a:pt x="6124575" y="0"/>
                              </a:lnTo>
                            </a:path>
                          </a:pathLst>
                        </a:custGeom>
                        <a:ln w="28575" cap="flat">
                          <a:round/>
                        </a:ln>
                      </wps:spPr>
                      <wps:style>
                        <a:lnRef idx="1">
                          <a:srgbClr val="9D1287"/>
                        </a:lnRef>
                        <a:fillRef idx="0">
                          <a:srgbClr val="000000">
                            <a:alpha val="0"/>
                          </a:srgbClr>
                        </a:fillRef>
                        <a:effectRef idx="0">
                          <a:scrgbClr r="0" g="0" b="0"/>
                        </a:effectRef>
                        <a:fontRef idx="none"/>
                      </wps:style>
                      <wps:bodyPr/>
                    </wps:wsp>
                    <wps:wsp>
                      <wps:cNvPr id="15902" name="Rectangle 15902"/>
                      <wps:cNvSpPr/>
                      <wps:spPr>
                        <a:xfrm>
                          <a:off x="501037" y="477481"/>
                          <a:ext cx="4537688" cy="503570"/>
                        </a:xfrm>
                        <a:prstGeom prst="rect">
                          <a:avLst/>
                        </a:prstGeom>
                        <a:ln>
                          <a:noFill/>
                        </a:ln>
                      </wps:spPr>
                      <wps:txbx>
                        <w:txbxContent>
                          <w:p w14:paraId="1E8F35D3" w14:textId="25EF1060" w:rsidR="002049F6" w:rsidRPr="00665B28" w:rsidRDefault="002049F6" w:rsidP="002049F6">
                            <w:pPr>
                              <w:spacing w:after="160" w:line="259" w:lineRule="auto"/>
                              <w:rPr>
                                <w:rFonts w:ascii="Open Sans" w:eastAsia="Tahoma" w:hAnsi="Open Sans" w:cs="Open Sans"/>
                                <w:b/>
                                <w:color w:val="9D1287"/>
                                <w:sz w:val="40"/>
                                <w:szCs w:val="40"/>
                                <w:lang w:val="en-US" w:eastAsia="en-US"/>
                              </w:rPr>
                            </w:pPr>
                            <w:r>
                              <w:t xml:space="preserve"> </w:t>
                            </w:r>
                            <w:r w:rsidR="00755EDA">
                              <w:rPr>
                                <w:rFonts w:ascii="Open Sans" w:eastAsia="Tahoma" w:hAnsi="Open Sans" w:cs="Open Sans"/>
                                <w:b/>
                                <w:color w:val="9D1287"/>
                                <w:sz w:val="40"/>
                                <w:szCs w:val="40"/>
                                <w:lang w:val="en-US" w:eastAsia="en-US"/>
                              </w:rPr>
                              <w:t>XXXX</w:t>
                            </w:r>
                            <w:r w:rsidRPr="00665B28">
                              <w:rPr>
                                <w:rFonts w:ascii="Open Sans" w:eastAsia="Tahoma" w:hAnsi="Open Sans" w:cs="Open Sans"/>
                                <w:b/>
                                <w:color w:val="9D1287"/>
                                <w:sz w:val="40"/>
                                <w:szCs w:val="40"/>
                                <w:lang w:val="en-US" w:eastAsia="en-US"/>
                              </w:rPr>
                              <w:t xml:space="preserve"> Data Protection Policy</w:t>
                            </w:r>
                          </w:p>
                        </w:txbxContent>
                      </wps:txbx>
                      <wps:bodyPr horzOverflow="overflow" vert="horz" lIns="0" tIns="0" rIns="0" bIns="0" rtlCol="0">
                        <a:noAutofit/>
                      </wps:bodyPr>
                    </wps:wsp>
                    <wps:wsp>
                      <wps:cNvPr id="15903" name="Rectangle 15903"/>
                      <wps:cNvSpPr/>
                      <wps:spPr>
                        <a:xfrm>
                          <a:off x="2964815" y="531166"/>
                          <a:ext cx="49293" cy="163388"/>
                        </a:xfrm>
                        <a:prstGeom prst="rect">
                          <a:avLst/>
                        </a:prstGeom>
                        <a:ln>
                          <a:noFill/>
                        </a:ln>
                      </wps:spPr>
                      <wps:txbx>
                        <w:txbxContent>
                          <w:p w14:paraId="5583E125" w14:textId="77777777" w:rsidR="002049F6" w:rsidRDefault="002049F6" w:rsidP="002049F6">
                            <w:pPr>
                              <w:spacing w:after="160" w:line="259" w:lineRule="auto"/>
                            </w:pPr>
                            <w:r>
                              <w:rPr>
                                <w:rFonts w:ascii="Tahoma" w:eastAsia="Tahoma" w:hAnsi="Tahoma" w:cs="Tahoma"/>
                                <w:b/>
                                <w:color w:val="9D1287"/>
                              </w:rPr>
                              <w:t xml:space="preserve"> </w:t>
                            </w:r>
                          </w:p>
                        </w:txbxContent>
                      </wps:txbx>
                      <wps:bodyPr horzOverflow="overflow" vert="horz" lIns="0" tIns="0" rIns="0" bIns="0" rtlCol="0">
                        <a:noAutofit/>
                      </wps:bodyPr>
                    </wps:wsp>
                    <wps:wsp>
                      <wps:cNvPr id="15906" name="Rectangle 15906"/>
                      <wps:cNvSpPr/>
                      <wps:spPr>
                        <a:xfrm>
                          <a:off x="3120263" y="531166"/>
                          <a:ext cx="606317" cy="163388"/>
                        </a:xfrm>
                        <a:prstGeom prst="rect">
                          <a:avLst/>
                        </a:prstGeom>
                        <a:ln>
                          <a:noFill/>
                        </a:ln>
                      </wps:spPr>
                      <wps:txbx>
                        <w:txbxContent>
                          <w:p w14:paraId="0F585435" w14:textId="77777777" w:rsidR="002049F6" w:rsidRDefault="002049F6" w:rsidP="002049F6">
                            <w:pPr>
                              <w:spacing w:after="160" w:line="259" w:lineRule="auto"/>
                            </w:pPr>
                          </w:p>
                        </w:txbxContent>
                      </wps:txbx>
                      <wps:bodyPr horzOverflow="overflow" vert="horz" lIns="0" tIns="0" rIns="0" bIns="0" rtlCol="0">
                        <a:noAutofit/>
                      </wps:bodyPr>
                    </wps:wsp>
                    <wps:wsp>
                      <wps:cNvPr id="15909" name="Rectangle 15909"/>
                      <wps:cNvSpPr/>
                      <wps:spPr>
                        <a:xfrm>
                          <a:off x="3667633" y="531166"/>
                          <a:ext cx="49293" cy="163388"/>
                        </a:xfrm>
                        <a:prstGeom prst="rect">
                          <a:avLst/>
                        </a:prstGeom>
                        <a:ln>
                          <a:noFill/>
                        </a:ln>
                      </wps:spPr>
                      <wps:txbx>
                        <w:txbxContent>
                          <w:p w14:paraId="70B49BB9" w14:textId="77777777" w:rsidR="002049F6" w:rsidRDefault="002049F6" w:rsidP="002049F6">
                            <w:pPr>
                              <w:spacing w:after="160" w:line="259" w:lineRule="auto"/>
                            </w:pPr>
                          </w:p>
                        </w:txbxContent>
                      </wps:txbx>
                      <wps:bodyPr horzOverflow="overflow" vert="horz" lIns="0" tIns="0" rIns="0" bIns="0" rtlCol="0">
                        <a:noAutofit/>
                      </wps:bodyPr>
                    </wps:wsp>
                    <wps:wsp>
                      <wps:cNvPr id="15910" name="Rectangle 15910"/>
                      <wps:cNvSpPr/>
                      <wps:spPr>
                        <a:xfrm>
                          <a:off x="3704209" y="531166"/>
                          <a:ext cx="107165" cy="163388"/>
                        </a:xfrm>
                        <a:prstGeom prst="rect">
                          <a:avLst/>
                        </a:prstGeom>
                        <a:ln>
                          <a:noFill/>
                        </a:ln>
                      </wps:spPr>
                      <wps:txbx>
                        <w:txbxContent>
                          <w:p w14:paraId="7C418568" w14:textId="77777777" w:rsidR="002049F6" w:rsidRDefault="002049F6" w:rsidP="002049F6">
                            <w:pPr>
                              <w:spacing w:after="160" w:line="259" w:lineRule="auto"/>
                            </w:pPr>
                          </w:p>
                        </w:txbxContent>
                      </wps:txbx>
                      <wps:bodyPr horzOverflow="overflow" vert="horz" lIns="0" tIns="0" rIns="0" bIns="0" rtlCol="0">
                        <a:noAutofit/>
                      </wps:bodyPr>
                    </wps:wsp>
                    <wps:wsp>
                      <wps:cNvPr id="15913" name="Rectangle 15913"/>
                      <wps:cNvSpPr/>
                      <wps:spPr>
                        <a:xfrm>
                          <a:off x="3940429" y="531166"/>
                          <a:ext cx="107165" cy="163388"/>
                        </a:xfrm>
                        <a:prstGeom prst="rect">
                          <a:avLst/>
                        </a:prstGeom>
                        <a:ln>
                          <a:noFill/>
                        </a:ln>
                      </wps:spPr>
                      <wps:txbx>
                        <w:txbxContent>
                          <w:p w14:paraId="5CAE3F5C" w14:textId="77777777" w:rsidR="002049F6" w:rsidRDefault="002049F6" w:rsidP="002049F6">
                            <w:pPr>
                              <w:spacing w:after="160" w:line="259" w:lineRule="auto"/>
                            </w:pPr>
                          </w:p>
                        </w:txbxContent>
                      </wps:txbx>
                      <wps:bodyPr horzOverflow="overflow" vert="horz" lIns="0" tIns="0" rIns="0" bIns="0" rtlCol="0">
                        <a:noAutofit/>
                      </wps:bodyPr>
                    </wps:wsp>
                    <wps:wsp>
                      <wps:cNvPr id="15915" name="Rectangle 15915"/>
                      <wps:cNvSpPr/>
                      <wps:spPr>
                        <a:xfrm>
                          <a:off x="4418965" y="531166"/>
                          <a:ext cx="49293" cy="163388"/>
                        </a:xfrm>
                        <a:prstGeom prst="rect">
                          <a:avLst/>
                        </a:prstGeom>
                        <a:ln>
                          <a:noFill/>
                        </a:ln>
                      </wps:spPr>
                      <wps:txbx>
                        <w:txbxContent>
                          <w:p w14:paraId="526B0875" w14:textId="77777777" w:rsidR="002049F6" w:rsidRDefault="002049F6" w:rsidP="002049F6">
                            <w:pPr>
                              <w:spacing w:after="160" w:line="259" w:lineRule="auto"/>
                            </w:pPr>
                            <w:r>
                              <w:rPr>
                                <w:rFonts w:ascii="Tahoma" w:eastAsia="Tahoma" w:hAnsi="Tahoma" w:cs="Tahoma"/>
                                <w:b/>
                                <w:color w:val="9D1287"/>
                              </w:rP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41C028F3" id="Group 15899" o:spid="_x0000_s1026" style="position:absolute;margin-left:13.5pt;margin-top:11.25pt;width:523.5pt;height:77.25pt;z-index:251659264;mso-position-horizontal-relative:page;mso-position-vertical-relative:page;mso-height-relative:margin" coordsize="66484,98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">
              <v:rect id="Rectangle 15916" o:spid="_x0000_s1027" style="position:absolute;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" filled="f" stroked="f">
                <v:textbox inset="0,0,0,0">
                  <w:txbxContent>
                    <w:p w14:paraId="1C968AF8" w14:textId="77777777" w:rsidR="002049F6" w:rsidRDefault="002049F6" w:rsidP="002049F6">
                      <w:pPr>
                        <w:spacing w:after="160" w:line="259" w:lineRule="auto"/>
                      </w:pPr>
                      <w:r>
                        <w:rPr>
                          <w:rFonts w:ascii="Calibri" w:eastAsia="Calibri" w:hAnsi="Calibri" w:cs="Calibri"/>
                          <w:sz w:val="22"/>
                        </w:rPr>
                        <w:t xml:space="preserve"> </w:t>
                      </w:r>
                    </w:p>
                  </w:txbxContent>
                </v:textbox>
              </v:rect>
              <v:rect id="Rectangle 15917" o:spid="_x0000_s1028" style="position:absolute;top:1706;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" filled="f" stroked="f">
                <v:textbox inset="0,0,0,0">
                  <w:txbxContent>
                    <w:p w14:paraId="739A623D" w14:textId="77777777" w:rsidR="002049F6" w:rsidRDefault="002049F6" w:rsidP="002049F6">
                      <w:pPr>
                        <w:spacing w:after="160" w:line="259" w:lineRule="auto"/>
                      </w:pPr>
                      <w:r>
                        <w:rPr>
                          <w:rFonts w:ascii="Calibri" w:eastAsia="Calibri" w:hAnsi="Calibri" w:cs="Calibri"/>
                          <w:sz w:val="22"/>
                        </w:rPr>
                        <w:t xml:space="preserve"> </w:t>
                      </w:r>
                    </w:p>
                  </w:txbxContent>
                </v:textbox>
              </v:rect>
              <v:rect id="Rectangle 15918" o:spid="_x0000_s1029" style="position:absolute;top:3413;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" filled="f" stroked="f">
                <v:textbox inset="0,0,0,0">
                  <w:txbxContent>
                    <w:p w14:paraId="13A7FA3B" w14:textId="77777777" w:rsidR="002049F6" w:rsidRDefault="002049F6" w:rsidP="002049F6">
                      <w:pPr>
                        <w:spacing w:after="160" w:line="259" w:lineRule="auto"/>
                      </w:pPr>
                      <w:r>
                        <w:rPr>
                          <w:rFonts w:ascii="Calibri" w:eastAsia="Calibri" w:hAnsi="Calibri" w:cs="Calibri"/>
                          <w:sz w:val="22"/>
                        </w:rPr>
                        <w:t xml:space="preserve"> </w:t>
                      </w:r>
                    </w:p>
                  </w:txbxContent>
                </v:textbox>
              </v:rect>
              <v:shape id="Shape 15901" o:spid="_x0000_s1030" style="position:absolute;left:5238;top:8732;width:61246;height:0;visibility:visible;mso-wrap-style:square;v-text-anchor:top" coordsize="61245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" path="m,l6124575,e" filled="f" strokecolor="#9d1287" strokeweight="2.25pt">
                <v:path arrowok="t" textboxrect="0,0,6124575,0"/>
              </v:shape>
              <v:rect id="Rectangle 15902" o:spid="_x0000_s1031" style="position:absolute;left:5010;top:4774;width:45377;height:50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" filled="f" stroked="f">
                <v:textbox inset="0,0,0,0">
                  <w:txbxContent>
                    <w:p w14:paraId="1E8F35D3" w14:textId="25EF1060" w:rsidR="002049F6" w:rsidRPr="00665B28" w:rsidRDefault="002049F6" w:rsidP="002049F6">
                      <w:pPr>
                        <w:spacing w:after="160" w:line="259" w:lineRule="auto"/>
                        <w:rPr>
                          <w:rFonts w:ascii="Open Sans" w:eastAsia="Tahoma" w:hAnsi="Open Sans" w:cs="Open Sans"/>
                          <w:b/>
                          <w:color w:val="9D1287"/>
                          <w:sz w:val="40"/>
                          <w:szCs w:val="40"/>
                          <w:lang w:val="en-US" w:eastAsia="en-US"/>
                        </w:rPr>
                      </w:pPr>
                      <w:r>
                        <w:t xml:space="preserve"> </w:t>
                      </w:r>
                      <w:r w:rsidR="00755EDA">
                        <w:rPr>
                          <w:rFonts w:ascii="Open Sans" w:eastAsia="Tahoma" w:hAnsi="Open Sans" w:cs="Open Sans"/>
                          <w:b/>
                          <w:color w:val="9D1287"/>
                          <w:sz w:val="40"/>
                          <w:szCs w:val="40"/>
                          <w:lang w:val="en-US" w:eastAsia="en-US"/>
                        </w:rPr>
                        <w:t>XXXX</w:t>
                      </w:r>
                      <w:r w:rsidRPr="00665B28">
                        <w:rPr>
                          <w:rFonts w:ascii="Open Sans" w:eastAsia="Tahoma" w:hAnsi="Open Sans" w:cs="Open Sans"/>
                          <w:b/>
                          <w:color w:val="9D1287"/>
                          <w:sz w:val="40"/>
                          <w:szCs w:val="40"/>
                          <w:lang w:val="en-US" w:eastAsia="en-US"/>
                        </w:rPr>
                        <w:t xml:space="preserve"> Data Protection Policy</w:t>
                      </w:r>
                    </w:p>
                  </w:txbxContent>
                </v:textbox>
              </v:rect>
              <v:rect id="Rectangle 15903" o:spid="_x0000_s1032" style="position:absolute;left:29648;top:5311;width:493;height:16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" filled="f" stroked="f">
                <v:textbox inset="0,0,0,0">
                  <w:txbxContent>
                    <w:p w14:paraId="5583E125" w14:textId="77777777" w:rsidR="002049F6" w:rsidRDefault="002049F6" w:rsidP="002049F6">
                      <w:pPr>
                        <w:spacing w:after="160" w:line="259" w:lineRule="auto"/>
                      </w:pPr>
                      <w:r>
                        <w:rPr>
                          <w:rFonts w:ascii="Tahoma" w:eastAsia="Tahoma" w:hAnsi="Tahoma" w:cs="Tahoma"/>
                          <w:b/>
                          <w:color w:val="9D1287"/>
                        </w:rPr>
                        <w:t xml:space="preserve"> </w:t>
                      </w:r>
                    </w:p>
                  </w:txbxContent>
                </v:textbox>
              </v:rect>
              <v:rect id="Rectangle 15906" o:spid="_x0000_s1033" style="position:absolute;left:31202;top:5311;width:6063;height:16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" filled="f" stroked="f">
                <v:textbox inset="0,0,0,0">
                  <w:txbxContent>
                    <w:p w14:paraId="0F585435" w14:textId="77777777" w:rsidR="002049F6" w:rsidRDefault="002049F6" w:rsidP="002049F6">
                      <w:pPr>
                        <w:spacing w:after="160" w:line="259" w:lineRule="auto"/>
                      </w:pPr>
                    </w:p>
                  </w:txbxContent>
                </v:textbox>
              </v:rect>
              <v:rect id="Rectangle 15909" o:spid="_x0000_s1034" style="position:absolute;left:36676;top:5311;width:493;height:16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" filled="f" stroked="f">
                <v:textbox inset="0,0,0,0">
                  <w:txbxContent>
                    <w:p w14:paraId="70B49BB9" w14:textId="77777777" w:rsidR="002049F6" w:rsidRDefault="002049F6" w:rsidP="002049F6">
                      <w:pPr>
                        <w:spacing w:after="160" w:line="259" w:lineRule="auto"/>
                      </w:pPr>
                    </w:p>
                  </w:txbxContent>
                </v:textbox>
              </v:rect>
              <v:rect id="Rectangle 15910" o:spid="_x0000_s1035" style="position:absolute;left:37042;top:5311;width:1071;height:16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" filled="f" stroked="f">
                <v:textbox inset="0,0,0,0">
                  <w:txbxContent>
                    <w:p w14:paraId="7C418568" w14:textId="77777777" w:rsidR="002049F6" w:rsidRDefault="002049F6" w:rsidP="002049F6">
                      <w:pPr>
                        <w:spacing w:after="160" w:line="259" w:lineRule="auto"/>
                      </w:pPr>
                    </w:p>
                  </w:txbxContent>
                </v:textbox>
              </v:rect>
              <v:rect id="Rectangle 15913" o:spid="_x0000_s1036" style="position:absolute;left:39404;top:5311;width:1071;height:16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" filled="f" stroked="f">
                <v:textbox inset="0,0,0,0">
                  <w:txbxContent>
                    <w:p w14:paraId="5CAE3F5C" w14:textId="77777777" w:rsidR="002049F6" w:rsidRDefault="002049F6" w:rsidP="002049F6">
                      <w:pPr>
                        <w:spacing w:after="160" w:line="259" w:lineRule="auto"/>
                      </w:pPr>
                    </w:p>
                  </w:txbxContent>
                </v:textbox>
              </v:rect>
              <v:rect id="Rectangle 15915" o:spid="_x0000_s1037" style="position:absolute;left:44189;top:5311;width:493;height:16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" filled="f" stroked="f">
                <v:textbox inset="0,0,0,0">
                  <w:txbxContent>
                    <w:p w14:paraId="526B0875" w14:textId="77777777" w:rsidR="002049F6" w:rsidRDefault="002049F6" w:rsidP="002049F6">
                      <w:pPr>
                        <w:spacing w:after="160" w:line="259" w:lineRule="auto"/>
                      </w:pPr>
                      <w:r>
                        <w:rPr>
                          <w:rFonts w:ascii="Tahoma" w:eastAsia="Tahoma" w:hAnsi="Tahoma" w:cs="Tahoma"/>
                          <w:b/>
                          <w:color w:val="9D1287"/>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53B"/>
    <w:multiLevelType w:val="hybridMultilevel"/>
    <w:tmpl w:val="9F0C181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7827A6E"/>
    <w:multiLevelType w:val="multilevel"/>
    <w:tmpl w:val="194262F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E572CD"/>
    <w:multiLevelType w:val="hybridMultilevel"/>
    <w:tmpl w:val="E670EE18"/>
    <w:lvl w:ilvl="0" w:tplc="92E83140">
      <w:start w:val="1"/>
      <w:numFmt w:val="lowerLetter"/>
      <w:lvlText w:val="%1)"/>
      <w:lvlJc w:val="left"/>
      <w:pPr>
        <w:ind w:left="1811" w:hanging="360"/>
      </w:pPr>
      <w:rPr>
        <w:rFonts w:ascii="Arial" w:eastAsia="Arial" w:hAnsi="Arial" w:cs="Arial" w:hint="default"/>
        <w:w w:val="99"/>
        <w:sz w:val="24"/>
        <w:szCs w:val="24"/>
        <w:lang w:val="en-US" w:eastAsia="en-US" w:bidi="en-US"/>
      </w:rPr>
    </w:lvl>
    <w:lvl w:ilvl="1" w:tplc="D63C34FE">
      <w:numFmt w:val="bullet"/>
      <w:lvlText w:val="•"/>
      <w:lvlJc w:val="left"/>
      <w:pPr>
        <w:ind w:left="2596" w:hanging="360"/>
      </w:pPr>
      <w:rPr>
        <w:rFonts w:hint="default"/>
        <w:lang w:val="en-US" w:eastAsia="en-US" w:bidi="en-US"/>
      </w:rPr>
    </w:lvl>
    <w:lvl w:ilvl="2" w:tplc="7520C2B0">
      <w:numFmt w:val="bullet"/>
      <w:lvlText w:val="•"/>
      <w:lvlJc w:val="left"/>
      <w:pPr>
        <w:ind w:left="3372" w:hanging="360"/>
      </w:pPr>
      <w:rPr>
        <w:rFonts w:hint="default"/>
        <w:lang w:val="en-US" w:eastAsia="en-US" w:bidi="en-US"/>
      </w:rPr>
    </w:lvl>
    <w:lvl w:ilvl="3" w:tplc="647C6178">
      <w:numFmt w:val="bullet"/>
      <w:lvlText w:val="•"/>
      <w:lvlJc w:val="left"/>
      <w:pPr>
        <w:ind w:left="4148" w:hanging="360"/>
      </w:pPr>
      <w:rPr>
        <w:rFonts w:hint="default"/>
        <w:lang w:val="en-US" w:eastAsia="en-US" w:bidi="en-US"/>
      </w:rPr>
    </w:lvl>
    <w:lvl w:ilvl="4" w:tplc="AEF2EEC8">
      <w:numFmt w:val="bullet"/>
      <w:lvlText w:val="•"/>
      <w:lvlJc w:val="left"/>
      <w:pPr>
        <w:ind w:left="4924" w:hanging="360"/>
      </w:pPr>
      <w:rPr>
        <w:rFonts w:hint="default"/>
        <w:lang w:val="en-US" w:eastAsia="en-US" w:bidi="en-US"/>
      </w:rPr>
    </w:lvl>
    <w:lvl w:ilvl="5" w:tplc="0D80692E">
      <w:numFmt w:val="bullet"/>
      <w:lvlText w:val="•"/>
      <w:lvlJc w:val="left"/>
      <w:pPr>
        <w:ind w:left="5700" w:hanging="360"/>
      </w:pPr>
      <w:rPr>
        <w:rFonts w:hint="default"/>
        <w:lang w:val="en-US" w:eastAsia="en-US" w:bidi="en-US"/>
      </w:rPr>
    </w:lvl>
    <w:lvl w:ilvl="6" w:tplc="8C0C0DF6">
      <w:numFmt w:val="bullet"/>
      <w:lvlText w:val="•"/>
      <w:lvlJc w:val="left"/>
      <w:pPr>
        <w:ind w:left="6476" w:hanging="360"/>
      </w:pPr>
      <w:rPr>
        <w:rFonts w:hint="default"/>
        <w:lang w:val="en-US" w:eastAsia="en-US" w:bidi="en-US"/>
      </w:rPr>
    </w:lvl>
    <w:lvl w:ilvl="7" w:tplc="120CC5B2">
      <w:numFmt w:val="bullet"/>
      <w:lvlText w:val="•"/>
      <w:lvlJc w:val="left"/>
      <w:pPr>
        <w:ind w:left="7252" w:hanging="360"/>
      </w:pPr>
      <w:rPr>
        <w:rFonts w:hint="default"/>
        <w:lang w:val="en-US" w:eastAsia="en-US" w:bidi="en-US"/>
      </w:rPr>
    </w:lvl>
    <w:lvl w:ilvl="8" w:tplc="BF6869EA">
      <w:numFmt w:val="bullet"/>
      <w:lvlText w:val="•"/>
      <w:lvlJc w:val="left"/>
      <w:pPr>
        <w:ind w:left="8028" w:hanging="360"/>
      </w:pPr>
      <w:rPr>
        <w:rFonts w:hint="default"/>
        <w:lang w:val="en-US" w:eastAsia="en-US" w:bidi="en-US"/>
      </w:rPr>
    </w:lvl>
  </w:abstractNum>
  <w:abstractNum w:abstractNumId="3" w15:restartNumberingAfterBreak="0">
    <w:nsid w:val="2C021271"/>
    <w:multiLevelType w:val="multilevel"/>
    <w:tmpl w:val="194262F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5056F1"/>
    <w:multiLevelType w:val="hybridMultilevel"/>
    <w:tmpl w:val="6054EE40"/>
    <w:lvl w:ilvl="0" w:tplc="DFA8CD3E">
      <w:numFmt w:val="bullet"/>
      <w:lvlText w:val="•"/>
      <w:lvlJc w:val="left"/>
      <w:pPr>
        <w:ind w:left="1300" w:hanging="580"/>
      </w:pPr>
      <w:rPr>
        <w:rFonts w:ascii="Calibri Light" w:eastAsia="Times New Roman" w:hAnsi="Calibri Light" w:cs="Calibri Light"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5" w15:restartNumberingAfterBreak="0">
    <w:nsid w:val="30073D91"/>
    <w:multiLevelType w:val="multilevel"/>
    <w:tmpl w:val="0409001F"/>
    <w:lvl w:ilvl="0">
      <w:start w:val="1"/>
      <w:numFmt w:val="decimal"/>
      <w:lvlText w:val="%1."/>
      <w:lvlJc w:val="left"/>
      <w:pPr>
        <w:ind w:left="360" w:hanging="360"/>
      </w:pPr>
    </w:lvl>
    <w:lvl w:ilvl="1">
      <w:start w:val="1"/>
      <w:numFmt w:val="decimal"/>
      <w:lvlText w:val="%1.%2."/>
      <w:lvlJc w:val="left"/>
      <w:pPr>
        <w:ind w:left="367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2D7C7F"/>
    <w:multiLevelType w:val="multilevel"/>
    <w:tmpl w:val="D69A6D0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29D33AB"/>
    <w:multiLevelType w:val="hybridMultilevel"/>
    <w:tmpl w:val="AD60AA0E"/>
    <w:lvl w:ilvl="0" w:tplc="7E6C584E">
      <w:start w:val="1"/>
      <w:numFmt w:val="lowerLetter"/>
      <w:lvlText w:val="%1)"/>
      <w:lvlJc w:val="left"/>
      <w:pPr>
        <w:ind w:left="1451" w:hanging="360"/>
      </w:pPr>
      <w:rPr>
        <w:rFonts w:ascii="Arial" w:eastAsia="Arial" w:hAnsi="Arial" w:cs="Arial" w:hint="default"/>
        <w:w w:val="99"/>
        <w:sz w:val="24"/>
        <w:szCs w:val="24"/>
        <w:lang w:val="en-US" w:eastAsia="en-US" w:bidi="en-US"/>
      </w:rPr>
    </w:lvl>
    <w:lvl w:ilvl="1" w:tplc="03A05FF2">
      <w:numFmt w:val="bullet"/>
      <w:lvlText w:val="•"/>
      <w:lvlJc w:val="left"/>
      <w:pPr>
        <w:ind w:left="2272" w:hanging="360"/>
      </w:pPr>
      <w:rPr>
        <w:rFonts w:hint="default"/>
        <w:lang w:val="en-US" w:eastAsia="en-US" w:bidi="en-US"/>
      </w:rPr>
    </w:lvl>
    <w:lvl w:ilvl="2" w:tplc="3BDA6566">
      <w:numFmt w:val="bullet"/>
      <w:lvlText w:val="•"/>
      <w:lvlJc w:val="left"/>
      <w:pPr>
        <w:ind w:left="3084" w:hanging="360"/>
      </w:pPr>
      <w:rPr>
        <w:rFonts w:hint="default"/>
        <w:lang w:val="en-US" w:eastAsia="en-US" w:bidi="en-US"/>
      </w:rPr>
    </w:lvl>
    <w:lvl w:ilvl="3" w:tplc="93B4E024">
      <w:numFmt w:val="bullet"/>
      <w:lvlText w:val="•"/>
      <w:lvlJc w:val="left"/>
      <w:pPr>
        <w:ind w:left="3896" w:hanging="360"/>
      </w:pPr>
      <w:rPr>
        <w:rFonts w:hint="default"/>
        <w:lang w:val="en-US" w:eastAsia="en-US" w:bidi="en-US"/>
      </w:rPr>
    </w:lvl>
    <w:lvl w:ilvl="4" w:tplc="6A5020F2">
      <w:numFmt w:val="bullet"/>
      <w:lvlText w:val="•"/>
      <w:lvlJc w:val="left"/>
      <w:pPr>
        <w:ind w:left="4708" w:hanging="360"/>
      </w:pPr>
      <w:rPr>
        <w:rFonts w:hint="default"/>
        <w:lang w:val="en-US" w:eastAsia="en-US" w:bidi="en-US"/>
      </w:rPr>
    </w:lvl>
    <w:lvl w:ilvl="5" w:tplc="55D896FC">
      <w:numFmt w:val="bullet"/>
      <w:lvlText w:val="•"/>
      <w:lvlJc w:val="left"/>
      <w:pPr>
        <w:ind w:left="5520" w:hanging="360"/>
      </w:pPr>
      <w:rPr>
        <w:rFonts w:hint="default"/>
        <w:lang w:val="en-US" w:eastAsia="en-US" w:bidi="en-US"/>
      </w:rPr>
    </w:lvl>
    <w:lvl w:ilvl="6" w:tplc="B6183008">
      <w:numFmt w:val="bullet"/>
      <w:lvlText w:val="•"/>
      <w:lvlJc w:val="left"/>
      <w:pPr>
        <w:ind w:left="6332" w:hanging="360"/>
      </w:pPr>
      <w:rPr>
        <w:rFonts w:hint="default"/>
        <w:lang w:val="en-US" w:eastAsia="en-US" w:bidi="en-US"/>
      </w:rPr>
    </w:lvl>
    <w:lvl w:ilvl="7" w:tplc="06AE91FC">
      <w:numFmt w:val="bullet"/>
      <w:lvlText w:val="•"/>
      <w:lvlJc w:val="left"/>
      <w:pPr>
        <w:ind w:left="7144" w:hanging="360"/>
      </w:pPr>
      <w:rPr>
        <w:rFonts w:hint="default"/>
        <w:lang w:val="en-US" w:eastAsia="en-US" w:bidi="en-US"/>
      </w:rPr>
    </w:lvl>
    <w:lvl w:ilvl="8" w:tplc="F0FEF45E">
      <w:numFmt w:val="bullet"/>
      <w:lvlText w:val="•"/>
      <w:lvlJc w:val="left"/>
      <w:pPr>
        <w:ind w:left="7956" w:hanging="360"/>
      </w:pPr>
      <w:rPr>
        <w:rFonts w:hint="default"/>
        <w:lang w:val="en-US" w:eastAsia="en-US" w:bidi="en-US"/>
      </w:rPr>
    </w:lvl>
  </w:abstractNum>
  <w:abstractNum w:abstractNumId="8" w15:restartNumberingAfterBreak="0">
    <w:nsid w:val="53D442F0"/>
    <w:multiLevelType w:val="hybridMultilevel"/>
    <w:tmpl w:val="82624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670A6F"/>
    <w:multiLevelType w:val="hybridMultilevel"/>
    <w:tmpl w:val="E774F680"/>
    <w:lvl w:ilvl="0" w:tplc="39F2685A">
      <w:start w:val="1"/>
      <w:numFmt w:val="decimal"/>
      <w:pStyle w:val="HeaderNotBold"/>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345BC6"/>
    <w:multiLevelType w:val="hybridMultilevel"/>
    <w:tmpl w:val="00225ED4"/>
    <w:lvl w:ilvl="0" w:tplc="6D84E08C">
      <w:start w:val="1"/>
      <w:numFmt w:val="lowerLetter"/>
      <w:lvlText w:val="%1)"/>
      <w:lvlJc w:val="left"/>
      <w:pPr>
        <w:ind w:left="1094" w:hanging="428"/>
      </w:pPr>
      <w:rPr>
        <w:rFonts w:ascii="Arial" w:eastAsia="Arial" w:hAnsi="Arial" w:cs="Arial" w:hint="default"/>
        <w:w w:val="99"/>
        <w:sz w:val="24"/>
        <w:szCs w:val="24"/>
        <w:lang w:val="en-US" w:eastAsia="en-US" w:bidi="en-US"/>
      </w:rPr>
    </w:lvl>
    <w:lvl w:ilvl="1" w:tplc="D4706EB8">
      <w:numFmt w:val="bullet"/>
      <w:lvlText w:val="•"/>
      <w:lvlJc w:val="left"/>
      <w:pPr>
        <w:ind w:left="1948" w:hanging="428"/>
      </w:pPr>
      <w:rPr>
        <w:rFonts w:hint="default"/>
        <w:lang w:val="en-US" w:eastAsia="en-US" w:bidi="en-US"/>
      </w:rPr>
    </w:lvl>
    <w:lvl w:ilvl="2" w:tplc="1646D9A6">
      <w:numFmt w:val="bullet"/>
      <w:lvlText w:val="•"/>
      <w:lvlJc w:val="left"/>
      <w:pPr>
        <w:ind w:left="2796" w:hanging="428"/>
      </w:pPr>
      <w:rPr>
        <w:rFonts w:hint="default"/>
        <w:lang w:val="en-US" w:eastAsia="en-US" w:bidi="en-US"/>
      </w:rPr>
    </w:lvl>
    <w:lvl w:ilvl="3" w:tplc="6ABAE55C">
      <w:numFmt w:val="bullet"/>
      <w:lvlText w:val="•"/>
      <w:lvlJc w:val="left"/>
      <w:pPr>
        <w:ind w:left="3644" w:hanging="428"/>
      </w:pPr>
      <w:rPr>
        <w:rFonts w:hint="default"/>
        <w:lang w:val="en-US" w:eastAsia="en-US" w:bidi="en-US"/>
      </w:rPr>
    </w:lvl>
    <w:lvl w:ilvl="4" w:tplc="8C2870D6">
      <w:numFmt w:val="bullet"/>
      <w:lvlText w:val="•"/>
      <w:lvlJc w:val="left"/>
      <w:pPr>
        <w:ind w:left="4492" w:hanging="428"/>
      </w:pPr>
      <w:rPr>
        <w:rFonts w:hint="default"/>
        <w:lang w:val="en-US" w:eastAsia="en-US" w:bidi="en-US"/>
      </w:rPr>
    </w:lvl>
    <w:lvl w:ilvl="5" w:tplc="3AFC410E">
      <w:numFmt w:val="bullet"/>
      <w:lvlText w:val="•"/>
      <w:lvlJc w:val="left"/>
      <w:pPr>
        <w:ind w:left="5340" w:hanging="428"/>
      </w:pPr>
      <w:rPr>
        <w:rFonts w:hint="default"/>
        <w:lang w:val="en-US" w:eastAsia="en-US" w:bidi="en-US"/>
      </w:rPr>
    </w:lvl>
    <w:lvl w:ilvl="6" w:tplc="05B66ABA">
      <w:numFmt w:val="bullet"/>
      <w:lvlText w:val="•"/>
      <w:lvlJc w:val="left"/>
      <w:pPr>
        <w:ind w:left="6188" w:hanging="428"/>
      </w:pPr>
      <w:rPr>
        <w:rFonts w:hint="default"/>
        <w:lang w:val="en-US" w:eastAsia="en-US" w:bidi="en-US"/>
      </w:rPr>
    </w:lvl>
    <w:lvl w:ilvl="7" w:tplc="E42C2CC2">
      <w:numFmt w:val="bullet"/>
      <w:lvlText w:val="•"/>
      <w:lvlJc w:val="left"/>
      <w:pPr>
        <w:ind w:left="7036" w:hanging="428"/>
      </w:pPr>
      <w:rPr>
        <w:rFonts w:hint="default"/>
        <w:lang w:val="en-US" w:eastAsia="en-US" w:bidi="en-US"/>
      </w:rPr>
    </w:lvl>
    <w:lvl w:ilvl="8" w:tplc="58AE9722">
      <w:numFmt w:val="bullet"/>
      <w:lvlText w:val="•"/>
      <w:lvlJc w:val="left"/>
      <w:pPr>
        <w:ind w:left="7884" w:hanging="428"/>
      </w:pPr>
      <w:rPr>
        <w:rFonts w:hint="default"/>
        <w:lang w:val="en-US" w:eastAsia="en-US" w:bidi="en-US"/>
      </w:rPr>
    </w:lvl>
  </w:abstractNum>
  <w:abstractNum w:abstractNumId="11" w15:restartNumberingAfterBreak="0">
    <w:nsid w:val="650E2468"/>
    <w:multiLevelType w:val="multilevel"/>
    <w:tmpl w:val="A3687CAC"/>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A092741"/>
    <w:multiLevelType w:val="hybridMultilevel"/>
    <w:tmpl w:val="6634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B152B2"/>
    <w:multiLevelType w:val="multilevel"/>
    <w:tmpl w:val="7CB8FDE2"/>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734D1472"/>
    <w:multiLevelType w:val="multilevel"/>
    <w:tmpl w:val="194262F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39975158">
    <w:abstractNumId w:val="9"/>
  </w:num>
  <w:num w:numId="2" w16cid:durableId="559367917">
    <w:abstractNumId w:val="5"/>
  </w:num>
  <w:num w:numId="3" w16cid:durableId="1674643946">
    <w:abstractNumId w:val="4"/>
  </w:num>
  <w:num w:numId="4" w16cid:durableId="313921709">
    <w:abstractNumId w:val="14"/>
  </w:num>
  <w:num w:numId="5" w16cid:durableId="1764648659">
    <w:abstractNumId w:val="1"/>
  </w:num>
  <w:num w:numId="6" w16cid:durableId="976911976">
    <w:abstractNumId w:val="3"/>
  </w:num>
  <w:num w:numId="7" w16cid:durableId="2024553348">
    <w:abstractNumId w:val="0"/>
  </w:num>
  <w:num w:numId="8" w16cid:durableId="179901720">
    <w:abstractNumId w:val="8"/>
  </w:num>
  <w:num w:numId="9" w16cid:durableId="1276979352">
    <w:abstractNumId w:val="7"/>
  </w:num>
  <w:num w:numId="10" w16cid:durableId="268441065">
    <w:abstractNumId w:val="10"/>
  </w:num>
  <w:num w:numId="11" w16cid:durableId="2144883343">
    <w:abstractNumId w:val="2"/>
  </w:num>
  <w:num w:numId="12" w16cid:durableId="1957907226">
    <w:abstractNumId w:val="6"/>
  </w:num>
  <w:num w:numId="13" w16cid:durableId="476992399">
    <w:abstractNumId w:val="11"/>
  </w:num>
  <w:num w:numId="14" w16cid:durableId="1371569768">
    <w:abstractNumId w:val="13"/>
  </w:num>
  <w:num w:numId="15" w16cid:durableId="8319859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0NDY3MDc1tzAEcpR0lIJTi4sz8/NACgxrAWer/SMsAAAA"/>
  </w:docVars>
  <w:rsids>
    <w:rsidRoot w:val="00454D7B"/>
    <w:rsid w:val="000669A8"/>
    <w:rsid w:val="000C00FE"/>
    <w:rsid w:val="00113259"/>
    <w:rsid w:val="00122F61"/>
    <w:rsid w:val="002049F6"/>
    <w:rsid w:val="00227794"/>
    <w:rsid w:val="0024798B"/>
    <w:rsid w:val="002B4ACE"/>
    <w:rsid w:val="002D09A7"/>
    <w:rsid w:val="003257B9"/>
    <w:rsid w:val="003875D4"/>
    <w:rsid w:val="003F7ED4"/>
    <w:rsid w:val="00401C90"/>
    <w:rsid w:val="00454D7B"/>
    <w:rsid w:val="00572C12"/>
    <w:rsid w:val="006319AD"/>
    <w:rsid w:val="00665B28"/>
    <w:rsid w:val="006B1E8C"/>
    <w:rsid w:val="00711097"/>
    <w:rsid w:val="00755EDA"/>
    <w:rsid w:val="007B6A39"/>
    <w:rsid w:val="008879B4"/>
    <w:rsid w:val="008C5038"/>
    <w:rsid w:val="008D1EB4"/>
    <w:rsid w:val="009A2116"/>
    <w:rsid w:val="00A92F35"/>
    <w:rsid w:val="00B059B5"/>
    <w:rsid w:val="00B33BEC"/>
    <w:rsid w:val="00DE6C18"/>
    <w:rsid w:val="00E150BA"/>
    <w:rsid w:val="00E3466E"/>
    <w:rsid w:val="00E834BE"/>
    <w:rsid w:val="00EF402A"/>
    <w:rsid w:val="00F63F09"/>
    <w:rsid w:val="00FA7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3BCEC"/>
  <w15:chartTrackingRefBased/>
  <w15:docId w15:val="{65D27C5D-F58E-432E-8677-956866E1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D7B"/>
    <w:pPr>
      <w:spacing w:after="0" w:line="240" w:lineRule="auto"/>
    </w:pPr>
    <w:rPr>
      <w:rFonts w:ascii="Calibri Light" w:eastAsia="Times New Roman" w:hAnsi="Calibri Light" w:cs="Times New Roman"/>
      <w:sz w:val="20"/>
      <w:szCs w:val="20"/>
      <w:lang w:val="en-GB" w:eastAsia="en-GB"/>
    </w:rPr>
  </w:style>
  <w:style w:type="paragraph" w:styleId="Heading1">
    <w:name w:val="heading 1"/>
    <w:basedOn w:val="Normal"/>
    <w:next w:val="Normal"/>
    <w:link w:val="Heading1Char"/>
    <w:uiPriority w:val="9"/>
    <w:qFormat/>
    <w:rsid w:val="00454D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55E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D7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D7B"/>
    <w:rPr>
      <w:rFonts w:asciiTheme="majorHAnsi" w:eastAsiaTheme="majorEastAsia" w:hAnsiTheme="majorHAnsi" w:cstheme="majorBidi"/>
      <w:color w:val="2F5496" w:themeColor="accent1" w:themeShade="BF"/>
      <w:sz w:val="32"/>
      <w:szCs w:val="32"/>
      <w:lang w:val="en-GB" w:eastAsia="en-GB"/>
    </w:rPr>
  </w:style>
  <w:style w:type="character" w:customStyle="1" w:styleId="Heading3Char">
    <w:name w:val="Heading 3 Char"/>
    <w:basedOn w:val="DefaultParagraphFont"/>
    <w:link w:val="Heading3"/>
    <w:uiPriority w:val="9"/>
    <w:rsid w:val="00454D7B"/>
    <w:rPr>
      <w:rFonts w:asciiTheme="majorHAnsi" w:eastAsiaTheme="majorEastAsia" w:hAnsiTheme="majorHAnsi" w:cstheme="majorBidi"/>
      <w:color w:val="1F3763" w:themeColor="accent1" w:themeShade="7F"/>
      <w:sz w:val="24"/>
      <w:szCs w:val="24"/>
      <w:lang w:val="en-GB" w:eastAsia="en-GB"/>
    </w:rPr>
  </w:style>
  <w:style w:type="paragraph" w:styleId="ListParagraph">
    <w:name w:val="List Paragraph"/>
    <w:basedOn w:val="Normal"/>
    <w:link w:val="ListParagraphChar"/>
    <w:uiPriority w:val="34"/>
    <w:qFormat/>
    <w:rsid w:val="00454D7B"/>
    <w:pPr>
      <w:ind w:left="720"/>
    </w:pPr>
  </w:style>
  <w:style w:type="paragraph" w:customStyle="1" w:styleId="HeaderNotBold">
    <w:name w:val="Header Not Bold"/>
    <w:basedOn w:val="Normal"/>
    <w:link w:val="HeaderNotBoldChar"/>
    <w:qFormat/>
    <w:rsid w:val="00454D7B"/>
    <w:pPr>
      <w:keepNext/>
      <w:numPr>
        <w:numId w:val="1"/>
      </w:numPr>
      <w:spacing w:before="240" w:after="60"/>
      <w:jc w:val="both"/>
      <w:outlineLvl w:val="0"/>
    </w:pPr>
    <w:rPr>
      <w:b/>
      <w:kern w:val="32"/>
      <w:sz w:val="32"/>
      <w:szCs w:val="32"/>
    </w:rPr>
  </w:style>
  <w:style w:type="character" w:customStyle="1" w:styleId="HeaderNotBoldChar">
    <w:name w:val="Header Not Bold Char"/>
    <w:link w:val="HeaderNotBold"/>
    <w:rsid w:val="00454D7B"/>
    <w:rPr>
      <w:rFonts w:ascii="Calibri Light" w:eastAsia="Times New Roman" w:hAnsi="Calibri Light" w:cs="Times New Roman"/>
      <w:b/>
      <w:kern w:val="32"/>
      <w:sz w:val="32"/>
      <w:szCs w:val="32"/>
      <w:lang w:val="en-GB" w:eastAsia="en-GB"/>
    </w:rPr>
  </w:style>
  <w:style w:type="character" w:customStyle="1" w:styleId="ListParagraphChar">
    <w:name w:val="List Paragraph Char"/>
    <w:basedOn w:val="DefaultParagraphFont"/>
    <w:link w:val="ListParagraph"/>
    <w:uiPriority w:val="34"/>
    <w:rsid w:val="00454D7B"/>
    <w:rPr>
      <w:rFonts w:ascii="Calibri Light" w:eastAsia="Times New Roman" w:hAnsi="Calibri Light" w:cs="Times New Roman"/>
      <w:sz w:val="20"/>
      <w:szCs w:val="20"/>
      <w:lang w:val="en-GB" w:eastAsia="en-GB"/>
    </w:rPr>
  </w:style>
  <w:style w:type="table" w:styleId="TableGrid">
    <w:name w:val="Table Grid"/>
    <w:basedOn w:val="TableNormal"/>
    <w:uiPriority w:val="39"/>
    <w:rsid w:val="00454D7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454D7B"/>
    <w:rPr>
      <w:b/>
      <w:bCs/>
      <w:smallCaps/>
      <w:color w:val="4472C4" w:themeColor="accent1"/>
      <w:spacing w:val="5"/>
    </w:rPr>
  </w:style>
  <w:style w:type="paragraph" w:customStyle="1" w:styleId="Default">
    <w:name w:val="Default"/>
    <w:rsid w:val="00454D7B"/>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uiPriority w:val="99"/>
    <w:unhideWhenUsed/>
    <w:rsid w:val="00454D7B"/>
    <w:pPr>
      <w:spacing w:after="120"/>
    </w:pPr>
  </w:style>
  <w:style w:type="character" w:customStyle="1" w:styleId="BodyTextChar">
    <w:name w:val="Body Text Char"/>
    <w:basedOn w:val="DefaultParagraphFont"/>
    <w:link w:val="BodyText"/>
    <w:uiPriority w:val="99"/>
    <w:rsid w:val="00454D7B"/>
    <w:rPr>
      <w:rFonts w:ascii="Calibri Light" w:eastAsia="Times New Roman" w:hAnsi="Calibri Light" w:cs="Times New Roman"/>
      <w:sz w:val="20"/>
      <w:szCs w:val="20"/>
      <w:lang w:val="en-GB" w:eastAsia="en-GB"/>
    </w:rPr>
  </w:style>
  <w:style w:type="paragraph" w:styleId="Header">
    <w:name w:val="header"/>
    <w:basedOn w:val="Normal"/>
    <w:link w:val="HeaderChar"/>
    <w:uiPriority w:val="99"/>
    <w:unhideWhenUsed/>
    <w:rsid w:val="00454D7B"/>
    <w:pPr>
      <w:tabs>
        <w:tab w:val="center" w:pos="4680"/>
        <w:tab w:val="right" w:pos="9360"/>
      </w:tabs>
    </w:pPr>
  </w:style>
  <w:style w:type="character" w:customStyle="1" w:styleId="HeaderChar">
    <w:name w:val="Header Char"/>
    <w:basedOn w:val="DefaultParagraphFont"/>
    <w:link w:val="Header"/>
    <w:uiPriority w:val="99"/>
    <w:rsid w:val="00454D7B"/>
    <w:rPr>
      <w:rFonts w:ascii="Calibri Light" w:eastAsia="Times New Roman" w:hAnsi="Calibri Light" w:cs="Times New Roman"/>
      <w:sz w:val="20"/>
      <w:szCs w:val="20"/>
      <w:lang w:val="en-GB" w:eastAsia="en-GB"/>
    </w:rPr>
  </w:style>
  <w:style w:type="paragraph" w:styleId="Footer">
    <w:name w:val="footer"/>
    <w:basedOn w:val="Normal"/>
    <w:link w:val="FooterChar"/>
    <w:uiPriority w:val="99"/>
    <w:unhideWhenUsed/>
    <w:rsid w:val="00454D7B"/>
    <w:pPr>
      <w:tabs>
        <w:tab w:val="center" w:pos="4680"/>
        <w:tab w:val="right" w:pos="9360"/>
      </w:tabs>
    </w:pPr>
  </w:style>
  <w:style w:type="character" w:customStyle="1" w:styleId="FooterChar">
    <w:name w:val="Footer Char"/>
    <w:basedOn w:val="DefaultParagraphFont"/>
    <w:link w:val="Footer"/>
    <w:uiPriority w:val="99"/>
    <w:rsid w:val="00454D7B"/>
    <w:rPr>
      <w:rFonts w:ascii="Calibri Light" w:eastAsia="Times New Roman" w:hAnsi="Calibri Light" w:cs="Times New Roman"/>
      <w:sz w:val="20"/>
      <w:szCs w:val="20"/>
      <w:lang w:val="en-GB" w:eastAsia="en-GB"/>
    </w:rPr>
  </w:style>
  <w:style w:type="paragraph" w:styleId="BalloonText">
    <w:name w:val="Balloon Text"/>
    <w:basedOn w:val="Normal"/>
    <w:link w:val="BalloonTextChar"/>
    <w:uiPriority w:val="99"/>
    <w:semiHidden/>
    <w:unhideWhenUsed/>
    <w:rsid w:val="003F7E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ED4"/>
    <w:rPr>
      <w:rFonts w:ascii="Segoe UI" w:eastAsia="Times New Roman" w:hAnsi="Segoe UI" w:cs="Segoe UI"/>
      <w:sz w:val="18"/>
      <w:szCs w:val="18"/>
      <w:lang w:val="en-GB" w:eastAsia="en-GB"/>
    </w:rPr>
  </w:style>
  <w:style w:type="character" w:styleId="CommentReference">
    <w:name w:val="annotation reference"/>
    <w:basedOn w:val="DefaultParagraphFont"/>
    <w:uiPriority w:val="99"/>
    <w:semiHidden/>
    <w:unhideWhenUsed/>
    <w:rsid w:val="006319AD"/>
    <w:rPr>
      <w:sz w:val="16"/>
      <w:szCs w:val="16"/>
    </w:rPr>
  </w:style>
  <w:style w:type="paragraph" w:styleId="CommentText">
    <w:name w:val="annotation text"/>
    <w:basedOn w:val="Normal"/>
    <w:link w:val="CommentTextChar"/>
    <w:uiPriority w:val="99"/>
    <w:semiHidden/>
    <w:unhideWhenUsed/>
    <w:rsid w:val="006319AD"/>
  </w:style>
  <w:style w:type="character" w:customStyle="1" w:styleId="CommentTextChar">
    <w:name w:val="Comment Text Char"/>
    <w:basedOn w:val="DefaultParagraphFont"/>
    <w:link w:val="CommentText"/>
    <w:uiPriority w:val="99"/>
    <w:semiHidden/>
    <w:rsid w:val="006319AD"/>
    <w:rPr>
      <w:rFonts w:ascii="Calibri Light" w:eastAsia="Times New Roman" w:hAnsi="Calibri Light"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6319AD"/>
    <w:rPr>
      <w:b/>
      <w:bCs/>
    </w:rPr>
  </w:style>
  <w:style w:type="character" w:customStyle="1" w:styleId="CommentSubjectChar">
    <w:name w:val="Comment Subject Char"/>
    <w:basedOn w:val="CommentTextChar"/>
    <w:link w:val="CommentSubject"/>
    <w:uiPriority w:val="99"/>
    <w:semiHidden/>
    <w:rsid w:val="006319AD"/>
    <w:rPr>
      <w:rFonts w:ascii="Calibri Light" w:eastAsia="Times New Roman" w:hAnsi="Calibri Light" w:cs="Times New Roman"/>
      <w:b/>
      <w:bCs/>
      <w:sz w:val="20"/>
      <w:szCs w:val="20"/>
      <w:lang w:val="en-GB" w:eastAsia="en-GB"/>
    </w:rPr>
  </w:style>
  <w:style w:type="paragraph" w:styleId="Revision">
    <w:name w:val="Revision"/>
    <w:hidden/>
    <w:uiPriority w:val="99"/>
    <w:semiHidden/>
    <w:rsid w:val="000C00FE"/>
    <w:pPr>
      <w:spacing w:after="0" w:line="240" w:lineRule="auto"/>
    </w:pPr>
    <w:rPr>
      <w:rFonts w:ascii="Calibri Light" w:eastAsia="Times New Roman" w:hAnsi="Calibri Light" w:cs="Times New Roman"/>
      <w:sz w:val="20"/>
      <w:szCs w:val="20"/>
      <w:lang w:val="en-GB" w:eastAsia="en-GB"/>
    </w:rPr>
  </w:style>
  <w:style w:type="character" w:customStyle="1" w:styleId="Heading2Char">
    <w:name w:val="Heading 2 Char"/>
    <w:basedOn w:val="DefaultParagraphFont"/>
    <w:link w:val="Heading2"/>
    <w:uiPriority w:val="9"/>
    <w:semiHidden/>
    <w:rsid w:val="00755EDA"/>
    <w:rPr>
      <w:rFonts w:asciiTheme="majorHAnsi" w:eastAsiaTheme="majorEastAsia" w:hAnsiTheme="majorHAnsi" w:cstheme="majorBidi"/>
      <w:color w:val="2F5496" w:themeColor="accent1" w:themeShade="BF"/>
      <w:sz w:val="26"/>
      <w:szCs w:val="2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2512</Words>
  <Characters>14926</Characters>
  <Application>Microsoft Office Word</Application>
  <DocSecurity>0</DocSecurity>
  <Lines>481</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Kolawole  Oladejo</dc:creator>
  <cp:keywords/>
  <dc:description/>
  <cp:lastModifiedBy>Michael Oyerinde</cp:lastModifiedBy>
  <cp:revision>4</cp:revision>
  <dcterms:created xsi:type="dcterms:W3CDTF">2023-09-02T13:16:00Z</dcterms:created>
  <dcterms:modified xsi:type="dcterms:W3CDTF">2023-09-04T11:47:00Z</dcterms:modified>
</cp:coreProperties>
</file>