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C86062" w14:textId="31FA9E8C" w:rsidR="00216075" w:rsidRPr="009D6683" w:rsidRDefault="00216075" w:rsidP="00AA0703">
      <w:pPr>
        <w:spacing w:before="1200" w:after="0" w:line="276" w:lineRule="auto"/>
        <w:ind w:left="993"/>
        <w:rPr>
          <w:rFonts w:ascii="Calibri" w:hAnsi="Calibri" w:cs="Calibri"/>
          <w:sz w:val="48"/>
          <w:szCs w:val="44"/>
        </w:rPr>
      </w:pPr>
    </w:p>
    <w:p w14:paraId="1EB04813" w14:textId="77777777" w:rsidR="00AA0703" w:rsidRDefault="00AA0703" w:rsidP="00AA0703">
      <w:pPr>
        <w:spacing w:line="276" w:lineRule="auto"/>
        <w:ind w:left="4320" w:right="560"/>
        <w:jc w:val="right"/>
        <w:rPr>
          <w:rFonts w:ascii="Calibri" w:hAnsi="Calibri" w:cs="Calibri"/>
          <w:sz w:val="48"/>
          <w:szCs w:val="48"/>
        </w:rPr>
      </w:pPr>
    </w:p>
    <w:p w14:paraId="2FA9189D" w14:textId="77777777" w:rsidR="00AD0CC2" w:rsidRDefault="00AD0CC2" w:rsidP="00AA0703">
      <w:pPr>
        <w:spacing w:line="276" w:lineRule="auto"/>
        <w:ind w:left="3240" w:right="560"/>
        <w:jc w:val="right"/>
        <w:rPr>
          <w:rFonts w:ascii="Calibri" w:hAnsi="Calibri" w:cs="Calibri"/>
          <w:sz w:val="48"/>
          <w:szCs w:val="48"/>
        </w:rPr>
      </w:pPr>
    </w:p>
    <w:p w14:paraId="3DA285C4" w14:textId="100A19EF" w:rsidR="00AA0703" w:rsidRPr="00460908" w:rsidRDefault="00AA0703" w:rsidP="00AA0703">
      <w:pPr>
        <w:spacing w:line="276" w:lineRule="auto"/>
        <w:ind w:left="3240" w:right="560"/>
        <w:jc w:val="right"/>
        <w:rPr>
          <w:rFonts w:ascii="Calibri" w:hAnsi="Calibri" w:cs="Calibri"/>
          <w:sz w:val="48"/>
          <w:szCs w:val="48"/>
        </w:rPr>
      </w:pPr>
      <w:r w:rsidRPr="00460908">
        <w:rPr>
          <w:rFonts w:ascii="Calibri" w:hAnsi="Calibri" w:cs="Calibri"/>
          <w:sz w:val="48"/>
          <w:szCs w:val="48"/>
        </w:rPr>
        <w:fldChar w:fldCharType="begin"/>
      </w:r>
      <w:r w:rsidRPr="00460908">
        <w:rPr>
          <w:rFonts w:ascii="Calibri" w:hAnsi="Calibri" w:cs="Calibri"/>
          <w:sz w:val="48"/>
          <w:szCs w:val="48"/>
        </w:rPr>
        <w:instrText xml:space="preserve"> DOCPROPERTY "[DOC_TITLE]"  \* MERGEFORMAT </w:instrText>
      </w:r>
      <w:r w:rsidRPr="00460908">
        <w:rPr>
          <w:rFonts w:ascii="Calibri" w:hAnsi="Calibri" w:cs="Calibri"/>
          <w:sz w:val="48"/>
          <w:szCs w:val="48"/>
        </w:rPr>
        <w:fldChar w:fldCharType="separate"/>
      </w:r>
      <w:r w:rsidR="0090215E">
        <w:rPr>
          <w:rFonts w:ascii="Calibri" w:hAnsi="Calibri" w:cs="Calibri"/>
          <w:sz w:val="48"/>
          <w:szCs w:val="48"/>
        </w:rPr>
        <w:t>TELECOMMUTING &amp; MOBILE COMPUTING POLICY</w:t>
      </w:r>
      <w:r w:rsidRPr="00460908">
        <w:rPr>
          <w:rFonts w:ascii="Calibri" w:hAnsi="Calibri" w:cs="Calibri"/>
          <w:sz w:val="48"/>
          <w:szCs w:val="48"/>
        </w:rPr>
        <w:fldChar w:fldCharType="end"/>
      </w:r>
    </w:p>
    <w:p w14:paraId="1EF27511" w14:textId="3A2D951A" w:rsidR="00AA0703" w:rsidRPr="00460908" w:rsidRDefault="00AA0703" w:rsidP="00AA0703">
      <w:pPr>
        <w:spacing w:before="480" w:after="0" w:line="276" w:lineRule="auto"/>
        <w:ind w:right="560"/>
        <w:jc w:val="right"/>
        <w:rPr>
          <w:rFonts w:ascii="Calibri" w:hAnsi="Calibri" w:cs="Calibri"/>
          <w:i/>
          <w:color w:val="000000" w:themeColor="text1"/>
          <w:sz w:val="36"/>
          <w:szCs w:val="36"/>
        </w:rPr>
      </w:pPr>
      <w:r w:rsidRPr="00460908">
        <w:rPr>
          <w:rFonts w:ascii="Calibri" w:hAnsi="Calibri" w:cs="Calibri"/>
          <w:i/>
          <w:color w:val="000000" w:themeColor="text1"/>
          <w:sz w:val="36"/>
          <w:szCs w:val="36"/>
        </w:rPr>
        <w:t xml:space="preserve">Revision: </w:t>
      </w:r>
      <w:r w:rsidR="000579F5">
        <w:rPr>
          <w:rFonts w:ascii="Calibri" w:hAnsi="Calibri" w:cs="Calibri"/>
          <w:i/>
          <w:color w:val="FF0000"/>
          <w:sz w:val="36"/>
          <w:szCs w:val="36"/>
        </w:rPr>
        <w:t>r1.0</w:t>
      </w:r>
    </w:p>
    <w:p w14:paraId="5681BDE1" w14:textId="08DEC8F4" w:rsidR="00AA0703" w:rsidRPr="00460908" w:rsidRDefault="00AA0703" w:rsidP="00AA0703">
      <w:pPr>
        <w:spacing w:before="480" w:after="0" w:line="276" w:lineRule="auto"/>
        <w:ind w:right="560"/>
        <w:jc w:val="right"/>
        <w:rPr>
          <w:rFonts w:ascii="Calibri" w:hAnsi="Calibri" w:cs="Calibri"/>
          <w:i/>
          <w:color w:val="000000" w:themeColor="text1"/>
          <w:sz w:val="36"/>
          <w:szCs w:val="36"/>
        </w:rPr>
      </w:pPr>
      <w:r w:rsidRPr="00460908">
        <w:rPr>
          <w:rFonts w:ascii="Calibri" w:hAnsi="Calibri" w:cs="Calibri"/>
          <w:i/>
          <w:color w:val="000000" w:themeColor="text1"/>
          <w:sz w:val="36"/>
          <w:szCs w:val="36"/>
        </w:rPr>
        <w:t>Effective Date</w:t>
      </w:r>
      <w:r w:rsidRPr="00460908">
        <w:rPr>
          <w:rFonts w:ascii="Calibri" w:hAnsi="Calibri" w:cs="Calibri"/>
          <w:i/>
          <w:sz w:val="36"/>
          <w:szCs w:val="36"/>
        </w:rPr>
        <w:t>:</w:t>
      </w:r>
      <w:r w:rsidRPr="00460908">
        <w:rPr>
          <w:rFonts w:ascii="Calibri" w:hAnsi="Calibri" w:cs="Calibri"/>
          <w:i/>
          <w:color w:val="FF0000"/>
          <w:sz w:val="36"/>
          <w:szCs w:val="36"/>
        </w:rPr>
        <w:t xml:space="preserve"> </w:t>
      </w:r>
      <w:proofErr w:type="spellStart"/>
      <w:r w:rsidR="000579F5">
        <w:rPr>
          <w:rFonts w:ascii="Calibri" w:hAnsi="Calibri" w:cs="Calibri"/>
          <w:i/>
          <w:color w:val="FF0000"/>
          <w:sz w:val="36"/>
          <w:szCs w:val="36"/>
        </w:rPr>
        <w:t>ddmmyyyy</w:t>
      </w:r>
      <w:proofErr w:type="spellEnd"/>
    </w:p>
    <w:p w14:paraId="4A5E3D20" w14:textId="20F77A97" w:rsidR="00AA0703" w:rsidRPr="00460908" w:rsidRDefault="00AA0703" w:rsidP="00AA0703">
      <w:pPr>
        <w:spacing w:before="480" w:after="0" w:line="276" w:lineRule="auto"/>
        <w:ind w:right="560"/>
        <w:jc w:val="right"/>
        <w:rPr>
          <w:rFonts w:ascii="Calibri" w:hAnsi="Calibri" w:cs="Calibri"/>
          <w:i/>
          <w:color w:val="000000" w:themeColor="text1"/>
          <w:sz w:val="36"/>
          <w:szCs w:val="36"/>
        </w:rPr>
      </w:pPr>
      <w:r w:rsidRPr="00460908">
        <w:rPr>
          <w:rFonts w:ascii="Calibri" w:hAnsi="Calibri" w:cs="Calibri"/>
          <w:i/>
          <w:color w:val="000000" w:themeColor="text1"/>
          <w:sz w:val="36"/>
          <w:szCs w:val="36"/>
        </w:rPr>
        <w:t xml:space="preserve">Classification: </w:t>
      </w:r>
      <w:r w:rsidRPr="00460908">
        <w:rPr>
          <w:rFonts w:ascii="Calibri" w:hAnsi="Calibri" w:cs="Calibri"/>
          <w:i/>
          <w:color w:val="FF0000"/>
          <w:sz w:val="36"/>
          <w:szCs w:val="36"/>
        </w:rPr>
        <w:fldChar w:fldCharType="begin"/>
      </w:r>
      <w:r w:rsidRPr="00460908">
        <w:rPr>
          <w:rFonts w:ascii="Calibri" w:hAnsi="Calibri" w:cs="Calibri"/>
          <w:i/>
          <w:color w:val="FF0000"/>
          <w:sz w:val="36"/>
          <w:szCs w:val="36"/>
        </w:rPr>
        <w:instrText xml:space="preserve"> DOCPROPERTY "[DATA_CLASSIFICATION]"  \* MERGEFORMAT </w:instrText>
      </w:r>
      <w:r w:rsidRPr="00460908">
        <w:rPr>
          <w:rFonts w:ascii="Calibri" w:hAnsi="Calibri" w:cs="Calibri"/>
          <w:i/>
          <w:color w:val="FF0000"/>
          <w:sz w:val="36"/>
          <w:szCs w:val="36"/>
        </w:rPr>
        <w:fldChar w:fldCharType="separate"/>
      </w:r>
      <w:r w:rsidR="0090215E">
        <w:rPr>
          <w:rFonts w:ascii="Calibri" w:hAnsi="Calibri" w:cs="Calibri"/>
          <w:i/>
          <w:color w:val="FF0000"/>
          <w:sz w:val="36"/>
          <w:szCs w:val="36"/>
        </w:rPr>
        <w:t>INTERNAL</w:t>
      </w:r>
      <w:r w:rsidRPr="00460908">
        <w:rPr>
          <w:rFonts w:ascii="Calibri" w:hAnsi="Calibri" w:cs="Calibri"/>
          <w:i/>
          <w:color w:val="FF0000"/>
          <w:sz w:val="36"/>
          <w:szCs w:val="36"/>
        </w:rPr>
        <w:fldChar w:fldCharType="end"/>
      </w:r>
    </w:p>
    <w:p w14:paraId="33429F56" w14:textId="4FB051EC" w:rsidR="004B170A" w:rsidRPr="009D6683" w:rsidRDefault="006D0CDF" w:rsidP="00FE3990">
      <w:pPr>
        <w:spacing w:after="0" w:line="276" w:lineRule="auto"/>
        <w:rPr>
          <w:rFonts w:ascii="Calibri" w:hAnsi="Calibri" w:cs="Calibri"/>
        </w:rPr>
      </w:pPr>
      <w:r w:rsidRPr="009D6683">
        <w:rPr>
          <w:rFonts w:ascii="Calibri" w:hAnsi="Calibri" w:cs="Calibri"/>
          <w:noProof/>
          <w:lang w:val="en-US"/>
        </w:rPr>
        <mc:AlternateContent>
          <mc:Choice Requires="wps">
            <w:drawing>
              <wp:anchor distT="0" distB="0" distL="114300" distR="114300" simplePos="0" relativeHeight="251659264" behindDoc="0" locked="0" layoutInCell="1" allowOverlap="1" wp14:anchorId="7840A208" wp14:editId="2D5270C5">
                <wp:simplePos x="0" y="0"/>
                <wp:positionH relativeFrom="column">
                  <wp:posOffset>960120</wp:posOffset>
                </wp:positionH>
                <wp:positionV relativeFrom="paragraph">
                  <wp:posOffset>1429385</wp:posOffset>
                </wp:positionV>
                <wp:extent cx="4636135" cy="1036320"/>
                <wp:effectExtent l="0" t="0" r="0" b="5080"/>
                <wp:wrapNone/>
                <wp:docPr id="27"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36135" cy="1036320"/>
                        </a:xfrm>
                        <a:prstGeom prst="rect">
                          <a:avLst/>
                        </a:prstGeom>
                        <a:solidFill>
                          <a:srgbClr val="FFFFFF"/>
                        </a:solidFill>
                        <a:ln>
                          <a:noFill/>
                        </a:ln>
                        <a:extLs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14:paraId="2AC34BDA" w14:textId="77777777" w:rsidR="00F04DF3" w:rsidRPr="00F15E0F" w:rsidRDefault="00F04DF3" w:rsidP="00AA0703">
                            <w:pPr>
                              <w:spacing w:after="0"/>
                              <w:ind w:right="2160"/>
                              <w:jc w:val="both"/>
                              <w:rPr>
                                <w:rFonts w:ascii="Calibri" w:hAnsi="Calibri" w:cs="Calibri"/>
                                <w:b/>
                                <w:color w:val="808080" w:themeColor="background1" w:themeShade="80"/>
                                <w:sz w:val="16"/>
                                <w:szCs w:val="16"/>
                              </w:rPr>
                            </w:pPr>
                            <w:r w:rsidRPr="00F15E0F">
                              <w:rPr>
                                <w:rFonts w:ascii="Calibri" w:hAnsi="Calibri" w:cs="Calibri"/>
                                <w:b/>
                                <w:color w:val="808080" w:themeColor="background1" w:themeShade="80"/>
                                <w:sz w:val="16"/>
                                <w:szCs w:val="16"/>
                              </w:rPr>
                              <w:fldChar w:fldCharType="begin"/>
                            </w:r>
                            <w:r w:rsidRPr="00F15E0F">
                              <w:rPr>
                                <w:rFonts w:ascii="Calibri" w:hAnsi="Calibri" w:cs="Calibri"/>
                                <w:b/>
                                <w:color w:val="808080" w:themeColor="background1" w:themeShade="80"/>
                                <w:sz w:val="16"/>
                                <w:szCs w:val="16"/>
                              </w:rPr>
                              <w:instrText xml:space="preserve"> DOCPROPERTY "[DATA_CLASSIFICATION]"  \* MERGEFORMAT </w:instrText>
                            </w:r>
                            <w:r w:rsidRPr="00F15E0F">
                              <w:rPr>
                                <w:rFonts w:ascii="Calibri" w:hAnsi="Calibri" w:cs="Calibri"/>
                                <w:b/>
                                <w:color w:val="808080" w:themeColor="background1" w:themeShade="80"/>
                                <w:sz w:val="16"/>
                                <w:szCs w:val="16"/>
                              </w:rPr>
                              <w:fldChar w:fldCharType="separate"/>
                            </w:r>
                            <w:r>
                              <w:rPr>
                                <w:rFonts w:ascii="Calibri" w:hAnsi="Calibri" w:cs="Calibri"/>
                                <w:b/>
                                <w:color w:val="808080" w:themeColor="background1" w:themeShade="80"/>
                                <w:sz w:val="16"/>
                                <w:szCs w:val="16"/>
                              </w:rPr>
                              <w:t>INTERNAL</w:t>
                            </w:r>
                            <w:r w:rsidRPr="00F15E0F">
                              <w:rPr>
                                <w:rFonts w:ascii="Calibri" w:hAnsi="Calibri" w:cs="Calibri"/>
                                <w:b/>
                                <w:color w:val="808080" w:themeColor="background1" w:themeShade="80"/>
                                <w:sz w:val="16"/>
                                <w:szCs w:val="16"/>
                              </w:rPr>
                              <w:fldChar w:fldCharType="end"/>
                            </w:r>
                            <w:r w:rsidRPr="00F15E0F">
                              <w:rPr>
                                <w:rFonts w:ascii="Calibri" w:hAnsi="Calibri" w:cs="Calibri"/>
                                <w:b/>
                                <w:color w:val="808080" w:themeColor="background1" w:themeShade="80"/>
                                <w:sz w:val="16"/>
                                <w:szCs w:val="16"/>
                              </w:rPr>
                              <w:t xml:space="preserve"> INFORMATION</w:t>
                            </w:r>
                          </w:p>
                          <w:p w14:paraId="664D1F95" w14:textId="6880EF38" w:rsidR="00F04DF3" w:rsidRPr="00FE3990" w:rsidRDefault="00F04DF3" w:rsidP="006D0CDF">
                            <w:pPr>
                              <w:spacing w:before="120"/>
                              <w:ind w:right="321"/>
                              <w:jc w:val="both"/>
                              <w:rPr>
                                <w:rFonts w:ascii="Calibri" w:hAnsi="Calibri" w:cs="Calibri"/>
                                <w:color w:val="808080" w:themeColor="background1" w:themeShade="80"/>
                                <w:sz w:val="16"/>
                                <w:szCs w:val="16"/>
                              </w:rPr>
                            </w:pPr>
                            <w:r w:rsidRPr="00F15E0F">
                              <w:rPr>
                                <w:rFonts w:ascii="Calibri" w:hAnsi="Calibri" w:cs="Calibri"/>
                                <w:color w:val="808080" w:themeColor="background1" w:themeShade="80"/>
                                <w:sz w:val="16"/>
                                <w:szCs w:val="16"/>
                              </w:rPr>
                              <w:t xml:space="preserve">This is a proprietary document and is the property of </w:t>
                            </w:r>
                            <w:r w:rsidRPr="00F15E0F">
                              <w:rPr>
                                <w:rFonts w:ascii="Calibri" w:hAnsi="Calibri" w:cs="Calibri"/>
                                <w:color w:val="808080" w:themeColor="background1" w:themeShade="80"/>
                                <w:sz w:val="16"/>
                                <w:szCs w:val="16"/>
                              </w:rPr>
                              <w:fldChar w:fldCharType="begin"/>
                            </w:r>
                            <w:r w:rsidRPr="00F15E0F">
                              <w:rPr>
                                <w:rFonts w:ascii="Calibri" w:hAnsi="Calibri" w:cs="Calibri"/>
                                <w:color w:val="808080" w:themeColor="background1" w:themeShade="80"/>
                                <w:sz w:val="16"/>
                                <w:szCs w:val="16"/>
                              </w:rPr>
                              <w:instrText xml:space="preserve"> DOCPROPERTY "[COMPANY_NAME_FULL]"  \* MERGEFORMAT </w:instrText>
                            </w:r>
                            <w:r w:rsidRPr="00F15E0F">
                              <w:rPr>
                                <w:rFonts w:ascii="Calibri" w:hAnsi="Calibri" w:cs="Calibri"/>
                                <w:color w:val="808080" w:themeColor="background1" w:themeShade="80"/>
                                <w:sz w:val="16"/>
                                <w:szCs w:val="16"/>
                              </w:rPr>
                              <w:fldChar w:fldCharType="separate"/>
                            </w:r>
                            <w:r w:rsidR="000579F5">
                              <w:rPr>
                                <w:rFonts w:ascii="Calibri" w:hAnsi="Calibri" w:cs="Calibri"/>
                                <w:color w:val="808080" w:themeColor="background1" w:themeShade="80"/>
                                <w:sz w:val="16"/>
                                <w:szCs w:val="16"/>
                              </w:rPr>
                              <w:t>XXXX</w:t>
                            </w:r>
                            <w:r>
                              <w:rPr>
                                <w:rFonts w:ascii="Calibri" w:hAnsi="Calibri" w:cs="Calibri"/>
                                <w:color w:val="808080" w:themeColor="background1" w:themeShade="80"/>
                                <w:sz w:val="16"/>
                                <w:szCs w:val="16"/>
                              </w:rPr>
                              <w:t>.</w:t>
                            </w:r>
                            <w:r w:rsidRPr="00F15E0F">
                              <w:rPr>
                                <w:rFonts w:ascii="Calibri" w:hAnsi="Calibri" w:cs="Calibri"/>
                                <w:color w:val="808080" w:themeColor="background1" w:themeShade="80"/>
                                <w:sz w:val="16"/>
                                <w:szCs w:val="16"/>
                              </w:rPr>
                              <w:fldChar w:fldCharType="end"/>
                            </w:r>
                            <w:r w:rsidRPr="00F15E0F">
                              <w:rPr>
                                <w:rFonts w:ascii="Calibri" w:hAnsi="Calibri" w:cs="Calibri"/>
                                <w:color w:val="808080" w:themeColor="background1" w:themeShade="80"/>
                                <w:sz w:val="16"/>
                                <w:szCs w:val="16"/>
                              </w:rPr>
                              <w:t xml:space="preserve">; it contains information that is proprietary, or otherwise restricted from disclosure. If you are not an authorised recipient, please return this document to the above-named owner(s). Dissemination, distribution, copying or use of this document in whole or in part by anyone other than the intended recipient is strictly prohibited without prior written permission of </w:t>
                            </w:r>
                            <w:r w:rsidRPr="00F15E0F">
                              <w:rPr>
                                <w:rFonts w:ascii="Calibri" w:hAnsi="Calibri" w:cs="Calibri"/>
                                <w:color w:val="808080" w:themeColor="background1" w:themeShade="80"/>
                                <w:sz w:val="16"/>
                                <w:szCs w:val="16"/>
                              </w:rPr>
                              <w:fldChar w:fldCharType="begin"/>
                            </w:r>
                            <w:r w:rsidRPr="00F15E0F">
                              <w:rPr>
                                <w:rFonts w:ascii="Calibri" w:hAnsi="Calibri" w:cs="Calibri"/>
                                <w:color w:val="808080" w:themeColor="background1" w:themeShade="80"/>
                                <w:sz w:val="16"/>
                                <w:szCs w:val="16"/>
                              </w:rPr>
                              <w:instrText xml:space="preserve"> DOCPROPERTY "[COMPANY_NAME_FULL]"  \* MERGEFORMAT </w:instrText>
                            </w:r>
                            <w:r w:rsidRPr="00F15E0F">
                              <w:rPr>
                                <w:rFonts w:ascii="Calibri" w:hAnsi="Calibri" w:cs="Calibri"/>
                                <w:color w:val="808080" w:themeColor="background1" w:themeShade="80"/>
                                <w:sz w:val="16"/>
                                <w:szCs w:val="16"/>
                              </w:rPr>
                              <w:fldChar w:fldCharType="separate"/>
                            </w:r>
                            <w:r w:rsidR="000579F5">
                              <w:rPr>
                                <w:rFonts w:ascii="Calibri" w:hAnsi="Calibri" w:cs="Calibri"/>
                                <w:color w:val="808080" w:themeColor="background1" w:themeShade="80"/>
                                <w:sz w:val="16"/>
                                <w:szCs w:val="16"/>
                              </w:rPr>
                              <w:t>XXXX</w:t>
                            </w:r>
                            <w:r>
                              <w:rPr>
                                <w:rFonts w:ascii="Calibri" w:hAnsi="Calibri" w:cs="Calibri"/>
                                <w:color w:val="808080" w:themeColor="background1" w:themeShade="80"/>
                                <w:sz w:val="16"/>
                                <w:szCs w:val="16"/>
                              </w:rPr>
                              <w:t>.</w:t>
                            </w:r>
                            <w:r w:rsidRPr="00F15E0F">
                              <w:rPr>
                                <w:rFonts w:ascii="Calibri" w:hAnsi="Calibri" w:cs="Calibri"/>
                                <w:color w:val="808080" w:themeColor="background1" w:themeShade="80"/>
                                <w:sz w:val="16"/>
                                <w:szCs w:val="16"/>
                              </w:rPr>
                              <w:fldChar w:fldCharType="end"/>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840A208" id="_x0000_t202" coordsize="21600,21600" o:spt="202" path="m,l,21600r21600,l21600,xe">
                <v:stroke joinstyle="miter"/>
                <v:path gradientshapeok="t" o:connecttype="rect"/>
              </v:shapetype>
              <v:shape id="Text Box 6" o:spid="_x0000_s1026" type="#_x0000_t202" style="position:absolute;margin-left:75.6pt;margin-top:112.55pt;width:365.05pt;height:81.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" stroked="f">
                <v:textbox>
                  <w:txbxContent>
                    <w:p w14:paraId="2AC34BDA" w14:textId="77777777" w:rsidR="00F04DF3" w:rsidRPr="00F15E0F" w:rsidRDefault="00F04DF3" w:rsidP="00AA0703">
                      <w:pPr>
                        <w:spacing w:after="0"/>
                        <w:ind w:right="2160"/>
                        <w:jc w:val="both"/>
                        <w:rPr>
                          <w:rFonts w:ascii="Calibri" w:hAnsi="Calibri" w:cs="Calibri"/>
                          <w:b/>
                          <w:color w:val="808080" w:themeColor="background1" w:themeShade="80"/>
                          <w:sz w:val="16"/>
                          <w:szCs w:val="16"/>
                        </w:rPr>
                      </w:pPr>
                      <w:r w:rsidRPr="00F15E0F">
                        <w:rPr>
                          <w:rFonts w:ascii="Calibri" w:hAnsi="Calibri" w:cs="Calibri"/>
                          <w:b/>
                          <w:color w:val="808080" w:themeColor="background1" w:themeShade="80"/>
                          <w:sz w:val="16"/>
                          <w:szCs w:val="16"/>
                        </w:rPr>
                        <w:fldChar w:fldCharType="begin"/>
                      </w:r>
                      <w:r w:rsidRPr="00F15E0F">
                        <w:rPr>
                          <w:rFonts w:ascii="Calibri" w:hAnsi="Calibri" w:cs="Calibri"/>
                          <w:b/>
                          <w:color w:val="808080" w:themeColor="background1" w:themeShade="80"/>
                          <w:sz w:val="16"/>
                          <w:szCs w:val="16"/>
                        </w:rPr>
                        <w:instrText xml:space="preserve"> DOCPROPERTY "[DATA_CLASSIFICATION]"  \* MERGEFORMAT </w:instrText>
                      </w:r>
                      <w:r w:rsidRPr="00F15E0F">
                        <w:rPr>
                          <w:rFonts w:ascii="Calibri" w:hAnsi="Calibri" w:cs="Calibri"/>
                          <w:b/>
                          <w:color w:val="808080" w:themeColor="background1" w:themeShade="80"/>
                          <w:sz w:val="16"/>
                          <w:szCs w:val="16"/>
                        </w:rPr>
                        <w:fldChar w:fldCharType="separate"/>
                      </w:r>
                      <w:r>
                        <w:rPr>
                          <w:rFonts w:ascii="Calibri" w:hAnsi="Calibri" w:cs="Calibri"/>
                          <w:b/>
                          <w:color w:val="808080" w:themeColor="background1" w:themeShade="80"/>
                          <w:sz w:val="16"/>
                          <w:szCs w:val="16"/>
                        </w:rPr>
                        <w:t>INTERNAL</w:t>
                      </w:r>
                      <w:r w:rsidRPr="00F15E0F">
                        <w:rPr>
                          <w:rFonts w:ascii="Calibri" w:hAnsi="Calibri" w:cs="Calibri"/>
                          <w:b/>
                          <w:color w:val="808080" w:themeColor="background1" w:themeShade="80"/>
                          <w:sz w:val="16"/>
                          <w:szCs w:val="16"/>
                        </w:rPr>
                        <w:fldChar w:fldCharType="end"/>
                      </w:r>
                      <w:r w:rsidRPr="00F15E0F">
                        <w:rPr>
                          <w:rFonts w:ascii="Calibri" w:hAnsi="Calibri" w:cs="Calibri"/>
                          <w:b/>
                          <w:color w:val="808080" w:themeColor="background1" w:themeShade="80"/>
                          <w:sz w:val="16"/>
                          <w:szCs w:val="16"/>
                        </w:rPr>
                        <w:t xml:space="preserve"> INFORMATION</w:t>
                      </w:r>
                    </w:p>
                    <w:p w14:paraId="664D1F95" w14:textId="6880EF38" w:rsidR="00F04DF3" w:rsidRPr="00FE3990" w:rsidRDefault="00F04DF3" w:rsidP="006D0CDF">
                      <w:pPr>
                        <w:spacing w:before="120"/>
                        <w:ind w:right="321"/>
                        <w:jc w:val="both"/>
                        <w:rPr>
                          <w:rFonts w:ascii="Calibri" w:hAnsi="Calibri" w:cs="Calibri"/>
                          <w:color w:val="808080" w:themeColor="background1" w:themeShade="80"/>
                          <w:sz w:val="16"/>
                          <w:szCs w:val="16"/>
                        </w:rPr>
                      </w:pPr>
                      <w:r w:rsidRPr="00F15E0F">
                        <w:rPr>
                          <w:rFonts w:ascii="Calibri" w:hAnsi="Calibri" w:cs="Calibri"/>
                          <w:color w:val="808080" w:themeColor="background1" w:themeShade="80"/>
                          <w:sz w:val="16"/>
                          <w:szCs w:val="16"/>
                        </w:rPr>
                        <w:t xml:space="preserve">This is a proprietary document and is the property of </w:t>
                      </w:r>
                      <w:r w:rsidRPr="00F15E0F">
                        <w:rPr>
                          <w:rFonts w:ascii="Calibri" w:hAnsi="Calibri" w:cs="Calibri"/>
                          <w:color w:val="808080" w:themeColor="background1" w:themeShade="80"/>
                          <w:sz w:val="16"/>
                          <w:szCs w:val="16"/>
                        </w:rPr>
                        <w:fldChar w:fldCharType="begin"/>
                      </w:r>
                      <w:r w:rsidRPr="00F15E0F">
                        <w:rPr>
                          <w:rFonts w:ascii="Calibri" w:hAnsi="Calibri" w:cs="Calibri"/>
                          <w:color w:val="808080" w:themeColor="background1" w:themeShade="80"/>
                          <w:sz w:val="16"/>
                          <w:szCs w:val="16"/>
                        </w:rPr>
                        <w:instrText xml:space="preserve"> DOCPROPERTY "[COMPANY_NAME_FULL]"  \* MERGEFORMAT </w:instrText>
                      </w:r>
                      <w:r w:rsidRPr="00F15E0F">
                        <w:rPr>
                          <w:rFonts w:ascii="Calibri" w:hAnsi="Calibri" w:cs="Calibri"/>
                          <w:color w:val="808080" w:themeColor="background1" w:themeShade="80"/>
                          <w:sz w:val="16"/>
                          <w:szCs w:val="16"/>
                        </w:rPr>
                        <w:fldChar w:fldCharType="separate"/>
                      </w:r>
                      <w:r w:rsidR="000579F5">
                        <w:rPr>
                          <w:rFonts w:ascii="Calibri" w:hAnsi="Calibri" w:cs="Calibri"/>
                          <w:color w:val="808080" w:themeColor="background1" w:themeShade="80"/>
                          <w:sz w:val="16"/>
                          <w:szCs w:val="16"/>
                        </w:rPr>
                        <w:t>XXXX</w:t>
                      </w:r>
                      <w:r>
                        <w:rPr>
                          <w:rFonts w:ascii="Calibri" w:hAnsi="Calibri" w:cs="Calibri"/>
                          <w:color w:val="808080" w:themeColor="background1" w:themeShade="80"/>
                          <w:sz w:val="16"/>
                          <w:szCs w:val="16"/>
                        </w:rPr>
                        <w:t>.</w:t>
                      </w:r>
                      <w:r w:rsidRPr="00F15E0F">
                        <w:rPr>
                          <w:rFonts w:ascii="Calibri" w:hAnsi="Calibri" w:cs="Calibri"/>
                          <w:color w:val="808080" w:themeColor="background1" w:themeShade="80"/>
                          <w:sz w:val="16"/>
                          <w:szCs w:val="16"/>
                        </w:rPr>
                        <w:fldChar w:fldCharType="end"/>
                      </w:r>
                      <w:r w:rsidRPr="00F15E0F">
                        <w:rPr>
                          <w:rFonts w:ascii="Calibri" w:hAnsi="Calibri" w:cs="Calibri"/>
                          <w:color w:val="808080" w:themeColor="background1" w:themeShade="80"/>
                          <w:sz w:val="16"/>
                          <w:szCs w:val="16"/>
                        </w:rPr>
                        <w:t xml:space="preserve">; it contains information that is proprietary, or otherwise restricted from disclosure. If you are not an authorised recipient, please return this document to the above-named owner(s). Dissemination, distribution, copying or use of this document in whole or in part by anyone other than the intended recipient is strictly prohibited without prior written permission of </w:t>
                      </w:r>
                      <w:r w:rsidRPr="00F15E0F">
                        <w:rPr>
                          <w:rFonts w:ascii="Calibri" w:hAnsi="Calibri" w:cs="Calibri"/>
                          <w:color w:val="808080" w:themeColor="background1" w:themeShade="80"/>
                          <w:sz w:val="16"/>
                          <w:szCs w:val="16"/>
                        </w:rPr>
                        <w:fldChar w:fldCharType="begin"/>
                      </w:r>
                      <w:r w:rsidRPr="00F15E0F">
                        <w:rPr>
                          <w:rFonts w:ascii="Calibri" w:hAnsi="Calibri" w:cs="Calibri"/>
                          <w:color w:val="808080" w:themeColor="background1" w:themeShade="80"/>
                          <w:sz w:val="16"/>
                          <w:szCs w:val="16"/>
                        </w:rPr>
                        <w:instrText xml:space="preserve"> DOCPROPERTY "[COMPANY_NAME_FULL]"  \* MERGEFORMAT </w:instrText>
                      </w:r>
                      <w:r w:rsidRPr="00F15E0F">
                        <w:rPr>
                          <w:rFonts w:ascii="Calibri" w:hAnsi="Calibri" w:cs="Calibri"/>
                          <w:color w:val="808080" w:themeColor="background1" w:themeShade="80"/>
                          <w:sz w:val="16"/>
                          <w:szCs w:val="16"/>
                        </w:rPr>
                        <w:fldChar w:fldCharType="separate"/>
                      </w:r>
                      <w:r w:rsidR="000579F5">
                        <w:rPr>
                          <w:rFonts w:ascii="Calibri" w:hAnsi="Calibri" w:cs="Calibri"/>
                          <w:color w:val="808080" w:themeColor="background1" w:themeShade="80"/>
                          <w:sz w:val="16"/>
                          <w:szCs w:val="16"/>
                        </w:rPr>
                        <w:t>XXXX</w:t>
                      </w:r>
                      <w:r>
                        <w:rPr>
                          <w:rFonts w:ascii="Calibri" w:hAnsi="Calibri" w:cs="Calibri"/>
                          <w:color w:val="808080" w:themeColor="background1" w:themeShade="80"/>
                          <w:sz w:val="16"/>
                          <w:szCs w:val="16"/>
                        </w:rPr>
                        <w:t>.</w:t>
                      </w:r>
                      <w:r w:rsidRPr="00F15E0F">
                        <w:rPr>
                          <w:rFonts w:ascii="Calibri" w:hAnsi="Calibri" w:cs="Calibri"/>
                          <w:color w:val="808080" w:themeColor="background1" w:themeShade="80"/>
                          <w:sz w:val="16"/>
                          <w:szCs w:val="16"/>
                        </w:rPr>
                        <w:fldChar w:fldCharType="end"/>
                      </w:r>
                    </w:p>
                  </w:txbxContent>
                </v:textbox>
              </v:shape>
            </w:pict>
          </mc:Fallback>
        </mc:AlternateContent>
      </w:r>
      <w:r w:rsidR="004B170A" w:rsidRPr="009D6683">
        <w:rPr>
          <w:rFonts w:ascii="Calibri" w:hAnsi="Calibri" w:cs="Calibri"/>
          <w:bCs/>
        </w:rPr>
        <w:br w:type="page"/>
      </w:r>
    </w:p>
    <w:p w14:paraId="1DE770A6" w14:textId="77777777" w:rsidR="004B170A" w:rsidRPr="009D6683" w:rsidRDefault="004B170A" w:rsidP="00902212">
      <w:pPr>
        <w:pStyle w:val="Caption"/>
        <w:rPr>
          <w:rFonts w:ascii="Calibri" w:hAnsi="Calibri" w:cs="Calibri"/>
          <w:i/>
          <w:color w:val="auto"/>
          <w:sz w:val="28"/>
          <w:szCs w:val="28"/>
        </w:rPr>
      </w:pPr>
      <w:r w:rsidRPr="009D6683">
        <w:rPr>
          <w:rFonts w:ascii="Calibri" w:hAnsi="Calibri" w:cs="Calibri"/>
          <w:color w:val="auto"/>
          <w:kern w:val="28"/>
          <w:sz w:val="28"/>
          <w:szCs w:val="28"/>
        </w:rPr>
        <w:lastRenderedPageBreak/>
        <w:t>Table of Contents</w:t>
      </w:r>
    </w:p>
    <w:bookmarkStart w:id="0" w:name="_Toc448824295"/>
    <w:p w14:paraId="1A87CD72" w14:textId="26578C3B" w:rsidR="0090215E" w:rsidRDefault="00F51B36">
      <w:pPr>
        <w:pStyle w:val="TOC1"/>
        <w:tabs>
          <w:tab w:val="left" w:pos="403"/>
          <w:tab w:val="right" w:leader="dot" w:pos="9730"/>
        </w:tabs>
        <w:rPr>
          <w:rFonts w:asciiTheme="minorHAnsi" w:eastAsiaTheme="minorEastAsia" w:hAnsiTheme="minorHAnsi" w:cstheme="minorBidi"/>
          <w:b w:val="0"/>
          <w:bCs w:val="0"/>
          <w:noProof/>
          <w:szCs w:val="22"/>
          <w:lang w:eastAsia="en-GB"/>
        </w:rPr>
      </w:pPr>
      <w:r>
        <w:rPr>
          <w:rFonts w:cs="Calibri"/>
          <w:b w:val="0"/>
          <w:bCs w:val="0"/>
          <w:szCs w:val="22"/>
        </w:rPr>
        <w:fldChar w:fldCharType="begin"/>
      </w:r>
      <w:r>
        <w:rPr>
          <w:rFonts w:cs="Calibri"/>
          <w:b w:val="0"/>
          <w:bCs w:val="0"/>
          <w:szCs w:val="22"/>
        </w:rPr>
        <w:instrText xml:space="preserve"> TOC \o "1-3" </w:instrText>
      </w:r>
      <w:r>
        <w:rPr>
          <w:rFonts w:cs="Calibri"/>
          <w:b w:val="0"/>
          <w:bCs w:val="0"/>
          <w:szCs w:val="22"/>
        </w:rPr>
        <w:fldChar w:fldCharType="separate"/>
      </w:r>
      <w:r w:rsidR="0090215E" w:rsidRPr="007D6CBF">
        <w:rPr>
          <w:rFonts w:cs="Calibri"/>
          <w:noProof/>
        </w:rPr>
        <w:t>1.</w:t>
      </w:r>
      <w:r w:rsidR="0090215E">
        <w:rPr>
          <w:rFonts w:asciiTheme="minorHAnsi" w:eastAsiaTheme="minorEastAsia" w:hAnsiTheme="minorHAnsi" w:cstheme="minorBidi"/>
          <w:b w:val="0"/>
          <w:bCs w:val="0"/>
          <w:noProof/>
          <w:szCs w:val="22"/>
          <w:lang w:eastAsia="en-GB"/>
        </w:rPr>
        <w:tab/>
      </w:r>
      <w:r w:rsidR="0090215E" w:rsidRPr="007D6CBF">
        <w:rPr>
          <w:rFonts w:cs="Calibri"/>
          <w:noProof/>
        </w:rPr>
        <w:t>Introduction</w:t>
      </w:r>
      <w:r w:rsidR="0090215E">
        <w:rPr>
          <w:noProof/>
        </w:rPr>
        <w:tab/>
      </w:r>
      <w:r w:rsidR="0090215E">
        <w:rPr>
          <w:noProof/>
        </w:rPr>
        <w:fldChar w:fldCharType="begin"/>
      </w:r>
      <w:r w:rsidR="0090215E">
        <w:rPr>
          <w:noProof/>
        </w:rPr>
        <w:instrText xml:space="preserve"> PAGEREF _Toc65236137 \h </w:instrText>
      </w:r>
      <w:r w:rsidR="0090215E">
        <w:rPr>
          <w:noProof/>
        </w:rPr>
      </w:r>
      <w:r w:rsidR="0090215E">
        <w:rPr>
          <w:noProof/>
        </w:rPr>
        <w:fldChar w:fldCharType="separate"/>
      </w:r>
      <w:r w:rsidR="00143767">
        <w:rPr>
          <w:noProof/>
        </w:rPr>
        <w:t>3</w:t>
      </w:r>
      <w:r w:rsidR="0090215E">
        <w:rPr>
          <w:noProof/>
        </w:rPr>
        <w:fldChar w:fldCharType="end"/>
      </w:r>
    </w:p>
    <w:p w14:paraId="66E1543F" w14:textId="5A633318" w:rsidR="0090215E" w:rsidRDefault="0090215E">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sidRPr="007D6CBF">
        <w:rPr>
          <w:rFonts w:cs="Calibri"/>
          <w:noProof/>
        </w:rPr>
        <w:t>1.1</w:t>
      </w:r>
      <w:r>
        <w:rPr>
          <w:rFonts w:asciiTheme="minorHAnsi" w:eastAsiaTheme="minorEastAsia" w:hAnsiTheme="minorHAnsi" w:cstheme="minorBidi"/>
          <w:b w:val="0"/>
          <w:bCs w:val="0"/>
          <w:i w:val="0"/>
          <w:iCs w:val="0"/>
          <w:noProof/>
          <w:sz w:val="22"/>
          <w:szCs w:val="22"/>
          <w:lang w:eastAsia="en-GB"/>
        </w:rPr>
        <w:tab/>
      </w:r>
      <w:r w:rsidRPr="007D6CBF">
        <w:rPr>
          <w:rFonts w:cs="Calibri"/>
          <w:noProof/>
        </w:rPr>
        <w:t>Document Definition</w:t>
      </w:r>
      <w:r>
        <w:rPr>
          <w:noProof/>
        </w:rPr>
        <w:tab/>
      </w:r>
      <w:r>
        <w:rPr>
          <w:noProof/>
        </w:rPr>
        <w:fldChar w:fldCharType="begin"/>
      </w:r>
      <w:r>
        <w:rPr>
          <w:noProof/>
        </w:rPr>
        <w:instrText xml:space="preserve"> PAGEREF _Toc65236138 \h </w:instrText>
      </w:r>
      <w:r>
        <w:rPr>
          <w:noProof/>
        </w:rPr>
      </w:r>
      <w:r>
        <w:rPr>
          <w:noProof/>
        </w:rPr>
        <w:fldChar w:fldCharType="separate"/>
      </w:r>
      <w:r w:rsidR="00143767">
        <w:rPr>
          <w:noProof/>
        </w:rPr>
        <w:t>3</w:t>
      </w:r>
      <w:r>
        <w:rPr>
          <w:noProof/>
        </w:rPr>
        <w:fldChar w:fldCharType="end"/>
      </w:r>
    </w:p>
    <w:p w14:paraId="6D69D9D0" w14:textId="23410CBC" w:rsidR="0090215E" w:rsidRDefault="0090215E">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sidRPr="007D6CBF">
        <w:rPr>
          <w:rFonts w:cs="Calibri"/>
          <w:noProof/>
        </w:rPr>
        <w:t>1.2</w:t>
      </w:r>
      <w:r>
        <w:rPr>
          <w:rFonts w:asciiTheme="minorHAnsi" w:eastAsiaTheme="minorEastAsia" w:hAnsiTheme="minorHAnsi" w:cstheme="minorBidi"/>
          <w:b w:val="0"/>
          <w:bCs w:val="0"/>
          <w:i w:val="0"/>
          <w:iCs w:val="0"/>
          <w:noProof/>
          <w:sz w:val="22"/>
          <w:szCs w:val="22"/>
          <w:lang w:eastAsia="en-GB"/>
        </w:rPr>
        <w:tab/>
      </w:r>
      <w:r w:rsidRPr="007D6CBF">
        <w:rPr>
          <w:rFonts w:cs="Calibri"/>
          <w:noProof/>
        </w:rPr>
        <w:t>Objective</w:t>
      </w:r>
      <w:r>
        <w:rPr>
          <w:noProof/>
        </w:rPr>
        <w:tab/>
      </w:r>
      <w:r>
        <w:rPr>
          <w:noProof/>
        </w:rPr>
        <w:fldChar w:fldCharType="begin"/>
      </w:r>
      <w:r>
        <w:rPr>
          <w:noProof/>
        </w:rPr>
        <w:instrText xml:space="preserve"> PAGEREF _Toc65236139 \h </w:instrText>
      </w:r>
      <w:r>
        <w:rPr>
          <w:noProof/>
        </w:rPr>
      </w:r>
      <w:r>
        <w:rPr>
          <w:noProof/>
        </w:rPr>
        <w:fldChar w:fldCharType="separate"/>
      </w:r>
      <w:r w:rsidR="00143767">
        <w:rPr>
          <w:noProof/>
        </w:rPr>
        <w:t>3</w:t>
      </w:r>
      <w:r>
        <w:rPr>
          <w:noProof/>
        </w:rPr>
        <w:fldChar w:fldCharType="end"/>
      </w:r>
    </w:p>
    <w:p w14:paraId="10D5F41B" w14:textId="348CEFC3" w:rsidR="0090215E" w:rsidRDefault="0090215E">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sidRPr="007D6CBF">
        <w:rPr>
          <w:rFonts w:cs="Calibri"/>
          <w:noProof/>
        </w:rPr>
        <w:t>1.3</w:t>
      </w:r>
      <w:r>
        <w:rPr>
          <w:rFonts w:asciiTheme="minorHAnsi" w:eastAsiaTheme="minorEastAsia" w:hAnsiTheme="minorHAnsi" w:cstheme="minorBidi"/>
          <w:b w:val="0"/>
          <w:bCs w:val="0"/>
          <w:i w:val="0"/>
          <w:iCs w:val="0"/>
          <w:noProof/>
          <w:sz w:val="22"/>
          <w:szCs w:val="22"/>
          <w:lang w:eastAsia="en-GB"/>
        </w:rPr>
        <w:tab/>
      </w:r>
      <w:r w:rsidRPr="007D6CBF">
        <w:rPr>
          <w:rFonts w:cs="Calibri"/>
          <w:noProof/>
        </w:rPr>
        <w:t>Scope</w:t>
      </w:r>
      <w:r>
        <w:rPr>
          <w:noProof/>
        </w:rPr>
        <w:tab/>
      </w:r>
      <w:r>
        <w:rPr>
          <w:noProof/>
        </w:rPr>
        <w:fldChar w:fldCharType="begin"/>
      </w:r>
      <w:r>
        <w:rPr>
          <w:noProof/>
        </w:rPr>
        <w:instrText xml:space="preserve"> PAGEREF _Toc65236140 \h </w:instrText>
      </w:r>
      <w:r>
        <w:rPr>
          <w:noProof/>
        </w:rPr>
      </w:r>
      <w:r>
        <w:rPr>
          <w:noProof/>
        </w:rPr>
        <w:fldChar w:fldCharType="separate"/>
      </w:r>
      <w:r w:rsidR="00143767">
        <w:rPr>
          <w:noProof/>
        </w:rPr>
        <w:t>3</w:t>
      </w:r>
      <w:r>
        <w:rPr>
          <w:noProof/>
        </w:rPr>
        <w:fldChar w:fldCharType="end"/>
      </w:r>
    </w:p>
    <w:p w14:paraId="7B0266E1" w14:textId="5866F3AF" w:rsidR="0090215E" w:rsidRDefault="0090215E">
      <w:pPr>
        <w:pStyle w:val="TOC3"/>
        <w:tabs>
          <w:tab w:val="left" w:pos="1200"/>
          <w:tab w:val="right" w:leader="dot" w:pos="9730"/>
        </w:tabs>
        <w:rPr>
          <w:rFonts w:asciiTheme="minorHAnsi" w:eastAsiaTheme="minorEastAsia" w:hAnsiTheme="minorHAnsi" w:cstheme="minorBidi"/>
          <w:noProof/>
          <w:sz w:val="22"/>
          <w:szCs w:val="22"/>
          <w:lang w:eastAsia="en-GB"/>
        </w:rPr>
      </w:pPr>
      <w:r w:rsidRPr="007D6CBF">
        <w:rPr>
          <w:rFonts w:cs="Calibri"/>
          <w:noProof/>
        </w:rPr>
        <w:t>1.3.1</w:t>
      </w:r>
      <w:r>
        <w:rPr>
          <w:rFonts w:asciiTheme="minorHAnsi" w:eastAsiaTheme="minorEastAsia" w:hAnsiTheme="minorHAnsi" w:cstheme="minorBidi"/>
          <w:noProof/>
          <w:sz w:val="22"/>
          <w:szCs w:val="22"/>
          <w:lang w:eastAsia="en-GB"/>
        </w:rPr>
        <w:tab/>
      </w:r>
      <w:r w:rsidRPr="007D6CBF">
        <w:rPr>
          <w:rFonts w:cs="Calibri"/>
          <w:noProof/>
        </w:rPr>
        <w:t>Applicability to Employees</w:t>
      </w:r>
      <w:r>
        <w:rPr>
          <w:noProof/>
        </w:rPr>
        <w:tab/>
      </w:r>
      <w:r>
        <w:rPr>
          <w:noProof/>
        </w:rPr>
        <w:fldChar w:fldCharType="begin"/>
      </w:r>
      <w:r>
        <w:rPr>
          <w:noProof/>
        </w:rPr>
        <w:instrText xml:space="preserve"> PAGEREF _Toc65236141 \h </w:instrText>
      </w:r>
      <w:r>
        <w:rPr>
          <w:noProof/>
        </w:rPr>
      </w:r>
      <w:r>
        <w:rPr>
          <w:noProof/>
        </w:rPr>
        <w:fldChar w:fldCharType="separate"/>
      </w:r>
      <w:r w:rsidR="00143767">
        <w:rPr>
          <w:noProof/>
        </w:rPr>
        <w:t>3</w:t>
      </w:r>
      <w:r>
        <w:rPr>
          <w:noProof/>
        </w:rPr>
        <w:fldChar w:fldCharType="end"/>
      </w:r>
    </w:p>
    <w:p w14:paraId="2631B2FC" w14:textId="7D4AFB71" w:rsidR="0090215E" w:rsidRDefault="0090215E">
      <w:pPr>
        <w:pStyle w:val="TOC3"/>
        <w:tabs>
          <w:tab w:val="left" w:pos="1200"/>
          <w:tab w:val="right" w:leader="dot" w:pos="9730"/>
        </w:tabs>
        <w:rPr>
          <w:rFonts w:asciiTheme="minorHAnsi" w:eastAsiaTheme="minorEastAsia" w:hAnsiTheme="minorHAnsi" w:cstheme="minorBidi"/>
          <w:noProof/>
          <w:sz w:val="22"/>
          <w:szCs w:val="22"/>
          <w:lang w:eastAsia="en-GB"/>
        </w:rPr>
      </w:pPr>
      <w:r w:rsidRPr="007D6CBF">
        <w:rPr>
          <w:rFonts w:cs="Calibri"/>
          <w:noProof/>
        </w:rPr>
        <w:t>1.3.1</w:t>
      </w:r>
      <w:r>
        <w:rPr>
          <w:rFonts w:asciiTheme="minorHAnsi" w:eastAsiaTheme="minorEastAsia" w:hAnsiTheme="minorHAnsi" w:cstheme="minorBidi"/>
          <w:noProof/>
          <w:sz w:val="22"/>
          <w:szCs w:val="22"/>
          <w:lang w:eastAsia="en-GB"/>
        </w:rPr>
        <w:tab/>
      </w:r>
      <w:r w:rsidRPr="007D6CBF">
        <w:rPr>
          <w:rFonts w:cs="Calibri"/>
          <w:noProof/>
        </w:rPr>
        <w:t>Applicability to External Parties</w:t>
      </w:r>
      <w:r>
        <w:rPr>
          <w:noProof/>
        </w:rPr>
        <w:tab/>
      </w:r>
      <w:r>
        <w:rPr>
          <w:noProof/>
        </w:rPr>
        <w:fldChar w:fldCharType="begin"/>
      </w:r>
      <w:r>
        <w:rPr>
          <w:noProof/>
        </w:rPr>
        <w:instrText xml:space="preserve"> PAGEREF _Toc65236142 \h </w:instrText>
      </w:r>
      <w:r>
        <w:rPr>
          <w:noProof/>
        </w:rPr>
      </w:r>
      <w:r>
        <w:rPr>
          <w:noProof/>
        </w:rPr>
        <w:fldChar w:fldCharType="separate"/>
      </w:r>
      <w:r w:rsidR="00143767">
        <w:rPr>
          <w:noProof/>
        </w:rPr>
        <w:t>3</w:t>
      </w:r>
      <w:r>
        <w:rPr>
          <w:noProof/>
        </w:rPr>
        <w:fldChar w:fldCharType="end"/>
      </w:r>
    </w:p>
    <w:p w14:paraId="5BAC4117" w14:textId="6708DC09" w:rsidR="0090215E" w:rsidRDefault="0090215E">
      <w:pPr>
        <w:pStyle w:val="TOC3"/>
        <w:tabs>
          <w:tab w:val="left" w:pos="1200"/>
          <w:tab w:val="right" w:leader="dot" w:pos="9730"/>
        </w:tabs>
        <w:rPr>
          <w:rFonts w:asciiTheme="minorHAnsi" w:eastAsiaTheme="minorEastAsia" w:hAnsiTheme="minorHAnsi" w:cstheme="minorBidi"/>
          <w:noProof/>
          <w:sz w:val="22"/>
          <w:szCs w:val="22"/>
          <w:lang w:eastAsia="en-GB"/>
        </w:rPr>
      </w:pPr>
      <w:r w:rsidRPr="007D6CBF">
        <w:rPr>
          <w:rFonts w:cs="Calibri"/>
          <w:noProof/>
        </w:rPr>
        <w:t>1.3.2</w:t>
      </w:r>
      <w:r>
        <w:rPr>
          <w:rFonts w:asciiTheme="minorHAnsi" w:eastAsiaTheme="minorEastAsia" w:hAnsiTheme="minorHAnsi" w:cstheme="minorBidi"/>
          <w:noProof/>
          <w:sz w:val="22"/>
          <w:szCs w:val="22"/>
          <w:lang w:eastAsia="en-GB"/>
        </w:rPr>
        <w:tab/>
      </w:r>
      <w:r w:rsidRPr="007D6CBF">
        <w:rPr>
          <w:rFonts w:cs="Calibri"/>
          <w:noProof/>
        </w:rPr>
        <w:t>Applicability to Assets</w:t>
      </w:r>
      <w:r>
        <w:rPr>
          <w:noProof/>
        </w:rPr>
        <w:tab/>
      </w:r>
      <w:r>
        <w:rPr>
          <w:noProof/>
        </w:rPr>
        <w:fldChar w:fldCharType="begin"/>
      </w:r>
      <w:r>
        <w:rPr>
          <w:noProof/>
        </w:rPr>
        <w:instrText xml:space="preserve"> PAGEREF _Toc65236143 \h </w:instrText>
      </w:r>
      <w:r>
        <w:rPr>
          <w:noProof/>
        </w:rPr>
      </w:r>
      <w:r>
        <w:rPr>
          <w:noProof/>
        </w:rPr>
        <w:fldChar w:fldCharType="separate"/>
      </w:r>
      <w:r w:rsidR="00143767">
        <w:rPr>
          <w:noProof/>
        </w:rPr>
        <w:t>3</w:t>
      </w:r>
      <w:r>
        <w:rPr>
          <w:noProof/>
        </w:rPr>
        <w:fldChar w:fldCharType="end"/>
      </w:r>
    </w:p>
    <w:p w14:paraId="7A49FD7F" w14:textId="24D7E589" w:rsidR="0090215E" w:rsidRDefault="0090215E">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sidRPr="007D6CBF">
        <w:rPr>
          <w:rFonts w:cs="Calibri"/>
          <w:noProof/>
        </w:rPr>
        <w:t>1.4</w:t>
      </w:r>
      <w:r>
        <w:rPr>
          <w:rFonts w:asciiTheme="minorHAnsi" w:eastAsiaTheme="minorEastAsia" w:hAnsiTheme="minorHAnsi" w:cstheme="minorBidi"/>
          <w:b w:val="0"/>
          <w:bCs w:val="0"/>
          <w:i w:val="0"/>
          <w:iCs w:val="0"/>
          <w:noProof/>
          <w:sz w:val="22"/>
          <w:szCs w:val="22"/>
          <w:lang w:eastAsia="en-GB"/>
        </w:rPr>
        <w:tab/>
      </w:r>
      <w:r w:rsidRPr="007D6CBF">
        <w:rPr>
          <w:rFonts w:cs="Calibri"/>
          <w:noProof/>
        </w:rPr>
        <w:t>Related Documents / References</w:t>
      </w:r>
      <w:r>
        <w:rPr>
          <w:noProof/>
        </w:rPr>
        <w:tab/>
      </w:r>
      <w:r>
        <w:rPr>
          <w:noProof/>
        </w:rPr>
        <w:fldChar w:fldCharType="begin"/>
      </w:r>
      <w:r>
        <w:rPr>
          <w:noProof/>
        </w:rPr>
        <w:instrText xml:space="preserve"> PAGEREF _Toc65236144 \h </w:instrText>
      </w:r>
      <w:r>
        <w:rPr>
          <w:noProof/>
        </w:rPr>
      </w:r>
      <w:r>
        <w:rPr>
          <w:noProof/>
        </w:rPr>
        <w:fldChar w:fldCharType="separate"/>
      </w:r>
      <w:r w:rsidR="00143767">
        <w:rPr>
          <w:noProof/>
        </w:rPr>
        <w:t>3</w:t>
      </w:r>
      <w:r>
        <w:rPr>
          <w:noProof/>
        </w:rPr>
        <w:fldChar w:fldCharType="end"/>
      </w:r>
    </w:p>
    <w:p w14:paraId="038EF1CB" w14:textId="15BFED8C" w:rsidR="0090215E" w:rsidRDefault="0090215E">
      <w:pPr>
        <w:pStyle w:val="TOC1"/>
        <w:tabs>
          <w:tab w:val="left" w:pos="403"/>
          <w:tab w:val="right" w:leader="dot" w:pos="9730"/>
        </w:tabs>
        <w:rPr>
          <w:rFonts w:asciiTheme="minorHAnsi" w:eastAsiaTheme="minorEastAsia" w:hAnsiTheme="minorHAnsi" w:cstheme="minorBidi"/>
          <w:b w:val="0"/>
          <w:bCs w:val="0"/>
          <w:noProof/>
          <w:szCs w:val="22"/>
          <w:lang w:eastAsia="en-GB"/>
        </w:rPr>
      </w:pPr>
      <w:r w:rsidRPr="007D6CBF">
        <w:rPr>
          <w:rFonts w:cs="Calibri"/>
          <w:noProof/>
        </w:rPr>
        <w:t>2.</w:t>
      </w:r>
      <w:r>
        <w:rPr>
          <w:rFonts w:asciiTheme="minorHAnsi" w:eastAsiaTheme="minorEastAsia" w:hAnsiTheme="minorHAnsi" w:cstheme="minorBidi"/>
          <w:b w:val="0"/>
          <w:bCs w:val="0"/>
          <w:noProof/>
          <w:szCs w:val="22"/>
          <w:lang w:eastAsia="en-GB"/>
        </w:rPr>
        <w:tab/>
      </w:r>
      <w:r w:rsidRPr="007D6CBF">
        <w:rPr>
          <w:rFonts w:cs="Calibri"/>
          <w:noProof/>
        </w:rPr>
        <w:t>Policy Statements</w:t>
      </w:r>
      <w:r>
        <w:rPr>
          <w:noProof/>
        </w:rPr>
        <w:tab/>
      </w:r>
      <w:r>
        <w:rPr>
          <w:noProof/>
        </w:rPr>
        <w:fldChar w:fldCharType="begin"/>
      </w:r>
      <w:r>
        <w:rPr>
          <w:noProof/>
        </w:rPr>
        <w:instrText xml:space="preserve"> PAGEREF _Toc65236145 \h </w:instrText>
      </w:r>
      <w:r>
        <w:rPr>
          <w:noProof/>
        </w:rPr>
      </w:r>
      <w:r>
        <w:rPr>
          <w:noProof/>
        </w:rPr>
        <w:fldChar w:fldCharType="separate"/>
      </w:r>
      <w:r w:rsidR="00143767">
        <w:rPr>
          <w:noProof/>
        </w:rPr>
        <w:t>5</w:t>
      </w:r>
      <w:r>
        <w:rPr>
          <w:noProof/>
        </w:rPr>
        <w:fldChar w:fldCharType="end"/>
      </w:r>
    </w:p>
    <w:p w14:paraId="1DDEA794" w14:textId="10694DAF" w:rsidR="0090215E" w:rsidRDefault="0090215E">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sidRPr="007D6CBF">
        <w:rPr>
          <w:rFonts w:cs="Calibri"/>
          <w:noProof/>
        </w:rPr>
        <w:t>2.1</w:t>
      </w:r>
      <w:r>
        <w:rPr>
          <w:rFonts w:asciiTheme="minorHAnsi" w:eastAsiaTheme="minorEastAsia" w:hAnsiTheme="minorHAnsi" w:cstheme="minorBidi"/>
          <w:b w:val="0"/>
          <w:bCs w:val="0"/>
          <w:i w:val="0"/>
          <w:iCs w:val="0"/>
          <w:noProof/>
          <w:sz w:val="22"/>
          <w:szCs w:val="22"/>
          <w:lang w:eastAsia="en-GB"/>
        </w:rPr>
        <w:tab/>
      </w:r>
      <w:r w:rsidRPr="007D6CBF">
        <w:rPr>
          <w:rFonts w:cs="Calibri"/>
          <w:noProof/>
        </w:rPr>
        <w:t>Management Approval for Remote Access</w:t>
      </w:r>
      <w:r>
        <w:rPr>
          <w:noProof/>
        </w:rPr>
        <w:tab/>
      </w:r>
      <w:r>
        <w:rPr>
          <w:noProof/>
        </w:rPr>
        <w:fldChar w:fldCharType="begin"/>
      </w:r>
      <w:r>
        <w:rPr>
          <w:noProof/>
        </w:rPr>
        <w:instrText xml:space="preserve"> PAGEREF _Toc65236146 \h </w:instrText>
      </w:r>
      <w:r>
        <w:rPr>
          <w:noProof/>
        </w:rPr>
      </w:r>
      <w:r>
        <w:rPr>
          <w:noProof/>
        </w:rPr>
        <w:fldChar w:fldCharType="separate"/>
      </w:r>
      <w:r w:rsidR="00143767">
        <w:rPr>
          <w:noProof/>
        </w:rPr>
        <w:t>5</w:t>
      </w:r>
      <w:r>
        <w:rPr>
          <w:noProof/>
        </w:rPr>
        <w:fldChar w:fldCharType="end"/>
      </w:r>
    </w:p>
    <w:p w14:paraId="01CFA067" w14:textId="52015CBD" w:rsidR="0090215E" w:rsidRDefault="0090215E">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sidRPr="007D6CBF">
        <w:rPr>
          <w:rFonts w:cs="Calibri"/>
          <w:noProof/>
        </w:rPr>
        <w:t>2.2</w:t>
      </w:r>
      <w:r>
        <w:rPr>
          <w:rFonts w:asciiTheme="minorHAnsi" w:eastAsiaTheme="minorEastAsia" w:hAnsiTheme="minorHAnsi" w:cstheme="minorBidi"/>
          <w:b w:val="0"/>
          <w:bCs w:val="0"/>
          <w:i w:val="0"/>
          <w:iCs w:val="0"/>
          <w:noProof/>
          <w:sz w:val="22"/>
          <w:szCs w:val="22"/>
          <w:lang w:eastAsia="en-GB"/>
        </w:rPr>
        <w:tab/>
      </w:r>
      <w:r w:rsidRPr="007D6CBF">
        <w:rPr>
          <w:rFonts w:cs="Calibri"/>
          <w:noProof/>
        </w:rPr>
        <w:t>Telecommuting Privileges Review</w:t>
      </w:r>
      <w:r>
        <w:rPr>
          <w:noProof/>
        </w:rPr>
        <w:tab/>
      </w:r>
      <w:r>
        <w:rPr>
          <w:noProof/>
        </w:rPr>
        <w:fldChar w:fldCharType="begin"/>
      </w:r>
      <w:r>
        <w:rPr>
          <w:noProof/>
        </w:rPr>
        <w:instrText xml:space="preserve"> PAGEREF _Toc65236147 \h </w:instrText>
      </w:r>
      <w:r>
        <w:rPr>
          <w:noProof/>
        </w:rPr>
      </w:r>
      <w:r>
        <w:rPr>
          <w:noProof/>
        </w:rPr>
        <w:fldChar w:fldCharType="separate"/>
      </w:r>
      <w:r w:rsidR="00143767">
        <w:rPr>
          <w:noProof/>
        </w:rPr>
        <w:t>5</w:t>
      </w:r>
      <w:r>
        <w:rPr>
          <w:noProof/>
        </w:rPr>
        <w:fldChar w:fldCharType="end"/>
      </w:r>
    </w:p>
    <w:p w14:paraId="15493569" w14:textId="20F2D1A3" w:rsidR="0090215E" w:rsidRDefault="0090215E">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sidRPr="007D6CBF">
        <w:rPr>
          <w:rFonts w:cs="Calibri"/>
          <w:noProof/>
        </w:rPr>
        <w:t>2.3</w:t>
      </w:r>
      <w:r>
        <w:rPr>
          <w:rFonts w:asciiTheme="minorHAnsi" w:eastAsiaTheme="minorEastAsia" w:hAnsiTheme="minorHAnsi" w:cstheme="minorBidi"/>
          <w:b w:val="0"/>
          <w:bCs w:val="0"/>
          <w:i w:val="0"/>
          <w:iCs w:val="0"/>
          <w:noProof/>
          <w:sz w:val="22"/>
          <w:szCs w:val="22"/>
          <w:lang w:eastAsia="en-GB"/>
        </w:rPr>
        <w:tab/>
      </w:r>
      <w:r w:rsidRPr="007D6CBF">
        <w:rPr>
          <w:rFonts w:cs="Calibri"/>
          <w:noProof/>
        </w:rPr>
        <w:t>Alternative Worksite Review</w:t>
      </w:r>
      <w:r>
        <w:rPr>
          <w:noProof/>
        </w:rPr>
        <w:tab/>
      </w:r>
      <w:r>
        <w:rPr>
          <w:noProof/>
        </w:rPr>
        <w:fldChar w:fldCharType="begin"/>
      </w:r>
      <w:r>
        <w:rPr>
          <w:noProof/>
        </w:rPr>
        <w:instrText xml:space="preserve"> PAGEREF _Toc65236148 \h </w:instrText>
      </w:r>
      <w:r>
        <w:rPr>
          <w:noProof/>
        </w:rPr>
      </w:r>
      <w:r>
        <w:rPr>
          <w:noProof/>
        </w:rPr>
        <w:fldChar w:fldCharType="separate"/>
      </w:r>
      <w:r w:rsidR="00143767">
        <w:rPr>
          <w:noProof/>
        </w:rPr>
        <w:t>5</w:t>
      </w:r>
      <w:r>
        <w:rPr>
          <w:noProof/>
        </w:rPr>
        <w:fldChar w:fldCharType="end"/>
      </w:r>
    </w:p>
    <w:p w14:paraId="3492B425" w14:textId="0C349287" w:rsidR="0090215E" w:rsidRDefault="0090215E">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sidRPr="007D6CBF">
        <w:rPr>
          <w:rFonts w:cs="Calibri"/>
          <w:noProof/>
        </w:rPr>
        <w:t>2.4</w:t>
      </w:r>
      <w:r>
        <w:rPr>
          <w:rFonts w:asciiTheme="minorHAnsi" w:eastAsiaTheme="minorEastAsia" w:hAnsiTheme="minorHAnsi" w:cstheme="minorBidi"/>
          <w:b w:val="0"/>
          <w:bCs w:val="0"/>
          <w:i w:val="0"/>
          <w:iCs w:val="0"/>
          <w:noProof/>
          <w:sz w:val="22"/>
          <w:szCs w:val="22"/>
          <w:lang w:eastAsia="en-GB"/>
        </w:rPr>
        <w:tab/>
      </w:r>
      <w:r w:rsidRPr="007D6CBF">
        <w:rPr>
          <w:rFonts w:cs="Calibri"/>
          <w:noProof/>
        </w:rPr>
        <w:t>Pre-Requisite Training</w:t>
      </w:r>
      <w:r>
        <w:rPr>
          <w:noProof/>
        </w:rPr>
        <w:tab/>
      </w:r>
      <w:r>
        <w:rPr>
          <w:noProof/>
        </w:rPr>
        <w:fldChar w:fldCharType="begin"/>
      </w:r>
      <w:r>
        <w:rPr>
          <w:noProof/>
        </w:rPr>
        <w:instrText xml:space="preserve"> PAGEREF _Toc65236149 \h </w:instrText>
      </w:r>
      <w:r>
        <w:rPr>
          <w:noProof/>
        </w:rPr>
      </w:r>
      <w:r>
        <w:rPr>
          <w:noProof/>
        </w:rPr>
        <w:fldChar w:fldCharType="separate"/>
      </w:r>
      <w:r w:rsidR="00143767">
        <w:rPr>
          <w:noProof/>
        </w:rPr>
        <w:t>5</w:t>
      </w:r>
      <w:r>
        <w:rPr>
          <w:noProof/>
        </w:rPr>
        <w:fldChar w:fldCharType="end"/>
      </w:r>
    </w:p>
    <w:p w14:paraId="7B15C65B" w14:textId="2E1405A0" w:rsidR="0090215E" w:rsidRDefault="0090215E">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sidRPr="007D6CBF">
        <w:rPr>
          <w:rFonts w:cs="Calibri"/>
          <w:noProof/>
        </w:rPr>
        <w:t>2.5</w:t>
      </w:r>
      <w:r>
        <w:rPr>
          <w:rFonts w:asciiTheme="minorHAnsi" w:eastAsiaTheme="minorEastAsia" w:hAnsiTheme="minorHAnsi" w:cstheme="minorBidi"/>
          <w:b w:val="0"/>
          <w:bCs w:val="0"/>
          <w:i w:val="0"/>
          <w:iCs w:val="0"/>
          <w:noProof/>
          <w:sz w:val="22"/>
          <w:szCs w:val="22"/>
          <w:lang w:eastAsia="en-GB"/>
        </w:rPr>
        <w:tab/>
      </w:r>
      <w:r w:rsidRPr="007D6CBF">
        <w:rPr>
          <w:rFonts w:cs="Calibri"/>
          <w:noProof/>
        </w:rPr>
        <w:t>Device Security Procedures</w:t>
      </w:r>
      <w:r>
        <w:rPr>
          <w:noProof/>
        </w:rPr>
        <w:tab/>
      </w:r>
      <w:r>
        <w:rPr>
          <w:noProof/>
        </w:rPr>
        <w:fldChar w:fldCharType="begin"/>
      </w:r>
      <w:r>
        <w:rPr>
          <w:noProof/>
        </w:rPr>
        <w:instrText xml:space="preserve"> PAGEREF _Toc65236150 \h </w:instrText>
      </w:r>
      <w:r>
        <w:rPr>
          <w:noProof/>
        </w:rPr>
      </w:r>
      <w:r>
        <w:rPr>
          <w:noProof/>
        </w:rPr>
        <w:fldChar w:fldCharType="separate"/>
      </w:r>
      <w:r w:rsidR="00143767">
        <w:rPr>
          <w:noProof/>
        </w:rPr>
        <w:t>5</w:t>
      </w:r>
      <w:r>
        <w:rPr>
          <w:noProof/>
        </w:rPr>
        <w:fldChar w:fldCharType="end"/>
      </w:r>
    </w:p>
    <w:p w14:paraId="0D6785E0" w14:textId="1DC67AFE" w:rsidR="0090215E" w:rsidRDefault="0090215E">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sidRPr="007D6CBF">
        <w:rPr>
          <w:rFonts w:cs="Calibri"/>
          <w:noProof/>
        </w:rPr>
        <w:t>2.6</w:t>
      </w:r>
      <w:r>
        <w:rPr>
          <w:rFonts w:asciiTheme="minorHAnsi" w:eastAsiaTheme="minorEastAsia" w:hAnsiTheme="minorHAnsi" w:cstheme="minorBidi"/>
          <w:b w:val="0"/>
          <w:bCs w:val="0"/>
          <w:i w:val="0"/>
          <w:iCs w:val="0"/>
          <w:noProof/>
          <w:sz w:val="22"/>
          <w:szCs w:val="22"/>
          <w:lang w:eastAsia="en-GB"/>
        </w:rPr>
        <w:tab/>
      </w:r>
      <w:r w:rsidRPr="007D6CBF">
        <w:rPr>
          <w:rFonts w:cs="Calibri"/>
          <w:noProof/>
        </w:rPr>
        <w:t>Mobile Device Security Baseline</w:t>
      </w:r>
      <w:r>
        <w:rPr>
          <w:noProof/>
        </w:rPr>
        <w:tab/>
      </w:r>
      <w:r>
        <w:rPr>
          <w:noProof/>
        </w:rPr>
        <w:fldChar w:fldCharType="begin"/>
      </w:r>
      <w:r>
        <w:rPr>
          <w:noProof/>
        </w:rPr>
        <w:instrText xml:space="preserve"> PAGEREF _Toc65236151 \h </w:instrText>
      </w:r>
      <w:r>
        <w:rPr>
          <w:noProof/>
        </w:rPr>
      </w:r>
      <w:r>
        <w:rPr>
          <w:noProof/>
        </w:rPr>
        <w:fldChar w:fldCharType="separate"/>
      </w:r>
      <w:r w:rsidR="00143767">
        <w:rPr>
          <w:noProof/>
        </w:rPr>
        <w:t>5</w:t>
      </w:r>
      <w:r>
        <w:rPr>
          <w:noProof/>
        </w:rPr>
        <w:fldChar w:fldCharType="end"/>
      </w:r>
    </w:p>
    <w:p w14:paraId="57879CBE" w14:textId="77E3D0D8" w:rsidR="0090215E" w:rsidRDefault="0090215E">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sidRPr="007D6CBF">
        <w:rPr>
          <w:rFonts w:cs="Calibri"/>
          <w:noProof/>
        </w:rPr>
        <w:t>2.7</w:t>
      </w:r>
      <w:r>
        <w:rPr>
          <w:rFonts w:asciiTheme="minorHAnsi" w:eastAsiaTheme="minorEastAsia" w:hAnsiTheme="minorHAnsi" w:cstheme="minorBidi"/>
          <w:b w:val="0"/>
          <w:bCs w:val="0"/>
          <w:i w:val="0"/>
          <w:iCs w:val="0"/>
          <w:noProof/>
          <w:sz w:val="22"/>
          <w:szCs w:val="22"/>
          <w:lang w:eastAsia="en-GB"/>
        </w:rPr>
        <w:tab/>
      </w:r>
      <w:r w:rsidRPr="007D6CBF">
        <w:rPr>
          <w:rFonts w:cs="Calibri"/>
          <w:noProof/>
        </w:rPr>
        <w:t>Acceptable Use</w:t>
      </w:r>
      <w:r>
        <w:rPr>
          <w:noProof/>
        </w:rPr>
        <w:tab/>
      </w:r>
      <w:r>
        <w:rPr>
          <w:noProof/>
        </w:rPr>
        <w:fldChar w:fldCharType="begin"/>
      </w:r>
      <w:r>
        <w:rPr>
          <w:noProof/>
        </w:rPr>
        <w:instrText xml:space="preserve"> PAGEREF _Toc65236152 \h </w:instrText>
      </w:r>
      <w:r>
        <w:rPr>
          <w:noProof/>
        </w:rPr>
      </w:r>
      <w:r>
        <w:rPr>
          <w:noProof/>
        </w:rPr>
        <w:fldChar w:fldCharType="separate"/>
      </w:r>
      <w:r w:rsidR="00143767">
        <w:rPr>
          <w:noProof/>
        </w:rPr>
        <w:t>5</w:t>
      </w:r>
      <w:r>
        <w:rPr>
          <w:noProof/>
        </w:rPr>
        <w:fldChar w:fldCharType="end"/>
      </w:r>
    </w:p>
    <w:p w14:paraId="089511F9" w14:textId="39B08679" w:rsidR="0090215E" w:rsidRDefault="0090215E">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sidRPr="007D6CBF">
        <w:rPr>
          <w:rFonts w:cs="Calibri"/>
          <w:noProof/>
        </w:rPr>
        <w:t>2.8</w:t>
      </w:r>
      <w:r>
        <w:rPr>
          <w:rFonts w:asciiTheme="minorHAnsi" w:eastAsiaTheme="minorEastAsia" w:hAnsiTheme="minorHAnsi" w:cstheme="minorBidi"/>
          <w:b w:val="0"/>
          <w:bCs w:val="0"/>
          <w:i w:val="0"/>
          <w:iCs w:val="0"/>
          <w:noProof/>
          <w:sz w:val="22"/>
          <w:szCs w:val="22"/>
          <w:lang w:eastAsia="en-GB"/>
        </w:rPr>
        <w:tab/>
      </w:r>
      <w:r w:rsidRPr="007D6CBF">
        <w:rPr>
          <w:rFonts w:cs="Calibri"/>
          <w:noProof/>
        </w:rPr>
        <w:t>Reporting of Lost Devices</w:t>
      </w:r>
      <w:r>
        <w:rPr>
          <w:noProof/>
        </w:rPr>
        <w:tab/>
      </w:r>
      <w:r>
        <w:rPr>
          <w:noProof/>
        </w:rPr>
        <w:fldChar w:fldCharType="begin"/>
      </w:r>
      <w:r>
        <w:rPr>
          <w:noProof/>
        </w:rPr>
        <w:instrText xml:space="preserve"> PAGEREF _Toc65236153 \h </w:instrText>
      </w:r>
      <w:r>
        <w:rPr>
          <w:noProof/>
        </w:rPr>
      </w:r>
      <w:r>
        <w:rPr>
          <w:noProof/>
        </w:rPr>
        <w:fldChar w:fldCharType="separate"/>
      </w:r>
      <w:r w:rsidR="00143767">
        <w:rPr>
          <w:noProof/>
        </w:rPr>
        <w:t>5</w:t>
      </w:r>
      <w:r>
        <w:rPr>
          <w:noProof/>
        </w:rPr>
        <w:fldChar w:fldCharType="end"/>
      </w:r>
    </w:p>
    <w:p w14:paraId="59DF34FA" w14:textId="25A35AE4" w:rsidR="0090215E" w:rsidRDefault="0090215E">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sidRPr="007D6CBF">
        <w:rPr>
          <w:rFonts w:cs="Calibri"/>
          <w:noProof/>
        </w:rPr>
        <w:t>2.9</w:t>
      </w:r>
      <w:r>
        <w:rPr>
          <w:rFonts w:asciiTheme="minorHAnsi" w:eastAsiaTheme="minorEastAsia" w:hAnsiTheme="minorHAnsi" w:cstheme="minorBidi"/>
          <w:b w:val="0"/>
          <w:bCs w:val="0"/>
          <w:i w:val="0"/>
          <w:iCs w:val="0"/>
          <w:noProof/>
          <w:sz w:val="22"/>
          <w:szCs w:val="22"/>
          <w:lang w:eastAsia="en-GB"/>
        </w:rPr>
        <w:tab/>
      </w:r>
      <w:r w:rsidRPr="007D6CBF">
        <w:rPr>
          <w:rFonts w:cs="Calibri"/>
          <w:noProof/>
        </w:rPr>
        <w:t>Device Lock-Out</w:t>
      </w:r>
      <w:r>
        <w:rPr>
          <w:noProof/>
        </w:rPr>
        <w:tab/>
      </w:r>
      <w:r>
        <w:rPr>
          <w:noProof/>
        </w:rPr>
        <w:fldChar w:fldCharType="begin"/>
      </w:r>
      <w:r>
        <w:rPr>
          <w:noProof/>
        </w:rPr>
        <w:instrText xml:space="preserve"> PAGEREF _Toc65236154 \h </w:instrText>
      </w:r>
      <w:r>
        <w:rPr>
          <w:noProof/>
        </w:rPr>
      </w:r>
      <w:r>
        <w:rPr>
          <w:noProof/>
        </w:rPr>
        <w:fldChar w:fldCharType="separate"/>
      </w:r>
      <w:r w:rsidR="00143767">
        <w:rPr>
          <w:noProof/>
        </w:rPr>
        <w:t>6</w:t>
      </w:r>
      <w:r>
        <w:rPr>
          <w:noProof/>
        </w:rPr>
        <w:fldChar w:fldCharType="end"/>
      </w:r>
    </w:p>
    <w:p w14:paraId="63004B83" w14:textId="3CEF1033" w:rsidR="0090215E" w:rsidRDefault="0090215E">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sidRPr="007D6CBF">
        <w:rPr>
          <w:rFonts w:cs="Calibri"/>
          <w:noProof/>
        </w:rPr>
        <w:t>2.10</w:t>
      </w:r>
      <w:r>
        <w:rPr>
          <w:rFonts w:asciiTheme="minorHAnsi" w:eastAsiaTheme="minorEastAsia" w:hAnsiTheme="minorHAnsi" w:cstheme="minorBidi"/>
          <w:b w:val="0"/>
          <w:bCs w:val="0"/>
          <w:i w:val="0"/>
          <w:iCs w:val="0"/>
          <w:noProof/>
          <w:sz w:val="22"/>
          <w:szCs w:val="22"/>
          <w:lang w:eastAsia="en-GB"/>
        </w:rPr>
        <w:tab/>
      </w:r>
      <w:r w:rsidRPr="007D6CBF">
        <w:rPr>
          <w:rFonts w:cs="Calibri"/>
          <w:noProof/>
        </w:rPr>
        <w:t>Unattended Device Inactivity</w:t>
      </w:r>
      <w:r>
        <w:rPr>
          <w:noProof/>
        </w:rPr>
        <w:tab/>
      </w:r>
      <w:r>
        <w:rPr>
          <w:noProof/>
        </w:rPr>
        <w:fldChar w:fldCharType="begin"/>
      </w:r>
      <w:r>
        <w:rPr>
          <w:noProof/>
        </w:rPr>
        <w:instrText xml:space="preserve"> PAGEREF _Toc65236155 \h </w:instrText>
      </w:r>
      <w:r>
        <w:rPr>
          <w:noProof/>
        </w:rPr>
      </w:r>
      <w:r>
        <w:rPr>
          <w:noProof/>
        </w:rPr>
        <w:fldChar w:fldCharType="separate"/>
      </w:r>
      <w:r w:rsidR="00143767">
        <w:rPr>
          <w:noProof/>
        </w:rPr>
        <w:t>6</w:t>
      </w:r>
      <w:r>
        <w:rPr>
          <w:noProof/>
        </w:rPr>
        <w:fldChar w:fldCharType="end"/>
      </w:r>
    </w:p>
    <w:p w14:paraId="1D5DC1A0" w14:textId="3FCD5FF6" w:rsidR="0090215E" w:rsidRDefault="0090215E">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sidRPr="007D6CBF">
        <w:rPr>
          <w:rFonts w:cs="Calibri"/>
          <w:noProof/>
        </w:rPr>
        <w:t>2.11</w:t>
      </w:r>
      <w:r>
        <w:rPr>
          <w:rFonts w:asciiTheme="minorHAnsi" w:eastAsiaTheme="minorEastAsia" w:hAnsiTheme="minorHAnsi" w:cstheme="minorBidi"/>
          <w:b w:val="0"/>
          <w:bCs w:val="0"/>
          <w:i w:val="0"/>
          <w:iCs w:val="0"/>
          <w:noProof/>
          <w:sz w:val="22"/>
          <w:szCs w:val="22"/>
          <w:lang w:eastAsia="en-GB"/>
        </w:rPr>
        <w:tab/>
      </w:r>
      <w:r w:rsidRPr="007D6CBF">
        <w:rPr>
          <w:rFonts w:cs="Calibri"/>
          <w:noProof/>
        </w:rPr>
        <w:t>Remote Wipe Capability</w:t>
      </w:r>
      <w:r>
        <w:rPr>
          <w:noProof/>
        </w:rPr>
        <w:tab/>
      </w:r>
      <w:r>
        <w:rPr>
          <w:noProof/>
        </w:rPr>
        <w:fldChar w:fldCharType="begin"/>
      </w:r>
      <w:r>
        <w:rPr>
          <w:noProof/>
        </w:rPr>
        <w:instrText xml:space="preserve"> PAGEREF _Toc65236156 \h </w:instrText>
      </w:r>
      <w:r>
        <w:rPr>
          <w:noProof/>
        </w:rPr>
      </w:r>
      <w:r>
        <w:rPr>
          <w:noProof/>
        </w:rPr>
        <w:fldChar w:fldCharType="separate"/>
      </w:r>
      <w:r w:rsidR="00143767">
        <w:rPr>
          <w:noProof/>
        </w:rPr>
        <w:t>6</w:t>
      </w:r>
      <w:r>
        <w:rPr>
          <w:noProof/>
        </w:rPr>
        <w:fldChar w:fldCharType="end"/>
      </w:r>
    </w:p>
    <w:p w14:paraId="30D9D338" w14:textId="77B07DE7" w:rsidR="0090215E" w:rsidRDefault="0090215E">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sidRPr="007D6CBF">
        <w:rPr>
          <w:rFonts w:cs="Calibri"/>
          <w:noProof/>
        </w:rPr>
        <w:t>2.12</w:t>
      </w:r>
      <w:r>
        <w:rPr>
          <w:rFonts w:asciiTheme="minorHAnsi" w:eastAsiaTheme="minorEastAsia" w:hAnsiTheme="minorHAnsi" w:cstheme="minorBidi"/>
          <w:b w:val="0"/>
          <w:bCs w:val="0"/>
          <w:i w:val="0"/>
          <w:iCs w:val="0"/>
          <w:noProof/>
          <w:sz w:val="22"/>
          <w:szCs w:val="22"/>
          <w:lang w:eastAsia="en-GB"/>
        </w:rPr>
        <w:tab/>
      </w:r>
      <w:r w:rsidRPr="007D6CBF">
        <w:rPr>
          <w:rFonts w:cs="Calibri"/>
          <w:noProof/>
        </w:rPr>
        <w:t>Malicious Mobile Code</w:t>
      </w:r>
      <w:r>
        <w:rPr>
          <w:noProof/>
        </w:rPr>
        <w:tab/>
      </w:r>
      <w:r>
        <w:rPr>
          <w:noProof/>
        </w:rPr>
        <w:fldChar w:fldCharType="begin"/>
      </w:r>
      <w:r>
        <w:rPr>
          <w:noProof/>
        </w:rPr>
        <w:instrText xml:space="preserve"> PAGEREF _Toc65236157 \h </w:instrText>
      </w:r>
      <w:r>
        <w:rPr>
          <w:noProof/>
        </w:rPr>
      </w:r>
      <w:r>
        <w:rPr>
          <w:noProof/>
        </w:rPr>
        <w:fldChar w:fldCharType="separate"/>
      </w:r>
      <w:r w:rsidR="00143767">
        <w:rPr>
          <w:noProof/>
        </w:rPr>
        <w:t>6</w:t>
      </w:r>
      <w:r>
        <w:rPr>
          <w:noProof/>
        </w:rPr>
        <w:fldChar w:fldCharType="end"/>
      </w:r>
    </w:p>
    <w:p w14:paraId="2F88D8BF" w14:textId="14E98ACE" w:rsidR="0090215E" w:rsidRDefault="0090215E">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sidRPr="007D6CBF">
        <w:rPr>
          <w:rFonts w:cs="Calibri"/>
          <w:noProof/>
        </w:rPr>
        <w:t>2.13</w:t>
      </w:r>
      <w:r>
        <w:rPr>
          <w:rFonts w:asciiTheme="minorHAnsi" w:eastAsiaTheme="minorEastAsia" w:hAnsiTheme="minorHAnsi" w:cstheme="minorBidi"/>
          <w:b w:val="0"/>
          <w:bCs w:val="0"/>
          <w:i w:val="0"/>
          <w:iCs w:val="0"/>
          <w:noProof/>
          <w:sz w:val="22"/>
          <w:szCs w:val="22"/>
          <w:lang w:eastAsia="en-GB"/>
        </w:rPr>
        <w:tab/>
      </w:r>
      <w:r w:rsidRPr="007D6CBF">
        <w:rPr>
          <w:rFonts w:cs="Calibri"/>
          <w:noProof/>
        </w:rPr>
        <w:t>Automatic Device Discovery</w:t>
      </w:r>
      <w:r>
        <w:rPr>
          <w:noProof/>
        </w:rPr>
        <w:tab/>
      </w:r>
      <w:r>
        <w:rPr>
          <w:noProof/>
        </w:rPr>
        <w:fldChar w:fldCharType="begin"/>
      </w:r>
      <w:r>
        <w:rPr>
          <w:noProof/>
        </w:rPr>
        <w:instrText xml:space="preserve"> PAGEREF _Toc65236158 \h </w:instrText>
      </w:r>
      <w:r>
        <w:rPr>
          <w:noProof/>
        </w:rPr>
      </w:r>
      <w:r>
        <w:rPr>
          <w:noProof/>
        </w:rPr>
        <w:fldChar w:fldCharType="separate"/>
      </w:r>
      <w:r w:rsidR="00143767">
        <w:rPr>
          <w:noProof/>
        </w:rPr>
        <w:t>6</w:t>
      </w:r>
      <w:r>
        <w:rPr>
          <w:noProof/>
        </w:rPr>
        <w:fldChar w:fldCharType="end"/>
      </w:r>
    </w:p>
    <w:p w14:paraId="2FEFE337" w14:textId="4092B34F" w:rsidR="0090215E" w:rsidRDefault="0090215E">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sidRPr="007D6CBF">
        <w:rPr>
          <w:rFonts w:cs="Calibri"/>
          <w:noProof/>
        </w:rPr>
        <w:t>2.14</w:t>
      </w:r>
      <w:r>
        <w:rPr>
          <w:rFonts w:asciiTheme="minorHAnsi" w:eastAsiaTheme="minorEastAsia" w:hAnsiTheme="minorHAnsi" w:cstheme="minorBidi"/>
          <w:b w:val="0"/>
          <w:bCs w:val="0"/>
          <w:i w:val="0"/>
          <w:iCs w:val="0"/>
          <w:noProof/>
          <w:sz w:val="22"/>
          <w:szCs w:val="22"/>
          <w:lang w:eastAsia="en-GB"/>
        </w:rPr>
        <w:tab/>
      </w:r>
      <w:r w:rsidRPr="007D6CBF">
        <w:rPr>
          <w:rFonts w:cs="Calibri"/>
          <w:noProof/>
        </w:rPr>
        <w:t>Privacy Law &amp; Legislation</w:t>
      </w:r>
      <w:r>
        <w:rPr>
          <w:noProof/>
        </w:rPr>
        <w:tab/>
      </w:r>
      <w:r>
        <w:rPr>
          <w:noProof/>
        </w:rPr>
        <w:fldChar w:fldCharType="begin"/>
      </w:r>
      <w:r>
        <w:rPr>
          <w:noProof/>
        </w:rPr>
        <w:instrText xml:space="preserve"> PAGEREF _Toc65236159 \h </w:instrText>
      </w:r>
      <w:r>
        <w:rPr>
          <w:noProof/>
        </w:rPr>
      </w:r>
      <w:r>
        <w:rPr>
          <w:noProof/>
        </w:rPr>
        <w:fldChar w:fldCharType="separate"/>
      </w:r>
      <w:r w:rsidR="00143767">
        <w:rPr>
          <w:noProof/>
        </w:rPr>
        <w:t>6</w:t>
      </w:r>
      <w:r>
        <w:rPr>
          <w:noProof/>
        </w:rPr>
        <w:fldChar w:fldCharType="end"/>
      </w:r>
    </w:p>
    <w:p w14:paraId="20EC87EE" w14:textId="2AE56270" w:rsidR="0090215E" w:rsidRDefault="0090215E">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sidRPr="007D6CBF">
        <w:rPr>
          <w:rFonts w:cs="Calibri"/>
          <w:noProof/>
        </w:rPr>
        <w:t>2.15</w:t>
      </w:r>
      <w:r>
        <w:rPr>
          <w:rFonts w:asciiTheme="minorHAnsi" w:eastAsiaTheme="minorEastAsia" w:hAnsiTheme="minorHAnsi" w:cstheme="minorBidi"/>
          <w:b w:val="0"/>
          <w:bCs w:val="0"/>
          <w:i w:val="0"/>
          <w:iCs w:val="0"/>
          <w:noProof/>
          <w:sz w:val="22"/>
          <w:szCs w:val="22"/>
          <w:lang w:eastAsia="en-GB"/>
        </w:rPr>
        <w:tab/>
      </w:r>
      <w:r w:rsidRPr="007D6CBF">
        <w:rPr>
          <w:rFonts w:cs="Calibri"/>
          <w:noProof/>
        </w:rPr>
        <w:t>Physical Security Requirements</w:t>
      </w:r>
      <w:r>
        <w:rPr>
          <w:noProof/>
        </w:rPr>
        <w:tab/>
      </w:r>
      <w:r>
        <w:rPr>
          <w:noProof/>
        </w:rPr>
        <w:fldChar w:fldCharType="begin"/>
      </w:r>
      <w:r>
        <w:rPr>
          <w:noProof/>
        </w:rPr>
        <w:instrText xml:space="preserve"> PAGEREF _Toc65236160 \h </w:instrText>
      </w:r>
      <w:r>
        <w:rPr>
          <w:noProof/>
        </w:rPr>
      </w:r>
      <w:r>
        <w:rPr>
          <w:noProof/>
        </w:rPr>
        <w:fldChar w:fldCharType="separate"/>
      </w:r>
      <w:r w:rsidR="00143767">
        <w:rPr>
          <w:noProof/>
        </w:rPr>
        <w:t>6</w:t>
      </w:r>
      <w:r>
        <w:rPr>
          <w:noProof/>
        </w:rPr>
        <w:fldChar w:fldCharType="end"/>
      </w:r>
    </w:p>
    <w:p w14:paraId="2D276BDC" w14:textId="7C852554" w:rsidR="0090215E" w:rsidRDefault="0090215E">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sidRPr="007D6CBF">
        <w:rPr>
          <w:rFonts w:cs="Calibri"/>
          <w:noProof/>
        </w:rPr>
        <w:t>2.16</w:t>
      </w:r>
      <w:r>
        <w:rPr>
          <w:rFonts w:asciiTheme="minorHAnsi" w:eastAsiaTheme="minorEastAsia" w:hAnsiTheme="minorHAnsi" w:cstheme="minorBidi"/>
          <w:b w:val="0"/>
          <w:bCs w:val="0"/>
          <w:i w:val="0"/>
          <w:iCs w:val="0"/>
          <w:noProof/>
          <w:sz w:val="22"/>
          <w:szCs w:val="22"/>
          <w:lang w:eastAsia="en-GB"/>
        </w:rPr>
        <w:tab/>
      </w:r>
      <w:r w:rsidRPr="007D6CBF">
        <w:rPr>
          <w:rFonts w:cs="Calibri"/>
          <w:noProof/>
        </w:rPr>
        <w:t>Bring Your Own Device (BYOD)</w:t>
      </w:r>
      <w:r>
        <w:rPr>
          <w:noProof/>
        </w:rPr>
        <w:tab/>
      </w:r>
      <w:r>
        <w:rPr>
          <w:noProof/>
        </w:rPr>
        <w:fldChar w:fldCharType="begin"/>
      </w:r>
      <w:r>
        <w:rPr>
          <w:noProof/>
        </w:rPr>
        <w:instrText xml:space="preserve"> PAGEREF _Toc65236161 \h </w:instrText>
      </w:r>
      <w:r>
        <w:rPr>
          <w:noProof/>
        </w:rPr>
      </w:r>
      <w:r>
        <w:rPr>
          <w:noProof/>
        </w:rPr>
        <w:fldChar w:fldCharType="separate"/>
      </w:r>
      <w:r w:rsidR="00143767">
        <w:rPr>
          <w:noProof/>
        </w:rPr>
        <w:t>7</w:t>
      </w:r>
      <w:r>
        <w:rPr>
          <w:noProof/>
        </w:rPr>
        <w:fldChar w:fldCharType="end"/>
      </w:r>
    </w:p>
    <w:p w14:paraId="5C61ABD0" w14:textId="6BDACC48" w:rsidR="0090215E" w:rsidRDefault="0090215E">
      <w:pPr>
        <w:pStyle w:val="TOC1"/>
        <w:tabs>
          <w:tab w:val="left" w:pos="403"/>
          <w:tab w:val="right" w:leader="dot" w:pos="9730"/>
        </w:tabs>
        <w:rPr>
          <w:rFonts w:asciiTheme="minorHAnsi" w:eastAsiaTheme="minorEastAsia" w:hAnsiTheme="minorHAnsi" w:cstheme="minorBidi"/>
          <w:b w:val="0"/>
          <w:bCs w:val="0"/>
          <w:noProof/>
          <w:szCs w:val="22"/>
          <w:lang w:eastAsia="en-GB"/>
        </w:rPr>
      </w:pPr>
      <w:r w:rsidRPr="007D6CBF">
        <w:rPr>
          <w:rFonts w:cs="Calibri"/>
          <w:noProof/>
        </w:rPr>
        <w:t>3.</w:t>
      </w:r>
      <w:r>
        <w:rPr>
          <w:rFonts w:asciiTheme="minorHAnsi" w:eastAsiaTheme="minorEastAsia" w:hAnsiTheme="minorHAnsi" w:cstheme="minorBidi"/>
          <w:b w:val="0"/>
          <w:bCs w:val="0"/>
          <w:noProof/>
          <w:szCs w:val="22"/>
          <w:lang w:eastAsia="en-GB"/>
        </w:rPr>
        <w:tab/>
      </w:r>
      <w:r w:rsidRPr="007D6CBF">
        <w:rPr>
          <w:rFonts w:cs="Calibri"/>
          <w:noProof/>
        </w:rPr>
        <w:t>Policy Compliance &amp; Enforcement</w:t>
      </w:r>
      <w:r>
        <w:rPr>
          <w:noProof/>
        </w:rPr>
        <w:tab/>
      </w:r>
      <w:r>
        <w:rPr>
          <w:noProof/>
        </w:rPr>
        <w:fldChar w:fldCharType="begin"/>
      </w:r>
      <w:r>
        <w:rPr>
          <w:noProof/>
        </w:rPr>
        <w:instrText xml:space="preserve"> PAGEREF _Toc65236162 \h </w:instrText>
      </w:r>
      <w:r>
        <w:rPr>
          <w:noProof/>
        </w:rPr>
      </w:r>
      <w:r>
        <w:rPr>
          <w:noProof/>
        </w:rPr>
        <w:fldChar w:fldCharType="separate"/>
      </w:r>
      <w:r w:rsidR="00143767">
        <w:rPr>
          <w:noProof/>
        </w:rPr>
        <w:t>9</w:t>
      </w:r>
      <w:r>
        <w:rPr>
          <w:noProof/>
        </w:rPr>
        <w:fldChar w:fldCharType="end"/>
      </w:r>
    </w:p>
    <w:p w14:paraId="2A09430D" w14:textId="621EF769" w:rsidR="0090215E" w:rsidRDefault="0090215E">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sidRPr="007D6CBF">
        <w:rPr>
          <w:rFonts w:cs="Calibri"/>
          <w:noProof/>
        </w:rPr>
        <w:t>3.1</w:t>
      </w:r>
      <w:r>
        <w:rPr>
          <w:rFonts w:asciiTheme="minorHAnsi" w:eastAsiaTheme="minorEastAsia" w:hAnsiTheme="minorHAnsi" w:cstheme="minorBidi"/>
          <w:b w:val="0"/>
          <w:bCs w:val="0"/>
          <w:i w:val="0"/>
          <w:iCs w:val="0"/>
          <w:noProof/>
          <w:sz w:val="22"/>
          <w:szCs w:val="22"/>
          <w:lang w:eastAsia="en-GB"/>
        </w:rPr>
        <w:tab/>
      </w:r>
      <w:r w:rsidRPr="007D6CBF">
        <w:rPr>
          <w:rFonts w:cs="Calibri"/>
          <w:noProof/>
        </w:rPr>
        <w:t>Compliance Measures</w:t>
      </w:r>
      <w:r>
        <w:rPr>
          <w:noProof/>
        </w:rPr>
        <w:tab/>
      </w:r>
      <w:r>
        <w:rPr>
          <w:noProof/>
        </w:rPr>
        <w:fldChar w:fldCharType="begin"/>
      </w:r>
      <w:r>
        <w:rPr>
          <w:noProof/>
        </w:rPr>
        <w:instrText xml:space="preserve"> PAGEREF _Toc65236163 \h </w:instrText>
      </w:r>
      <w:r>
        <w:rPr>
          <w:noProof/>
        </w:rPr>
      </w:r>
      <w:r>
        <w:rPr>
          <w:noProof/>
        </w:rPr>
        <w:fldChar w:fldCharType="separate"/>
      </w:r>
      <w:r w:rsidR="00143767">
        <w:rPr>
          <w:noProof/>
        </w:rPr>
        <w:t>9</w:t>
      </w:r>
      <w:r>
        <w:rPr>
          <w:noProof/>
        </w:rPr>
        <w:fldChar w:fldCharType="end"/>
      </w:r>
    </w:p>
    <w:p w14:paraId="405E0032" w14:textId="666596CA" w:rsidR="0090215E" w:rsidRDefault="0090215E">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sidRPr="007D6CBF">
        <w:rPr>
          <w:rFonts w:cs="Calibri"/>
          <w:noProof/>
        </w:rPr>
        <w:t>3.2</w:t>
      </w:r>
      <w:r>
        <w:rPr>
          <w:rFonts w:asciiTheme="minorHAnsi" w:eastAsiaTheme="minorEastAsia" w:hAnsiTheme="minorHAnsi" w:cstheme="minorBidi"/>
          <w:b w:val="0"/>
          <w:bCs w:val="0"/>
          <w:i w:val="0"/>
          <w:iCs w:val="0"/>
          <w:noProof/>
          <w:sz w:val="22"/>
          <w:szCs w:val="22"/>
          <w:lang w:eastAsia="en-GB"/>
        </w:rPr>
        <w:tab/>
      </w:r>
      <w:r w:rsidRPr="007D6CBF">
        <w:rPr>
          <w:rFonts w:cs="Calibri"/>
          <w:noProof/>
        </w:rPr>
        <w:t>Enforcement</w:t>
      </w:r>
      <w:r>
        <w:rPr>
          <w:noProof/>
        </w:rPr>
        <w:tab/>
      </w:r>
      <w:r>
        <w:rPr>
          <w:noProof/>
        </w:rPr>
        <w:fldChar w:fldCharType="begin"/>
      </w:r>
      <w:r>
        <w:rPr>
          <w:noProof/>
        </w:rPr>
        <w:instrText xml:space="preserve"> PAGEREF _Toc65236164 \h </w:instrText>
      </w:r>
      <w:r>
        <w:rPr>
          <w:noProof/>
        </w:rPr>
      </w:r>
      <w:r>
        <w:rPr>
          <w:noProof/>
        </w:rPr>
        <w:fldChar w:fldCharType="separate"/>
      </w:r>
      <w:r w:rsidR="00143767">
        <w:rPr>
          <w:noProof/>
        </w:rPr>
        <w:t>9</w:t>
      </w:r>
      <w:r>
        <w:rPr>
          <w:noProof/>
        </w:rPr>
        <w:fldChar w:fldCharType="end"/>
      </w:r>
    </w:p>
    <w:p w14:paraId="713A5A06" w14:textId="324A2951" w:rsidR="0090215E" w:rsidRDefault="0090215E">
      <w:pPr>
        <w:pStyle w:val="TOC1"/>
        <w:tabs>
          <w:tab w:val="left" w:pos="403"/>
          <w:tab w:val="right" w:leader="dot" w:pos="9730"/>
        </w:tabs>
        <w:rPr>
          <w:rFonts w:asciiTheme="minorHAnsi" w:eastAsiaTheme="minorEastAsia" w:hAnsiTheme="minorHAnsi" w:cstheme="minorBidi"/>
          <w:b w:val="0"/>
          <w:bCs w:val="0"/>
          <w:noProof/>
          <w:szCs w:val="22"/>
          <w:lang w:eastAsia="en-GB"/>
        </w:rPr>
      </w:pPr>
      <w:r w:rsidRPr="007D6CBF">
        <w:rPr>
          <w:rFonts w:cs="Calibri"/>
          <w:noProof/>
        </w:rPr>
        <w:t>4.</w:t>
      </w:r>
      <w:r>
        <w:rPr>
          <w:rFonts w:asciiTheme="minorHAnsi" w:eastAsiaTheme="minorEastAsia" w:hAnsiTheme="minorHAnsi" w:cstheme="minorBidi"/>
          <w:b w:val="0"/>
          <w:bCs w:val="0"/>
          <w:noProof/>
          <w:szCs w:val="22"/>
          <w:lang w:eastAsia="en-GB"/>
        </w:rPr>
        <w:tab/>
      </w:r>
      <w:r w:rsidRPr="007D6CBF">
        <w:rPr>
          <w:rFonts w:cs="Calibri"/>
          <w:noProof/>
        </w:rPr>
        <w:t>Exception Process / Glossary</w:t>
      </w:r>
      <w:r>
        <w:rPr>
          <w:noProof/>
        </w:rPr>
        <w:tab/>
      </w:r>
      <w:r>
        <w:rPr>
          <w:noProof/>
        </w:rPr>
        <w:fldChar w:fldCharType="begin"/>
      </w:r>
      <w:r>
        <w:rPr>
          <w:noProof/>
        </w:rPr>
        <w:instrText xml:space="preserve"> PAGEREF _Toc65236165 \h </w:instrText>
      </w:r>
      <w:r>
        <w:rPr>
          <w:noProof/>
        </w:rPr>
      </w:r>
      <w:r>
        <w:rPr>
          <w:noProof/>
        </w:rPr>
        <w:fldChar w:fldCharType="separate"/>
      </w:r>
      <w:r w:rsidR="00143767">
        <w:rPr>
          <w:noProof/>
        </w:rPr>
        <w:t>10</w:t>
      </w:r>
      <w:r>
        <w:rPr>
          <w:noProof/>
        </w:rPr>
        <w:fldChar w:fldCharType="end"/>
      </w:r>
    </w:p>
    <w:p w14:paraId="669C8C8B" w14:textId="7A5DD1B6" w:rsidR="0090215E" w:rsidRDefault="0090215E">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sidRPr="007D6CBF">
        <w:rPr>
          <w:rFonts w:cs="Calibri"/>
          <w:noProof/>
        </w:rPr>
        <w:t>4.1</w:t>
      </w:r>
      <w:r>
        <w:rPr>
          <w:rFonts w:asciiTheme="minorHAnsi" w:eastAsiaTheme="minorEastAsia" w:hAnsiTheme="minorHAnsi" w:cstheme="minorBidi"/>
          <w:b w:val="0"/>
          <w:bCs w:val="0"/>
          <w:i w:val="0"/>
          <w:iCs w:val="0"/>
          <w:noProof/>
          <w:sz w:val="22"/>
          <w:szCs w:val="22"/>
          <w:lang w:eastAsia="en-GB"/>
        </w:rPr>
        <w:tab/>
      </w:r>
      <w:r w:rsidRPr="007D6CBF">
        <w:rPr>
          <w:rFonts w:cs="Calibri"/>
          <w:noProof/>
        </w:rPr>
        <w:t>Exception Process</w:t>
      </w:r>
      <w:r>
        <w:rPr>
          <w:noProof/>
        </w:rPr>
        <w:tab/>
      </w:r>
      <w:r>
        <w:rPr>
          <w:noProof/>
        </w:rPr>
        <w:fldChar w:fldCharType="begin"/>
      </w:r>
      <w:r>
        <w:rPr>
          <w:noProof/>
        </w:rPr>
        <w:instrText xml:space="preserve"> PAGEREF _Toc65236166 \h </w:instrText>
      </w:r>
      <w:r>
        <w:rPr>
          <w:noProof/>
        </w:rPr>
      </w:r>
      <w:r>
        <w:rPr>
          <w:noProof/>
        </w:rPr>
        <w:fldChar w:fldCharType="separate"/>
      </w:r>
      <w:r w:rsidR="00143767">
        <w:rPr>
          <w:noProof/>
        </w:rPr>
        <w:t>10</w:t>
      </w:r>
      <w:r>
        <w:rPr>
          <w:noProof/>
        </w:rPr>
        <w:fldChar w:fldCharType="end"/>
      </w:r>
    </w:p>
    <w:p w14:paraId="1EC88DC9" w14:textId="376E1579" w:rsidR="0090215E" w:rsidRDefault="0090215E">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sidRPr="007D6CBF">
        <w:rPr>
          <w:rFonts w:cs="Calibri"/>
          <w:noProof/>
        </w:rPr>
        <w:t>4.2</w:t>
      </w:r>
      <w:r>
        <w:rPr>
          <w:rFonts w:asciiTheme="minorHAnsi" w:eastAsiaTheme="minorEastAsia" w:hAnsiTheme="minorHAnsi" w:cstheme="minorBidi"/>
          <w:b w:val="0"/>
          <w:bCs w:val="0"/>
          <w:i w:val="0"/>
          <w:iCs w:val="0"/>
          <w:noProof/>
          <w:sz w:val="22"/>
          <w:szCs w:val="22"/>
          <w:lang w:eastAsia="en-GB"/>
        </w:rPr>
        <w:tab/>
      </w:r>
      <w:r w:rsidRPr="007D6CBF">
        <w:rPr>
          <w:rFonts w:cs="Calibri"/>
          <w:noProof/>
        </w:rPr>
        <w:t>Glossary / Acronyms</w:t>
      </w:r>
      <w:r>
        <w:rPr>
          <w:noProof/>
        </w:rPr>
        <w:tab/>
      </w:r>
      <w:r>
        <w:rPr>
          <w:noProof/>
        </w:rPr>
        <w:fldChar w:fldCharType="begin"/>
      </w:r>
      <w:r>
        <w:rPr>
          <w:noProof/>
        </w:rPr>
        <w:instrText xml:space="preserve"> PAGEREF _Toc65236167 \h </w:instrText>
      </w:r>
      <w:r>
        <w:rPr>
          <w:noProof/>
        </w:rPr>
      </w:r>
      <w:r>
        <w:rPr>
          <w:noProof/>
        </w:rPr>
        <w:fldChar w:fldCharType="separate"/>
      </w:r>
      <w:r w:rsidR="00143767">
        <w:rPr>
          <w:noProof/>
        </w:rPr>
        <w:t>10</w:t>
      </w:r>
      <w:r>
        <w:rPr>
          <w:noProof/>
        </w:rPr>
        <w:fldChar w:fldCharType="end"/>
      </w:r>
    </w:p>
    <w:p w14:paraId="0EF410F8" w14:textId="035C1E45" w:rsidR="0090215E" w:rsidRDefault="0090215E">
      <w:pPr>
        <w:pStyle w:val="TOC1"/>
        <w:tabs>
          <w:tab w:val="left" w:pos="403"/>
          <w:tab w:val="right" w:leader="dot" w:pos="9730"/>
        </w:tabs>
        <w:rPr>
          <w:rFonts w:asciiTheme="minorHAnsi" w:eastAsiaTheme="minorEastAsia" w:hAnsiTheme="minorHAnsi" w:cstheme="minorBidi"/>
          <w:b w:val="0"/>
          <w:bCs w:val="0"/>
          <w:noProof/>
          <w:szCs w:val="22"/>
          <w:lang w:eastAsia="en-GB"/>
        </w:rPr>
      </w:pPr>
      <w:r w:rsidRPr="007D6CBF">
        <w:rPr>
          <w:rFonts w:cs="Calibri"/>
          <w:noProof/>
        </w:rPr>
        <w:t>5.</w:t>
      </w:r>
      <w:r>
        <w:rPr>
          <w:rFonts w:asciiTheme="minorHAnsi" w:eastAsiaTheme="minorEastAsia" w:hAnsiTheme="minorHAnsi" w:cstheme="minorBidi"/>
          <w:b w:val="0"/>
          <w:bCs w:val="0"/>
          <w:noProof/>
          <w:szCs w:val="22"/>
          <w:lang w:eastAsia="en-GB"/>
        </w:rPr>
        <w:tab/>
      </w:r>
      <w:r w:rsidRPr="007D6CBF">
        <w:rPr>
          <w:rFonts w:cs="Calibri"/>
          <w:noProof/>
        </w:rPr>
        <w:t>Document Management</w:t>
      </w:r>
      <w:r>
        <w:rPr>
          <w:noProof/>
        </w:rPr>
        <w:tab/>
      </w:r>
      <w:r>
        <w:rPr>
          <w:noProof/>
        </w:rPr>
        <w:fldChar w:fldCharType="begin"/>
      </w:r>
      <w:r>
        <w:rPr>
          <w:noProof/>
        </w:rPr>
        <w:instrText xml:space="preserve"> PAGEREF _Toc65236168 \h </w:instrText>
      </w:r>
      <w:r>
        <w:rPr>
          <w:noProof/>
        </w:rPr>
      </w:r>
      <w:r>
        <w:rPr>
          <w:noProof/>
        </w:rPr>
        <w:fldChar w:fldCharType="separate"/>
      </w:r>
      <w:r w:rsidR="00143767">
        <w:rPr>
          <w:noProof/>
        </w:rPr>
        <w:t>11</w:t>
      </w:r>
      <w:r>
        <w:rPr>
          <w:noProof/>
        </w:rPr>
        <w:fldChar w:fldCharType="end"/>
      </w:r>
    </w:p>
    <w:p w14:paraId="443BAF5E" w14:textId="659294DF" w:rsidR="0090215E" w:rsidRDefault="0090215E">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sidRPr="007D6CBF">
        <w:rPr>
          <w:rFonts w:cs="Calibri"/>
          <w:noProof/>
        </w:rPr>
        <w:t>5.1</w:t>
      </w:r>
      <w:r>
        <w:rPr>
          <w:rFonts w:asciiTheme="minorHAnsi" w:eastAsiaTheme="minorEastAsia" w:hAnsiTheme="minorHAnsi" w:cstheme="minorBidi"/>
          <w:b w:val="0"/>
          <w:bCs w:val="0"/>
          <w:i w:val="0"/>
          <w:iCs w:val="0"/>
          <w:noProof/>
          <w:sz w:val="22"/>
          <w:szCs w:val="22"/>
          <w:lang w:eastAsia="en-GB"/>
        </w:rPr>
        <w:tab/>
      </w:r>
      <w:r w:rsidRPr="007D6CBF">
        <w:rPr>
          <w:rFonts w:cs="Calibri"/>
          <w:noProof/>
        </w:rPr>
        <w:t>Document Revision Log</w:t>
      </w:r>
      <w:r>
        <w:rPr>
          <w:noProof/>
        </w:rPr>
        <w:tab/>
      </w:r>
      <w:r>
        <w:rPr>
          <w:noProof/>
        </w:rPr>
        <w:fldChar w:fldCharType="begin"/>
      </w:r>
      <w:r>
        <w:rPr>
          <w:noProof/>
        </w:rPr>
        <w:instrText xml:space="preserve"> PAGEREF _Toc65236169 \h </w:instrText>
      </w:r>
      <w:r>
        <w:rPr>
          <w:noProof/>
        </w:rPr>
      </w:r>
      <w:r>
        <w:rPr>
          <w:noProof/>
        </w:rPr>
        <w:fldChar w:fldCharType="separate"/>
      </w:r>
      <w:r w:rsidR="00143767">
        <w:rPr>
          <w:noProof/>
        </w:rPr>
        <w:t>11</w:t>
      </w:r>
      <w:r>
        <w:rPr>
          <w:noProof/>
        </w:rPr>
        <w:fldChar w:fldCharType="end"/>
      </w:r>
    </w:p>
    <w:p w14:paraId="40C3889B" w14:textId="41AFB634" w:rsidR="0090215E" w:rsidRDefault="0090215E">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sidRPr="007D6CBF">
        <w:rPr>
          <w:rFonts w:cs="Calibri"/>
          <w:noProof/>
        </w:rPr>
        <w:t>5.2</w:t>
      </w:r>
      <w:r>
        <w:rPr>
          <w:rFonts w:asciiTheme="minorHAnsi" w:eastAsiaTheme="minorEastAsia" w:hAnsiTheme="minorHAnsi" w:cstheme="minorBidi"/>
          <w:b w:val="0"/>
          <w:bCs w:val="0"/>
          <w:i w:val="0"/>
          <w:iCs w:val="0"/>
          <w:noProof/>
          <w:sz w:val="22"/>
          <w:szCs w:val="22"/>
          <w:lang w:eastAsia="en-GB"/>
        </w:rPr>
        <w:tab/>
      </w:r>
      <w:r w:rsidRPr="007D6CBF">
        <w:rPr>
          <w:rFonts w:cs="Calibri"/>
          <w:noProof/>
        </w:rPr>
        <w:t>Document Ownership</w:t>
      </w:r>
      <w:r>
        <w:rPr>
          <w:noProof/>
        </w:rPr>
        <w:tab/>
      </w:r>
      <w:r>
        <w:rPr>
          <w:noProof/>
        </w:rPr>
        <w:fldChar w:fldCharType="begin"/>
      </w:r>
      <w:r>
        <w:rPr>
          <w:noProof/>
        </w:rPr>
        <w:instrText xml:space="preserve"> PAGEREF _Toc65236170 \h </w:instrText>
      </w:r>
      <w:r>
        <w:rPr>
          <w:noProof/>
        </w:rPr>
      </w:r>
      <w:r>
        <w:rPr>
          <w:noProof/>
        </w:rPr>
        <w:fldChar w:fldCharType="separate"/>
      </w:r>
      <w:r w:rsidR="00143767">
        <w:rPr>
          <w:noProof/>
        </w:rPr>
        <w:t>11</w:t>
      </w:r>
      <w:r>
        <w:rPr>
          <w:noProof/>
        </w:rPr>
        <w:fldChar w:fldCharType="end"/>
      </w:r>
    </w:p>
    <w:p w14:paraId="285C8BE2" w14:textId="1A28DC87" w:rsidR="0090215E" w:rsidRDefault="0090215E">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sidRPr="007D6CBF">
        <w:rPr>
          <w:rFonts w:cs="Calibri"/>
          <w:noProof/>
        </w:rPr>
        <w:t>5.3</w:t>
      </w:r>
      <w:r>
        <w:rPr>
          <w:rFonts w:asciiTheme="minorHAnsi" w:eastAsiaTheme="minorEastAsia" w:hAnsiTheme="minorHAnsi" w:cstheme="minorBidi"/>
          <w:b w:val="0"/>
          <w:bCs w:val="0"/>
          <w:i w:val="0"/>
          <w:iCs w:val="0"/>
          <w:noProof/>
          <w:sz w:val="22"/>
          <w:szCs w:val="22"/>
          <w:lang w:eastAsia="en-GB"/>
        </w:rPr>
        <w:tab/>
      </w:r>
      <w:r w:rsidRPr="007D6CBF">
        <w:rPr>
          <w:rFonts w:cs="Calibri"/>
          <w:noProof/>
        </w:rPr>
        <w:t>Document Coordinator</w:t>
      </w:r>
      <w:r>
        <w:rPr>
          <w:noProof/>
        </w:rPr>
        <w:tab/>
      </w:r>
      <w:r>
        <w:rPr>
          <w:noProof/>
        </w:rPr>
        <w:fldChar w:fldCharType="begin"/>
      </w:r>
      <w:r>
        <w:rPr>
          <w:noProof/>
        </w:rPr>
        <w:instrText xml:space="preserve"> PAGEREF _Toc65236171 \h </w:instrText>
      </w:r>
      <w:r>
        <w:rPr>
          <w:noProof/>
        </w:rPr>
      </w:r>
      <w:r>
        <w:rPr>
          <w:noProof/>
        </w:rPr>
        <w:fldChar w:fldCharType="separate"/>
      </w:r>
      <w:r w:rsidR="00143767">
        <w:rPr>
          <w:noProof/>
        </w:rPr>
        <w:t>11</w:t>
      </w:r>
      <w:r>
        <w:rPr>
          <w:noProof/>
        </w:rPr>
        <w:fldChar w:fldCharType="end"/>
      </w:r>
    </w:p>
    <w:p w14:paraId="016F3452" w14:textId="34AC324E" w:rsidR="0090215E" w:rsidRDefault="0090215E">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sidRPr="007D6CBF">
        <w:rPr>
          <w:rFonts w:cs="Calibri"/>
          <w:noProof/>
        </w:rPr>
        <w:t>5.4</w:t>
      </w:r>
      <w:r>
        <w:rPr>
          <w:rFonts w:asciiTheme="minorHAnsi" w:eastAsiaTheme="minorEastAsia" w:hAnsiTheme="minorHAnsi" w:cstheme="minorBidi"/>
          <w:b w:val="0"/>
          <w:bCs w:val="0"/>
          <w:i w:val="0"/>
          <w:iCs w:val="0"/>
          <w:noProof/>
          <w:sz w:val="22"/>
          <w:szCs w:val="22"/>
          <w:lang w:eastAsia="en-GB"/>
        </w:rPr>
        <w:tab/>
      </w:r>
      <w:r w:rsidRPr="007D6CBF">
        <w:rPr>
          <w:rFonts w:cs="Calibri"/>
          <w:noProof/>
        </w:rPr>
        <w:t>Document Approvers</w:t>
      </w:r>
      <w:r>
        <w:rPr>
          <w:noProof/>
        </w:rPr>
        <w:tab/>
      </w:r>
      <w:r>
        <w:rPr>
          <w:noProof/>
        </w:rPr>
        <w:fldChar w:fldCharType="begin"/>
      </w:r>
      <w:r>
        <w:rPr>
          <w:noProof/>
        </w:rPr>
        <w:instrText xml:space="preserve"> PAGEREF _Toc65236172 \h </w:instrText>
      </w:r>
      <w:r>
        <w:rPr>
          <w:noProof/>
        </w:rPr>
      </w:r>
      <w:r>
        <w:rPr>
          <w:noProof/>
        </w:rPr>
        <w:fldChar w:fldCharType="separate"/>
      </w:r>
      <w:r w:rsidR="00143767">
        <w:rPr>
          <w:noProof/>
        </w:rPr>
        <w:t>11</w:t>
      </w:r>
      <w:r>
        <w:rPr>
          <w:noProof/>
        </w:rPr>
        <w:fldChar w:fldCharType="end"/>
      </w:r>
    </w:p>
    <w:p w14:paraId="2236F1C0" w14:textId="5FB129E0" w:rsidR="0090215E" w:rsidRDefault="0090215E">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sidRPr="007D6CBF">
        <w:rPr>
          <w:rFonts w:cs="Calibri"/>
          <w:noProof/>
        </w:rPr>
        <w:t>5.5</w:t>
      </w:r>
      <w:r>
        <w:rPr>
          <w:rFonts w:asciiTheme="minorHAnsi" w:eastAsiaTheme="minorEastAsia" w:hAnsiTheme="minorHAnsi" w:cstheme="minorBidi"/>
          <w:b w:val="0"/>
          <w:bCs w:val="0"/>
          <w:i w:val="0"/>
          <w:iCs w:val="0"/>
          <w:noProof/>
          <w:sz w:val="22"/>
          <w:szCs w:val="22"/>
          <w:lang w:eastAsia="en-GB"/>
        </w:rPr>
        <w:tab/>
      </w:r>
      <w:r w:rsidRPr="007D6CBF">
        <w:rPr>
          <w:rFonts w:cs="Calibri"/>
          <w:noProof/>
        </w:rPr>
        <w:t>Document Distribution</w:t>
      </w:r>
      <w:r>
        <w:rPr>
          <w:noProof/>
        </w:rPr>
        <w:tab/>
      </w:r>
      <w:r>
        <w:rPr>
          <w:noProof/>
        </w:rPr>
        <w:fldChar w:fldCharType="begin"/>
      </w:r>
      <w:r>
        <w:rPr>
          <w:noProof/>
        </w:rPr>
        <w:instrText xml:space="preserve"> PAGEREF _Toc65236173 \h </w:instrText>
      </w:r>
      <w:r>
        <w:rPr>
          <w:noProof/>
        </w:rPr>
      </w:r>
      <w:r>
        <w:rPr>
          <w:noProof/>
        </w:rPr>
        <w:fldChar w:fldCharType="separate"/>
      </w:r>
      <w:r w:rsidR="00143767">
        <w:rPr>
          <w:noProof/>
        </w:rPr>
        <w:t>11</w:t>
      </w:r>
      <w:r>
        <w:rPr>
          <w:noProof/>
        </w:rPr>
        <w:fldChar w:fldCharType="end"/>
      </w:r>
    </w:p>
    <w:p w14:paraId="7D5B3059" w14:textId="30E522ED" w:rsidR="004B170A" w:rsidRPr="009D6683" w:rsidRDefault="00F51B36" w:rsidP="003B1206">
      <w:pPr>
        <w:pStyle w:val="TOC4"/>
        <w:spacing w:line="240" w:lineRule="auto"/>
        <w:rPr>
          <w:sz w:val="24"/>
          <w:szCs w:val="24"/>
        </w:rPr>
      </w:pPr>
      <w:r>
        <w:fldChar w:fldCharType="end"/>
      </w:r>
    </w:p>
    <w:p w14:paraId="2E5AAF15" w14:textId="77777777" w:rsidR="004B170A" w:rsidRPr="009D6683" w:rsidRDefault="004B170A" w:rsidP="00FE3990">
      <w:pPr>
        <w:pStyle w:val="Heading1"/>
        <w:spacing w:line="276" w:lineRule="auto"/>
        <w:rPr>
          <w:rFonts w:ascii="Calibri" w:hAnsi="Calibri" w:cs="Calibri"/>
          <w:color w:val="auto"/>
        </w:rPr>
      </w:pPr>
      <w:bookmarkStart w:id="1" w:name="_Toc65236137"/>
      <w:r w:rsidRPr="009D6683">
        <w:rPr>
          <w:rFonts w:ascii="Calibri" w:hAnsi="Calibri" w:cs="Calibri"/>
          <w:color w:val="auto"/>
        </w:rPr>
        <w:lastRenderedPageBreak/>
        <w:t>Introduction</w:t>
      </w:r>
      <w:bookmarkEnd w:id="0"/>
      <w:bookmarkEnd w:id="1"/>
    </w:p>
    <w:p w14:paraId="67FB9011" w14:textId="77777777" w:rsidR="004B170A" w:rsidRPr="009D6683" w:rsidRDefault="004B170A" w:rsidP="00FE3990">
      <w:pPr>
        <w:pStyle w:val="Heading2"/>
        <w:spacing w:line="276" w:lineRule="auto"/>
        <w:rPr>
          <w:rFonts w:ascii="Calibri" w:hAnsi="Calibri" w:cs="Calibri"/>
          <w:color w:val="auto"/>
        </w:rPr>
      </w:pPr>
      <w:bookmarkStart w:id="2" w:name="_Toc221510188"/>
      <w:bookmarkStart w:id="3" w:name="_Toc448402071"/>
      <w:bookmarkStart w:id="4" w:name="_Toc65236138"/>
      <w:r w:rsidRPr="009D6683">
        <w:rPr>
          <w:rFonts w:ascii="Calibri" w:hAnsi="Calibri" w:cs="Calibri"/>
          <w:color w:val="auto"/>
        </w:rPr>
        <w:t>Document Definition</w:t>
      </w:r>
      <w:bookmarkEnd w:id="2"/>
      <w:bookmarkEnd w:id="3"/>
      <w:bookmarkEnd w:id="4"/>
    </w:p>
    <w:p w14:paraId="38D2DB68" w14:textId="54EF7A3D" w:rsidR="004B170A" w:rsidRPr="009D6683" w:rsidRDefault="004B170A" w:rsidP="00FE3990">
      <w:pPr>
        <w:spacing w:line="276" w:lineRule="auto"/>
        <w:rPr>
          <w:rFonts w:ascii="Calibri" w:hAnsi="Calibri" w:cs="Calibri"/>
          <w:sz w:val="22"/>
          <w:szCs w:val="22"/>
        </w:rPr>
      </w:pPr>
      <w:r w:rsidRPr="009D6683">
        <w:rPr>
          <w:rFonts w:ascii="Calibri" w:hAnsi="Calibri" w:cs="Calibri"/>
          <w:sz w:val="22"/>
          <w:szCs w:val="22"/>
        </w:rPr>
        <w:t xml:space="preserve">This document is a </w:t>
      </w:r>
      <w:r w:rsidRPr="009D6683">
        <w:rPr>
          <w:rFonts w:ascii="Calibri" w:hAnsi="Calibri" w:cs="Calibri"/>
          <w:sz w:val="22"/>
          <w:szCs w:val="22"/>
        </w:rPr>
        <w:fldChar w:fldCharType="begin"/>
      </w:r>
      <w:r w:rsidRPr="009D6683">
        <w:rPr>
          <w:rFonts w:ascii="Calibri" w:hAnsi="Calibri" w:cs="Calibri"/>
          <w:sz w:val="22"/>
          <w:szCs w:val="22"/>
        </w:rPr>
        <w:instrText xml:space="preserve"> DOCPROPERTY "[DOC_TYPE]"  \* MERGEFORMAT </w:instrText>
      </w:r>
      <w:r w:rsidRPr="009D6683">
        <w:rPr>
          <w:rFonts w:ascii="Calibri" w:hAnsi="Calibri" w:cs="Calibri"/>
          <w:sz w:val="22"/>
          <w:szCs w:val="22"/>
        </w:rPr>
        <w:fldChar w:fldCharType="separate"/>
      </w:r>
      <w:r w:rsidR="0090215E">
        <w:rPr>
          <w:rFonts w:ascii="Calibri" w:hAnsi="Calibri" w:cs="Calibri"/>
          <w:sz w:val="22"/>
          <w:szCs w:val="22"/>
        </w:rPr>
        <w:t>Policy</w:t>
      </w:r>
      <w:r w:rsidRPr="009D6683">
        <w:rPr>
          <w:rFonts w:ascii="Calibri" w:hAnsi="Calibri" w:cs="Calibri"/>
          <w:sz w:val="22"/>
          <w:szCs w:val="22"/>
        </w:rPr>
        <w:fldChar w:fldCharType="end"/>
      </w:r>
      <w:r w:rsidRPr="009D6683">
        <w:rPr>
          <w:rFonts w:ascii="Calibri" w:hAnsi="Calibri" w:cs="Calibri"/>
          <w:sz w:val="22"/>
          <w:szCs w:val="22"/>
        </w:rPr>
        <w:t>.</w:t>
      </w:r>
    </w:p>
    <w:p w14:paraId="0C37E898" w14:textId="772BAF57" w:rsidR="004B170A" w:rsidRPr="009D6683" w:rsidRDefault="004B170A" w:rsidP="00FE3990">
      <w:pPr>
        <w:spacing w:after="240" w:line="276" w:lineRule="auto"/>
        <w:rPr>
          <w:rFonts w:ascii="Calibri" w:hAnsi="Calibri" w:cs="Calibri"/>
          <w:sz w:val="22"/>
          <w:szCs w:val="22"/>
        </w:rPr>
      </w:pPr>
      <w:bookmarkStart w:id="5" w:name="_Toc448402072"/>
      <w:bookmarkStart w:id="6" w:name="_Toc221510189"/>
      <w:r w:rsidRPr="009D6683">
        <w:rPr>
          <w:rFonts w:ascii="Calibri" w:hAnsi="Calibri" w:cs="Calibri"/>
          <w:sz w:val="22"/>
          <w:szCs w:val="22"/>
        </w:rPr>
        <w:t>For a full description of document types, see</w:t>
      </w:r>
      <w:r w:rsidR="00256661" w:rsidRPr="009D6683">
        <w:rPr>
          <w:rFonts w:ascii="Calibri" w:hAnsi="Calibri" w:cs="Calibri"/>
          <w:sz w:val="22"/>
          <w:szCs w:val="22"/>
        </w:rPr>
        <w:t xml:space="preserve"> </w:t>
      </w:r>
      <w:r w:rsidR="000579F5">
        <w:rPr>
          <w:rFonts w:ascii="Calibri" w:hAnsi="Calibri" w:cs="Calibri"/>
          <w:sz w:val="22"/>
          <w:szCs w:val="22"/>
        </w:rPr>
        <w:t>XXXX</w:t>
      </w:r>
      <w:r w:rsidR="00256661" w:rsidRPr="009D6683">
        <w:rPr>
          <w:rFonts w:ascii="Calibri" w:hAnsi="Calibri" w:cs="Calibri"/>
          <w:sz w:val="22"/>
          <w:szCs w:val="22"/>
        </w:rPr>
        <w:t>-POL-ALL-001</w:t>
      </w:r>
      <w:r w:rsidRPr="009D6683">
        <w:rPr>
          <w:rFonts w:ascii="Calibri" w:hAnsi="Calibri" w:cs="Calibri"/>
          <w:i/>
          <w:sz w:val="22"/>
          <w:szCs w:val="22"/>
        </w:rPr>
        <w:t xml:space="preserve"> - Information Security Policy Framework</w:t>
      </w:r>
      <w:r w:rsidRPr="009D6683">
        <w:rPr>
          <w:rFonts w:ascii="Calibri" w:hAnsi="Calibri" w:cs="Calibri"/>
          <w:sz w:val="22"/>
          <w:szCs w:val="22"/>
        </w:rPr>
        <w:t>.</w:t>
      </w:r>
    </w:p>
    <w:p w14:paraId="57E2D174" w14:textId="77777777" w:rsidR="004B170A" w:rsidRPr="009D6683" w:rsidRDefault="004B170A" w:rsidP="00FE3990">
      <w:pPr>
        <w:pStyle w:val="Heading2"/>
        <w:spacing w:line="276" w:lineRule="auto"/>
        <w:rPr>
          <w:rFonts w:ascii="Calibri" w:hAnsi="Calibri" w:cs="Calibri"/>
          <w:color w:val="auto"/>
        </w:rPr>
      </w:pPr>
      <w:bookmarkStart w:id="7" w:name="_Toc65236139"/>
      <w:r w:rsidRPr="009D6683">
        <w:rPr>
          <w:rFonts w:ascii="Calibri" w:hAnsi="Calibri" w:cs="Calibri"/>
          <w:color w:val="auto"/>
        </w:rPr>
        <w:t>Objective</w:t>
      </w:r>
      <w:bookmarkEnd w:id="5"/>
      <w:bookmarkEnd w:id="7"/>
    </w:p>
    <w:p w14:paraId="0226F593" w14:textId="77777777" w:rsidR="0079299F" w:rsidRPr="009D6683" w:rsidRDefault="0079299F" w:rsidP="00FE3990">
      <w:pPr>
        <w:spacing w:line="276" w:lineRule="auto"/>
        <w:rPr>
          <w:rFonts w:ascii="Calibri" w:hAnsi="Calibri" w:cs="Calibri"/>
          <w:sz w:val="22"/>
          <w:szCs w:val="22"/>
        </w:rPr>
      </w:pPr>
      <w:r w:rsidRPr="009D6683">
        <w:rPr>
          <w:rFonts w:ascii="Calibri" w:hAnsi="Calibri" w:cs="Calibri"/>
          <w:sz w:val="22"/>
          <w:szCs w:val="22"/>
        </w:rPr>
        <w:t>The objective of this policy is to provide information security requirements to:</w:t>
      </w:r>
    </w:p>
    <w:p w14:paraId="2BA7C22C" w14:textId="2743E1BF" w:rsidR="0079299F" w:rsidRPr="009D6683" w:rsidRDefault="0079299F" w:rsidP="00FE3990">
      <w:pPr>
        <w:pStyle w:val="ListParagraph"/>
        <w:numPr>
          <w:ilvl w:val="0"/>
          <w:numId w:val="7"/>
        </w:numPr>
        <w:spacing w:after="80" w:line="276" w:lineRule="auto"/>
        <w:ind w:left="714" w:hanging="357"/>
        <w:contextualSpacing w:val="0"/>
        <w:rPr>
          <w:rFonts w:ascii="Calibri" w:hAnsi="Calibri" w:cs="Calibri"/>
          <w:sz w:val="22"/>
          <w:szCs w:val="22"/>
        </w:rPr>
      </w:pPr>
      <w:r w:rsidRPr="009D6683">
        <w:rPr>
          <w:rFonts w:ascii="Calibri" w:hAnsi="Calibri" w:cs="Calibri"/>
          <w:sz w:val="22"/>
          <w:szCs w:val="22"/>
        </w:rPr>
        <w:t xml:space="preserve">Ensure the secure use of mobile </w:t>
      </w:r>
      <w:proofErr w:type="gramStart"/>
      <w:r w:rsidRPr="009D6683">
        <w:rPr>
          <w:rFonts w:ascii="Calibri" w:hAnsi="Calibri" w:cs="Calibri"/>
          <w:sz w:val="22"/>
          <w:szCs w:val="22"/>
        </w:rPr>
        <w:t>devices</w:t>
      </w:r>
      <w:r w:rsidR="00E96F8A" w:rsidRPr="009D6683">
        <w:rPr>
          <w:rFonts w:ascii="Calibri" w:hAnsi="Calibri" w:cs="Calibri"/>
          <w:sz w:val="22"/>
          <w:szCs w:val="22"/>
        </w:rPr>
        <w:t>;</w:t>
      </w:r>
      <w:proofErr w:type="gramEnd"/>
    </w:p>
    <w:p w14:paraId="5DD0ED8C" w14:textId="344D6031" w:rsidR="0079299F" w:rsidRPr="009D6683" w:rsidRDefault="0079299F" w:rsidP="00FE3990">
      <w:pPr>
        <w:pStyle w:val="ListParagraph"/>
        <w:numPr>
          <w:ilvl w:val="0"/>
          <w:numId w:val="7"/>
        </w:numPr>
        <w:spacing w:after="80" w:line="276" w:lineRule="auto"/>
        <w:ind w:left="714" w:hanging="357"/>
        <w:contextualSpacing w:val="0"/>
        <w:rPr>
          <w:rFonts w:ascii="Calibri" w:hAnsi="Calibri" w:cs="Calibri"/>
          <w:sz w:val="22"/>
          <w:szCs w:val="22"/>
        </w:rPr>
      </w:pPr>
      <w:r w:rsidRPr="009D6683">
        <w:rPr>
          <w:rFonts w:ascii="Calibri" w:hAnsi="Calibri" w:cs="Calibri"/>
          <w:sz w:val="22"/>
          <w:szCs w:val="22"/>
        </w:rPr>
        <w:t xml:space="preserve">Protect </w:t>
      </w:r>
      <w:r w:rsidRPr="009D6683">
        <w:rPr>
          <w:rFonts w:ascii="Calibri" w:hAnsi="Calibri" w:cs="Calibri"/>
          <w:sz w:val="22"/>
          <w:szCs w:val="22"/>
        </w:rPr>
        <w:fldChar w:fldCharType="begin"/>
      </w:r>
      <w:r w:rsidRPr="009D6683">
        <w:rPr>
          <w:rFonts w:ascii="Calibri" w:hAnsi="Calibri" w:cs="Calibri"/>
          <w:sz w:val="22"/>
          <w:szCs w:val="22"/>
        </w:rPr>
        <w:instrText xml:space="preserve"> DOCPROPERTY "[COMPANY_NAME_FULL]"  \* MERGEFORMAT </w:instrText>
      </w:r>
      <w:r w:rsidRPr="009D6683">
        <w:rPr>
          <w:rFonts w:ascii="Calibri" w:hAnsi="Calibri" w:cs="Calibri"/>
          <w:sz w:val="22"/>
          <w:szCs w:val="22"/>
        </w:rPr>
        <w:fldChar w:fldCharType="separate"/>
      </w:r>
      <w:r w:rsidR="000579F5">
        <w:rPr>
          <w:rFonts w:ascii="Calibri" w:hAnsi="Calibri" w:cs="Calibri"/>
          <w:sz w:val="22"/>
          <w:szCs w:val="22"/>
        </w:rPr>
        <w:t>XXXX</w:t>
      </w:r>
      <w:r w:rsidR="0090215E">
        <w:rPr>
          <w:rFonts w:ascii="Calibri" w:hAnsi="Calibri" w:cs="Calibri"/>
          <w:sz w:val="22"/>
          <w:szCs w:val="22"/>
        </w:rPr>
        <w:t>.</w:t>
      </w:r>
      <w:r w:rsidRPr="009D6683">
        <w:rPr>
          <w:rFonts w:ascii="Calibri" w:hAnsi="Calibri" w:cs="Calibri"/>
          <w:sz w:val="22"/>
          <w:szCs w:val="22"/>
        </w:rPr>
        <w:fldChar w:fldCharType="end"/>
      </w:r>
      <w:r w:rsidRPr="009D6683">
        <w:rPr>
          <w:rFonts w:ascii="Calibri" w:hAnsi="Calibri" w:cs="Calibri"/>
          <w:sz w:val="22"/>
          <w:szCs w:val="22"/>
        </w:rPr>
        <w:t xml:space="preserve"> (</w:t>
      </w:r>
      <w:r w:rsidRPr="009D6683">
        <w:rPr>
          <w:rFonts w:ascii="Calibri" w:hAnsi="Calibri" w:cs="Calibri"/>
          <w:sz w:val="22"/>
          <w:szCs w:val="22"/>
        </w:rPr>
        <w:fldChar w:fldCharType="begin"/>
      </w:r>
      <w:r w:rsidRPr="009D6683">
        <w:rPr>
          <w:rFonts w:ascii="Calibri" w:hAnsi="Calibri" w:cs="Calibri"/>
          <w:sz w:val="22"/>
          <w:szCs w:val="22"/>
        </w:rPr>
        <w:instrText xml:space="preserve"> DOCPROPERTY "[COMPANY_NAME_ABRV]"  \* MERGEFORMAT </w:instrText>
      </w:r>
      <w:r w:rsidRPr="009D6683">
        <w:rPr>
          <w:rFonts w:ascii="Calibri" w:hAnsi="Calibri" w:cs="Calibri"/>
          <w:sz w:val="22"/>
          <w:szCs w:val="22"/>
        </w:rPr>
        <w:fldChar w:fldCharType="separate"/>
      </w:r>
      <w:r w:rsidR="000579F5">
        <w:rPr>
          <w:rFonts w:ascii="Calibri" w:hAnsi="Calibri" w:cs="Calibri"/>
          <w:sz w:val="22"/>
          <w:szCs w:val="22"/>
        </w:rPr>
        <w:t>XXXX</w:t>
      </w:r>
      <w:r w:rsidRPr="009D6683">
        <w:rPr>
          <w:rFonts w:ascii="Calibri" w:hAnsi="Calibri" w:cs="Calibri"/>
          <w:sz w:val="22"/>
          <w:szCs w:val="22"/>
        </w:rPr>
        <w:fldChar w:fldCharType="end"/>
      </w:r>
      <w:r w:rsidRPr="009D6683">
        <w:rPr>
          <w:rFonts w:ascii="Calibri" w:hAnsi="Calibri" w:cs="Calibri"/>
          <w:sz w:val="22"/>
          <w:szCs w:val="22"/>
        </w:rPr>
        <w:t>) data stored on or transmitted using mobile devices</w:t>
      </w:r>
      <w:r w:rsidR="00E96F8A" w:rsidRPr="009D6683">
        <w:rPr>
          <w:rFonts w:ascii="Calibri" w:hAnsi="Calibri" w:cs="Calibri"/>
          <w:sz w:val="22"/>
          <w:szCs w:val="22"/>
        </w:rPr>
        <w:t>, and;</w:t>
      </w:r>
    </w:p>
    <w:p w14:paraId="7238219E" w14:textId="65BFB2EB" w:rsidR="00E96F8A" w:rsidRDefault="00232578" w:rsidP="00FE3990">
      <w:pPr>
        <w:pStyle w:val="ListParagraph"/>
        <w:numPr>
          <w:ilvl w:val="0"/>
          <w:numId w:val="7"/>
        </w:numPr>
        <w:spacing w:line="276" w:lineRule="auto"/>
        <w:ind w:left="714" w:hanging="357"/>
        <w:contextualSpacing w:val="0"/>
        <w:rPr>
          <w:rFonts w:ascii="Calibri" w:hAnsi="Calibri" w:cs="Calibri"/>
          <w:sz w:val="22"/>
          <w:szCs w:val="22"/>
        </w:rPr>
      </w:pPr>
      <w:r w:rsidRPr="009D6683">
        <w:rPr>
          <w:rFonts w:ascii="Calibri" w:hAnsi="Calibri" w:cs="Calibri"/>
          <w:sz w:val="22"/>
          <w:szCs w:val="22"/>
        </w:rPr>
        <w:t xml:space="preserve">Access to </w:t>
      </w:r>
      <w:r w:rsidRPr="009D6683">
        <w:rPr>
          <w:rFonts w:ascii="Calibri" w:hAnsi="Calibri" w:cs="Calibri"/>
          <w:sz w:val="22"/>
          <w:szCs w:val="22"/>
        </w:rPr>
        <w:fldChar w:fldCharType="begin"/>
      </w:r>
      <w:r w:rsidRPr="009D6683">
        <w:rPr>
          <w:rFonts w:ascii="Calibri" w:hAnsi="Calibri" w:cs="Calibri"/>
          <w:sz w:val="22"/>
          <w:szCs w:val="22"/>
        </w:rPr>
        <w:instrText xml:space="preserve"> DOCPROPERTY "[COMPANY_NAME_ABRV]"  \* MERGEFORMAT </w:instrText>
      </w:r>
      <w:r w:rsidRPr="009D6683">
        <w:rPr>
          <w:rFonts w:ascii="Calibri" w:hAnsi="Calibri" w:cs="Calibri"/>
          <w:sz w:val="22"/>
          <w:szCs w:val="22"/>
        </w:rPr>
        <w:fldChar w:fldCharType="separate"/>
      </w:r>
      <w:r w:rsidR="000579F5">
        <w:rPr>
          <w:rFonts w:ascii="Calibri" w:hAnsi="Calibri" w:cs="Calibri"/>
          <w:sz w:val="22"/>
          <w:szCs w:val="22"/>
        </w:rPr>
        <w:t>XXXX</w:t>
      </w:r>
      <w:r w:rsidRPr="009D6683">
        <w:rPr>
          <w:rFonts w:ascii="Calibri" w:hAnsi="Calibri" w:cs="Calibri"/>
          <w:sz w:val="22"/>
          <w:szCs w:val="22"/>
        </w:rPr>
        <w:fldChar w:fldCharType="end"/>
      </w:r>
      <w:r w:rsidRPr="009D6683">
        <w:rPr>
          <w:rFonts w:ascii="Calibri" w:hAnsi="Calibri" w:cs="Calibri"/>
          <w:sz w:val="22"/>
          <w:szCs w:val="22"/>
        </w:rPr>
        <w:t>’s networks and computing resources by authorised remote workers.</w:t>
      </w:r>
    </w:p>
    <w:p w14:paraId="4C90D751" w14:textId="16BC4379" w:rsidR="00F84DEB" w:rsidRPr="009D6683" w:rsidRDefault="00F84DEB" w:rsidP="00FE3990">
      <w:pPr>
        <w:pStyle w:val="ListParagraph"/>
        <w:numPr>
          <w:ilvl w:val="0"/>
          <w:numId w:val="7"/>
        </w:numPr>
        <w:spacing w:line="276" w:lineRule="auto"/>
        <w:ind w:left="714" w:hanging="357"/>
        <w:contextualSpacing w:val="0"/>
        <w:rPr>
          <w:rFonts w:ascii="Calibri" w:hAnsi="Calibri" w:cs="Calibri"/>
          <w:sz w:val="22"/>
          <w:szCs w:val="22"/>
        </w:rPr>
      </w:pPr>
      <w:r>
        <w:rPr>
          <w:rFonts w:ascii="Calibri" w:hAnsi="Calibri" w:cs="Calibri"/>
          <w:sz w:val="22"/>
          <w:szCs w:val="22"/>
        </w:rPr>
        <w:t>This also covers homeworking by staff</w:t>
      </w:r>
    </w:p>
    <w:p w14:paraId="338A3EDC" w14:textId="786B4051" w:rsidR="004B170A" w:rsidRPr="009D6683" w:rsidRDefault="0079299F" w:rsidP="00FE3990">
      <w:pPr>
        <w:spacing w:after="240" w:line="276" w:lineRule="auto"/>
        <w:rPr>
          <w:rFonts w:ascii="Calibri" w:hAnsi="Calibri" w:cs="Calibri"/>
          <w:sz w:val="22"/>
          <w:szCs w:val="22"/>
        </w:rPr>
      </w:pPr>
      <w:r w:rsidRPr="009D6683">
        <w:rPr>
          <w:rFonts w:ascii="Calibri" w:hAnsi="Calibri" w:cs="Calibri"/>
          <w:sz w:val="22"/>
          <w:szCs w:val="22"/>
        </w:rPr>
        <w:t xml:space="preserve">The scope of this policy includes all mobile devices (both company provided, and personal (a.k.a. Bring Your Own Device (BYOD)) that connect to a </w:t>
      </w:r>
      <w:r w:rsidR="00BE60C3" w:rsidRPr="009D6683">
        <w:rPr>
          <w:rFonts w:ascii="Calibri" w:hAnsi="Calibri" w:cs="Calibri"/>
          <w:sz w:val="22"/>
          <w:szCs w:val="22"/>
        </w:rPr>
        <w:fldChar w:fldCharType="begin"/>
      </w:r>
      <w:r w:rsidR="00BE60C3" w:rsidRPr="009D6683">
        <w:rPr>
          <w:rFonts w:ascii="Calibri" w:hAnsi="Calibri" w:cs="Calibri"/>
          <w:sz w:val="22"/>
          <w:szCs w:val="22"/>
        </w:rPr>
        <w:instrText xml:space="preserve"> DOCPROPERTY "[COMPANY_NAME_ABRV]"  \* MERGEFORMAT </w:instrText>
      </w:r>
      <w:r w:rsidR="00BE60C3" w:rsidRPr="009D6683">
        <w:rPr>
          <w:rFonts w:ascii="Calibri" w:hAnsi="Calibri" w:cs="Calibri"/>
          <w:sz w:val="22"/>
          <w:szCs w:val="22"/>
        </w:rPr>
        <w:fldChar w:fldCharType="separate"/>
      </w:r>
      <w:r w:rsidR="000579F5">
        <w:rPr>
          <w:rFonts w:ascii="Calibri" w:hAnsi="Calibri" w:cs="Calibri"/>
          <w:sz w:val="22"/>
          <w:szCs w:val="22"/>
        </w:rPr>
        <w:t>XXXX</w:t>
      </w:r>
      <w:r w:rsidR="00BE60C3" w:rsidRPr="009D6683">
        <w:rPr>
          <w:rFonts w:ascii="Calibri" w:hAnsi="Calibri" w:cs="Calibri"/>
          <w:sz w:val="22"/>
          <w:szCs w:val="22"/>
        </w:rPr>
        <w:fldChar w:fldCharType="end"/>
      </w:r>
      <w:r w:rsidRPr="009D6683">
        <w:rPr>
          <w:rFonts w:ascii="Calibri" w:hAnsi="Calibri" w:cs="Calibri"/>
          <w:sz w:val="22"/>
          <w:szCs w:val="22"/>
        </w:rPr>
        <w:t xml:space="preserve"> network or contains </w:t>
      </w:r>
      <w:r w:rsidR="00BE60C3" w:rsidRPr="009D6683">
        <w:rPr>
          <w:rFonts w:ascii="Calibri" w:hAnsi="Calibri" w:cs="Calibri"/>
          <w:sz w:val="22"/>
          <w:szCs w:val="22"/>
        </w:rPr>
        <w:fldChar w:fldCharType="begin"/>
      </w:r>
      <w:r w:rsidR="00BE60C3" w:rsidRPr="009D6683">
        <w:rPr>
          <w:rFonts w:ascii="Calibri" w:hAnsi="Calibri" w:cs="Calibri"/>
          <w:sz w:val="22"/>
          <w:szCs w:val="22"/>
        </w:rPr>
        <w:instrText xml:space="preserve"> DOCPROPERTY "[COMPANY_NAME_ABRV]"  \* MERGEFORMAT </w:instrText>
      </w:r>
      <w:r w:rsidR="00BE60C3" w:rsidRPr="009D6683">
        <w:rPr>
          <w:rFonts w:ascii="Calibri" w:hAnsi="Calibri" w:cs="Calibri"/>
          <w:sz w:val="22"/>
          <w:szCs w:val="22"/>
        </w:rPr>
        <w:fldChar w:fldCharType="separate"/>
      </w:r>
      <w:r w:rsidR="000579F5">
        <w:rPr>
          <w:rFonts w:ascii="Calibri" w:hAnsi="Calibri" w:cs="Calibri"/>
          <w:sz w:val="22"/>
          <w:szCs w:val="22"/>
        </w:rPr>
        <w:t>XXXX</w:t>
      </w:r>
      <w:r w:rsidR="00BE60C3" w:rsidRPr="009D6683">
        <w:rPr>
          <w:rFonts w:ascii="Calibri" w:hAnsi="Calibri" w:cs="Calibri"/>
          <w:sz w:val="22"/>
          <w:szCs w:val="22"/>
        </w:rPr>
        <w:fldChar w:fldCharType="end"/>
      </w:r>
      <w:r w:rsidRPr="009D6683">
        <w:rPr>
          <w:rFonts w:ascii="Calibri" w:hAnsi="Calibri" w:cs="Calibri"/>
          <w:sz w:val="22"/>
          <w:szCs w:val="22"/>
        </w:rPr>
        <w:t xml:space="preserve"> data.</w:t>
      </w:r>
      <w:r w:rsidR="006D0CDF" w:rsidRPr="009D6683">
        <w:rPr>
          <w:rFonts w:ascii="Calibri" w:hAnsi="Calibri" w:cs="Calibri"/>
          <w:sz w:val="22"/>
          <w:szCs w:val="22"/>
        </w:rPr>
        <w:t xml:space="preserve"> </w:t>
      </w:r>
      <w:r w:rsidRPr="009D6683">
        <w:rPr>
          <w:rFonts w:ascii="Calibri" w:hAnsi="Calibri" w:cs="Calibri"/>
          <w:sz w:val="22"/>
          <w:szCs w:val="22"/>
        </w:rPr>
        <w:t>Mobile devices include, but are not limited to, mobile phone, tablets, laptops etc. regardless of make / model / functionality.</w:t>
      </w:r>
    </w:p>
    <w:p w14:paraId="599A5117" w14:textId="77777777" w:rsidR="004B170A" w:rsidRPr="009D6683" w:rsidRDefault="004B170A" w:rsidP="00FE3990">
      <w:pPr>
        <w:pStyle w:val="Heading2"/>
        <w:spacing w:line="276" w:lineRule="auto"/>
        <w:rPr>
          <w:rFonts w:ascii="Calibri" w:hAnsi="Calibri" w:cs="Calibri"/>
          <w:color w:val="auto"/>
        </w:rPr>
      </w:pPr>
      <w:bookmarkStart w:id="8" w:name="_Toc448402073"/>
      <w:bookmarkStart w:id="9" w:name="_Toc65236140"/>
      <w:r w:rsidRPr="009D6683">
        <w:rPr>
          <w:rFonts w:ascii="Calibri" w:hAnsi="Calibri" w:cs="Calibri"/>
          <w:color w:val="auto"/>
        </w:rPr>
        <w:t>Scope</w:t>
      </w:r>
      <w:bookmarkEnd w:id="6"/>
      <w:bookmarkEnd w:id="8"/>
      <w:bookmarkEnd w:id="9"/>
    </w:p>
    <w:p w14:paraId="1025D106" w14:textId="2A64ED55" w:rsidR="004B170A" w:rsidRPr="009D6683" w:rsidRDefault="004B170A" w:rsidP="00FE3990">
      <w:pPr>
        <w:pStyle w:val="Heading3"/>
        <w:spacing w:line="276" w:lineRule="auto"/>
        <w:rPr>
          <w:rFonts w:ascii="Calibri" w:hAnsi="Calibri" w:cs="Calibri"/>
          <w:color w:val="auto"/>
        </w:rPr>
      </w:pPr>
      <w:bookmarkStart w:id="10" w:name="_Toc221510190"/>
      <w:bookmarkStart w:id="11" w:name="_Toc448402074"/>
      <w:bookmarkStart w:id="12" w:name="_Toc65236141"/>
      <w:r w:rsidRPr="009D6683">
        <w:rPr>
          <w:rFonts w:ascii="Calibri" w:hAnsi="Calibri" w:cs="Calibri"/>
          <w:color w:val="auto"/>
        </w:rPr>
        <w:t xml:space="preserve">Applicability to </w:t>
      </w:r>
      <w:bookmarkEnd w:id="10"/>
      <w:bookmarkEnd w:id="11"/>
      <w:r w:rsidR="00256661" w:rsidRPr="009D6683">
        <w:rPr>
          <w:rFonts w:ascii="Calibri" w:hAnsi="Calibri" w:cs="Calibri"/>
          <w:color w:val="auto"/>
        </w:rPr>
        <w:t>Employee</w:t>
      </w:r>
      <w:r w:rsidR="006D0CDF" w:rsidRPr="009D6683">
        <w:rPr>
          <w:rFonts w:ascii="Calibri" w:hAnsi="Calibri" w:cs="Calibri"/>
          <w:color w:val="auto"/>
        </w:rPr>
        <w:t>s</w:t>
      </w:r>
      <w:bookmarkEnd w:id="12"/>
    </w:p>
    <w:p w14:paraId="15D09BB7" w14:textId="298677DC" w:rsidR="004B170A" w:rsidRPr="009D6683" w:rsidRDefault="004B170A" w:rsidP="00FE3990">
      <w:pPr>
        <w:spacing w:after="240" w:line="276" w:lineRule="auto"/>
        <w:rPr>
          <w:rFonts w:ascii="Calibri" w:hAnsi="Calibri" w:cs="Calibri"/>
          <w:sz w:val="22"/>
          <w:szCs w:val="22"/>
        </w:rPr>
      </w:pPr>
      <w:r w:rsidRPr="009D6683">
        <w:rPr>
          <w:rFonts w:ascii="Calibri" w:hAnsi="Calibri" w:cs="Calibri"/>
          <w:sz w:val="22"/>
          <w:szCs w:val="22"/>
        </w:rPr>
        <w:fldChar w:fldCharType="begin"/>
      </w:r>
      <w:r w:rsidR="00A56903" w:rsidRPr="009D6683">
        <w:rPr>
          <w:rFonts w:ascii="Calibri" w:hAnsi="Calibri" w:cs="Calibri"/>
          <w:sz w:val="22"/>
          <w:szCs w:val="22"/>
        </w:rPr>
        <w:instrText xml:space="preserve"> DOCPROPERTY "[COMPANY_</w:instrText>
      </w:r>
      <w:r w:rsidRPr="009D6683">
        <w:rPr>
          <w:rFonts w:ascii="Calibri" w:hAnsi="Calibri" w:cs="Calibri"/>
          <w:sz w:val="22"/>
          <w:szCs w:val="22"/>
        </w:rPr>
        <w:instrText>NAME</w:instrText>
      </w:r>
      <w:r w:rsidR="00A56903" w:rsidRPr="009D6683">
        <w:rPr>
          <w:rFonts w:ascii="Calibri" w:hAnsi="Calibri" w:cs="Calibri"/>
          <w:sz w:val="22"/>
          <w:szCs w:val="22"/>
        </w:rPr>
        <w:instrText>_ABRV</w:instrText>
      </w:r>
      <w:r w:rsidRPr="009D6683">
        <w:rPr>
          <w:rFonts w:ascii="Calibri" w:hAnsi="Calibri" w:cs="Calibri"/>
          <w:sz w:val="22"/>
          <w:szCs w:val="22"/>
        </w:rPr>
        <w:instrText xml:space="preserve">]"  \* MERGEFORMAT </w:instrText>
      </w:r>
      <w:r w:rsidRPr="009D6683">
        <w:rPr>
          <w:rFonts w:ascii="Calibri" w:hAnsi="Calibri" w:cs="Calibri"/>
          <w:sz w:val="22"/>
          <w:szCs w:val="22"/>
        </w:rPr>
        <w:fldChar w:fldCharType="separate"/>
      </w:r>
      <w:r w:rsidR="000579F5">
        <w:rPr>
          <w:rFonts w:ascii="Calibri" w:hAnsi="Calibri" w:cs="Calibri"/>
          <w:sz w:val="22"/>
          <w:szCs w:val="22"/>
        </w:rPr>
        <w:t>XXXX</w:t>
      </w:r>
      <w:r w:rsidRPr="009D6683">
        <w:rPr>
          <w:rFonts w:ascii="Calibri" w:hAnsi="Calibri" w:cs="Calibri"/>
          <w:sz w:val="22"/>
          <w:szCs w:val="22"/>
        </w:rPr>
        <w:fldChar w:fldCharType="end"/>
      </w:r>
      <w:r w:rsidRPr="009D6683">
        <w:rPr>
          <w:rFonts w:ascii="Calibri" w:hAnsi="Calibri" w:cs="Calibri"/>
          <w:sz w:val="22"/>
          <w:szCs w:val="22"/>
        </w:rPr>
        <w:t xml:space="preserve"> refers to </w:t>
      </w:r>
      <w:r w:rsidRPr="009D6683">
        <w:rPr>
          <w:rFonts w:ascii="Calibri" w:hAnsi="Calibri" w:cs="Calibri"/>
          <w:sz w:val="22"/>
          <w:szCs w:val="22"/>
        </w:rPr>
        <w:fldChar w:fldCharType="begin"/>
      </w:r>
      <w:r w:rsidR="00A56903" w:rsidRPr="009D6683">
        <w:rPr>
          <w:rFonts w:ascii="Calibri" w:hAnsi="Calibri" w:cs="Calibri"/>
          <w:sz w:val="22"/>
          <w:szCs w:val="22"/>
        </w:rPr>
        <w:instrText xml:space="preserve"> DOCPROPERTY "[COMPANY_</w:instrText>
      </w:r>
      <w:r w:rsidRPr="009D6683">
        <w:rPr>
          <w:rFonts w:ascii="Calibri" w:hAnsi="Calibri" w:cs="Calibri"/>
          <w:sz w:val="22"/>
          <w:szCs w:val="22"/>
        </w:rPr>
        <w:instrText>NAME</w:instrText>
      </w:r>
      <w:r w:rsidR="00A56903" w:rsidRPr="009D6683">
        <w:rPr>
          <w:rFonts w:ascii="Calibri" w:hAnsi="Calibri" w:cs="Calibri"/>
          <w:sz w:val="22"/>
          <w:szCs w:val="22"/>
        </w:rPr>
        <w:instrText>_FULL</w:instrText>
      </w:r>
      <w:r w:rsidRPr="009D6683">
        <w:rPr>
          <w:rFonts w:ascii="Calibri" w:hAnsi="Calibri" w:cs="Calibri"/>
          <w:sz w:val="22"/>
          <w:szCs w:val="22"/>
        </w:rPr>
        <w:instrText xml:space="preserve">]"  \* MERGEFORMAT </w:instrText>
      </w:r>
      <w:r w:rsidRPr="009D6683">
        <w:rPr>
          <w:rFonts w:ascii="Calibri" w:hAnsi="Calibri" w:cs="Calibri"/>
          <w:sz w:val="22"/>
          <w:szCs w:val="22"/>
        </w:rPr>
        <w:fldChar w:fldCharType="separate"/>
      </w:r>
      <w:r w:rsidR="000579F5">
        <w:rPr>
          <w:rFonts w:ascii="Calibri" w:hAnsi="Calibri" w:cs="Calibri"/>
          <w:sz w:val="22"/>
          <w:szCs w:val="22"/>
        </w:rPr>
        <w:t>XXXX</w:t>
      </w:r>
      <w:r w:rsidR="0090215E">
        <w:rPr>
          <w:rFonts w:ascii="Calibri" w:hAnsi="Calibri" w:cs="Calibri"/>
          <w:sz w:val="22"/>
          <w:szCs w:val="22"/>
        </w:rPr>
        <w:t>.</w:t>
      </w:r>
      <w:r w:rsidRPr="009D6683">
        <w:rPr>
          <w:rFonts w:ascii="Calibri" w:hAnsi="Calibri" w:cs="Calibri"/>
          <w:sz w:val="22"/>
          <w:szCs w:val="22"/>
        </w:rPr>
        <w:fldChar w:fldCharType="end"/>
      </w:r>
      <w:r w:rsidRPr="009D6683">
        <w:rPr>
          <w:rFonts w:ascii="Calibri" w:hAnsi="Calibri" w:cs="Calibri"/>
          <w:sz w:val="22"/>
          <w:szCs w:val="22"/>
        </w:rPr>
        <w:t xml:space="preserve"> as well as its majority-owned subsidiaries and joint ventures (if applicable).</w:t>
      </w:r>
      <w:r w:rsidR="006D0CDF" w:rsidRPr="009D6683">
        <w:rPr>
          <w:rFonts w:ascii="Calibri" w:hAnsi="Calibri" w:cs="Calibri"/>
          <w:sz w:val="22"/>
          <w:szCs w:val="22"/>
        </w:rPr>
        <w:t xml:space="preserve"> </w:t>
      </w:r>
      <w:r w:rsidRPr="009D6683">
        <w:rPr>
          <w:rFonts w:ascii="Calibri" w:hAnsi="Calibri" w:cs="Calibri"/>
          <w:sz w:val="22"/>
          <w:szCs w:val="22"/>
        </w:rPr>
        <w:t xml:space="preserve">This </w:t>
      </w:r>
      <w:r w:rsidRPr="009D6683">
        <w:rPr>
          <w:rFonts w:ascii="Calibri" w:hAnsi="Calibri" w:cs="Calibri"/>
          <w:sz w:val="22"/>
          <w:szCs w:val="22"/>
        </w:rPr>
        <w:fldChar w:fldCharType="begin"/>
      </w:r>
      <w:r w:rsidRPr="009D6683">
        <w:rPr>
          <w:rFonts w:ascii="Calibri" w:hAnsi="Calibri" w:cs="Calibri"/>
          <w:sz w:val="22"/>
          <w:szCs w:val="22"/>
        </w:rPr>
        <w:instrText xml:space="preserve"> DOCPROPERTY "[DOC_TYPE]"  \* MERGEFORMAT </w:instrText>
      </w:r>
      <w:r w:rsidRPr="009D6683">
        <w:rPr>
          <w:rFonts w:ascii="Calibri" w:hAnsi="Calibri" w:cs="Calibri"/>
          <w:sz w:val="22"/>
          <w:szCs w:val="22"/>
        </w:rPr>
        <w:fldChar w:fldCharType="separate"/>
      </w:r>
      <w:r w:rsidR="0090215E">
        <w:rPr>
          <w:rFonts w:ascii="Calibri" w:hAnsi="Calibri" w:cs="Calibri"/>
          <w:sz w:val="22"/>
          <w:szCs w:val="22"/>
        </w:rPr>
        <w:t>Policy</w:t>
      </w:r>
      <w:r w:rsidRPr="009D6683">
        <w:rPr>
          <w:rFonts w:ascii="Calibri" w:hAnsi="Calibri" w:cs="Calibri"/>
          <w:sz w:val="22"/>
          <w:szCs w:val="22"/>
        </w:rPr>
        <w:fldChar w:fldCharType="end"/>
      </w:r>
      <w:r w:rsidRPr="009D6683">
        <w:rPr>
          <w:rFonts w:ascii="Calibri" w:hAnsi="Calibri" w:cs="Calibri"/>
          <w:sz w:val="22"/>
          <w:szCs w:val="22"/>
        </w:rPr>
        <w:t xml:space="preserve"> applies</w:t>
      </w:r>
      <w:r w:rsidR="006D0CDF" w:rsidRPr="009D6683">
        <w:rPr>
          <w:rFonts w:ascii="Calibri" w:hAnsi="Calibri" w:cs="Calibri"/>
          <w:sz w:val="22"/>
          <w:szCs w:val="22"/>
        </w:rPr>
        <w:t xml:space="preserve"> to all </w:t>
      </w:r>
      <w:r w:rsidR="00256661" w:rsidRPr="009D6683">
        <w:rPr>
          <w:rFonts w:ascii="Calibri" w:hAnsi="Calibri" w:cs="Calibri"/>
          <w:sz w:val="22"/>
          <w:szCs w:val="22"/>
        </w:rPr>
        <w:t>Employee</w:t>
      </w:r>
      <w:r w:rsidR="006D0CDF" w:rsidRPr="009D6683">
        <w:rPr>
          <w:rFonts w:ascii="Calibri" w:hAnsi="Calibri" w:cs="Calibri"/>
          <w:sz w:val="22"/>
          <w:szCs w:val="22"/>
        </w:rPr>
        <w:t>s</w:t>
      </w:r>
      <w:r w:rsidR="00F84DEB">
        <w:rPr>
          <w:rFonts w:ascii="Calibri" w:hAnsi="Calibri" w:cs="Calibri"/>
          <w:sz w:val="22"/>
          <w:szCs w:val="22"/>
        </w:rPr>
        <w:t xml:space="preserve"> (including staff working from home)</w:t>
      </w:r>
      <w:r w:rsidRPr="009D6683">
        <w:rPr>
          <w:rFonts w:ascii="Calibri" w:hAnsi="Calibri" w:cs="Calibri"/>
          <w:sz w:val="22"/>
          <w:szCs w:val="22"/>
        </w:rPr>
        <w:t>, officers, members of Board of Directors, and all consultants, and contractors.</w:t>
      </w:r>
    </w:p>
    <w:p w14:paraId="7EF2685C" w14:textId="479E6BC6" w:rsidR="004B170A" w:rsidRPr="009D6683" w:rsidRDefault="004B170A" w:rsidP="00FE3990">
      <w:pPr>
        <w:pStyle w:val="Heading3"/>
        <w:numPr>
          <w:ilvl w:val="2"/>
          <w:numId w:val="2"/>
        </w:numPr>
        <w:spacing w:line="276" w:lineRule="auto"/>
        <w:rPr>
          <w:rFonts w:ascii="Calibri" w:hAnsi="Calibri" w:cs="Calibri"/>
          <w:color w:val="auto"/>
        </w:rPr>
      </w:pPr>
      <w:bookmarkStart w:id="13" w:name="_Toc221510191"/>
      <w:bookmarkStart w:id="14" w:name="_Toc448402075"/>
      <w:bookmarkStart w:id="15" w:name="_Toc65236142"/>
      <w:r w:rsidRPr="009D6683">
        <w:rPr>
          <w:rFonts w:ascii="Calibri" w:hAnsi="Calibri" w:cs="Calibri"/>
          <w:color w:val="auto"/>
        </w:rPr>
        <w:t>Applicability to External Parties</w:t>
      </w:r>
      <w:bookmarkEnd w:id="13"/>
      <w:bookmarkEnd w:id="14"/>
      <w:bookmarkEnd w:id="15"/>
    </w:p>
    <w:p w14:paraId="349A8A0F" w14:textId="4D346D3E" w:rsidR="004B170A" w:rsidRPr="009D6683" w:rsidRDefault="004B170A" w:rsidP="00FE3990">
      <w:pPr>
        <w:spacing w:after="240" w:line="276" w:lineRule="auto"/>
        <w:rPr>
          <w:rFonts w:ascii="Calibri" w:hAnsi="Calibri" w:cs="Calibri"/>
          <w:sz w:val="22"/>
          <w:szCs w:val="22"/>
        </w:rPr>
      </w:pPr>
      <w:bookmarkStart w:id="16" w:name="_Toc221510192"/>
      <w:r w:rsidRPr="009D6683">
        <w:rPr>
          <w:rFonts w:ascii="Calibri" w:hAnsi="Calibri" w:cs="Calibri"/>
          <w:sz w:val="22"/>
          <w:szCs w:val="22"/>
        </w:rPr>
        <w:t xml:space="preserve">Relevant </w:t>
      </w:r>
      <w:r w:rsidRPr="009D6683">
        <w:rPr>
          <w:rFonts w:ascii="Calibri" w:hAnsi="Calibri" w:cs="Calibri"/>
          <w:sz w:val="22"/>
          <w:szCs w:val="22"/>
        </w:rPr>
        <w:fldChar w:fldCharType="begin"/>
      </w:r>
      <w:r w:rsidRPr="009D6683">
        <w:rPr>
          <w:rFonts w:ascii="Calibri" w:hAnsi="Calibri" w:cs="Calibri"/>
          <w:sz w:val="22"/>
          <w:szCs w:val="22"/>
        </w:rPr>
        <w:instrText xml:space="preserve"> DOCPROPERTY "[DOC_TYPE]"  \* MERGEFORMAT </w:instrText>
      </w:r>
      <w:r w:rsidRPr="009D6683">
        <w:rPr>
          <w:rFonts w:ascii="Calibri" w:hAnsi="Calibri" w:cs="Calibri"/>
          <w:sz w:val="22"/>
          <w:szCs w:val="22"/>
        </w:rPr>
        <w:fldChar w:fldCharType="separate"/>
      </w:r>
      <w:r w:rsidR="0090215E">
        <w:rPr>
          <w:rFonts w:ascii="Calibri" w:hAnsi="Calibri" w:cs="Calibri"/>
          <w:sz w:val="22"/>
          <w:szCs w:val="22"/>
        </w:rPr>
        <w:t>Policy</w:t>
      </w:r>
      <w:r w:rsidRPr="009D6683">
        <w:rPr>
          <w:rFonts w:ascii="Calibri" w:hAnsi="Calibri" w:cs="Calibri"/>
          <w:sz w:val="22"/>
          <w:szCs w:val="22"/>
        </w:rPr>
        <w:fldChar w:fldCharType="end"/>
      </w:r>
      <w:r w:rsidRPr="009D6683">
        <w:rPr>
          <w:rFonts w:ascii="Calibri" w:hAnsi="Calibri" w:cs="Calibri"/>
          <w:sz w:val="22"/>
          <w:szCs w:val="22"/>
        </w:rPr>
        <w:t xml:space="preserve"> statements will apply to any external party and be included in contractual obligations on a case-by-case basis.</w:t>
      </w:r>
    </w:p>
    <w:p w14:paraId="27AF2603" w14:textId="545A3EC5" w:rsidR="004B170A" w:rsidRPr="009D6683" w:rsidRDefault="004B170A" w:rsidP="00FE3990">
      <w:pPr>
        <w:pStyle w:val="Heading3"/>
        <w:numPr>
          <w:ilvl w:val="2"/>
          <w:numId w:val="2"/>
        </w:numPr>
        <w:spacing w:line="276" w:lineRule="auto"/>
        <w:rPr>
          <w:rFonts w:ascii="Calibri" w:hAnsi="Calibri" w:cs="Calibri"/>
          <w:color w:val="auto"/>
        </w:rPr>
      </w:pPr>
      <w:bookmarkStart w:id="17" w:name="_Toc448759123"/>
      <w:bookmarkStart w:id="18" w:name="_Toc448994454"/>
      <w:bookmarkStart w:id="19" w:name="_Toc65236143"/>
      <w:r w:rsidRPr="009D6683">
        <w:rPr>
          <w:rFonts w:ascii="Calibri" w:hAnsi="Calibri" w:cs="Calibri"/>
          <w:color w:val="auto"/>
        </w:rPr>
        <w:t>Applicability to Asset</w:t>
      </w:r>
      <w:bookmarkEnd w:id="17"/>
      <w:bookmarkEnd w:id="18"/>
      <w:r w:rsidR="00BE60C3" w:rsidRPr="009D6683">
        <w:rPr>
          <w:rFonts w:ascii="Calibri" w:hAnsi="Calibri" w:cs="Calibri"/>
          <w:color w:val="auto"/>
        </w:rPr>
        <w:t>s</w:t>
      </w:r>
      <w:bookmarkEnd w:id="19"/>
    </w:p>
    <w:p w14:paraId="0551FC49" w14:textId="4D0160CC" w:rsidR="004B170A" w:rsidRPr="009D6683" w:rsidRDefault="004B170A" w:rsidP="00FE3990">
      <w:pPr>
        <w:spacing w:after="240" w:line="276" w:lineRule="auto"/>
        <w:rPr>
          <w:rFonts w:ascii="Calibri" w:hAnsi="Calibri" w:cs="Calibri"/>
          <w:sz w:val="22"/>
          <w:szCs w:val="22"/>
        </w:rPr>
      </w:pPr>
      <w:r w:rsidRPr="009D6683">
        <w:rPr>
          <w:rFonts w:ascii="Calibri" w:hAnsi="Calibri" w:cs="Calibri"/>
          <w:sz w:val="22"/>
          <w:szCs w:val="22"/>
        </w:rPr>
        <w:t xml:space="preserve">This </w:t>
      </w:r>
      <w:r w:rsidRPr="009D6683">
        <w:rPr>
          <w:rFonts w:ascii="Calibri" w:hAnsi="Calibri" w:cs="Calibri"/>
          <w:sz w:val="22"/>
          <w:szCs w:val="22"/>
        </w:rPr>
        <w:fldChar w:fldCharType="begin"/>
      </w:r>
      <w:r w:rsidRPr="009D6683">
        <w:rPr>
          <w:rFonts w:ascii="Calibri" w:hAnsi="Calibri" w:cs="Calibri"/>
          <w:sz w:val="22"/>
          <w:szCs w:val="22"/>
        </w:rPr>
        <w:instrText xml:space="preserve"> DOCPROPERTY "[DOC_TYPE]"  \* MERGEFORMAT </w:instrText>
      </w:r>
      <w:r w:rsidRPr="009D6683">
        <w:rPr>
          <w:rFonts w:ascii="Calibri" w:hAnsi="Calibri" w:cs="Calibri"/>
          <w:sz w:val="22"/>
          <w:szCs w:val="22"/>
        </w:rPr>
        <w:fldChar w:fldCharType="separate"/>
      </w:r>
      <w:r w:rsidR="0090215E">
        <w:rPr>
          <w:rFonts w:ascii="Calibri" w:hAnsi="Calibri" w:cs="Calibri"/>
          <w:sz w:val="22"/>
          <w:szCs w:val="22"/>
        </w:rPr>
        <w:t>Policy</w:t>
      </w:r>
      <w:r w:rsidRPr="009D6683">
        <w:rPr>
          <w:rFonts w:ascii="Calibri" w:hAnsi="Calibri" w:cs="Calibri"/>
          <w:sz w:val="22"/>
          <w:szCs w:val="22"/>
        </w:rPr>
        <w:fldChar w:fldCharType="end"/>
      </w:r>
      <w:r w:rsidRPr="009D6683">
        <w:rPr>
          <w:rFonts w:ascii="Calibri" w:hAnsi="Calibri" w:cs="Calibri"/>
          <w:sz w:val="22"/>
          <w:szCs w:val="22"/>
        </w:rPr>
        <w:t xml:space="preserve"> applies to all information assets globally owned by </w:t>
      </w:r>
      <w:r w:rsidRPr="009D6683">
        <w:rPr>
          <w:rFonts w:ascii="Calibri" w:hAnsi="Calibri" w:cs="Calibri"/>
          <w:sz w:val="22"/>
          <w:szCs w:val="22"/>
        </w:rPr>
        <w:fldChar w:fldCharType="begin"/>
      </w:r>
      <w:r w:rsidR="00032656" w:rsidRPr="009D6683">
        <w:rPr>
          <w:rFonts w:ascii="Calibri" w:hAnsi="Calibri" w:cs="Calibri"/>
          <w:sz w:val="22"/>
          <w:szCs w:val="22"/>
        </w:rPr>
        <w:instrText xml:space="preserve"> DOCPROPERTY "[COMPANY_</w:instrText>
      </w:r>
      <w:r w:rsidRPr="009D6683">
        <w:rPr>
          <w:rFonts w:ascii="Calibri" w:hAnsi="Calibri" w:cs="Calibri"/>
          <w:sz w:val="22"/>
          <w:szCs w:val="22"/>
        </w:rPr>
        <w:instrText>NAME</w:instrText>
      </w:r>
      <w:r w:rsidR="00032656" w:rsidRPr="009D6683">
        <w:rPr>
          <w:rFonts w:ascii="Calibri" w:hAnsi="Calibri" w:cs="Calibri"/>
          <w:sz w:val="22"/>
          <w:szCs w:val="22"/>
        </w:rPr>
        <w:instrText>_ABRV</w:instrText>
      </w:r>
      <w:r w:rsidRPr="009D6683">
        <w:rPr>
          <w:rFonts w:ascii="Calibri" w:hAnsi="Calibri" w:cs="Calibri"/>
          <w:sz w:val="22"/>
          <w:szCs w:val="22"/>
        </w:rPr>
        <w:instrText xml:space="preserve">]"  \* MERGEFORMAT </w:instrText>
      </w:r>
      <w:r w:rsidRPr="009D6683">
        <w:rPr>
          <w:rFonts w:ascii="Calibri" w:hAnsi="Calibri" w:cs="Calibri"/>
          <w:sz w:val="22"/>
          <w:szCs w:val="22"/>
        </w:rPr>
        <w:fldChar w:fldCharType="separate"/>
      </w:r>
      <w:r w:rsidR="000579F5">
        <w:rPr>
          <w:rFonts w:ascii="Calibri" w:hAnsi="Calibri" w:cs="Calibri"/>
          <w:sz w:val="22"/>
          <w:szCs w:val="22"/>
        </w:rPr>
        <w:t>XXXX</w:t>
      </w:r>
      <w:r w:rsidRPr="009D6683">
        <w:rPr>
          <w:rFonts w:ascii="Calibri" w:hAnsi="Calibri" w:cs="Calibri"/>
          <w:sz w:val="22"/>
          <w:szCs w:val="22"/>
        </w:rPr>
        <w:fldChar w:fldCharType="end"/>
      </w:r>
      <w:r w:rsidRPr="009D6683">
        <w:rPr>
          <w:rFonts w:ascii="Calibri" w:hAnsi="Calibri" w:cs="Calibri"/>
          <w:sz w:val="22"/>
          <w:szCs w:val="22"/>
        </w:rPr>
        <w:t xml:space="preserve">, or where </w:t>
      </w:r>
      <w:r w:rsidRPr="009D6683">
        <w:rPr>
          <w:rFonts w:ascii="Calibri" w:hAnsi="Calibri" w:cs="Calibri"/>
          <w:sz w:val="22"/>
          <w:szCs w:val="22"/>
        </w:rPr>
        <w:fldChar w:fldCharType="begin"/>
      </w:r>
      <w:r w:rsidRPr="009D6683">
        <w:rPr>
          <w:rFonts w:ascii="Calibri" w:hAnsi="Calibri" w:cs="Calibri"/>
          <w:sz w:val="22"/>
          <w:szCs w:val="22"/>
        </w:rPr>
        <w:instrText xml:space="preserve"> DOCPROPERTY "[COMPA</w:instrText>
      </w:r>
      <w:r w:rsidR="00032656" w:rsidRPr="009D6683">
        <w:rPr>
          <w:rFonts w:ascii="Calibri" w:hAnsi="Calibri" w:cs="Calibri"/>
          <w:sz w:val="22"/>
          <w:szCs w:val="22"/>
        </w:rPr>
        <w:instrText>NY_</w:instrText>
      </w:r>
      <w:r w:rsidRPr="009D6683">
        <w:rPr>
          <w:rFonts w:ascii="Calibri" w:hAnsi="Calibri" w:cs="Calibri"/>
          <w:sz w:val="22"/>
          <w:szCs w:val="22"/>
        </w:rPr>
        <w:instrText>NAME</w:instrText>
      </w:r>
      <w:r w:rsidR="00032656" w:rsidRPr="009D6683">
        <w:rPr>
          <w:rFonts w:ascii="Calibri" w:hAnsi="Calibri" w:cs="Calibri"/>
          <w:sz w:val="22"/>
          <w:szCs w:val="22"/>
        </w:rPr>
        <w:instrText>_ABRV</w:instrText>
      </w:r>
      <w:r w:rsidRPr="009D6683">
        <w:rPr>
          <w:rFonts w:ascii="Calibri" w:hAnsi="Calibri" w:cs="Calibri"/>
          <w:sz w:val="22"/>
          <w:szCs w:val="22"/>
        </w:rPr>
        <w:instrText xml:space="preserve">]"  \* MERGEFORMAT </w:instrText>
      </w:r>
      <w:r w:rsidRPr="009D6683">
        <w:rPr>
          <w:rFonts w:ascii="Calibri" w:hAnsi="Calibri" w:cs="Calibri"/>
          <w:sz w:val="22"/>
          <w:szCs w:val="22"/>
        </w:rPr>
        <w:fldChar w:fldCharType="separate"/>
      </w:r>
      <w:r w:rsidR="000579F5">
        <w:rPr>
          <w:rFonts w:ascii="Calibri" w:hAnsi="Calibri" w:cs="Calibri"/>
          <w:sz w:val="22"/>
          <w:szCs w:val="22"/>
        </w:rPr>
        <w:t>XXXX</w:t>
      </w:r>
      <w:r w:rsidRPr="009D6683">
        <w:rPr>
          <w:rFonts w:ascii="Calibri" w:hAnsi="Calibri" w:cs="Calibri"/>
          <w:sz w:val="22"/>
          <w:szCs w:val="22"/>
        </w:rPr>
        <w:fldChar w:fldCharType="end"/>
      </w:r>
      <w:r w:rsidRPr="009D6683">
        <w:rPr>
          <w:rFonts w:ascii="Calibri" w:hAnsi="Calibri" w:cs="Calibri"/>
          <w:sz w:val="22"/>
          <w:szCs w:val="22"/>
        </w:rPr>
        <w:t xml:space="preserve"> has custodial responsibilities.</w:t>
      </w:r>
    </w:p>
    <w:p w14:paraId="35484307" w14:textId="77777777" w:rsidR="004B170A" w:rsidRPr="009D6683" w:rsidRDefault="004B170A" w:rsidP="00FE3990">
      <w:pPr>
        <w:pStyle w:val="Heading2"/>
        <w:spacing w:line="276" w:lineRule="auto"/>
        <w:rPr>
          <w:rFonts w:ascii="Calibri" w:hAnsi="Calibri" w:cs="Calibri"/>
          <w:color w:val="auto"/>
        </w:rPr>
      </w:pPr>
      <w:bookmarkStart w:id="20" w:name="_Toc448402077"/>
      <w:bookmarkStart w:id="21" w:name="_Toc65236144"/>
      <w:r w:rsidRPr="009D6683">
        <w:rPr>
          <w:rFonts w:ascii="Calibri" w:hAnsi="Calibri" w:cs="Calibri"/>
          <w:color w:val="auto"/>
        </w:rPr>
        <w:t>Related Documents / References</w:t>
      </w:r>
      <w:bookmarkEnd w:id="16"/>
      <w:bookmarkEnd w:id="20"/>
      <w:bookmarkEnd w:id="21"/>
    </w:p>
    <w:p w14:paraId="30403A76" w14:textId="04B5EA53" w:rsidR="004B170A" w:rsidRPr="00902212" w:rsidRDefault="000579F5" w:rsidP="00FE3990">
      <w:pPr>
        <w:pStyle w:val="ListParagraph"/>
        <w:numPr>
          <w:ilvl w:val="0"/>
          <w:numId w:val="3"/>
        </w:numPr>
        <w:spacing w:after="80" w:line="276" w:lineRule="auto"/>
        <w:contextualSpacing w:val="0"/>
        <w:jc w:val="both"/>
        <w:rPr>
          <w:rFonts w:ascii="Calibri" w:hAnsi="Calibri" w:cs="Calibri"/>
          <w:i/>
          <w:color w:val="FF0000"/>
          <w:sz w:val="22"/>
          <w:szCs w:val="22"/>
        </w:rPr>
      </w:pPr>
      <w:r>
        <w:rPr>
          <w:rFonts w:ascii="Calibri" w:hAnsi="Calibri" w:cs="Calibri"/>
          <w:i/>
          <w:color w:val="FF0000"/>
          <w:sz w:val="22"/>
          <w:szCs w:val="22"/>
        </w:rPr>
        <w:t>XXXX</w:t>
      </w:r>
      <w:r w:rsidR="00256661" w:rsidRPr="00902212">
        <w:rPr>
          <w:rFonts w:ascii="Calibri" w:hAnsi="Calibri" w:cs="Calibri"/>
          <w:i/>
          <w:color w:val="FF0000"/>
          <w:sz w:val="22"/>
          <w:szCs w:val="22"/>
        </w:rPr>
        <w:t>-POL-ALL-001</w:t>
      </w:r>
      <w:r w:rsidR="004B170A" w:rsidRPr="00902212">
        <w:rPr>
          <w:rFonts w:ascii="Calibri" w:hAnsi="Calibri" w:cs="Calibri"/>
          <w:i/>
          <w:color w:val="FF0000"/>
          <w:sz w:val="22"/>
          <w:szCs w:val="22"/>
        </w:rPr>
        <w:t xml:space="preserve">- Information Security Policy Framework </w:t>
      </w:r>
    </w:p>
    <w:p w14:paraId="2A315E2E" w14:textId="4590BD57" w:rsidR="00BE60C3" w:rsidRPr="00902212" w:rsidRDefault="000579F5" w:rsidP="00FE3990">
      <w:pPr>
        <w:pStyle w:val="ListParagraph"/>
        <w:numPr>
          <w:ilvl w:val="0"/>
          <w:numId w:val="3"/>
        </w:numPr>
        <w:spacing w:after="80" w:line="276" w:lineRule="auto"/>
        <w:contextualSpacing w:val="0"/>
        <w:jc w:val="both"/>
        <w:rPr>
          <w:rFonts w:ascii="Calibri" w:hAnsi="Calibri" w:cs="Calibri"/>
          <w:i/>
          <w:color w:val="FF0000"/>
          <w:sz w:val="22"/>
          <w:szCs w:val="22"/>
        </w:rPr>
      </w:pPr>
      <w:r>
        <w:rPr>
          <w:rFonts w:ascii="Calibri" w:hAnsi="Calibri" w:cs="Calibri"/>
          <w:i/>
          <w:color w:val="FF0000"/>
          <w:sz w:val="22"/>
          <w:szCs w:val="22"/>
        </w:rPr>
        <w:t>XXXX</w:t>
      </w:r>
      <w:r w:rsidR="00256661" w:rsidRPr="00902212">
        <w:rPr>
          <w:rFonts w:ascii="Calibri" w:hAnsi="Calibri" w:cs="Calibri"/>
          <w:i/>
          <w:color w:val="FF0000"/>
          <w:sz w:val="22"/>
          <w:szCs w:val="22"/>
        </w:rPr>
        <w:t xml:space="preserve">-POL-ALL-002 </w:t>
      </w:r>
      <w:r w:rsidR="00902212">
        <w:rPr>
          <w:rFonts w:ascii="Calibri" w:hAnsi="Calibri" w:cs="Calibri"/>
          <w:i/>
          <w:color w:val="FF0000"/>
          <w:sz w:val="22"/>
          <w:szCs w:val="22"/>
        </w:rPr>
        <w:t>-</w:t>
      </w:r>
      <w:r w:rsidR="00256661" w:rsidRPr="00902212">
        <w:rPr>
          <w:rFonts w:ascii="Calibri" w:hAnsi="Calibri" w:cs="Calibri"/>
          <w:i/>
          <w:color w:val="FF0000"/>
          <w:sz w:val="22"/>
          <w:szCs w:val="22"/>
        </w:rPr>
        <w:t xml:space="preserve"> A</w:t>
      </w:r>
      <w:r w:rsidR="00902212">
        <w:rPr>
          <w:rFonts w:ascii="Calibri" w:hAnsi="Calibri" w:cs="Calibri"/>
          <w:i/>
          <w:color w:val="FF0000"/>
          <w:sz w:val="22"/>
          <w:szCs w:val="22"/>
        </w:rPr>
        <w:t>cceptable Use Policy</w:t>
      </w:r>
    </w:p>
    <w:p w14:paraId="42F6C288" w14:textId="4947D8DE" w:rsidR="00BE60C3" w:rsidRPr="00902212" w:rsidRDefault="000579F5" w:rsidP="00FE3990">
      <w:pPr>
        <w:pStyle w:val="ListParagraph"/>
        <w:numPr>
          <w:ilvl w:val="0"/>
          <w:numId w:val="3"/>
        </w:numPr>
        <w:spacing w:after="80" w:line="276" w:lineRule="auto"/>
        <w:contextualSpacing w:val="0"/>
        <w:jc w:val="both"/>
        <w:rPr>
          <w:rFonts w:ascii="Calibri" w:hAnsi="Calibri" w:cs="Calibri"/>
          <w:i/>
          <w:color w:val="FF0000"/>
          <w:sz w:val="22"/>
          <w:szCs w:val="22"/>
        </w:rPr>
      </w:pPr>
      <w:r>
        <w:rPr>
          <w:rFonts w:ascii="Calibri" w:hAnsi="Calibri" w:cs="Calibri"/>
          <w:i/>
          <w:color w:val="FF0000"/>
          <w:sz w:val="22"/>
          <w:szCs w:val="22"/>
        </w:rPr>
        <w:t>XXXX</w:t>
      </w:r>
      <w:r w:rsidR="00256661" w:rsidRPr="00902212">
        <w:rPr>
          <w:rFonts w:ascii="Calibri" w:hAnsi="Calibri" w:cs="Calibri"/>
          <w:i/>
          <w:color w:val="FF0000"/>
          <w:sz w:val="22"/>
          <w:szCs w:val="22"/>
        </w:rPr>
        <w:t>-POL-ALL-009 - Access Control Policy</w:t>
      </w:r>
    </w:p>
    <w:p w14:paraId="0F91C19D" w14:textId="1217C9D9" w:rsidR="00BE60C3" w:rsidRDefault="000579F5" w:rsidP="00FE3990">
      <w:pPr>
        <w:pStyle w:val="ListParagraph"/>
        <w:numPr>
          <w:ilvl w:val="0"/>
          <w:numId w:val="3"/>
        </w:numPr>
        <w:spacing w:after="80" w:line="276" w:lineRule="auto"/>
        <w:contextualSpacing w:val="0"/>
        <w:jc w:val="both"/>
        <w:rPr>
          <w:rFonts w:ascii="Calibri" w:hAnsi="Calibri" w:cs="Calibri"/>
          <w:i/>
          <w:color w:val="FF0000"/>
          <w:sz w:val="22"/>
          <w:szCs w:val="22"/>
        </w:rPr>
      </w:pPr>
      <w:r>
        <w:rPr>
          <w:rFonts w:ascii="Calibri" w:hAnsi="Calibri" w:cs="Calibri"/>
          <w:i/>
          <w:color w:val="FF0000"/>
          <w:sz w:val="22"/>
          <w:szCs w:val="22"/>
        </w:rPr>
        <w:t>XXXX</w:t>
      </w:r>
      <w:r w:rsidR="00256661" w:rsidRPr="00902212">
        <w:rPr>
          <w:rFonts w:ascii="Calibri" w:hAnsi="Calibri" w:cs="Calibri"/>
          <w:i/>
          <w:color w:val="FF0000"/>
          <w:sz w:val="22"/>
          <w:szCs w:val="22"/>
        </w:rPr>
        <w:t>-POL-ALL-012 - Incident Response Policy</w:t>
      </w:r>
    </w:p>
    <w:p w14:paraId="542F9994" w14:textId="6E185826" w:rsidR="00FF4D7B" w:rsidRPr="00902212" w:rsidRDefault="000579F5" w:rsidP="00FE3990">
      <w:pPr>
        <w:pStyle w:val="ListParagraph"/>
        <w:numPr>
          <w:ilvl w:val="0"/>
          <w:numId w:val="3"/>
        </w:numPr>
        <w:spacing w:after="80" w:line="276" w:lineRule="auto"/>
        <w:contextualSpacing w:val="0"/>
        <w:jc w:val="both"/>
        <w:rPr>
          <w:rFonts w:ascii="Calibri" w:hAnsi="Calibri" w:cs="Calibri"/>
          <w:i/>
          <w:color w:val="FF0000"/>
          <w:sz w:val="22"/>
          <w:szCs w:val="22"/>
        </w:rPr>
      </w:pPr>
      <w:r>
        <w:rPr>
          <w:rFonts w:ascii="Calibri" w:hAnsi="Calibri" w:cs="Calibri"/>
          <w:i/>
          <w:color w:val="FF0000"/>
          <w:sz w:val="22"/>
          <w:szCs w:val="22"/>
        </w:rPr>
        <w:lastRenderedPageBreak/>
        <w:t>XXXX</w:t>
      </w:r>
      <w:r w:rsidR="00FF4D7B" w:rsidRPr="00FF4D7B">
        <w:rPr>
          <w:rFonts w:ascii="Calibri" w:hAnsi="Calibri" w:cs="Calibri"/>
          <w:i/>
          <w:color w:val="FF0000"/>
          <w:sz w:val="22"/>
          <w:szCs w:val="22"/>
        </w:rPr>
        <w:t>-STD-ALL-013- - Authentication Standard</w:t>
      </w:r>
    </w:p>
    <w:p w14:paraId="2B307A0C" w14:textId="49953DAF" w:rsidR="00FF4D7B" w:rsidRDefault="000579F5" w:rsidP="00902212">
      <w:pPr>
        <w:pStyle w:val="ListParagraph"/>
        <w:numPr>
          <w:ilvl w:val="0"/>
          <w:numId w:val="3"/>
        </w:numPr>
        <w:spacing w:after="80" w:line="276" w:lineRule="auto"/>
        <w:contextualSpacing w:val="0"/>
        <w:jc w:val="both"/>
        <w:rPr>
          <w:rFonts w:ascii="Calibri" w:hAnsi="Calibri" w:cs="Calibri"/>
          <w:i/>
          <w:color w:val="FF0000"/>
          <w:sz w:val="22"/>
          <w:szCs w:val="22"/>
        </w:rPr>
      </w:pPr>
      <w:r>
        <w:rPr>
          <w:rFonts w:ascii="Calibri" w:hAnsi="Calibri" w:cs="Calibri"/>
          <w:i/>
          <w:color w:val="FF0000"/>
          <w:sz w:val="22"/>
          <w:szCs w:val="22"/>
        </w:rPr>
        <w:t>XXXX</w:t>
      </w:r>
      <w:r w:rsidR="004F0C66" w:rsidRPr="00902212">
        <w:rPr>
          <w:rFonts w:ascii="Calibri" w:hAnsi="Calibri" w:cs="Calibri"/>
          <w:i/>
          <w:color w:val="FF0000"/>
          <w:sz w:val="22"/>
          <w:szCs w:val="22"/>
        </w:rPr>
        <w:t xml:space="preserve">-POL-ALL-016 </w:t>
      </w:r>
      <w:r w:rsidR="00F51B36" w:rsidRPr="00F51B36">
        <w:rPr>
          <w:rFonts w:ascii="Calibri" w:hAnsi="Calibri" w:cs="Calibri"/>
          <w:i/>
          <w:color w:val="FF0000"/>
          <w:sz w:val="22"/>
          <w:szCs w:val="22"/>
        </w:rPr>
        <w:t>-</w:t>
      </w:r>
      <w:r w:rsidR="004F0C66" w:rsidRPr="00902212">
        <w:rPr>
          <w:rFonts w:ascii="Calibri" w:hAnsi="Calibri" w:cs="Calibri"/>
          <w:i/>
          <w:color w:val="FF0000"/>
          <w:sz w:val="22"/>
          <w:szCs w:val="22"/>
        </w:rPr>
        <w:t xml:space="preserve"> </w:t>
      </w:r>
      <w:r w:rsidR="00F51B36" w:rsidRPr="00F51B36">
        <w:rPr>
          <w:rFonts w:ascii="Calibri" w:hAnsi="Calibri" w:cs="Calibri"/>
          <w:i/>
          <w:color w:val="FF0000"/>
          <w:sz w:val="22"/>
          <w:szCs w:val="22"/>
        </w:rPr>
        <w:t>Encryption &amp; K</w:t>
      </w:r>
      <w:r w:rsidR="004F0C66" w:rsidRPr="00902212">
        <w:rPr>
          <w:rFonts w:ascii="Calibri" w:hAnsi="Calibri" w:cs="Calibri"/>
          <w:i/>
          <w:color w:val="FF0000"/>
          <w:sz w:val="22"/>
          <w:szCs w:val="22"/>
        </w:rPr>
        <w:t>ey Management Policy</w:t>
      </w:r>
      <w:bookmarkStart w:id="22" w:name="_Toc221510193"/>
    </w:p>
    <w:p w14:paraId="2688C69C" w14:textId="136BD754" w:rsidR="004B170A" w:rsidRPr="00902212" w:rsidRDefault="004B170A" w:rsidP="00902212">
      <w:pPr>
        <w:pStyle w:val="ListParagraph"/>
        <w:numPr>
          <w:ilvl w:val="0"/>
          <w:numId w:val="3"/>
        </w:numPr>
        <w:spacing w:after="80" w:line="276" w:lineRule="auto"/>
        <w:contextualSpacing w:val="0"/>
        <w:jc w:val="both"/>
        <w:rPr>
          <w:rFonts w:ascii="Calibri" w:hAnsi="Calibri" w:cs="Calibri"/>
          <w:i/>
          <w:color w:val="FF0000"/>
          <w:sz w:val="22"/>
          <w:szCs w:val="22"/>
        </w:rPr>
      </w:pPr>
      <w:r w:rsidRPr="00902212">
        <w:rPr>
          <w:rFonts w:ascii="Calibri" w:hAnsi="Calibri" w:cs="Calibri"/>
          <w:i/>
          <w:color w:val="FF0000"/>
          <w:sz w:val="22"/>
          <w:szCs w:val="22"/>
        </w:rPr>
        <w:br w:type="page"/>
      </w:r>
    </w:p>
    <w:bookmarkEnd w:id="22"/>
    <w:p w14:paraId="68380A50" w14:textId="579F914F" w:rsidR="004B170A" w:rsidRPr="009D6683" w:rsidRDefault="004B170A" w:rsidP="00FE3990">
      <w:pPr>
        <w:pStyle w:val="Heading1"/>
        <w:spacing w:line="276" w:lineRule="auto"/>
        <w:rPr>
          <w:rFonts w:ascii="Calibri" w:hAnsi="Calibri" w:cs="Calibri"/>
          <w:color w:val="auto"/>
        </w:rPr>
      </w:pPr>
      <w:r w:rsidRPr="009D6683">
        <w:rPr>
          <w:rFonts w:ascii="Calibri" w:hAnsi="Calibri" w:cs="Calibri"/>
          <w:color w:val="auto"/>
        </w:rPr>
        <w:lastRenderedPageBreak/>
        <w:fldChar w:fldCharType="begin"/>
      </w:r>
      <w:r w:rsidRPr="009D6683">
        <w:rPr>
          <w:rFonts w:ascii="Calibri" w:hAnsi="Calibri" w:cs="Calibri"/>
          <w:color w:val="auto"/>
        </w:rPr>
        <w:instrText xml:space="preserve"> DOCPROPERTY "[DOC_TYPE]"  \* MERGEFORMAT </w:instrText>
      </w:r>
      <w:r w:rsidRPr="009D6683">
        <w:rPr>
          <w:rFonts w:ascii="Calibri" w:hAnsi="Calibri" w:cs="Calibri"/>
          <w:color w:val="auto"/>
        </w:rPr>
        <w:fldChar w:fldCharType="separate"/>
      </w:r>
      <w:bookmarkStart w:id="23" w:name="_Toc448769206"/>
      <w:bookmarkStart w:id="24" w:name="_Toc448823919"/>
      <w:bookmarkStart w:id="25" w:name="_Toc448824097"/>
      <w:bookmarkStart w:id="26" w:name="_Toc448824302"/>
      <w:bookmarkStart w:id="27" w:name="_Toc65236145"/>
      <w:r w:rsidR="0090215E">
        <w:rPr>
          <w:rFonts w:ascii="Calibri" w:hAnsi="Calibri" w:cs="Calibri"/>
          <w:color w:val="auto"/>
        </w:rPr>
        <w:t>Policy</w:t>
      </w:r>
      <w:r w:rsidRPr="009D6683">
        <w:rPr>
          <w:rFonts w:ascii="Calibri" w:hAnsi="Calibri" w:cs="Calibri"/>
          <w:color w:val="auto"/>
        </w:rPr>
        <w:fldChar w:fldCharType="end"/>
      </w:r>
      <w:r w:rsidRPr="009D6683">
        <w:rPr>
          <w:rFonts w:ascii="Calibri" w:hAnsi="Calibri" w:cs="Calibri"/>
          <w:color w:val="auto"/>
        </w:rPr>
        <w:t xml:space="preserve"> Statements</w:t>
      </w:r>
      <w:bookmarkEnd w:id="23"/>
      <w:bookmarkEnd w:id="24"/>
      <w:bookmarkEnd w:id="25"/>
      <w:bookmarkEnd w:id="26"/>
      <w:bookmarkEnd w:id="27"/>
    </w:p>
    <w:p w14:paraId="3DFC0CBC" w14:textId="12565BD3" w:rsidR="0098111D" w:rsidRPr="009D6683" w:rsidRDefault="0098111D" w:rsidP="00FE3990">
      <w:pPr>
        <w:pStyle w:val="Heading2"/>
        <w:spacing w:line="276" w:lineRule="auto"/>
        <w:rPr>
          <w:rFonts w:ascii="Calibri" w:hAnsi="Calibri" w:cs="Calibri"/>
          <w:color w:val="auto"/>
        </w:rPr>
      </w:pPr>
      <w:bookmarkStart w:id="28" w:name="_Toc65236146"/>
      <w:bookmarkStart w:id="29" w:name="_Toc219283046"/>
      <w:bookmarkStart w:id="30" w:name="_Toc221510517"/>
      <w:bookmarkStart w:id="31" w:name="_Toc305680490"/>
      <w:bookmarkStart w:id="32" w:name="_Toc221510200"/>
      <w:r w:rsidRPr="009D6683">
        <w:rPr>
          <w:rFonts w:ascii="Calibri" w:hAnsi="Calibri" w:cs="Calibri"/>
          <w:color w:val="auto"/>
        </w:rPr>
        <w:t>Management Approval</w:t>
      </w:r>
      <w:r w:rsidR="007B6B71" w:rsidRPr="009D6683">
        <w:rPr>
          <w:rFonts w:ascii="Calibri" w:hAnsi="Calibri" w:cs="Calibri"/>
          <w:color w:val="auto"/>
        </w:rPr>
        <w:t xml:space="preserve"> for Remote Access</w:t>
      </w:r>
      <w:bookmarkEnd w:id="28"/>
    </w:p>
    <w:p w14:paraId="0981613E" w14:textId="78FDF091" w:rsidR="0098111D" w:rsidRPr="009D6683" w:rsidRDefault="00AE79A3" w:rsidP="00FE3990">
      <w:pPr>
        <w:spacing w:after="240" w:line="276" w:lineRule="auto"/>
        <w:rPr>
          <w:rFonts w:ascii="Calibri" w:hAnsi="Calibri" w:cs="Calibri"/>
          <w:sz w:val="22"/>
          <w:szCs w:val="22"/>
        </w:rPr>
      </w:pPr>
      <w:r w:rsidRPr="009D6683">
        <w:rPr>
          <w:rFonts w:ascii="Calibri" w:hAnsi="Calibri" w:cs="Calibri"/>
          <w:sz w:val="22"/>
          <w:szCs w:val="22"/>
        </w:rPr>
        <w:t>Working from an alternative worksite must be approved by</w:t>
      </w:r>
      <w:r w:rsidR="004F0C66" w:rsidRPr="009D6683">
        <w:rPr>
          <w:rFonts w:ascii="Calibri" w:hAnsi="Calibri" w:cs="Calibri"/>
          <w:sz w:val="22"/>
          <w:szCs w:val="22"/>
        </w:rPr>
        <w:t xml:space="preserve"> Employee</w:t>
      </w:r>
      <w:r w:rsidRPr="009D6683">
        <w:rPr>
          <w:rFonts w:ascii="Calibri" w:hAnsi="Calibri" w:cs="Calibri"/>
          <w:sz w:val="22"/>
          <w:szCs w:val="22"/>
        </w:rPr>
        <w:t xml:space="preserve">’s direct line manager and </w:t>
      </w:r>
      <w:r w:rsidR="00934DDF" w:rsidRPr="009D6683">
        <w:rPr>
          <w:rFonts w:ascii="Calibri" w:hAnsi="Calibri" w:cs="Calibri"/>
          <w:sz w:val="22"/>
          <w:szCs w:val="22"/>
        </w:rPr>
        <w:t>processed by</w:t>
      </w:r>
      <w:r w:rsidR="007851E4" w:rsidRPr="009D6683">
        <w:rPr>
          <w:rFonts w:ascii="Calibri" w:hAnsi="Calibri" w:cs="Calibri"/>
          <w:sz w:val="22"/>
          <w:szCs w:val="22"/>
        </w:rPr>
        <w:t xml:space="preserve"> IT</w:t>
      </w:r>
    </w:p>
    <w:p w14:paraId="0499648B" w14:textId="160D633B" w:rsidR="00657E82" w:rsidRPr="009D6683" w:rsidRDefault="00657E82" w:rsidP="00FE3990">
      <w:pPr>
        <w:pStyle w:val="Heading2"/>
        <w:spacing w:line="276" w:lineRule="auto"/>
        <w:rPr>
          <w:rFonts w:ascii="Calibri" w:hAnsi="Calibri" w:cs="Calibri"/>
          <w:color w:val="auto"/>
        </w:rPr>
      </w:pPr>
      <w:bookmarkStart w:id="33" w:name="_Toc65236147"/>
      <w:r w:rsidRPr="009D6683">
        <w:rPr>
          <w:rFonts w:ascii="Calibri" w:hAnsi="Calibri" w:cs="Calibri"/>
          <w:color w:val="auto"/>
        </w:rPr>
        <w:t>Telecommuting Privilege</w:t>
      </w:r>
      <w:r w:rsidR="007B6B71" w:rsidRPr="009D6683">
        <w:rPr>
          <w:rFonts w:ascii="Calibri" w:hAnsi="Calibri" w:cs="Calibri"/>
          <w:color w:val="auto"/>
        </w:rPr>
        <w:t>s</w:t>
      </w:r>
      <w:r w:rsidRPr="009D6683">
        <w:rPr>
          <w:rFonts w:ascii="Calibri" w:hAnsi="Calibri" w:cs="Calibri"/>
          <w:color w:val="auto"/>
        </w:rPr>
        <w:t xml:space="preserve"> Review</w:t>
      </w:r>
      <w:bookmarkEnd w:id="33"/>
    </w:p>
    <w:p w14:paraId="1DC1A48E" w14:textId="6C78A3AC" w:rsidR="00657E82" w:rsidRPr="009D6683" w:rsidRDefault="004557CF" w:rsidP="00FE3990">
      <w:pPr>
        <w:spacing w:line="276" w:lineRule="auto"/>
        <w:rPr>
          <w:rFonts w:ascii="Calibri" w:hAnsi="Calibri" w:cs="Calibri"/>
          <w:sz w:val="22"/>
          <w:szCs w:val="22"/>
        </w:rPr>
      </w:pPr>
      <w:r w:rsidRPr="009D6683">
        <w:rPr>
          <w:rFonts w:ascii="Calibri" w:hAnsi="Calibri" w:cs="Calibri"/>
          <w:sz w:val="22"/>
          <w:szCs w:val="22"/>
        </w:rPr>
        <w:t xml:space="preserve">Line managers of telecommuting </w:t>
      </w:r>
      <w:r w:rsidR="00216075" w:rsidRPr="009D6683">
        <w:rPr>
          <w:rFonts w:ascii="Calibri" w:hAnsi="Calibri" w:cs="Calibri"/>
          <w:sz w:val="22"/>
          <w:szCs w:val="22"/>
        </w:rPr>
        <w:t>Employees</w:t>
      </w:r>
      <w:r w:rsidRPr="009D6683">
        <w:rPr>
          <w:rFonts w:ascii="Calibri" w:hAnsi="Calibri" w:cs="Calibri"/>
          <w:sz w:val="22"/>
          <w:szCs w:val="22"/>
        </w:rPr>
        <w:t xml:space="preserve"> must re-evaluate the privileges on </w:t>
      </w:r>
      <w:r w:rsidR="00934DDF" w:rsidRPr="009D6683">
        <w:rPr>
          <w:rFonts w:ascii="Calibri" w:hAnsi="Calibri" w:cs="Calibri"/>
          <w:sz w:val="22"/>
          <w:szCs w:val="22"/>
        </w:rPr>
        <w:t>a quarterly</w:t>
      </w:r>
      <w:r w:rsidR="007851E4" w:rsidRPr="009D6683">
        <w:rPr>
          <w:rFonts w:ascii="Calibri" w:hAnsi="Calibri" w:cs="Calibri"/>
          <w:sz w:val="22"/>
          <w:szCs w:val="22"/>
        </w:rPr>
        <w:t xml:space="preserve"> </w:t>
      </w:r>
      <w:r w:rsidRPr="009D6683">
        <w:rPr>
          <w:rFonts w:ascii="Calibri" w:hAnsi="Calibri" w:cs="Calibri"/>
          <w:sz w:val="22"/>
          <w:szCs w:val="22"/>
        </w:rPr>
        <w:t>basis</w:t>
      </w:r>
      <w:r w:rsidR="00B6036B" w:rsidRPr="009D6683">
        <w:rPr>
          <w:rFonts w:ascii="Calibri" w:hAnsi="Calibri" w:cs="Calibri"/>
          <w:sz w:val="22"/>
          <w:szCs w:val="22"/>
        </w:rPr>
        <w:t xml:space="preserve"> and report findings / recommendations </w:t>
      </w:r>
      <w:r w:rsidR="00934DDF" w:rsidRPr="009D6683">
        <w:rPr>
          <w:rFonts w:ascii="Calibri" w:hAnsi="Calibri" w:cs="Calibri"/>
          <w:sz w:val="22"/>
          <w:szCs w:val="22"/>
        </w:rPr>
        <w:t>to IT</w:t>
      </w:r>
    </w:p>
    <w:p w14:paraId="0FD447FC" w14:textId="488AEA96" w:rsidR="00EC4698" w:rsidRPr="009D6683" w:rsidRDefault="00EC4698" w:rsidP="00FE3990">
      <w:pPr>
        <w:pStyle w:val="Heading2"/>
        <w:spacing w:line="276" w:lineRule="auto"/>
        <w:rPr>
          <w:rFonts w:ascii="Calibri" w:hAnsi="Calibri" w:cs="Calibri"/>
          <w:color w:val="auto"/>
        </w:rPr>
      </w:pPr>
      <w:bookmarkStart w:id="34" w:name="_Toc65236148"/>
      <w:r w:rsidRPr="009D6683">
        <w:rPr>
          <w:rFonts w:ascii="Calibri" w:hAnsi="Calibri" w:cs="Calibri"/>
          <w:color w:val="auto"/>
        </w:rPr>
        <w:t>Alternative Worksite Review</w:t>
      </w:r>
      <w:bookmarkEnd w:id="34"/>
    </w:p>
    <w:p w14:paraId="744B5B82" w14:textId="58072DC3" w:rsidR="00EC4698" w:rsidRPr="009D6683" w:rsidRDefault="00EC4698" w:rsidP="00FE3990">
      <w:pPr>
        <w:spacing w:after="240" w:line="276" w:lineRule="auto"/>
        <w:rPr>
          <w:rFonts w:ascii="Calibri" w:hAnsi="Calibri" w:cs="Calibri"/>
          <w:sz w:val="22"/>
          <w:szCs w:val="22"/>
        </w:rPr>
      </w:pPr>
      <w:r w:rsidRPr="009D6683">
        <w:rPr>
          <w:rFonts w:ascii="Calibri" w:hAnsi="Calibri" w:cs="Calibri"/>
          <w:sz w:val="22"/>
          <w:szCs w:val="22"/>
        </w:rPr>
        <w:fldChar w:fldCharType="begin"/>
      </w:r>
      <w:r w:rsidRPr="009D6683">
        <w:rPr>
          <w:rFonts w:ascii="Calibri" w:hAnsi="Calibri" w:cs="Calibri"/>
          <w:sz w:val="22"/>
          <w:szCs w:val="22"/>
        </w:rPr>
        <w:instrText xml:space="preserve"> DOCPROPERTY "[COMPANY_NAME_ABRV]"  \* MERGEFORMAT </w:instrText>
      </w:r>
      <w:r w:rsidRPr="009D6683">
        <w:rPr>
          <w:rFonts w:ascii="Calibri" w:hAnsi="Calibri" w:cs="Calibri"/>
          <w:sz w:val="22"/>
          <w:szCs w:val="22"/>
        </w:rPr>
        <w:fldChar w:fldCharType="separate"/>
      </w:r>
      <w:r w:rsidR="000579F5">
        <w:rPr>
          <w:rFonts w:ascii="Calibri" w:hAnsi="Calibri" w:cs="Calibri"/>
          <w:sz w:val="22"/>
          <w:szCs w:val="22"/>
        </w:rPr>
        <w:t>XXXX</w:t>
      </w:r>
      <w:r w:rsidRPr="009D6683">
        <w:rPr>
          <w:rFonts w:ascii="Calibri" w:hAnsi="Calibri" w:cs="Calibri"/>
          <w:sz w:val="22"/>
          <w:szCs w:val="22"/>
        </w:rPr>
        <w:fldChar w:fldCharType="end"/>
      </w:r>
      <w:r w:rsidRPr="009D6683">
        <w:rPr>
          <w:rFonts w:ascii="Calibri" w:hAnsi="Calibri" w:cs="Calibri"/>
          <w:sz w:val="22"/>
          <w:szCs w:val="22"/>
        </w:rPr>
        <w:t xml:space="preserve"> retains the right to inspect telecommuter worksites</w:t>
      </w:r>
      <w:r w:rsidR="0027397D" w:rsidRPr="009D6683">
        <w:rPr>
          <w:rFonts w:ascii="Calibri" w:hAnsi="Calibri" w:cs="Calibri"/>
          <w:sz w:val="22"/>
          <w:szCs w:val="22"/>
        </w:rPr>
        <w:t xml:space="preserve"> without notice </w:t>
      </w:r>
      <w:r w:rsidR="00D57715" w:rsidRPr="009D6683">
        <w:rPr>
          <w:rFonts w:ascii="Calibri" w:hAnsi="Calibri" w:cs="Calibri"/>
          <w:sz w:val="22"/>
          <w:szCs w:val="22"/>
        </w:rPr>
        <w:t xml:space="preserve">and to examine the content of any computing device thought to contain </w:t>
      </w:r>
      <w:r w:rsidR="00D57715" w:rsidRPr="009D6683">
        <w:rPr>
          <w:rFonts w:ascii="Calibri" w:hAnsi="Calibri" w:cs="Calibri"/>
          <w:sz w:val="22"/>
          <w:szCs w:val="22"/>
        </w:rPr>
        <w:fldChar w:fldCharType="begin"/>
      </w:r>
      <w:r w:rsidR="00D57715" w:rsidRPr="009D6683">
        <w:rPr>
          <w:rFonts w:ascii="Calibri" w:hAnsi="Calibri" w:cs="Calibri"/>
          <w:sz w:val="22"/>
          <w:szCs w:val="22"/>
        </w:rPr>
        <w:instrText xml:space="preserve"> DOCPROPERTY "[COMPANY_NAME_ABRV]"  \* MERGEFORMAT </w:instrText>
      </w:r>
      <w:r w:rsidR="00D57715" w:rsidRPr="009D6683">
        <w:rPr>
          <w:rFonts w:ascii="Calibri" w:hAnsi="Calibri" w:cs="Calibri"/>
          <w:sz w:val="22"/>
          <w:szCs w:val="22"/>
        </w:rPr>
        <w:fldChar w:fldCharType="separate"/>
      </w:r>
      <w:r w:rsidR="000579F5">
        <w:rPr>
          <w:rFonts w:ascii="Calibri" w:hAnsi="Calibri" w:cs="Calibri"/>
          <w:sz w:val="22"/>
          <w:szCs w:val="22"/>
        </w:rPr>
        <w:t>XXXX</w:t>
      </w:r>
      <w:r w:rsidR="00D57715" w:rsidRPr="009D6683">
        <w:rPr>
          <w:rFonts w:ascii="Calibri" w:hAnsi="Calibri" w:cs="Calibri"/>
          <w:sz w:val="22"/>
          <w:szCs w:val="22"/>
        </w:rPr>
        <w:fldChar w:fldCharType="end"/>
      </w:r>
      <w:r w:rsidR="00D57715" w:rsidRPr="009D6683">
        <w:rPr>
          <w:rFonts w:ascii="Calibri" w:hAnsi="Calibri" w:cs="Calibri"/>
          <w:sz w:val="22"/>
          <w:szCs w:val="22"/>
        </w:rPr>
        <w:t xml:space="preserve"> data assets.</w:t>
      </w:r>
    </w:p>
    <w:p w14:paraId="282B47BC" w14:textId="03B95A9E" w:rsidR="005C7082" w:rsidRPr="009D6683" w:rsidRDefault="005C7082" w:rsidP="00FE3990">
      <w:pPr>
        <w:pStyle w:val="Heading2"/>
        <w:spacing w:line="276" w:lineRule="auto"/>
        <w:rPr>
          <w:rFonts w:ascii="Calibri" w:hAnsi="Calibri" w:cs="Calibri"/>
          <w:color w:val="auto"/>
        </w:rPr>
      </w:pPr>
      <w:bookmarkStart w:id="35" w:name="_Toc65236149"/>
      <w:r w:rsidRPr="009D6683">
        <w:rPr>
          <w:rFonts w:ascii="Calibri" w:hAnsi="Calibri" w:cs="Calibri"/>
          <w:color w:val="auto"/>
        </w:rPr>
        <w:t>Pre-Requisite Training</w:t>
      </w:r>
      <w:bookmarkEnd w:id="35"/>
    </w:p>
    <w:p w14:paraId="67B0A4CB" w14:textId="5A5E59A0" w:rsidR="005C7082" w:rsidRPr="009D6683" w:rsidRDefault="00D77D64" w:rsidP="00FE3990">
      <w:pPr>
        <w:spacing w:after="240" w:line="276" w:lineRule="auto"/>
        <w:rPr>
          <w:rFonts w:ascii="Calibri" w:hAnsi="Calibri" w:cs="Calibri"/>
          <w:sz w:val="22"/>
          <w:szCs w:val="22"/>
        </w:rPr>
      </w:pPr>
      <w:r w:rsidRPr="009D6683">
        <w:rPr>
          <w:rFonts w:ascii="Calibri" w:hAnsi="Calibri" w:cs="Calibri"/>
          <w:sz w:val="22"/>
          <w:szCs w:val="22"/>
        </w:rPr>
        <w:t>Employees</w:t>
      </w:r>
      <w:r w:rsidR="005C7082" w:rsidRPr="009D6683">
        <w:rPr>
          <w:rFonts w:ascii="Calibri" w:hAnsi="Calibri" w:cs="Calibri"/>
          <w:sz w:val="22"/>
          <w:szCs w:val="22"/>
        </w:rPr>
        <w:t xml:space="preserve"> must </w:t>
      </w:r>
      <w:r w:rsidR="009326B8" w:rsidRPr="009D6683">
        <w:rPr>
          <w:rFonts w:ascii="Calibri" w:hAnsi="Calibri" w:cs="Calibri"/>
          <w:sz w:val="22"/>
          <w:szCs w:val="22"/>
        </w:rPr>
        <w:t xml:space="preserve">complete </w:t>
      </w:r>
      <w:r w:rsidRPr="009D6683">
        <w:rPr>
          <w:rFonts w:ascii="Calibri" w:hAnsi="Calibri" w:cs="Calibri"/>
          <w:sz w:val="22"/>
          <w:szCs w:val="22"/>
        </w:rPr>
        <w:t>some remote access training by IT</w:t>
      </w:r>
      <w:r w:rsidR="005C7082" w:rsidRPr="009D6683">
        <w:rPr>
          <w:rFonts w:ascii="Calibri" w:hAnsi="Calibri" w:cs="Calibri"/>
          <w:sz w:val="22"/>
          <w:szCs w:val="22"/>
        </w:rPr>
        <w:t xml:space="preserve"> </w:t>
      </w:r>
      <w:r w:rsidR="009326B8" w:rsidRPr="009D6683">
        <w:rPr>
          <w:rFonts w:ascii="Calibri" w:hAnsi="Calibri" w:cs="Calibri"/>
          <w:sz w:val="22"/>
          <w:szCs w:val="22"/>
        </w:rPr>
        <w:t>prior to being granted remote access privileges.</w:t>
      </w:r>
    </w:p>
    <w:p w14:paraId="13ED0104" w14:textId="77777777" w:rsidR="00D4132E" w:rsidRPr="009D6683" w:rsidRDefault="00D4132E" w:rsidP="00FE3990">
      <w:pPr>
        <w:pStyle w:val="Heading2"/>
        <w:spacing w:line="276" w:lineRule="auto"/>
        <w:rPr>
          <w:rFonts w:ascii="Calibri" w:hAnsi="Calibri" w:cs="Calibri"/>
          <w:color w:val="auto"/>
        </w:rPr>
      </w:pPr>
      <w:bookmarkStart w:id="36" w:name="_Toc65236150"/>
      <w:r w:rsidRPr="009D6683">
        <w:rPr>
          <w:rFonts w:ascii="Calibri" w:hAnsi="Calibri" w:cs="Calibri"/>
          <w:color w:val="auto"/>
        </w:rPr>
        <w:t>Device Security Procedures</w:t>
      </w:r>
      <w:bookmarkEnd w:id="29"/>
      <w:bookmarkEnd w:id="30"/>
      <w:bookmarkEnd w:id="31"/>
      <w:bookmarkEnd w:id="36"/>
    </w:p>
    <w:p w14:paraId="064CC20F" w14:textId="5678908B" w:rsidR="00D4132E" w:rsidRPr="009D6683" w:rsidRDefault="0037651F" w:rsidP="00FE3990">
      <w:pPr>
        <w:spacing w:after="240" w:line="276" w:lineRule="auto"/>
        <w:rPr>
          <w:rFonts w:ascii="Calibri" w:hAnsi="Calibri" w:cs="Calibri"/>
          <w:sz w:val="22"/>
          <w:szCs w:val="22"/>
        </w:rPr>
      </w:pPr>
      <w:r w:rsidRPr="009D6683">
        <w:rPr>
          <w:rFonts w:ascii="Calibri" w:hAnsi="Calibri" w:cs="Calibri"/>
          <w:sz w:val="22"/>
          <w:szCs w:val="22"/>
        </w:rPr>
        <w:fldChar w:fldCharType="begin"/>
      </w:r>
      <w:r w:rsidRPr="009D6683">
        <w:rPr>
          <w:rFonts w:ascii="Calibri" w:hAnsi="Calibri" w:cs="Calibri"/>
          <w:sz w:val="22"/>
          <w:szCs w:val="22"/>
        </w:rPr>
        <w:instrText xml:space="preserve"> DOCPROPERTY "[COMPANY_NAME_ABRV]"  \* MERGEFORMAT </w:instrText>
      </w:r>
      <w:r w:rsidRPr="009D6683">
        <w:rPr>
          <w:rFonts w:ascii="Calibri" w:hAnsi="Calibri" w:cs="Calibri"/>
          <w:sz w:val="22"/>
          <w:szCs w:val="22"/>
        </w:rPr>
        <w:fldChar w:fldCharType="separate"/>
      </w:r>
      <w:r w:rsidR="000579F5">
        <w:rPr>
          <w:rFonts w:ascii="Calibri" w:hAnsi="Calibri" w:cs="Calibri"/>
          <w:sz w:val="22"/>
          <w:szCs w:val="22"/>
        </w:rPr>
        <w:t>XXXX</w:t>
      </w:r>
      <w:r w:rsidRPr="009D6683">
        <w:rPr>
          <w:rFonts w:ascii="Calibri" w:hAnsi="Calibri" w:cs="Calibri"/>
          <w:sz w:val="22"/>
          <w:szCs w:val="22"/>
        </w:rPr>
        <w:fldChar w:fldCharType="end"/>
      </w:r>
      <w:r w:rsidR="00D4132E" w:rsidRPr="009D6683">
        <w:rPr>
          <w:rFonts w:ascii="Calibri" w:hAnsi="Calibri" w:cs="Calibri"/>
          <w:sz w:val="22"/>
          <w:szCs w:val="22"/>
        </w:rPr>
        <w:t xml:space="preserve"> must have procedures in place to provision, de-</w:t>
      </w:r>
      <w:r w:rsidR="00EA5049" w:rsidRPr="009D6683">
        <w:rPr>
          <w:rFonts w:ascii="Calibri" w:hAnsi="Calibri" w:cs="Calibri"/>
          <w:sz w:val="22"/>
          <w:szCs w:val="22"/>
        </w:rPr>
        <w:t>commission</w:t>
      </w:r>
      <w:r w:rsidR="00D4132E" w:rsidRPr="009D6683">
        <w:rPr>
          <w:rFonts w:ascii="Calibri" w:hAnsi="Calibri" w:cs="Calibri"/>
          <w:sz w:val="22"/>
          <w:szCs w:val="22"/>
        </w:rPr>
        <w:t xml:space="preserve">, and secure mobile computing devices that connect to a </w:t>
      </w:r>
      <w:r w:rsidRPr="009D6683">
        <w:rPr>
          <w:rFonts w:ascii="Calibri" w:hAnsi="Calibri" w:cs="Calibri"/>
          <w:sz w:val="22"/>
          <w:szCs w:val="22"/>
        </w:rPr>
        <w:fldChar w:fldCharType="begin"/>
      </w:r>
      <w:r w:rsidRPr="009D6683">
        <w:rPr>
          <w:rFonts w:ascii="Calibri" w:hAnsi="Calibri" w:cs="Calibri"/>
          <w:sz w:val="22"/>
          <w:szCs w:val="22"/>
        </w:rPr>
        <w:instrText xml:space="preserve"> DOCPROPERTY "[COMPANY_NAME_ABRV]"  \* MERGEFORMAT </w:instrText>
      </w:r>
      <w:r w:rsidRPr="009D6683">
        <w:rPr>
          <w:rFonts w:ascii="Calibri" w:hAnsi="Calibri" w:cs="Calibri"/>
          <w:sz w:val="22"/>
          <w:szCs w:val="22"/>
        </w:rPr>
        <w:fldChar w:fldCharType="separate"/>
      </w:r>
      <w:r w:rsidR="000579F5">
        <w:rPr>
          <w:rFonts w:ascii="Calibri" w:hAnsi="Calibri" w:cs="Calibri"/>
          <w:sz w:val="22"/>
          <w:szCs w:val="22"/>
        </w:rPr>
        <w:t>XXXX</w:t>
      </w:r>
      <w:r w:rsidRPr="009D6683">
        <w:rPr>
          <w:rFonts w:ascii="Calibri" w:hAnsi="Calibri" w:cs="Calibri"/>
          <w:sz w:val="22"/>
          <w:szCs w:val="22"/>
        </w:rPr>
        <w:fldChar w:fldCharType="end"/>
      </w:r>
      <w:r w:rsidR="00D4132E" w:rsidRPr="009D6683">
        <w:rPr>
          <w:rFonts w:ascii="Calibri" w:hAnsi="Calibri" w:cs="Calibri"/>
          <w:sz w:val="22"/>
          <w:szCs w:val="22"/>
        </w:rPr>
        <w:t xml:space="preserve"> network.</w:t>
      </w:r>
    </w:p>
    <w:p w14:paraId="49BD777D" w14:textId="67A0DF3F" w:rsidR="00D4132E" w:rsidRPr="009D6683" w:rsidRDefault="00175929" w:rsidP="00FE3990">
      <w:pPr>
        <w:pStyle w:val="Heading2"/>
        <w:spacing w:line="276" w:lineRule="auto"/>
        <w:rPr>
          <w:rFonts w:ascii="Calibri" w:hAnsi="Calibri" w:cs="Calibri"/>
          <w:color w:val="auto"/>
        </w:rPr>
      </w:pPr>
      <w:bookmarkStart w:id="37" w:name="_Toc219283047"/>
      <w:bookmarkStart w:id="38" w:name="_Toc221510518"/>
      <w:bookmarkStart w:id="39" w:name="_Toc305680491"/>
      <w:bookmarkStart w:id="40" w:name="_Toc65236151"/>
      <w:r w:rsidRPr="009D6683">
        <w:rPr>
          <w:rFonts w:ascii="Calibri" w:hAnsi="Calibri" w:cs="Calibri"/>
          <w:color w:val="auto"/>
        </w:rPr>
        <w:t xml:space="preserve">Mobile Device </w:t>
      </w:r>
      <w:r w:rsidR="00D4132E" w:rsidRPr="009D6683">
        <w:rPr>
          <w:rFonts w:ascii="Calibri" w:hAnsi="Calibri" w:cs="Calibri"/>
          <w:color w:val="auto"/>
        </w:rPr>
        <w:t>Security Baseline</w:t>
      </w:r>
      <w:bookmarkEnd w:id="37"/>
      <w:bookmarkEnd w:id="38"/>
      <w:bookmarkEnd w:id="39"/>
      <w:bookmarkEnd w:id="40"/>
    </w:p>
    <w:p w14:paraId="049DDF8A" w14:textId="4C54043A" w:rsidR="00D4132E" w:rsidRPr="009D6683" w:rsidRDefault="00D4132E" w:rsidP="00FE3990">
      <w:pPr>
        <w:spacing w:after="160" w:line="276" w:lineRule="auto"/>
        <w:rPr>
          <w:rFonts w:ascii="Calibri" w:hAnsi="Calibri" w:cs="Calibri"/>
          <w:sz w:val="22"/>
          <w:szCs w:val="22"/>
        </w:rPr>
      </w:pPr>
      <w:r w:rsidRPr="009D6683">
        <w:rPr>
          <w:rFonts w:ascii="Calibri" w:hAnsi="Calibri" w:cs="Calibri"/>
          <w:sz w:val="22"/>
          <w:szCs w:val="22"/>
        </w:rPr>
        <w:t xml:space="preserve">A security baseline must be developed and applied to all </w:t>
      </w:r>
      <w:r w:rsidR="0037651F" w:rsidRPr="009D6683">
        <w:rPr>
          <w:rFonts w:ascii="Calibri" w:hAnsi="Calibri" w:cs="Calibri"/>
          <w:sz w:val="22"/>
          <w:szCs w:val="22"/>
        </w:rPr>
        <w:fldChar w:fldCharType="begin"/>
      </w:r>
      <w:r w:rsidR="0037651F" w:rsidRPr="009D6683">
        <w:rPr>
          <w:rFonts w:ascii="Calibri" w:hAnsi="Calibri" w:cs="Calibri"/>
          <w:sz w:val="22"/>
          <w:szCs w:val="22"/>
        </w:rPr>
        <w:instrText xml:space="preserve"> DOCPROPERTY "[COMPANY_NAME_ABRV]"  \* MERGEFORMAT </w:instrText>
      </w:r>
      <w:r w:rsidR="0037651F" w:rsidRPr="009D6683">
        <w:rPr>
          <w:rFonts w:ascii="Calibri" w:hAnsi="Calibri" w:cs="Calibri"/>
          <w:sz w:val="22"/>
          <w:szCs w:val="22"/>
        </w:rPr>
        <w:fldChar w:fldCharType="separate"/>
      </w:r>
      <w:r w:rsidR="000579F5">
        <w:rPr>
          <w:rFonts w:ascii="Calibri" w:hAnsi="Calibri" w:cs="Calibri"/>
          <w:sz w:val="22"/>
          <w:szCs w:val="22"/>
        </w:rPr>
        <w:t>XXXX</w:t>
      </w:r>
      <w:r w:rsidR="0037651F" w:rsidRPr="009D6683">
        <w:rPr>
          <w:rFonts w:ascii="Calibri" w:hAnsi="Calibri" w:cs="Calibri"/>
          <w:sz w:val="22"/>
          <w:szCs w:val="22"/>
        </w:rPr>
        <w:fldChar w:fldCharType="end"/>
      </w:r>
      <w:r w:rsidRPr="009D6683">
        <w:rPr>
          <w:rFonts w:ascii="Calibri" w:hAnsi="Calibri" w:cs="Calibri"/>
          <w:sz w:val="22"/>
          <w:szCs w:val="22"/>
        </w:rPr>
        <w:t xml:space="preserve"> mobile devices per the policy.</w:t>
      </w:r>
    </w:p>
    <w:p w14:paraId="1116DC51" w14:textId="13D1D4AF" w:rsidR="00175929" w:rsidRPr="009D6683" w:rsidRDefault="00175929" w:rsidP="00FE3990">
      <w:pPr>
        <w:spacing w:after="240" w:line="276" w:lineRule="auto"/>
        <w:rPr>
          <w:rFonts w:ascii="Calibri" w:hAnsi="Calibri" w:cs="Calibri"/>
          <w:sz w:val="22"/>
          <w:szCs w:val="22"/>
        </w:rPr>
      </w:pPr>
      <w:r w:rsidRPr="009D6683">
        <w:rPr>
          <w:rFonts w:ascii="Calibri" w:hAnsi="Calibri" w:cs="Calibri"/>
          <w:sz w:val="22"/>
          <w:szCs w:val="22"/>
        </w:rPr>
        <w:t xml:space="preserve">Security baselines must </w:t>
      </w:r>
      <w:r w:rsidR="00934DDF" w:rsidRPr="009D6683">
        <w:rPr>
          <w:rFonts w:ascii="Calibri" w:hAnsi="Calibri" w:cs="Calibri"/>
          <w:sz w:val="22"/>
          <w:szCs w:val="22"/>
        </w:rPr>
        <w:t>consider</w:t>
      </w:r>
      <w:r w:rsidRPr="009D6683">
        <w:rPr>
          <w:rFonts w:ascii="Calibri" w:hAnsi="Calibri" w:cs="Calibri"/>
          <w:sz w:val="22"/>
          <w:szCs w:val="22"/>
        </w:rPr>
        <w:t xml:space="preserve"> all applicable legislative, statutory, regulatory, and contractual requirements and configured accordingly.</w:t>
      </w:r>
      <w:r w:rsidR="00284E43">
        <w:rPr>
          <w:rFonts w:ascii="Calibri" w:hAnsi="Calibri" w:cs="Calibri"/>
          <w:sz w:val="22"/>
          <w:szCs w:val="22"/>
        </w:rPr>
        <w:t xml:space="preserve"> Further guidance is outlined in </w:t>
      </w:r>
      <w:r w:rsidR="000579F5">
        <w:rPr>
          <w:rFonts w:ascii="Calibri" w:hAnsi="Calibri" w:cs="Calibri"/>
          <w:i/>
          <w:iCs/>
          <w:color w:val="FF0000"/>
          <w:sz w:val="22"/>
          <w:szCs w:val="22"/>
        </w:rPr>
        <w:t>XXXX</w:t>
      </w:r>
      <w:r w:rsidR="00284E43" w:rsidRPr="00902212">
        <w:rPr>
          <w:rFonts w:ascii="Calibri" w:hAnsi="Calibri" w:cs="Calibri"/>
          <w:i/>
          <w:iCs/>
          <w:color w:val="FF0000"/>
          <w:sz w:val="22"/>
          <w:szCs w:val="22"/>
        </w:rPr>
        <w:t>-STD-ALL-020 - Vulnerability Management Standard</w:t>
      </w:r>
      <w:r w:rsidR="00894FF9">
        <w:rPr>
          <w:rFonts w:ascii="Calibri" w:hAnsi="Calibri" w:cs="Calibri"/>
          <w:i/>
          <w:iCs/>
          <w:color w:val="FF0000"/>
          <w:sz w:val="22"/>
          <w:szCs w:val="22"/>
        </w:rPr>
        <w:t>.</w:t>
      </w:r>
    </w:p>
    <w:p w14:paraId="37955E8A" w14:textId="77777777" w:rsidR="00D4132E" w:rsidRPr="009D6683" w:rsidRDefault="00D4132E" w:rsidP="00FE3990">
      <w:pPr>
        <w:pStyle w:val="Heading2"/>
        <w:spacing w:line="276" w:lineRule="auto"/>
        <w:rPr>
          <w:rFonts w:ascii="Calibri" w:hAnsi="Calibri" w:cs="Calibri"/>
          <w:color w:val="auto"/>
        </w:rPr>
      </w:pPr>
      <w:bookmarkStart w:id="41" w:name="_Toc219283048"/>
      <w:bookmarkStart w:id="42" w:name="_Toc221510519"/>
      <w:bookmarkStart w:id="43" w:name="_Toc305680492"/>
      <w:bookmarkStart w:id="44" w:name="_Toc65236152"/>
      <w:r w:rsidRPr="009D6683">
        <w:rPr>
          <w:rFonts w:ascii="Calibri" w:hAnsi="Calibri" w:cs="Calibri"/>
          <w:color w:val="auto"/>
        </w:rPr>
        <w:t>Acceptable Use</w:t>
      </w:r>
      <w:bookmarkEnd w:id="41"/>
      <w:bookmarkEnd w:id="42"/>
      <w:bookmarkEnd w:id="43"/>
      <w:bookmarkEnd w:id="44"/>
    </w:p>
    <w:p w14:paraId="7858B0D1" w14:textId="6608C15B" w:rsidR="00D4132E" w:rsidRPr="00902212" w:rsidRDefault="00D4132E" w:rsidP="00FE3990">
      <w:pPr>
        <w:spacing w:after="240" w:line="276" w:lineRule="auto"/>
        <w:rPr>
          <w:rFonts w:ascii="Calibri" w:hAnsi="Calibri" w:cs="Calibri"/>
          <w:i/>
          <w:sz w:val="22"/>
          <w:szCs w:val="22"/>
        </w:rPr>
      </w:pPr>
      <w:r w:rsidRPr="009D6683">
        <w:rPr>
          <w:rFonts w:ascii="Calibri" w:hAnsi="Calibri" w:cs="Calibri"/>
          <w:sz w:val="22"/>
          <w:szCs w:val="22"/>
        </w:rPr>
        <w:t xml:space="preserve">Users of mobile devices must comply with </w:t>
      </w:r>
      <w:r w:rsidR="00934DDF" w:rsidRPr="009D6683">
        <w:rPr>
          <w:rFonts w:ascii="Calibri" w:hAnsi="Calibri" w:cs="Calibri"/>
          <w:sz w:val="22"/>
          <w:szCs w:val="22"/>
        </w:rPr>
        <w:t>all</w:t>
      </w:r>
      <w:r w:rsidRPr="009D6683">
        <w:rPr>
          <w:rFonts w:ascii="Calibri" w:hAnsi="Calibri" w:cs="Calibri"/>
          <w:sz w:val="22"/>
          <w:szCs w:val="22"/>
        </w:rPr>
        <w:t xml:space="preserve"> the requirements of the </w:t>
      </w:r>
      <w:r w:rsidR="000579F5">
        <w:rPr>
          <w:rFonts w:ascii="Calibri" w:hAnsi="Calibri" w:cs="Calibri"/>
          <w:i/>
          <w:color w:val="FF0000"/>
          <w:sz w:val="22"/>
          <w:szCs w:val="22"/>
        </w:rPr>
        <w:t>XXXX</w:t>
      </w:r>
      <w:r w:rsidR="00256661" w:rsidRPr="00902212">
        <w:rPr>
          <w:rFonts w:ascii="Calibri" w:hAnsi="Calibri" w:cs="Calibri"/>
          <w:i/>
          <w:color w:val="FF0000"/>
          <w:sz w:val="22"/>
          <w:szCs w:val="22"/>
        </w:rPr>
        <w:t xml:space="preserve">-POL-ALL-002 </w:t>
      </w:r>
      <w:r w:rsidR="00894FF9" w:rsidRPr="00902212">
        <w:rPr>
          <w:rFonts w:ascii="Calibri" w:hAnsi="Calibri" w:cs="Calibri"/>
          <w:i/>
          <w:color w:val="FF0000"/>
          <w:sz w:val="22"/>
          <w:szCs w:val="22"/>
        </w:rPr>
        <w:t>–</w:t>
      </w:r>
      <w:r w:rsidR="00256661" w:rsidRPr="00902212">
        <w:rPr>
          <w:rFonts w:ascii="Calibri" w:hAnsi="Calibri" w:cs="Calibri"/>
          <w:i/>
          <w:color w:val="FF0000"/>
          <w:sz w:val="22"/>
          <w:szCs w:val="22"/>
        </w:rPr>
        <w:t xml:space="preserve"> </w:t>
      </w:r>
      <w:r w:rsidR="00894FF9" w:rsidRPr="00902212">
        <w:rPr>
          <w:rFonts w:ascii="Calibri" w:hAnsi="Calibri" w:cs="Calibri"/>
          <w:i/>
          <w:color w:val="FF0000"/>
          <w:sz w:val="22"/>
          <w:szCs w:val="22"/>
        </w:rPr>
        <w:t>Acceptable Use Policy</w:t>
      </w:r>
      <w:r w:rsidRPr="009D6683">
        <w:rPr>
          <w:rFonts w:ascii="Calibri" w:hAnsi="Calibri" w:cs="Calibri"/>
          <w:sz w:val="22"/>
          <w:szCs w:val="22"/>
        </w:rPr>
        <w:t>.</w:t>
      </w:r>
    </w:p>
    <w:p w14:paraId="7D843636" w14:textId="77777777" w:rsidR="00D4132E" w:rsidRPr="009D6683" w:rsidRDefault="00D4132E" w:rsidP="00FE3990">
      <w:pPr>
        <w:pStyle w:val="Heading2"/>
        <w:spacing w:line="276" w:lineRule="auto"/>
        <w:rPr>
          <w:rFonts w:ascii="Calibri" w:hAnsi="Calibri" w:cs="Calibri"/>
          <w:color w:val="auto"/>
        </w:rPr>
      </w:pPr>
      <w:bookmarkStart w:id="45" w:name="_Toc219283049"/>
      <w:bookmarkStart w:id="46" w:name="_Toc221510520"/>
      <w:bookmarkStart w:id="47" w:name="_Toc305680493"/>
      <w:bookmarkStart w:id="48" w:name="_Toc65236153"/>
      <w:r w:rsidRPr="009D6683">
        <w:rPr>
          <w:rFonts w:ascii="Calibri" w:hAnsi="Calibri" w:cs="Calibri"/>
          <w:color w:val="auto"/>
        </w:rPr>
        <w:t>Reporting of Lost Devices</w:t>
      </w:r>
      <w:bookmarkEnd w:id="45"/>
      <w:bookmarkEnd w:id="46"/>
      <w:bookmarkEnd w:id="47"/>
      <w:bookmarkEnd w:id="48"/>
    </w:p>
    <w:p w14:paraId="0562113F" w14:textId="786FB1BC" w:rsidR="00D4132E" w:rsidRPr="00902212" w:rsidRDefault="00D4132E" w:rsidP="009D6683">
      <w:pPr>
        <w:spacing w:after="240" w:line="276" w:lineRule="auto"/>
        <w:rPr>
          <w:rFonts w:ascii="Calibri" w:hAnsi="Calibri" w:cs="Calibri"/>
          <w:color w:val="FF0000"/>
        </w:rPr>
      </w:pPr>
      <w:r w:rsidRPr="009D6683">
        <w:rPr>
          <w:rFonts w:ascii="Calibri" w:hAnsi="Calibri" w:cs="Calibri"/>
          <w:sz w:val="22"/>
          <w:szCs w:val="22"/>
        </w:rPr>
        <w:t xml:space="preserve">Any loss of a mobile device containing </w:t>
      </w:r>
      <w:r w:rsidR="0037651F" w:rsidRPr="009D6683">
        <w:rPr>
          <w:rFonts w:ascii="Calibri" w:hAnsi="Calibri" w:cs="Calibri"/>
          <w:sz w:val="22"/>
          <w:szCs w:val="22"/>
        </w:rPr>
        <w:fldChar w:fldCharType="begin"/>
      </w:r>
      <w:r w:rsidR="0037651F" w:rsidRPr="009D6683">
        <w:rPr>
          <w:rFonts w:ascii="Calibri" w:hAnsi="Calibri" w:cs="Calibri"/>
          <w:sz w:val="22"/>
          <w:szCs w:val="22"/>
        </w:rPr>
        <w:instrText xml:space="preserve"> DOCPROPERTY "[COMPANY_NAME_ABRV]"  \* MERGEFORMAT </w:instrText>
      </w:r>
      <w:r w:rsidR="0037651F" w:rsidRPr="009D6683">
        <w:rPr>
          <w:rFonts w:ascii="Calibri" w:hAnsi="Calibri" w:cs="Calibri"/>
          <w:sz w:val="22"/>
          <w:szCs w:val="22"/>
        </w:rPr>
        <w:fldChar w:fldCharType="separate"/>
      </w:r>
      <w:r w:rsidR="000579F5">
        <w:rPr>
          <w:rFonts w:ascii="Calibri" w:hAnsi="Calibri" w:cs="Calibri"/>
          <w:sz w:val="22"/>
          <w:szCs w:val="22"/>
        </w:rPr>
        <w:t>XXXX</w:t>
      </w:r>
      <w:r w:rsidR="0037651F" w:rsidRPr="009D6683">
        <w:rPr>
          <w:rFonts w:ascii="Calibri" w:hAnsi="Calibri" w:cs="Calibri"/>
          <w:sz w:val="22"/>
          <w:szCs w:val="22"/>
        </w:rPr>
        <w:fldChar w:fldCharType="end"/>
      </w:r>
      <w:r w:rsidR="0037651F" w:rsidRPr="009D6683">
        <w:rPr>
          <w:rFonts w:ascii="Calibri" w:hAnsi="Calibri" w:cs="Calibri"/>
          <w:sz w:val="22"/>
          <w:szCs w:val="22"/>
        </w:rPr>
        <w:t xml:space="preserve"> </w:t>
      </w:r>
      <w:r w:rsidRPr="009D6683">
        <w:rPr>
          <w:rFonts w:ascii="Calibri" w:hAnsi="Calibri" w:cs="Calibri"/>
          <w:sz w:val="22"/>
          <w:szCs w:val="22"/>
        </w:rPr>
        <w:t>information must be immediately reported</w:t>
      </w:r>
      <w:r w:rsidR="00752B24" w:rsidRPr="009D6683">
        <w:rPr>
          <w:rFonts w:ascii="Calibri" w:hAnsi="Calibri" w:cs="Calibri"/>
          <w:sz w:val="22"/>
          <w:szCs w:val="22"/>
        </w:rPr>
        <w:t xml:space="preserve"> to </w:t>
      </w:r>
      <w:r w:rsidR="00752B24" w:rsidRPr="00902212">
        <w:rPr>
          <w:rFonts w:ascii="Calibri" w:hAnsi="Calibri" w:cs="Calibri"/>
          <w:color w:val="FF0000"/>
          <w:sz w:val="22"/>
          <w:szCs w:val="22"/>
        </w:rPr>
        <w:t>IT</w:t>
      </w:r>
      <w:r w:rsidR="00F64F54">
        <w:rPr>
          <w:rFonts w:ascii="Calibri" w:hAnsi="Calibri" w:cs="Calibri"/>
          <w:color w:val="FF0000"/>
        </w:rPr>
        <w:t>.</w:t>
      </w:r>
    </w:p>
    <w:p w14:paraId="1E3C5DE1" w14:textId="2A3572A9" w:rsidR="00D4132E" w:rsidRPr="009D6683" w:rsidRDefault="00D4132E" w:rsidP="00FE3990">
      <w:pPr>
        <w:spacing w:after="240" w:line="276" w:lineRule="auto"/>
        <w:rPr>
          <w:rFonts w:ascii="Calibri" w:hAnsi="Calibri" w:cs="Calibri"/>
          <w:sz w:val="22"/>
          <w:szCs w:val="22"/>
        </w:rPr>
      </w:pPr>
      <w:r w:rsidRPr="00902212">
        <w:rPr>
          <w:rFonts w:ascii="Calibri" w:hAnsi="Calibri" w:cs="Calibri"/>
          <w:color w:val="FF0000"/>
          <w:sz w:val="22"/>
          <w:szCs w:val="22"/>
        </w:rPr>
        <w:lastRenderedPageBreak/>
        <w:t xml:space="preserve">Authentication </w:t>
      </w:r>
      <w:r w:rsidRPr="009D6683">
        <w:rPr>
          <w:rFonts w:ascii="Calibri" w:hAnsi="Calibri" w:cs="Calibri"/>
          <w:sz w:val="22"/>
          <w:szCs w:val="22"/>
        </w:rPr>
        <w:t xml:space="preserve">mechanisms for mobile devices must be configurable, provide sufficient protection of the device and stored data, and comply with the </w:t>
      </w:r>
      <w:r w:rsidR="000579F5">
        <w:rPr>
          <w:rFonts w:ascii="Calibri" w:hAnsi="Calibri" w:cs="Calibri"/>
          <w:i/>
          <w:color w:val="FF0000"/>
          <w:sz w:val="22"/>
          <w:szCs w:val="22"/>
        </w:rPr>
        <w:t>XXXX</w:t>
      </w:r>
      <w:r w:rsidR="00256661" w:rsidRPr="00902212">
        <w:rPr>
          <w:rFonts w:ascii="Calibri" w:hAnsi="Calibri" w:cs="Calibri"/>
          <w:i/>
          <w:color w:val="FF0000"/>
          <w:sz w:val="22"/>
          <w:szCs w:val="22"/>
        </w:rPr>
        <w:t>-POL-ALL-009 - Access Control Policy</w:t>
      </w:r>
      <w:r w:rsidRPr="009D6683">
        <w:rPr>
          <w:rFonts w:ascii="Calibri" w:hAnsi="Calibri" w:cs="Calibri"/>
          <w:sz w:val="22"/>
          <w:szCs w:val="22"/>
        </w:rPr>
        <w:t>.</w:t>
      </w:r>
    </w:p>
    <w:p w14:paraId="0CEA38DD" w14:textId="4030C528" w:rsidR="00D4132E" w:rsidRPr="009D6683" w:rsidRDefault="00FE2DC7" w:rsidP="00FE3990">
      <w:pPr>
        <w:pStyle w:val="Heading2"/>
        <w:spacing w:line="276" w:lineRule="auto"/>
        <w:rPr>
          <w:rFonts w:ascii="Calibri" w:hAnsi="Calibri" w:cs="Calibri"/>
          <w:color w:val="auto"/>
        </w:rPr>
      </w:pPr>
      <w:bookmarkStart w:id="49" w:name="_Toc219283051"/>
      <w:bookmarkStart w:id="50" w:name="_Toc221510522"/>
      <w:bookmarkStart w:id="51" w:name="_Toc305680495"/>
      <w:bookmarkStart w:id="52" w:name="_Toc65236154"/>
      <w:r w:rsidRPr="009D6683">
        <w:rPr>
          <w:rFonts w:ascii="Calibri" w:hAnsi="Calibri" w:cs="Calibri"/>
          <w:color w:val="auto"/>
        </w:rPr>
        <w:t>Device Lock-</w:t>
      </w:r>
      <w:r w:rsidR="00D4132E" w:rsidRPr="009D6683">
        <w:rPr>
          <w:rFonts w:ascii="Calibri" w:hAnsi="Calibri" w:cs="Calibri"/>
          <w:color w:val="auto"/>
        </w:rPr>
        <w:t>Out</w:t>
      </w:r>
      <w:bookmarkEnd w:id="49"/>
      <w:bookmarkEnd w:id="50"/>
      <w:bookmarkEnd w:id="51"/>
      <w:bookmarkEnd w:id="52"/>
    </w:p>
    <w:p w14:paraId="10942BA3" w14:textId="77777777" w:rsidR="00D4132E" w:rsidRPr="009D6683" w:rsidRDefault="00D4132E" w:rsidP="00FE3990">
      <w:pPr>
        <w:spacing w:after="240" w:line="276" w:lineRule="auto"/>
        <w:rPr>
          <w:rFonts w:ascii="Calibri" w:hAnsi="Calibri" w:cs="Calibri"/>
          <w:sz w:val="22"/>
          <w:szCs w:val="22"/>
        </w:rPr>
      </w:pPr>
      <w:r w:rsidRPr="009D6683">
        <w:rPr>
          <w:rFonts w:ascii="Calibri" w:hAnsi="Calibri" w:cs="Calibri"/>
          <w:sz w:val="22"/>
          <w:szCs w:val="22"/>
        </w:rPr>
        <w:t>User access to a mobile device must be locked after a pre-defined number of failed login attempts.</w:t>
      </w:r>
    </w:p>
    <w:p w14:paraId="1F5ACC48" w14:textId="3E7183F6" w:rsidR="00D4132E" w:rsidRPr="009D6683" w:rsidRDefault="00C217B4" w:rsidP="00FE3990">
      <w:pPr>
        <w:pStyle w:val="Heading2"/>
        <w:spacing w:line="276" w:lineRule="auto"/>
        <w:rPr>
          <w:rFonts w:ascii="Calibri" w:hAnsi="Calibri" w:cs="Calibri"/>
          <w:color w:val="auto"/>
        </w:rPr>
      </w:pPr>
      <w:bookmarkStart w:id="53" w:name="_Toc219283052"/>
      <w:bookmarkStart w:id="54" w:name="_Toc221510523"/>
      <w:bookmarkStart w:id="55" w:name="_Toc305680496"/>
      <w:bookmarkStart w:id="56" w:name="_Toc65236155"/>
      <w:r w:rsidRPr="009D6683">
        <w:rPr>
          <w:rFonts w:ascii="Calibri" w:hAnsi="Calibri" w:cs="Calibri"/>
          <w:color w:val="auto"/>
        </w:rPr>
        <w:t xml:space="preserve">Unattended </w:t>
      </w:r>
      <w:r w:rsidR="00D4132E" w:rsidRPr="009D6683">
        <w:rPr>
          <w:rFonts w:ascii="Calibri" w:hAnsi="Calibri" w:cs="Calibri"/>
          <w:color w:val="auto"/>
        </w:rPr>
        <w:t>Device Inactivity</w:t>
      </w:r>
      <w:bookmarkEnd w:id="53"/>
      <w:bookmarkEnd w:id="54"/>
      <w:bookmarkEnd w:id="55"/>
      <w:bookmarkEnd w:id="56"/>
    </w:p>
    <w:p w14:paraId="795BA53E" w14:textId="77777777" w:rsidR="00D4132E" w:rsidRPr="009D6683" w:rsidRDefault="00D4132E" w:rsidP="00FE3990">
      <w:pPr>
        <w:spacing w:after="240" w:line="276" w:lineRule="auto"/>
        <w:rPr>
          <w:rFonts w:ascii="Calibri" w:hAnsi="Calibri" w:cs="Calibri"/>
          <w:sz w:val="22"/>
          <w:szCs w:val="22"/>
        </w:rPr>
      </w:pPr>
      <w:r w:rsidRPr="009D6683">
        <w:rPr>
          <w:rFonts w:ascii="Calibri" w:hAnsi="Calibri" w:cs="Calibri"/>
          <w:sz w:val="22"/>
          <w:szCs w:val="22"/>
        </w:rPr>
        <w:t>Any mobile device left unattended for a pre-defined amount of time must automatically lock and clear the screen.</w:t>
      </w:r>
    </w:p>
    <w:p w14:paraId="4BDF397A" w14:textId="77777777" w:rsidR="00D4132E" w:rsidRPr="009D6683" w:rsidRDefault="00D4132E" w:rsidP="00FE3990">
      <w:pPr>
        <w:pStyle w:val="Heading2"/>
        <w:spacing w:line="276" w:lineRule="auto"/>
        <w:rPr>
          <w:rFonts w:ascii="Calibri" w:hAnsi="Calibri" w:cs="Calibri"/>
          <w:color w:val="auto"/>
        </w:rPr>
      </w:pPr>
      <w:bookmarkStart w:id="57" w:name="_Toc219283053"/>
      <w:bookmarkStart w:id="58" w:name="_Toc221510524"/>
      <w:bookmarkStart w:id="59" w:name="_Toc305680497"/>
      <w:bookmarkStart w:id="60" w:name="_Toc65236156"/>
      <w:r w:rsidRPr="009D6683">
        <w:rPr>
          <w:rFonts w:ascii="Calibri" w:hAnsi="Calibri" w:cs="Calibri"/>
          <w:color w:val="auto"/>
        </w:rPr>
        <w:t>Remote Wipe Capability</w:t>
      </w:r>
      <w:bookmarkEnd w:id="57"/>
      <w:bookmarkEnd w:id="58"/>
      <w:bookmarkEnd w:id="59"/>
      <w:bookmarkEnd w:id="60"/>
    </w:p>
    <w:p w14:paraId="4DACE432" w14:textId="27CAD235" w:rsidR="00D4132E" w:rsidRPr="009D6683" w:rsidRDefault="00D4132E" w:rsidP="00FE3990">
      <w:pPr>
        <w:spacing w:after="240" w:line="276" w:lineRule="auto"/>
        <w:rPr>
          <w:rFonts w:ascii="Calibri" w:hAnsi="Calibri" w:cs="Calibri"/>
          <w:sz w:val="22"/>
          <w:szCs w:val="22"/>
        </w:rPr>
      </w:pPr>
      <w:r w:rsidRPr="009D6683">
        <w:rPr>
          <w:rFonts w:ascii="Calibri" w:hAnsi="Calibri" w:cs="Calibri"/>
          <w:sz w:val="22"/>
          <w:szCs w:val="22"/>
        </w:rPr>
        <w:t xml:space="preserve">All </w:t>
      </w:r>
      <w:r w:rsidR="0037651F" w:rsidRPr="009D6683">
        <w:rPr>
          <w:rFonts w:ascii="Calibri" w:hAnsi="Calibri" w:cs="Calibri"/>
          <w:sz w:val="22"/>
          <w:szCs w:val="22"/>
        </w:rPr>
        <w:fldChar w:fldCharType="begin"/>
      </w:r>
      <w:r w:rsidR="0037651F" w:rsidRPr="009D6683">
        <w:rPr>
          <w:rFonts w:ascii="Calibri" w:hAnsi="Calibri" w:cs="Calibri"/>
          <w:sz w:val="22"/>
          <w:szCs w:val="22"/>
        </w:rPr>
        <w:instrText xml:space="preserve"> DOCPROPERTY "[COMPANY_NAME_ABRV]"  \* MERGEFORMAT </w:instrText>
      </w:r>
      <w:r w:rsidR="0037651F" w:rsidRPr="009D6683">
        <w:rPr>
          <w:rFonts w:ascii="Calibri" w:hAnsi="Calibri" w:cs="Calibri"/>
          <w:sz w:val="22"/>
          <w:szCs w:val="22"/>
        </w:rPr>
        <w:fldChar w:fldCharType="separate"/>
      </w:r>
      <w:r w:rsidR="000579F5">
        <w:rPr>
          <w:rFonts w:ascii="Calibri" w:hAnsi="Calibri" w:cs="Calibri"/>
          <w:sz w:val="22"/>
          <w:szCs w:val="22"/>
        </w:rPr>
        <w:t>XXXX</w:t>
      </w:r>
      <w:r w:rsidR="0037651F" w:rsidRPr="009D6683">
        <w:rPr>
          <w:rFonts w:ascii="Calibri" w:hAnsi="Calibri" w:cs="Calibri"/>
          <w:sz w:val="22"/>
          <w:szCs w:val="22"/>
        </w:rPr>
        <w:fldChar w:fldCharType="end"/>
      </w:r>
      <w:r w:rsidRPr="009D6683">
        <w:rPr>
          <w:rFonts w:ascii="Calibri" w:hAnsi="Calibri" w:cs="Calibri"/>
          <w:sz w:val="22"/>
          <w:szCs w:val="22"/>
        </w:rPr>
        <w:t xml:space="preserve"> owned mobile devices must have the ability to be remotely erased to protect against unauthorised access to </w:t>
      </w:r>
      <w:r w:rsidR="0037651F" w:rsidRPr="009D6683">
        <w:rPr>
          <w:rFonts w:ascii="Calibri" w:hAnsi="Calibri" w:cs="Calibri"/>
          <w:sz w:val="22"/>
          <w:szCs w:val="22"/>
        </w:rPr>
        <w:fldChar w:fldCharType="begin"/>
      </w:r>
      <w:r w:rsidR="0037651F" w:rsidRPr="009D6683">
        <w:rPr>
          <w:rFonts w:ascii="Calibri" w:hAnsi="Calibri" w:cs="Calibri"/>
          <w:sz w:val="22"/>
          <w:szCs w:val="22"/>
        </w:rPr>
        <w:instrText xml:space="preserve"> DOCPROPERTY "[COMPANY_NAME_ABRV]"  \* MERGEFORMAT </w:instrText>
      </w:r>
      <w:r w:rsidR="0037651F" w:rsidRPr="009D6683">
        <w:rPr>
          <w:rFonts w:ascii="Calibri" w:hAnsi="Calibri" w:cs="Calibri"/>
          <w:sz w:val="22"/>
          <w:szCs w:val="22"/>
        </w:rPr>
        <w:fldChar w:fldCharType="separate"/>
      </w:r>
      <w:r w:rsidR="000579F5">
        <w:rPr>
          <w:rFonts w:ascii="Calibri" w:hAnsi="Calibri" w:cs="Calibri"/>
          <w:sz w:val="22"/>
          <w:szCs w:val="22"/>
        </w:rPr>
        <w:t>XXXX</w:t>
      </w:r>
      <w:r w:rsidR="0037651F" w:rsidRPr="009D6683">
        <w:rPr>
          <w:rFonts w:ascii="Calibri" w:hAnsi="Calibri" w:cs="Calibri"/>
          <w:sz w:val="22"/>
          <w:szCs w:val="22"/>
        </w:rPr>
        <w:fldChar w:fldCharType="end"/>
      </w:r>
      <w:r w:rsidRPr="009D6683">
        <w:rPr>
          <w:rFonts w:ascii="Calibri" w:hAnsi="Calibri" w:cs="Calibri"/>
          <w:sz w:val="22"/>
          <w:szCs w:val="22"/>
        </w:rPr>
        <w:t xml:space="preserve"> data in the event of device loss or theft.</w:t>
      </w:r>
    </w:p>
    <w:p w14:paraId="634EFAC1" w14:textId="77777777" w:rsidR="00D4132E" w:rsidRPr="009D6683" w:rsidRDefault="00D4132E" w:rsidP="00FE3990">
      <w:pPr>
        <w:pStyle w:val="Heading2"/>
        <w:spacing w:line="276" w:lineRule="auto"/>
        <w:rPr>
          <w:rFonts w:ascii="Calibri" w:hAnsi="Calibri" w:cs="Calibri"/>
          <w:color w:val="auto"/>
        </w:rPr>
      </w:pPr>
      <w:bookmarkStart w:id="61" w:name="_Toc219283055"/>
      <w:bookmarkStart w:id="62" w:name="_Toc221510526"/>
      <w:bookmarkStart w:id="63" w:name="_Toc305680499"/>
      <w:bookmarkStart w:id="64" w:name="_Toc65236157"/>
      <w:r w:rsidRPr="009D6683">
        <w:rPr>
          <w:rFonts w:ascii="Calibri" w:hAnsi="Calibri" w:cs="Calibri"/>
          <w:color w:val="auto"/>
        </w:rPr>
        <w:t>Malicious Mobile Code</w:t>
      </w:r>
      <w:bookmarkEnd w:id="61"/>
      <w:bookmarkEnd w:id="62"/>
      <w:bookmarkEnd w:id="63"/>
      <w:bookmarkEnd w:id="64"/>
    </w:p>
    <w:p w14:paraId="67F6B83F" w14:textId="2E572A6E" w:rsidR="00D4132E" w:rsidRPr="009D6683" w:rsidRDefault="00D4132E" w:rsidP="00FE3990">
      <w:pPr>
        <w:spacing w:after="240" w:line="276" w:lineRule="auto"/>
        <w:rPr>
          <w:rFonts w:ascii="Calibri" w:hAnsi="Calibri" w:cs="Calibri"/>
          <w:sz w:val="22"/>
          <w:szCs w:val="22"/>
        </w:rPr>
      </w:pPr>
      <w:r w:rsidRPr="009D6683">
        <w:rPr>
          <w:rFonts w:ascii="Calibri" w:hAnsi="Calibri" w:cs="Calibri"/>
          <w:sz w:val="22"/>
          <w:szCs w:val="22"/>
        </w:rPr>
        <w:t xml:space="preserve">Any suspected or confirmed interaction with malicious mobile content must follow the </w:t>
      </w:r>
      <w:r w:rsidR="000579F5">
        <w:rPr>
          <w:rFonts w:ascii="Calibri" w:hAnsi="Calibri" w:cs="Calibri"/>
          <w:i/>
          <w:color w:val="FF0000"/>
          <w:sz w:val="22"/>
          <w:szCs w:val="22"/>
        </w:rPr>
        <w:t>XXXX</w:t>
      </w:r>
      <w:r w:rsidR="00256661" w:rsidRPr="00902212">
        <w:rPr>
          <w:rFonts w:ascii="Calibri" w:hAnsi="Calibri" w:cs="Calibri"/>
          <w:i/>
          <w:color w:val="FF0000"/>
          <w:sz w:val="22"/>
          <w:szCs w:val="22"/>
        </w:rPr>
        <w:t>-POL-ALL-012 - Incident Response Policy</w:t>
      </w:r>
      <w:r w:rsidRPr="009D6683">
        <w:rPr>
          <w:rFonts w:ascii="Calibri" w:hAnsi="Calibri" w:cs="Calibri"/>
          <w:sz w:val="22"/>
          <w:szCs w:val="22"/>
        </w:rPr>
        <w:t>.</w:t>
      </w:r>
    </w:p>
    <w:p w14:paraId="7F072592" w14:textId="77777777" w:rsidR="00D4132E" w:rsidRPr="009D6683" w:rsidRDefault="00D4132E" w:rsidP="00FE3990">
      <w:pPr>
        <w:pStyle w:val="Heading2"/>
        <w:spacing w:line="276" w:lineRule="auto"/>
        <w:rPr>
          <w:rFonts w:ascii="Calibri" w:hAnsi="Calibri" w:cs="Calibri"/>
          <w:color w:val="auto"/>
        </w:rPr>
      </w:pPr>
      <w:bookmarkStart w:id="65" w:name="_Toc219283056"/>
      <w:bookmarkStart w:id="66" w:name="_Toc221510527"/>
      <w:bookmarkStart w:id="67" w:name="_Toc305680500"/>
      <w:bookmarkStart w:id="68" w:name="_Toc65236158"/>
      <w:r w:rsidRPr="009D6683">
        <w:rPr>
          <w:rFonts w:ascii="Calibri" w:hAnsi="Calibri" w:cs="Calibri"/>
          <w:color w:val="auto"/>
        </w:rPr>
        <w:t>Automatic Device Discovery</w:t>
      </w:r>
      <w:bookmarkEnd w:id="65"/>
      <w:bookmarkEnd w:id="66"/>
      <w:bookmarkEnd w:id="67"/>
      <w:bookmarkEnd w:id="68"/>
    </w:p>
    <w:p w14:paraId="2E081947" w14:textId="66BCC4C1" w:rsidR="00032656" w:rsidRPr="009D6683" w:rsidRDefault="00D4132E" w:rsidP="00FE3990">
      <w:pPr>
        <w:spacing w:after="240" w:line="276" w:lineRule="auto"/>
        <w:rPr>
          <w:rFonts w:ascii="Calibri" w:hAnsi="Calibri" w:cs="Calibri"/>
          <w:sz w:val="22"/>
          <w:szCs w:val="22"/>
        </w:rPr>
      </w:pPr>
      <w:r w:rsidRPr="009D6683">
        <w:rPr>
          <w:rFonts w:ascii="Calibri" w:hAnsi="Calibri" w:cs="Calibri"/>
          <w:sz w:val="22"/>
          <w:szCs w:val="22"/>
        </w:rPr>
        <w:t>All mobile devices utilising wireless discovery connection protocols (e.g., Bluetooth) must not be automatically discoverable.</w:t>
      </w:r>
    </w:p>
    <w:p w14:paraId="43DE1988" w14:textId="4D863389" w:rsidR="000B4091" w:rsidRPr="009D6683" w:rsidRDefault="000B4091" w:rsidP="00FE3990">
      <w:pPr>
        <w:pStyle w:val="Heading2"/>
        <w:spacing w:line="276" w:lineRule="auto"/>
        <w:rPr>
          <w:rFonts w:ascii="Calibri" w:hAnsi="Calibri" w:cs="Calibri"/>
          <w:color w:val="auto"/>
        </w:rPr>
      </w:pPr>
      <w:bookmarkStart w:id="69" w:name="_Toc65236159"/>
      <w:r w:rsidRPr="009D6683">
        <w:rPr>
          <w:rFonts w:ascii="Calibri" w:hAnsi="Calibri" w:cs="Calibri"/>
          <w:color w:val="auto"/>
        </w:rPr>
        <w:t>Privacy Law &amp; Legislation</w:t>
      </w:r>
      <w:bookmarkEnd w:id="69"/>
      <w:r w:rsidRPr="009D6683">
        <w:rPr>
          <w:rFonts w:ascii="Calibri" w:hAnsi="Calibri" w:cs="Calibri"/>
          <w:color w:val="auto"/>
        </w:rPr>
        <w:t xml:space="preserve"> </w:t>
      </w:r>
    </w:p>
    <w:p w14:paraId="00A34488" w14:textId="76D297E6" w:rsidR="000B4091" w:rsidRDefault="000B4091" w:rsidP="00FE3990">
      <w:pPr>
        <w:spacing w:after="240" w:line="276" w:lineRule="auto"/>
        <w:rPr>
          <w:rFonts w:ascii="Calibri" w:hAnsi="Calibri" w:cs="Calibri"/>
          <w:sz w:val="22"/>
          <w:szCs w:val="22"/>
        </w:rPr>
      </w:pPr>
      <w:r w:rsidRPr="009D6683">
        <w:rPr>
          <w:rFonts w:ascii="Calibri" w:hAnsi="Calibri" w:cs="Calibri"/>
          <w:sz w:val="22"/>
          <w:szCs w:val="22"/>
        </w:rPr>
        <w:t>At all times this policy must comply with privacy law and legislation in all regions it covers.</w:t>
      </w:r>
    </w:p>
    <w:p w14:paraId="726F8327" w14:textId="70E3AE4F" w:rsidR="00703931" w:rsidRDefault="00703931" w:rsidP="00FF4D7B">
      <w:pPr>
        <w:pStyle w:val="Heading2"/>
        <w:spacing w:line="276" w:lineRule="auto"/>
        <w:rPr>
          <w:rFonts w:ascii="Calibri" w:hAnsi="Calibri" w:cs="Calibri"/>
          <w:color w:val="auto"/>
        </w:rPr>
      </w:pPr>
      <w:bookmarkStart w:id="70" w:name="_Toc65236160"/>
      <w:r>
        <w:rPr>
          <w:rFonts w:ascii="Calibri" w:hAnsi="Calibri" w:cs="Calibri"/>
          <w:color w:val="auto"/>
        </w:rPr>
        <w:t>Physical Security Requirements</w:t>
      </w:r>
      <w:bookmarkEnd w:id="70"/>
    </w:p>
    <w:p w14:paraId="69A2F17A" w14:textId="279620C6" w:rsidR="00703931" w:rsidRPr="00703931" w:rsidRDefault="00703931" w:rsidP="00703931">
      <w:pPr>
        <w:rPr>
          <w:rFonts w:ascii="Calibri" w:hAnsi="Calibri" w:cs="Calibri"/>
          <w:sz w:val="22"/>
          <w:szCs w:val="22"/>
        </w:rPr>
      </w:pPr>
      <w:r w:rsidRPr="00703931">
        <w:rPr>
          <w:rFonts w:ascii="Calibri" w:hAnsi="Calibri" w:cs="Calibri"/>
          <w:sz w:val="22"/>
          <w:szCs w:val="22"/>
        </w:rPr>
        <w:t>When working remotely staff must ensure the following</w:t>
      </w:r>
    </w:p>
    <w:p w14:paraId="110688B6" w14:textId="77777777" w:rsidR="00703931" w:rsidRPr="00703931" w:rsidRDefault="00703931" w:rsidP="00703931">
      <w:pPr>
        <w:pStyle w:val="Default"/>
        <w:numPr>
          <w:ilvl w:val="0"/>
          <w:numId w:val="20"/>
        </w:numPr>
        <w:spacing w:line="276" w:lineRule="auto"/>
        <w:ind w:left="1080"/>
        <w:jc w:val="both"/>
        <w:rPr>
          <w:rFonts w:ascii="Calibri" w:eastAsia="Times New Roman" w:hAnsi="Calibri" w:cs="Calibri"/>
          <w:color w:val="auto"/>
          <w:sz w:val="22"/>
          <w:szCs w:val="22"/>
        </w:rPr>
      </w:pPr>
      <w:r w:rsidRPr="00703931">
        <w:rPr>
          <w:rFonts w:ascii="Calibri" w:eastAsia="Times New Roman" w:hAnsi="Calibri" w:cs="Calibri"/>
          <w:color w:val="auto"/>
          <w:sz w:val="22"/>
          <w:szCs w:val="22"/>
        </w:rPr>
        <w:t>Ensure the security and safety of the equipment; such equipment shall be password protected where the feature exists.</w:t>
      </w:r>
    </w:p>
    <w:p w14:paraId="42B76171" w14:textId="2F1F8B20" w:rsidR="00703931" w:rsidRDefault="00703931" w:rsidP="00703931">
      <w:pPr>
        <w:pStyle w:val="Default"/>
        <w:numPr>
          <w:ilvl w:val="0"/>
          <w:numId w:val="20"/>
        </w:numPr>
        <w:spacing w:line="276" w:lineRule="auto"/>
        <w:ind w:left="1080"/>
        <w:jc w:val="both"/>
        <w:rPr>
          <w:rFonts w:ascii="Calibri" w:eastAsia="Times New Roman" w:hAnsi="Calibri" w:cs="Calibri"/>
          <w:color w:val="auto"/>
          <w:sz w:val="22"/>
          <w:szCs w:val="22"/>
        </w:rPr>
      </w:pPr>
      <w:r w:rsidRPr="00703931">
        <w:rPr>
          <w:rFonts w:ascii="Calibri" w:eastAsia="Times New Roman" w:hAnsi="Calibri" w:cs="Calibri"/>
          <w:color w:val="auto"/>
          <w:sz w:val="22"/>
          <w:szCs w:val="22"/>
        </w:rPr>
        <w:t xml:space="preserve">Keep sensitive hard copy records locked away </w:t>
      </w:r>
      <w:r w:rsidR="006E06B0">
        <w:rPr>
          <w:rFonts w:ascii="Calibri" w:eastAsia="Times New Roman" w:hAnsi="Calibri" w:cs="Calibri"/>
          <w:color w:val="auto"/>
          <w:sz w:val="22"/>
          <w:szCs w:val="22"/>
        </w:rPr>
        <w:t>as much as</w:t>
      </w:r>
      <w:r w:rsidRPr="00703931">
        <w:rPr>
          <w:rFonts w:ascii="Calibri" w:eastAsia="Times New Roman" w:hAnsi="Calibri" w:cs="Calibri"/>
          <w:color w:val="auto"/>
          <w:sz w:val="22"/>
          <w:szCs w:val="22"/>
        </w:rPr>
        <w:t xml:space="preserve"> possible.</w:t>
      </w:r>
    </w:p>
    <w:p w14:paraId="6829237D" w14:textId="4D75D3D8" w:rsidR="006E06B0" w:rsidRDefault="006E06B0" w:rsidP="00703931">
      <w:pPr>
        <w:pStyle w:val="Default"/>
        <w:numPr>
          <w:ilvl w:val="0"/>
          <w:numId w:val="20"/>
        </w:numPr>
        <w:spacing w:line="276" w:lineRule="auto"/>
        <w:ind w:left="1080"/>
        <w:jc w:val="both"/>
        <w:rPr>
          <w:rFonts w:ascii="Calibri" w:eastAsia="Times New Roman" w:hAnsi="Calibri" w:cs="Calibri"/>
          <w:color w:val="auto"/>
          <w:sz w:val="22"/>
          <w:szCs w:val="22"/>
        </w:rPr>
      </w:pPr>
      <w:r>
        <w:rPr>
          <w:rFonts w:ascii="Calibri" w:eastAsia="Times New Roman" w:hAnsi="Calibri" w:cs="Calibri"/>
          <w:color w:val="auto"/>
          <w:sz w:val="22"/>
          <w:szCs w:val="22"/>
        </w:rPr>
        <w:t xml:space="preserve">Promptly shred any hard copy record </w:t>
      </w:r>
      <w:r w:rsidR="009500D1">
        <w:rPr>
          <w:rFonts w:ascii="Calibri" w:eastAsia="Times New Roman" w:hAnsi="Calibri" w:cs="Calibri"/>
          <w:color w:val="auto"/>
          <w:sz w:val="22"/>
          <w:szCs w:val="22"/>
        </w:rPr>
        <w:t xml:space="preserve">that is </w:t>
      </w:r>
      <w:r>
        <w:rPr>
          <w:rFonts w:ascii="Calibri" w:eastAsia="Times New Roman" w:hAnsi="Calibri" w:cs="Calibri"/>
          <w:color w:val="auto"/>
          <w:sz w:val="22"/>
          <w:szCs w:val="22"/>
        </w:rPr>
        <w:t>no longer required</w:t>
      </w:r>
    </w:p>
    <w:p w14:paraId="5341F22E" w14:textId="6A97DBA9" w:rsidR="00703931" w:rsidRPr="00703931" w:rsidRDefault="00703931" w:rsidP="00703931">
      <w:pPr>
        <w:pStyle w:val="Default"/>
        <w:numPr>
          <w:ilvl w:val="0"/>
          <w:numId w:val="20"/>
        </w:numPr>
        <w:spacing w:line="276" w:lineRule="auto"/>
        <w:ind w:left="1080"/>
        <w:jc w:val="both"/>
        <w:rPr>
          <w:rFonts w:ascii="Calibri" w:eastAsia="Times New Roman" w:hAnsi="Calibri" w:cs="Calibri"/>
          <w:color w:val="auto"/>
          <w:sz w:val="22"/>
          <w:szCs w:val="22"/>
        </w:rPr>
      </w:pPr>
      <w:r>
        <w:rPr>
          <w:rFonts w:ascii="Calibri" w:eastAsia="Times New Roman" w:hAnsi="Calibri" w:cs="Calibri"/>
          <w:color w:val="auto"/>
          <w:sz w:val="22"/>
          <w:szCs w:val="22"/>
        </w:rPr>
        <w:t>Not working on public Wi-Fi</w:t>
      </w:r>
    </w:p>
    <w:p w14:paraId="10221627" w14:textId="283243CD" w:rsidR="00703931" w:rsidRPr="00703931" w:rsidRDefault="00F42313" w:rsidP="00703931">
      <w:pPr>
        <w:pStyle w:val="Default"/>
        <w:numPr>
          <w:ilvl w:val="0"/>
          <w:numId w:val="20"/>
        </w:numPr>
        <w:spacing w:line="276" w:lineRule="auto"/>
        <w:ind w:left="1080"/>
        <w:jc w:val="both"/>
        <w:rPr>
          <w:rFonts w:ascii="Calibri" w:eastAsia="Times New Roman" w:hAnsi="Calibri" w:cs="Calibri"/>
          <w:color w:val="auto"/>
          <w:sz w:val="22"/>
          <w:szCs w:val="22"/>
        </w:rPr>
      </w:pPr>
      <w:r>
        <w:rPr>
          <w:rFonts w:ascii="Calibri" w:eastAsia="Times New Roman" w:hAnsi="Calibri" w:cs="Calibri"/>
          <w:color w:val="auto"/>
          <w:sz w:val="22"/>
          <w:szCs w:val="22"/>
        </w:rPr>
        <w:t>Always k</w:t>
      </w:r>
      <w:r w:rsidR="00703931" w:rsidRPr="00703931">
        <w:rPr>
          <w:rFonts w:ascii="Calibri" w:eastAsia="Times New Roman" w:hAnsi="Calibri" w:cs="Calibri"/>
          <w:color w:val="auto"/>
          <w:sz w:val="22"/>
          <w:szCs w:val="22"/>
        </w:rPr>
        <w:t xml:space="preserve">eep </w:t>
      </w:r>
      <w:r w:rsidR="000579F5">
        <w:rPr>
          <w:rFonts w:ascii="Calibri" w:eastAsia="Times New Roman" w:hAnsi="Calibri" w:cs="Calibri"/>
          <w:color w:val="auto"/>
          <w:sz w:val="22"/>
          <w:szCs w:val="22"/>
        </w:rPr>
        <w:t>XXXX</w:t>
      </w:r>
      <w:r w:rsidR="00703931" w:rsidRPr="00703931">
        <w:rPr>
          <w:rFonts w:ascii="Calibri" w:eastAsia="Times New Roman" w:hAnsi="Calibri" w:cs="Calibri"/>
          <w:color w:val="auto"/>
          <w:sz w:val="22"/>
          <w:szCs w:val="22"/>
        </w:rPr>
        <w:t xml:space="preserve"> equipment away from friends and family.</w:t>
      </w:r>
    </w:p>
    <w:p w14:paraId="06B89171" w14:textId="4E60C94C" w:rsidR="00703931" w:rsidRPr="00703931" w:rsidRDefault="00703931" w:rsidP="00703931">
      <w:pPr>
        <w:pStyle w:val="Default"/>
        <w:numPr>
          <w:ilvl w:val="0"/>
          <w:numId w:val="20"/>
        </w:numPr>
        <w:spacing w:line="276" w:lineRule="auto"/>
        <w:ind w:left="1080"/>
        <w:jc w:val="both"/>
        <w:rPr>
          <w:rFonts w:ascii="Calibri" w:eastAsia="Times New Roman" w:hAnsi="Calibri" w:cs="Calibri"/>
          <w:color w:val="auto"/>
          <w:sz w:val="22"/>
          <w:szCs w:val="22"/>
        </w:rPr>
      </w:pPr>
      <w:r w:rsidRPr="00703931">
        <w:rPr>
          <w:rFonts w:ascii="Calibri" w:eastAsia="Times New Roman" w:hAnsi="Calibri" w:cs="Calibri"/>
          <w:color w:val="auto"/>
          <w:sz w:val="22"/>
          <w:szCs w:val="22"/>
        </w:rPr>
        <w:t>Minimise</w:t>
      </w:r>
      <w:r w:rsidR="006E06B0">
        <w:rPr>
          <w:rFonts w:ascii="Calibri" w:eastAsia="Times New Roman" w:hAnsi="Calibri" w:cs="Calibri"/>
          <w:color w:val="auto"/>
          <w:sz w:val="22"/>
          <w:szCs w:val="22"/>
        </w:rPr>
        <w:t xml:space="preserve"> as much as possible</w:t>
      </w:r>
      <w:r w:rsidRPr="00703931">
        <w:rPr>
          <w:rFonts w:ascii="Calibri" w:eastAsia="Times New Roman" w:hAnsi="Calibri" w:cs="Calibri"/>
          <w:color w:val="auto"/>
          <w:sz w:val="22"/>
          <w:szCs w:val="22"/>
        </w:rPr>
        <w:t xml:space="preserve"> visitors’ access to the working area where equipment </w:t>
      </w:r>
      <w:r w:rsidR="00EA2DF5">
        <w:rPr>
          <w:rFonts w:ascii="Calibri" w:eastAsia="Times New Roman" w:hAnsi="Calibri" w:cs="Calibri"/>
          <w:color w:val="auto"/>
          <w:sz w:val="22"/>
          <w:szCs w:val="22"/>
        </w:rPr>
        <w:t>and records are</w:t>
      </w:r>
      <w:r w:rsidRPr="00703931">
        <w:rPr>
          <w:rFonts w:ascii="Calibri" w:eastAsia="Times New Roman" w:hAnsi="Calibri" w:cs="Calibri"/>
          <w:color w:val="auto"/>
          <w:sz w:val="22"/>
          <w:szCs w:val="22"/>
        </w:rPr>
        <w:t xml:space="preserve"> located</w:t>
      </w:r>
    </w:p>
    <w:p w14:paraId="518FB459" w14:textId="77777777" w:rsidR="00703931" w:rsidRPr="00703931" w:rsidRDefault="00703931" w:rsidP="00703931"/>
    <w:p w14:paraId="190119B4" w14:textId="5DCBE726" w:rsidR="00FF4D7B" w:rsidRPr="009D6683" w:rsidRDefault="00FF4D7B" w:rsidP="00FF4D7B">
      <w:pPr>
        <w:pStyle w:val="Heading2"/>
        <w:spacing w:line="276" w:lineRule="auto"/>
        <w:rPr>
          <w:rFonts w:ascii="Calibri" w:hAnsi="Calibri" w:cs="Calibri"/>
          <w:color w:val="auto"/>
        </w:rPr>
      </w:pPr>
      <w:bookmarkStart w:id="71" w:name="_Toc65236161"/>
      <w:r>
        <w:rPr>
          <w:rFonts w:ascii="Calibri" w:hAnsi="Calibri" w:cs="Calibri"/>
          <w:color w:val="auto"/>
        </w:rPr>
        <w:lastRenderedPageBreak/>
        <w:t>Bring Your Own Device (BYOD)</w:t>
      </w:r>
      <w:bookmarkEnd w:id="71"/>
      <w:r w:rsidRPr="009D6683">
        <w:rPr>
          <w:rFonts w:ascii="Calibri" w:hAnsi="Calibri" w:cs="Calibri"/>
          <w:color w:val="auto"/>
        </w:rPr>
        <w:t xml:space="preserve"> </w:t>
      </w:r>
    </w:p>
    <w:p w14:paraId="71D52533" w14:textId="439DAFBE" w:rsidR="00FF4D7B" w:rsidRPr="00FF4D7B" w:rsidRDefault="00FF4D7B" w:rsidP="00FF4D7B">
      <w:pPr>
        <w:pStyle w:val="ListParagraph"/>
        <w:numPr>
          <w:ilvl w:val="0"/>
          <w:numId w:val="16"/>
        </w:numPr>
        <w:spacing w:after="240" w:line="276" w:lineRule="auto"/>
        <w:rPr>
          <w:rFonts w:ascii="Calibri" w:hAnsi="Calibri" w:cs="Calibri"/>
          <w:sz w:val="22"/>
          <w:szCs w:val="22"/>
        </w:rPr>
      </w:pPr>
      <w:r w:rsidRPr="00FF4D7B">
        <w:rPr>
          <w:rFonts w:ascii="Calibri" w:hAnsi="Calibri" w:cs="Calibri"/>
          <w:sz w:val="22"/>
          <w:szCs w:val="22"/>
        </w:rPr>
        <w:t xml:space="preserve">All </w:t>
      </w:r>
      <w:r w:rsidRPr="00FF4D7B">
        <w:rPr>
          <w:rFonts w:ascii="Calibri" w:hAnsi="Calibri" w:cs="Calibri"/>
          <w:sz w:val="22"/>
          <w:szCs w:val="22"/>
          <w:lang w:val="en-US"/>
        </w:rPr>
        <w:t>Users are expected to protect personal devices used for work-related purposes from loss, damage, or theft.</w:t>
      </w:r>
    </w:p>
    <w:p w14:paraId="5D2F81C6" w14:textId="140BB2D9" w:rsidR="00FF4D7B" w:rsidRPr="00FF4D7B" w:rsidRDefault="00FF4D7B" w:rsidP="00FF4D7B">
      <w:pPr>
        <w:pStyle w:val="ListParagraph"/>
        <w:numPr>
          <w:ilvl w:val="0"/>
          <w:numId w:val="16"/>
        </w:numPr>
        <w:spacing w:after="240" w:line="276" w:lineRule="auto"/>
        <w:rPr>
          <w:rFonts w:ascii="Calibri" w:hAnsi="Calibri" w:cs="Calibri"/>
          <w:sz w:val="22"/>
          <w:szCs w:val="22"/>
        </w:rPr>
      </w:pPr>
      <w:r w:rsidRPr="00FF4D7B">
        <w:rPr>
          <w:rFonts w:ascii="Calibri" w:hAnsi="Calibri" w:cs="Calibri"/>
          <w:sz w:val="22"/>
          <w:szCs w:val="22"/>
          <w:lang w:val="en-US"/>
        </w:rPr>
        <w:t xml:space="preserve">Remove any </w:t>
      </w:r>
      <w:r w:rsidR="000579F5">
        <w:rPr>
          <w:rFonts w:ascii="Calibri" w:hAnsi="Calibri" w:cs="Calibri"/>
          <w:sz w:val="22"/>
          <w:szCs w:val="22"/>
          <w:lang w:val="en-US"/>
        </w:rPr>
        <w:t>XXXX</w:t>
      </w:r>
      <w:r w:rsidRPr="00FF4D7B">
        <w:rPr>
          <w:rFonts w:ascii="Calibri" w:hAnsi="Calibri" w:cs="Calibri"/>
          <w:sz w:val="22"/>
          <w:szCs w:val="22"/>
          <w:lang w:val="en-US"/>
        </w:rPr>
        <w:t xml:space="preserve"> information stored on your device once you have finished with it including deleting copies of attachments to emails, such as documents, </w:t>
      </w:r>
      <w:proofErr w:type="gramStart"/>
      <w:r w:rsidRPr="00FF4D7B">
        <w:rPr>
          <w:rFonts w:ascii="Calibri" w:hAnsi="Calibri" w:cs="Calibri"/>
          <w:sz w:val="22"/>
          <w:szCs w:val="22"/>
          <w:lang w:val="en-US"/>
        </w:rPr>
        <w:t>spreadsheets</w:t>
      </w:r>
      <w:proofErr w:type="gramEnd"/>
      <w:r w:rsidRPr="00FF4D7B">
        <w:rPr>
          <w:rFonts w:ascii="Calibri" w:hAnsi="Calibri" w:cs="Calibri"/>
          <w:sz w:val="22"/>
          <w:szCs w:val="22"/>
          <w:lang w:val="en-US"/>
        </w:rPr>
        <w:t xml:space="preserve"> and data sets, as soon as you have finished using them.</w:t>
      </w:r>
    </w:p>
    <w:p w14:paraId="797B25E4" w14:textId="60CA6736" w:rsidR="00FF4D7B" w:rsidRPr="00FF4D7B" w:rsidRDefault="00FF4D7B" w:rsidP="00FF4D7B">
      <w:pPr>
        <w:pStyle w:val="ListParagraph"/>
        <w:numPr>
          <w:ilvl w:val="0"/>
          <w:numId w:val="16"/>
        </w:numPr>
        <w:spacing w:after="240" w:line="276" w:lineRule="auto"/>
        <w:rPr>
          <w:rFonts w:ascii="Calibri" w:hAnsi="Calibri" w:cs="Calibri"/>
          <w:sz w:val="22"/>
          <w:szCs w:val="22"/>
        </w:rPr>
      </w:pPr>
      <w:r w:rsidRPr="00FF4D7B">
        <w:rPr>
          <w:rFonts w:ascii="Calibri" w:hAnsi="Calibri" w:cs="Calibri"/>
          <w:sz w:val="22"/>
          <w:szCs w:val="22"/>
          <w:lang w:val="en-US"/>
        </w:rPr>
        <w:t xml:space="preserve">Remove all </w:t>
      </w:r>
      <w:r w:rsidR="000579F5">
        <w:rPr>
          <w:rFonts w:ascii="Calibri" w:hAnsi="Calibri" w:cs="Calibri"/>
          <w:sz w:val="22"/>
          <w:szCs w:val="22"/>
          <w:lang w:val="en-US"/>
        </w:rPr>
        <w:t>XXXX</w:t>
      </w:r>
      <w:r w:rsidRPr="00FF4D7B">
        <w:rPr>
          <w:rFonts w:ascii="Calibri" w:hAnsi="Calibri" w:cs="Calibri"/>
          <w:sz w:val="22"/>
          <w:szCs w:val="22"/>
          <w:lang w:val="en-US"/>
        </w:rPr>
        <w:t xml:space="preserve"> information from your device and return it to the manufacturers’ settings before you sell, exchange, or dispose of your </w:t>
      </w:r>
      <w:proofErr w:type="gramStart"/>
      <w:r w:rsidRPr="00FF4D7B">
        <w:rPr>
          <w:rFonts w:ascii="Calibri" w:hAnsi="Calibri" w:cs="Calibri"/>
          <w:sz w:val="22"/>
          <w:szCs w:val="22"/>
          <w:lang w:val="en-US"/>
        </w:rPr>
        <w:t>device</w:t>
      </w:r>
      <w:proofErr w:type="gramEnd"/>
    </w:p>
    <w:p w14:paraId="7BBEE664" w14:textId="45ECF8BD" w:rsidR="00FF4D7B" w:rsidRPr="00FF4D7B" w:rsidRDefault="00FF4D7B" w:rsidP="00FF4D7B">
      <w:pPr>
        <w:pStyle w:val="ListParagraph"/>
        <w:numPr>
          <w:ilvl w:val="0"/>
          <w:numId w:val="16"/>
        </w:numPr>
        <w:spacing w:after="240" w:line="276" w:lineRule="auto"/>
        <w:rPr>
          <w:rFonts w:ascii="Calibri" w:hAnsi="Calibri" w:cs="Calibri"/>
          <w:sz w:val="22"/>
          <w:szCs w:val="22"/>
        </w:rPr>
      </w:pPr>
      <w:r w:rsidRPr="00FF4D7B">
        <w:rPr>
          <w:rFonts w:ascii="Calibri" w:hAnsi="Calibri" w:cs="Calibri"/>
          <w:sz w:val="22"/>
          <w:szCs w:val="22"/>
          <w:lang w:val="en-US"/>
        </w:rPr>
        <w:t xml:space="preserve">The </w:t>
      </w:r>
      <w:r w:rsidR="000579F5">
        <w:rPr>
          <w:rFonts w:ascii="Calibri" w:hAnsi="Calibri" w:cs="Calibri"/>
          <w:sz w:val="22"/>
          <w:szCs w:val="22"/>
          <w:lang w:val="en-US"/>
        </w:rPr>
        <w:t>XXXX</w:t>
      </w:r>
      <w:r w:rsidRPr="00FF4D7B">
        <w:rPr>
          <w:rFonts w:ascii="Calibri" w:hAnsi="Calibri" w:cs="Calibri"/>
          <w:sz w:val="22"/>
          <w:szCs w:val="22"/>
          <w:lang w:val="en-US"/>
        </w:rPr>
        <w:t xml:space="preserve"> will not be responsible for loss or damage of personal applications or data resulting from the use of </w:t>
      </w:r>
      <w:r w:rsidR="000579F5">
        <w:rPr>
          <w:rFonts w:ascii="Calibri" w:hAnsi="Calibri" w:cs="Calibri"/>
          <w:sz w:val="22"/>
          <w:szCs w:val="22"/>
          <w:lang w:val="en-US"/>
        </w:rPr>
        <w:t>XXXX</w:t>
      </w:r>
      <w:r w:rsidRPr="00FF4D7B">
        <w:rPr>
          <w:rFonts w:ascii="Calibri" w:hAnsi="Calibri" w:cs="Calibri"/>
          <w:sz w:val="22"/>
          <w:szCs w:val="22"/>
          <w:lang w:val="en-US"/>
        </w:rPr>
        <w:t xml:space="preserve"> applications or the wiping of </w:t>
      </w:r>
      <w:r w:rsidR="000579F5">
        <w:rPr>
          <w:rFonts w:ascii="Calibri" w:hAnsi="Calibri" w:cs="Calibri"/>
          <w:sz w:val="22"/>
          <w:szCs w:val="22"/>
          <w:lang w:val="en-US"/>
        </w:rPr>
        <w:t>XXXX</w:t>
      </w:r>
      <w:r w:rsidRPr="00FF4D7B">
        <w:rPr>
          <w:rFonts w:ascii="Calibri" w:hAnsi="Calibri" w:cs="Calibri"/>
          <w:sz w:val="22"/>
          <w:szCs w:val="22"/>
          <w:lang w:val="en-US"/>
        </w:rPr>
        <w:t xml:space="preserve"> </w:t>
      </w:r>
      <w:proofErr w:type="gramStart"/>
      <w:r w:rsidRPr="00FF4D7B">
        <w:rPr>
          <w:rFonts w:ascii="Calibri" w:hAnsi="Calibri" w:cs="Calibri"/>
          <w:sz w:val="22"/>
          <w:szCs w:val="22"/>
          <w:lang w:val="en-US"/>
        </w:rPr>
        <w:t>information</w:t>
      </w:r>
      <w:proofErr w:type="gramEnd"/>
    </w:p>
    <w:p w14:paraId="1C0FF2E2" w14:textId="775C38D3" w:rsidR="00FF4D7B" w:rsidRPr="00FF4D7B" w:rsidRDefault="00FF4D7B" w:rsidP="00FF4D7B">
      <w:pPr>
        <w:pStyle w:val="ListParagraph"/>
        <w:numPr>
          <w:ilvl w:val="0"/>
          <w:numId w:val="16"/>
        </w:numPr>
        <w:shd w:val="clear" w:color="auto" w:fill="FFFFFF"/>
        <w:spacing w:after="0" w:line="276" w:lineRule="auto"/>
        <w:jc w:val="both"/>
        <w:rPr>
          <w:rFonts w:ascii="Calibri" w:hAnsi="Calibri" w:cs="Calibri"/>
          <w:sz w:val="22"/>
          <w:szCs w:val="22"/>
          <w:lang w:val="en-US"/>
        </w:rPr>
      </w:pPr>
      <w:r w:rsidRPr="00FF4D7B">
        <w:rPr>
          <w:rFonts w:ascii="Calibri" w:hAnsi="Calibri" w:cs="Calibri"/>
          <w:sz w:val="22"/>
          <w:szCs w:val="22"/>
          <w:lang w:val="en-US"/>
        </w:rPr>
        <w:t xml:space="preserve">Upon resignation or termination of employment, or at any time on request, the user may be asked to produce the personal device for inspection. All </w:t>
      </w:r>
      <w:r w:rsidR="000579F5">
        <w:rPr>
          <w:rFonts w:ascii="Calibri" w:hAnsi="Calibri" w:cs="Calibri"/>
          <w:sz w:val="22"/>
          <w:szCs w:val="22"/>
          <w:lang w:val="en-US"/>
        </w:rPr>
        <w:t>XXXX</w:t>
      </w:r>
      <w:r w:rsidRPr="00FF4D7B">
        <w:rPr>
          <w:rFonts w:ascii="Calibri" w:hAnsi="Calibri" w:cs="Calibri"/>
          <w:sz w:val="22"/>
          <w:szCs w:val="22"/>
          <w:lang w:val="en-US"/>
        </w:rPr>
        <w:t>’s data on personal devices will be removed by IT upon termination of employment.</w:t>
      </w:r>
    </w:p>
    <w:p w14:paraId="0FAC1D65" w14:textId="2DC24AE0" w:rsidR="00FF4D7B" w:rsidRPr="00FF4D7B" w:rsidRDefault="00FF4D7B" w:rsidP="00FF4D7B">
      <w:pPr>
        <w:pStyle w:val="Default"/>
        <w:spacing w:line="276" w:lineRule="auto"/>
        <w:ind w:left="720" w:right="26"/>
        <w:jc w:val="both"/>
        <w:rPr>
          <w:rFonts w:ascii="Calibri" w:hAnsi="Calibri" w:cs="Calibri"/>
          <w:color w:val="auto"/>
          <w:sz w:val="22"/>
          <w:szCs w:val="22"/>
        </w:rPr>
      </w:pPr>
      <w:r w:rsidRPr="00FF4D7B">
        <w:rPr>
          <w:rFonts w:ascii="Calibri" w:hAnsi="Calibri" w:cs="Calibri"/>
          <w:color w:val="auto"/>
          <w:sz w:val="22"/>
          <w:szCs w:val="22"/>
        </w:rPr>
        <w:t xml:space="preserve">All users must take appropriate secure measures under the </w:t>
      </w:r>
      <w:r w:rsidR="000579F5">
        <w:rPr>
          <w:rFonts w:ascii="Calibri" w:hAnsi="Calibri" w:cs="Calibri"/>
          <w:color w:val="auto"/>
          <w:sz w:val="22"/>
          <w:szCs w:val="22"/>
        </w:rPr>
        <w:t>XXXX</w:t>
      </w:r>
      <w:r w:rsidRPr="00FF4D7B">
        <w:rPr>
          <w:rFonts w:ascii="Calibri" w:hAnsi="Calibri" w:cs="Calibri"/>
          <w:color w:val="auto"/>
          <w:sz w:val="22"/>
          <w:szCs w:val="22"/>
        </w:rPr>
        <w:t>’s Acceptable Use Policy including but not limited to:</w:t>
      </w:r>
    </w:p>
    <w:p w14:paraId="58F05DBE" w14:textId="73B160C3" w:rsidR="00FF4D7B" w:rsidRPr="00FF4D7B" w:rsidRDefault="00FF4D7B" w:rsidP="00FF4D7B">
      <w:pPr>
        <w:pStyle w:val="Default"/>
        <w:numPr>
          <w:ilvl w:val="0"/>
          <w:numId w:val="18"/>
        </w:numPr>
        <w:spacing w:line="276" w:lineRule="auto"/>
        <w:ind w:left="1080" w:right="26"/>
        <w:jc w:val="both"/>
        <w:rPr>
          <w:rFonts w:ascii="Calibri" w:hAnsi="Calibri" w:cs="Calibri"/>
          <w:color w:val="auto"/>
          <w:sz w:val="22"/>
          <w:szCs w:val="22"/>
        </w:rPr>
      </w:pPr>
      <w:r w:rsidRPr="00FF4D7B">
        <w:rPr>
          <w:rFonts w:ascii="Calibri" w:hAnsi="Calibri" w:cs="Calibri"/>
          <w:color w:val="auto"/>
          <w:sz w:val="22"/>
          <w:szCs w:val="22"/>
        </w:rPr>
        <w:t xml:space="preserve">Ensuring that their BYOD device is password protected using the features of the device and that a “strong password,” as defined in the Authentication Standard, is required to access the </w:t>
      </w:r>
      <w:r w:rsidR="000579F5">
        <w:rPr>
          <w:rFonts w:ascii="Calibri" w:hAnsi="Calibri" w:cs="Calibri"/>
          <w:color w:val="auto"/>
          <w:sz w:val="22"/>
          <w:szCs w:val="22"/>
        </w:rPr>
        <w:t>XXXX</w:t>
      </w:r>
      <w:r w:rsidRPr="00FF4D7B">
        <w:rPr>
          <w:rFonts w:ascii="Calibri" w:hAnsi="Calibri" w:cs="Calibri"/>
          <w:color w:val="auto"/>
          <w:sz w:val="22"/>
          <w:szCs w:val="22"/>
        </w:rPr>
        <w:t xml:space="preserve">’s network and </w:t>
      </w:r>
      <w:proofErr w:type="gramStart"/>
      <w:r w:rsidRPr="00FF4D7B">
        <w:rPr>
          <w:rFonts w:ascii="Calibri" w:hAnsi="Calibri" w:cs="Calibri"/>
          <w:color w:val="auto"/>
          <w:sz w:val="22"/>
          <w:szCs w:val="22"/>
        </w:rPr>
        <w:t>information</w:t>
      </w:r>
      <w:proofErr w:type="gramEnd"/>
      <w:r w:rsidRPr="00FF4D7B">
        <w:rPr>
          <w:rFonts w:ascii="Calibri" w:hAnsi="Calibri" w:cs="Calibri"/>
          <w:color w:val="auto"/>
          <w:sz w:val="22"/>
          <w:szCs w:val="22"/>
        </w:rPr>
        <w:t xml:space="preserve"> </w:t>
      </w:r>
    </w:p>
    <w:p w14:paraId="184928C1" w14:textId="5DEFA6C2" w:rsidR="00FF4D7B" w:rsidRPr="00FF4D7B" w:rsidRDefault="00FF4D7B" w:rsidP="00FF4D7B">
      <w:pPr>
        <w:pStyle w:val="Default"/>
        <w:numPr>
          <w:ilvl w:val="0"/>
          <w:numId w:val="18"/>
        </w:numPr>
        <w:spacing w:line="276" w:lineRule="auto"/>
        <w:ind w:left="1080" w:right="26"/>
        <w:jc w:val="both"/>
        <w:rPr>
          <w:rFonts w:ascii="Calibri" w:hAnsi="Calibri" w:cs="Calibri"/>
          <w:color w:val="auto"/>
          <w:sz w:val="22"/>
          <w:szCs w:val="22"/>
        </w:rPr>
      </w:pPr>
      <w:r w:rsidRPr="00FF4D7B">
        <w:rPr>
          <w:rFonts w:ascii="Calibri" w:hAnsi="Calibri" w:cs="Calibri"/>
          <w:color w:val="auto"/>
          <w:sz w:val="22"/>
          <w:szCs w:val="22"/>
        </w:rPr>
        <w:t>Ensuring that their BYOD device locks itself with a password or PIN if the device is idle for one minute for phone and tablets, and not more than 10 minutes for laptops, computer systems and other devices</w:t>
      </w:r>
    </w:p>
    <w:p w14:paraId="12FFBB97" w14:textId="24C0D232" w:rsidR="00FF4D7B" w:rsidRPr="00FF4D7B" w:rsidRDefault="00FF4D7B" w:rsidP="00FF4D7B">
      <w:pPr>
        <w:pStyle w:val="Default"/>
        <w:numPr>
          <w:ilvl w:val="0"/>
          <w:numId w:val="18"/>
        </w:numPr>
        <w:spacing w:line="276" w:lineRule="auto"/>
        <w:ind w:left="1080" w:right="26"/>
        <w:jc w:val="both"/>
        <w:rPr>
          <w:rFonts w:ascii="Calibri" w:hAnsi="Calibri" w:cs="Calibri"/>
          <w:color w:val="auto"/>
          <w:sz w:val="22"/>
          <w:szCs w:val="22"/>
        </w:rPr>
      </w:pPr>
      <w:r w:rsidRPr="00FF4D7B">
        <w:rPr>
          <w:rFonts w:ascii="Calibri" w:hAnsi="Calibri" w:cs="Calibri"/>
          <w:color w:val="auto"/>
          <w:sz w:val="22"/>
          <w:szCs w:val="22"/>
        </w:rPr>
        <w:t xml:space="preserve">Not using rooted (Android) or jailbroken (iOS) devices to access the </w:t>
      </w:r>
      <w:r w:rsidR="000579F5">
        <w:rPr>
          <w:rFonts w:ascii="Calibri" w:hAnsi="Calibri" w:cs="Calibri"/>
          <w:color w:val="auto"/>
          <w:sz w:val="22"/>
          <w:szCs w:val="22"/>
        </w:rPr>
        <w:t>XXXX</w:t>
      </w:r>
      <w:r w:rsidRPr="00FF4D7B">
        <w:rPr>
          <w:rFonts w:ascii="Calibri" w:hAnsi="Calibri" w:cs="Calibri"/>
          <w:color w:val="auto"/>
          <w:sz w:val="22"/>
          <w:szCs w:val="22"/>
        </w:rPr>
        <w:t xml:space="preserve">’s information and </w:t>
      </w:r>
      <w:proofErr w:type="gramStart"/>
      <w:r w:rsidRPr="00FF4D7B">
        <w:rPr>
          <w:rFonts w:ascii="Calibri" w:hAnsi="Calibri" w:cs="Calibri"/>
          <w:color w:val="auto"/>
          <w:sz w:val="22"/>
          <w:szCs w:val="22"/>
        </w:rPr>
        <w:t>network</w:t>
      </w:r>
      <w:proofErr w:type="gramEnd"/>
    </w:p>
    <w:p w14:paraId="77CC51CA" w14:textId="1123BEA8" w:rsidR="00FF4D7B" w:rsidRDefault="00FF4D7B" w:rsidP="00FF4D7B">
      <w:pPr>
        <w:pStyle w:val="Default"/>
        <w:numPr>
          <w:ilvl w:val="0"/>
          <w:numId w:val="18"/>
        </w:numPr>
        <w:spacing w:line="276" w:lineRule="auto"/>
        <w:ind w:left="1080" w:right="26"/>
        <w:jc w:val="both"/>
        <w:rPr>
          <w:rFonts w:ascii="Calibri" w:hAnsi="Calibri" w:cs="Calibri"/>
          <w:color w:val="auto"/>
          <w:sz w:val="22"/>
          <w:szCs w:val="22"/>
        </w:rPr>
      </w:pPr>
      <w:r w:rsidRPr="00FF4D7B">
        <w:rPr>
          <w:rFonts w:ascii="Calibri" w:hAnsi="Calibri" w:cs="Calibri"/>
          <w:color w:val="auto"/>
          <w:sz w:val="22"/>
          <w:szCs w:val="22"/>
        </w:rPr>
        <w:t>Not sharing their BYOD devices with friends, relatives, and family members</w:t>
      </w:r>
    </w:p>
    <w:p w14:paraId="2355DD85" w14:textId="649ED634" w:rsidR="009D05D1" w:rsidRPr="00FF4D7B" w:rsidRDefault="009D05D1" w:rsidP="00FF4D7B">
      <w:pPr>
        <w:pStyle w:val="Default"/>
        <w:numPr>
          <w:ilvl w:val="0"/>
          <w:numId w:val="18"/>
        </w:numPr>
        <w:spacing w:line="276" w:lineRule="auto"/>
        <w:ind w:left="1080" w:right="26"/>
        <w:jc w:val="both"/>
        <w:rPr>
          <w:rFonts w:ascii="Calibri" w:hAnsi="Calibri" w:cs="Calibri"/>
          <w:color w:val="auto"/>
          <w:sz w:val="22"/>
          <w:szCs w:val="22"/>
        </w:rPr>
      </w:pPr>
      <w:r>
        <w:rPr>
          <w:rFonts w:ascii="Calibri" w:hAnsi="Calibri" w:cs="Calibri"/>
          <w:color w:val="auto"/>
          <w:sz w:val="22"/>
          <w:szCs w:val="22"/>
        </w:rPr>
        <w:t>Not using the BYOD devices on a public Wi-Fi</w:t>
      </w:r>
    </w:p>
    <w:p w14:paraId="746AAC97" w14:textId="77777777" w:rsidR="00FF4D7B" w:rsidRPr="00FF4D7B" w:rsidRDefault="00FF4D7B" w:rsidP="00FF4D7B">
      <w:pPr>
        <w:pStyle w:val="Default"/>
        <w:numPr>
          <w:ilvl w:val="0"/>
          <w:numId w:val="18"/>
        </w:numPr>
        <w:spacing w:line="276" w:lineRule="auto"/>
        <w:ind w:left="1080" w:right="26"/>
        <w:jc w:val="both"/>
        <w:rPr>
          <w:rFonts w:ascii="Calibri" w:hAnsi="Calibri" w:cs="Calibri"/>
          <w:color w:val="auto"/>
          <w:sz w:val="22"/>
          <w:szCs w:val="22"/>
        </w:rPr>
      </w:pPr>
      <w:r w:rsidRPr="00FF4D7B">
        <w:rPr>
          <w:rFonts w:ascii="Calibri" w:hAnsi="Calibri" w:cs="Calibri"/>
          <w:color w:val="auto"/>
          <w:sz w:val="22"/>
          <w:szCs w:val="22"/>
        </w:rPr>
        <w:t>Not storing or transmit illicit material or proprietary information belonging to another organisation</w:t>
      </w:r>
    </w:p>
    <w:p w14:paraId="3B6C0096" w14:textId="577A79DE" w:rsidR="00FF4D7B" w:rsidRPr="00FF4D7B" w:rsidRDefault="00FF4D7B" w:rsidP="00FF4D7B">
      <w:pPr>
        <w:pStyle w:val="Default"/>
        <w:numPr>
          <w:ilvl w:val="0"/>
          <w:numId w:val="18"/>
        </w:numPr>
        <w:spacing w:line="276" w:lineRule="auto"/>
        <w:ind w:left="1080" w:right="26"/>
        <w:jc w:val="both"/>
        <w:rPr>
          <w:rFonts w:ascii="Calibri" w:hAnsi="Calibri" w:cs="Calibri"/>
          <w:color w:val="auto"/>
          <w:sz w:val="22"/>
          <w:szCs w:val="22"/>
        </w:rPr>
      </w:pPr>
      <w:r w:rsidRPr="00FF4D7B">
        <w:rPr>
          <w:rFonts w:ascii="Calibri" w:hAnsi="Calibri" w:cs="Calibri"/>
          <w:color w:val="auto"/>
          <w:sz w:val="22"/>
          <w:szCs w:val="22"/>
        </w:rPr>
        <w:t xml:space="preserve">Using their BYOD devices to access only the information authorized to access under the </w:t>
      </w:r>
      <w:r w:rsidR="000579F5">
        <w:rPr>
          <w:rFonts w:ascii="Calibri" w:hAnsi="Calibri" w:cs="Calibri"/>
          <w:color w:val="auto"/>
          <w:sz w:val="22"/>
          <w:szCs w:val="22"/>
        </w:rPr>
        <w:t>XXXX</w:t>
      </w:r>
      <w:r w:rsidRPr="00FF4D7B">
        <w:rPr>
          <w:rFonts w:ascii="Calibri" w:hAnsi="Calibri" w:cs="Calibri"/>
          <w:color w:val="auto"/>
          <w:sz w:val="22"/>
          <w:szCs w:val="22"/>
        </w:rPr>
        <w:t xml:space="preserve"> authentication and authorization procedures.</w:t>
      </w:r>
    </w:p>
    <w:p w14:paraId="395F4B57" w14:textId="6AE07123" w:rsidR="00FF4D7B" w:rsidRPr="00FF4D7B" w:rsidRDefault="00FF4D7B" w:rsidP="00FF4D7B">
      <w:pPr>
        <w:pStyle w:val="Default"/>
        <w:numPr>
          <w:ilvl w:val="0"/>
          <w:numId w:val="18"/>
        </w:numPr>
        <w:spacing w:line="276" w:lineRule="auto"/>
        <w:ind w:left="1080" w:right="26"/>
        <w:jc w:val="both"/>
        <w:rPr>
          <w:rFonts w:ascii="Calibri" w:hAnsi="Calibri" w:cs="Calibri"/>
          <w:color w:val="auto"/>
          <w:sz w:val="22"/>
          <w:szCs w:val="22"/>
        </w:rPr>
      </w:pPr>
      <w:r w:rsidRPr="00FF4D7B">
        <w:rPr>
          <w:rFonts w:ascii="Calibri" w:hAnsi="Calibri" w:cs="Calibri"/>
          <w:color w:val="auto"/>
          <w:sz w:val="22"/>
          <w:szCs w:val="22"/>
        </w:rPr>
        <w:t xml:space="preserve">Maintain the BYOD device themselves ensuring it is regularly patched and upgraded, including anti-virus </w:t>
      </w:r>
    </w:p>
    <w:p w14:paraId="17DA2213" w14:textId="77777777" w:rsidR="00FF4D7B" w:rsidRPr="00FF4D7B" w:rsidRDefault="00FF4D7B" w:rsidP="00FF4D7B">
      <w:pPr>
        <w:pStyle w:val="Default"/>
        <w:numPr>
          <w:ilvl w:val="0"/>
          <w:numId w:val="18"/>
        </w:numPr>
        <w:spacing w:line="276" w:lineRule="auto"/>
        <w:ind w:left="1080" w:right="26"/>
        <w:jc w:val="both"/>
        <w:rPr>
          <w:rFonts w:ascii="Calibri" w:hAnsi="Calibri" w:cs="Calibri"/>
          <w:color w:val="auto"/>
          <w:sz w:val="22"/>
          <w:szCs w:val="22"/>
        </w:rPr>
      </w:pPr>
      <w:r w:rsidRPr="00FF4D7B">
        <w:rPr>
          <w:rFonts w:ascii="Calibri" w:hAnsi="Calibri" w:cs="Calibri"/>
          <w:color w:val="auto"/>
          <w:sz w:val="22"/>
          <w:szCs w:val="22"/>
        </w:rPr>
        <w:t>Reporting lost, misplaced or stolen BYOD devices to the IT department within 24 hours</w:t>
      </w:r>
    </w:p>
    <w:p w14:paraId="2659E1BC" w14:textId="77777777" w:rsidR="00FF4D7B" w:rsidRPr="00FF4D7B" w:rsidRDefault="00FF4D7B" w:rsidP="00FF4D7B">
      <w:pPr>
        <w:pStyle w:val="Default"/>
        <w:numPr>
          <w:ilvl w:val="0"/>
          <w:numId w:val="18"/>
        </w:numPr>
        <w:spacing w:line="276" w:lineRule="auto"/>
        <w:ind w:left="1080" w:right="26"/>
        <w:jc w:val="both"/>
        <w:rPr>
          <w:rFonts w:ascii="Calibri" w:hAnsi="Calibri" w:cs="Calibri"/>
          <w:color w:val="auto"/>
          <w:sz w:val="22"/>
          <w:szCs w:val="22"/>
        </w:rPr>
      </w:pPr>
      <w:r w:rsidRPr="00FF4D7B">
        <w:rPr>
          <w:rFonts w:ascii="Calibri" w:hAnsi="Calibri" w:cs="Calibri"/>
          <w:color w:val="auto"/>
          <w:sz w:val="22"/>
          <w:szCs w:val="22"/>
        </w:rPr>
        <w:t>Paying all costs associated with purchasing and their BYOD device.</w:t>
      </w:r>
    </w:p>
    <w:p w14:paraId="6135B0ED" w14:textId="5FBCCDF2" w:rsidR="00FF4D7B" w:rsidRPr="00FF4D7B" w:rsidRDefault="00FF4D7B" w:rsidP="00FF4D7B">
      <w:pPr>
        <w:pStyle w:val="Default"/>
        <w:numPr>
          <w:ilvl w:val="0"/>
          <w:numId w:val="19"/>
        </w:numPr>
        <w:spacing w:line="276" w:lineRule="auto"/>
        <w:ind w:left="1080" w:right="26"/>
        <w:jc w:val="both"/>
        <w:rPr>
          <w:rFonts w:ascii="Calibri" w:hAnsi="Calibri" w:cs="Calibri"/>
          <w:color w:val="auto"/>
          <w:sz w:val="22"/>
          <w:szCs w:val="22"/>
        </w:rPr>
      </w:pPr>
      <w:r w:rsidRPr="00FF4D7B">
        <w:rPr>
          <w:rFonts w:ascii="Calibri" w:hAnsi="Calibri" w:cs="Calibri"/>
          <w:color w:val="auto"/>
          <w:sz w:val="22"/>
          <w:szCs w:val="22"/>
        </w:rPr>
        <w:t>Report any security breach immediately to IT helpdesk</w:t>
      </w:r>
    </w:p>
    <w:p w14:paraId="736216EC" w14:textId="31EC2CBF" w:rsidR="00FF4D7B" w:rsidRPr="00FF4D7B" w:rsidRDefault="00FF4D7B" w:rsidP="00FF4D7B">
      <w:pPr>
        <w:pStyle w:val="ListParagraph"/>
        <w:numPr>
          <w:ilvl w:val="0"/>
          <w:numId w:val="19"/>
        </w:numPr>
        <w:shd w:val="clear" w:color="auto" w:fill="FFFFFF"/>
        <w:spacing w:after="0" w:line="276" w:lineRule="auto"/>
        <w:ind w:left="1080"/>
        <w:jc w:val="both"/>
        <w:rPr>
          <w:rFonts w:ascii="Calibri" w:hAnsi="Calibri" w:cs="Calibri"/>
          <w:sz w:val="22"/>
          <w:szCs w:val="22"/>
          <w:lang w:val="en-US"/>
        </w:rPr>
      </w:pPr>
      <w:r w:rsidRPr="00FF4D7B">
        <w:rPr>
          <w:rFonts w:ascii="Calibri" w:hAnsi="Calibri" w:cs="Calibri"/>
          <w:sz w:val="22"/>
          <w:szCs w:val="22"/>
          <w:lang w:val="en-US"/>
        </w:rPr>
        <w:t xml:space="preserve">Users are expected to exercise the same discretion in using their personal devices as is expected for the use of the </w:t>
      </w:r>
      <w:r w:rsidR="000579F5">
        <w:rPr>
          <w:rFonts w:ascii="Calibri" w:hAnsi="Calibri" w:cs="Calibri"/>
          <w:sz w:val="22"/>
          <w:szCs w:val="22"/>
          <w:lang w:val="en-US"/>
        </w:rPr>
        <w:t>XXXX</w:t>
      </w:r>
      <w:r w:rsidRPr="00FF4D7B">
        <w:rPr>
          <w:rFonts w:ascii="Calibri" w:hAnsi="Calibri" w:cs="Calibri"/>
          <w:sz w:val="22"/>
          <w:szCs w:val="22"/>
          <w:lang w:val="en-US"/>
        </w:rPr>
        <w:t xml:space="preserve">’s devices. The </w:t>
      </w:r>
      <w:r w:rsidR="000579F5">
        <w:rPr>
          <w:rFonts w:ascii="Calibri" w:hAnsi="Calibri" w:cs="Calibri"/>
          <w:sz w:val="22"/>
          <w:szCs w:val="22"/>
          <w:lang w:val="en-US"/>
        </w:rPr>
        <w:t>XXXX</w:t>
      </w:r>
      <w:r w:rsidRPr="00FF4D7B">
        <w:rPr>
          <w:rFonts w:ascii="Calibri" w:hAnsi="Calibri" w:cs="Calibri"/>
          <w:sz w:val="22"/>
          <w:szCs w:val="22"/>
          <w:lang w:val="en-US"/>
        </w:rPr>
        <w:t>’s policies pertaining to harassment, discrimination, retaliation, trade secrets, confidential information and ethics applies to the use of personal devices for work-related activities.</w:t>
      </w:r>
    </w:p>
    <w:p w14:paraId="15164204" w14:textId="04DBBA2D" w:rsidR="00FF4D7B" w:rsidRPr="00FF4D7B" w:rsidRDefault="00FF4D7B" w:rsidP="00FF4D7B">
      <w:pPr>
        <w:pStyle w:val="ListParagraph"/>
        <w:numPr>
          <w:ilvl w:val="0"/>
          <w:numId w:val="19"/>
        </w:numPr>
        <w:shd w:val="clear" w:color="auto" w:fill="FFFFFF"/>
        <w:spacing w:after="0" w:line="276" w:lineRule="auto"/>
        <w:ind w:left="1080"/>
        <w:jc w:val="both"/>
        <w:rPr>
          <w:rFonts w:ascii="Calibri" w:hAnsi="Calibri" w:cs="Calibri"/>
          <w:sz w:val="22"/>
          <w:szCs w:val="22"/>
          <w:lang w:val="en-US"/>
        </w:rPr>
      </w:pPr>
      <w:r w:rsidRPr="00FF4D7B">
        <w:rPr>
          <w:rFonts w:ascii="Calibri" w:hAnsi="Calibri" w:cs="Calibri"/>
          <w:sz w:val="22"/>
          <w:szCs w:val="22"/>
          <w:lang w:val="en-US"/>
        </w:rPr>
        <w:t xml:space="preserve">The </w:t>
      </w:r>
      <w:r w:rsidR="000579F5">
        <w:rPr>
          <w:rFonts w:ascii="Calibri" w:hAnsi="Calibri" w:cs="Calibri"/>
          <w:sz w:val="22"/>
          <w:szCs w:val="22"/>
          <w:lang w:val="en-US"/>
        </w:rPr>
        <w:t>XXXX</w:t>
      </w:r>
      <w:r w:rsidRPr="00FF4D7B">
        <w:rPr>
          <w:rFonts w:ascii="Calibri" w:hAnsi="Calibri" w:cs="Calibri"/>
          <w:sz w:val="22"/>
          <w:szCs w:val="22"/>
          <w:lang w:val="en-US"/>
        </w:rPr>
        <w:t xml:space="preserve"> has the right, at any time, to monitor and preserve any communications that uses its networks in any way, including data, voice mail, telephone logs, Internet use and network traffic, to determine proper use.</w:t>
      </w:r>
    </w:p>
    <w:p w14:paraId="11EF44AF" w14:textId="77777777" w:rsidR="00FF4D7B" w:rsidRPr="00FF4D7B" w:rsidRDefault="00FF4D7B" w:rsidP="00FF4D7B">
      <w:pPr>
        <w:pStyle w:val="ListParagraph"/>
        <w:numPr>
          <w:ilvl w:val="0"/>
          <w:numId w:val="19"/>
        </w:numPr>
        <w:shd w:val="clear" w:color="auto" w:fill="FFFFFF"/>
        <w:spacing w:after="0" w:line="276" w:lineRule="auto"/>
        <w:ind w:left="1080"/>
        <w:jc w:val="both"/>
        <w:rPr>
          <w:rFonts w:ascii="Calibri" w:hAnsi="Calibri" w:cs="Calibri"/>
          <w:sz w:val="22"/>
          <w:szCs w:val="22"/>
          <w:lang w:val="en-US"/>
        </w:rPr>
      </w:pPr>
      <w:r w:rsidRPr="00FF4D7B">
        <w:rPr>
          <w:rFonts w:ascii="Calibri" w:hAnsi="Calibri" w:cs="Calibri"/>
          <w:sz w:val="22"/>
          <w:szCs w:val="22"/>
          <w:lang w:val="en-US"/>
        </w:rPr>
        <w:t>No user may knowingly disable any network software or system identified as a monitoring tool.</w:t>
      </w:r>
    </w:p>
    <w:p w14:paraId="232AAE04" w14:textId="231304BD" w:rsidR="00FF4D7B" w:rsidRPr="00FF4D7B" w:rsidRDefault="00FF4D7B" w:rsidP="00FF4D7B">
      <w:pPr>
        <w:pStyle w:val="Default"/>
        <w:numPr>
          <w:ilvl w:val="0"/>
          <w:numId w:val="19"/>
        </w:numPr>
        <w:autoSpaceDE/>
        <w:autoSpaceDN/>
        <w:adjustRightInd/>
        <w:spacing w:line="276" w:lineRule="auto"/>
        <w:ind w:left="1080" w:right="26"/>
        <w:jc w:val="both"/>
        <w:rPr>
          <w:rFonts w:ascii="Calibri" w:hAnsi="Calibri" w:cs="Calibri"/>
          <w:color w:val="auto"/>
          <w:sz w:val="22"/>
          <w:szCs w:val="22"/>
        </w:rPr>
      </w:pPr>
      <w:r w:rsidRPr="00FF4D7B">
        <w:rPr>
          <w:rFonts w:ascii="Calibri" w:hAnsi="Calibri" w:cs="Calibri"/>
          <w:color w:val="auto"/>
          <w:sz w:val="22"/>
          <w:szCs w:val="22"/>
        </w:rPr>
        <w:t xml:space="preserve">The use of your own device MUST adhere to the </w:t>
      </w:r>
      <w:r w:rsidR="000579F5">
        <w:rPr>
          <w:rFonts w:ascii="Calibri" w:hAnsi="Calibri" w:cs="Calibri"/>
          <w:color w:val="auto"/>
          <w:sz w:val="22"/>
          <w:szCs w:val="22"/>
        </w:rPr>
        <w:t>XXXX</w:t>
      </w:r>
      <w:r w:rsidRPr="00FF4D7B">
        <w:rPr>
          <w:rFonts w:ascii="Calibri" w:hAnsi="Calibri" w:cs="Calibri"/>
          <w:color w:val="auto"/>
          <w:sz w:val="22"/>
          <w:szCs w:val="22"/>
        </w:rPr>
        <w:t xml:space="preserve">’s Information Security Policy Framework </w:t>
      </w:r>
    </w:p>
    <w:p w14:paraId="37628B06" w14:textId="77884DE0" w:rsidR="00FF4D7B" w:rsidRPr="00FF4D7B" w:rsidRDefault="00FF4D7B" w:rsidP="00FF4D7B">
      <w:pPr>
        <w:pStyle w:val="Default"/>
        <w:numPr>
          <w:ilvl w:val="0"/>
          <w:numId w:val="19"/>
        </w:numPr>
        <w:autoSpaceDE/>
        <w:autoSpaceDN/>
        <w:adjustRightInd/>
        <w:spacing w:line="276" w:lineRule="auto"/>
        <w:ind w:left="1080" w:right="26"/>
        <w:jc w:val="both"/>
        <w:rPr>
          <w:rFonts w:ascii="Calibri" w:hAnsi="Calibri" w:cs="Calibri"/>
          <w:color w:val="auto"/>
          <w:sz w:val="22"/>
          <w:szCs w:val="22"/>
        </w:rPr>
      </w:pPr>
      <w:r w:rsidRPr="00FF4D7B">
        <w:rPr>
          <w:rFonts w:ascii="Calibri" w:hAnsi="Calibri" w:cs="Calibri"/>
          <w:color w:val="auto"/>
          <w:sz w:val="22"/>
          <w:szCs w:val="22"/>
        </w:rPr>
        <w:lastRenderedPageBreak/>
        <w:t xml:space="preserve">From time to time, the </w:t>
      </w:r>
      <w:r w:rsidR="000579F5">
        <w:rPr>
          <w:rFonts w:ascii="Calibri" w:hAnsi="Calibri" w:cs="Calibri"/>
          <w:color w:val="auto"/>
          <w:sz w:val="22"/>
          <w:szCs w:val="22"/>
        </w:rPr>
        <w:t>XXXX</w:t>
      </w:r>
      <w:r w:rsidRPr="00FF4D7B">
        <w:rPr>
          <w:rFonts w:ascii="Calibri" w:hAnsi="Calibri" w:cs="Calibri"/>
          <w:color w:val="auto"/>
          <w:sz w:val="22"/>
          <w:szCs w:val="22"/>
        </w:rPr>
        <w:t xml:space="preserve"> may require that you install or update </w:t>
      </w:r>
      <w:r w:rsidR="000579F5">
        <w:rPr>
          <w:rFonts w:ascii="Calibri" w:hAnsi="Calibri" w:cs="Calibri"/>
          <w:color w:val="auto"/>
          <w:sz w:val="22"/>
          <w:szCs w:val="22"/>
        </w:rPr>
        <w:t>XXXX</w:t>
      </w:r>
      <w:r w:rsidRPr="00FF4D7B">
        <w:rPr>
          <w:rFonts w:ascii="Calibri" w:hAnsi="Calibri" w:cs="Calibri"/>
          <w:color w:val="auto"/>
          <w:sz w:val="22"/>
          <w:szCs w:val="22"/>
        </w:rPr>
        <w:t xml:space="preserve">-approved device management software on your own device. </w:t>
      </w:r>
    </w:p>
    <w:p w14:paraId="5A7C282A" w14:textId="77777777" w:rsidR="00FF4D7B" w:rsidRPr="00FF4D7B" w:rsidRDefault="00FF4D7B" w:rsidP="00FF4D7B">
      <w:pPr>
        <w:pStyle w:val="Default"/>
        <w:numPr>
          <w:ilvl w:val="0"/>
          <w:numId w:val="19"/>
        </w:numPr>
        <w:autoSpaceDE/>
        <w:autoSpaceDN/>
        <w:adjustRightInd/>
        <w:spacing w:line="276" w:lineRule="auto"/>
        <w:ind w:left="1080" w:right="26"/>
        <w:jc w:val="both"/>
        <w:rPr>
          <w:rFonts w:ascii="Calibri" w:hAnsi="Calibri" w:cs="Calibri"/>
          <w:color w:val="auto"/>
          <w:sz w:val="22"/>
          <w:szCs w:val="22"/>
        </w:rPr>
      </w:pPr>
      <w:r w:rsidRPr="00FF4D7B">
        <w:rPr>
          <w:rFonts w:ascii="Calibri" w:hAnsi="Calibri" w:cs="Calibri"/>
          <w:color w:val="auto"/>
          <w:sz w:val="22"/>
          <w:szCs w:val="22"/>
        </w:rPr>
        <w:t xml:space="preserve">It is your responsibility to familiarise yourself with the device sufficiently to keep data secure. </w:t>
      </w:r>
    </w:p>
    <w:p w14:paraId="5778D529" w14:textId="77777777" w:rsidR="00FF4D7B" w:rsidRPr="00FF4D7B" w:rsidRDefault="00FF4D7B" w:rsidP="00FF4D7B">
      <w:pPr>
        <w:shd w:val="clear" w:color="auto" w:fill="FFFFFF"/>
        <w:spacing w:after="0" w:line="276" w:lineRule="auto"/>
        <w:jc w:val="both"/>
        <w:rPr>
          <w:rFonts w:ascii="Tahoma" w:hAnsi="Tahoma" w:cs="Tahoma"/>
          <w:lang w:val="en-US"/>
        </w:rPr>
      </w:pPr>
    </w:p>
    <w:p w14:paraId="2B760E6A" w14:textId="77777777" w:rsidR="000B4091" w:rsidRPr="009D6683" w:rsidRDefault="000B4091" w:rsidP="00FE3990">
      <w:pPr>
        <w:spacing w:after="240" w:line="276" w:lineRule="auto"/>
        <w:rPr>
          <w:rFonts w:ascii="Calibri" w:hAnsi="Calibri" w:cs="Calibri"/>
          <w:sz w:val="22"/>
          <w:szCs w:val="22"/>
        </w:rPr>
      </w:pPr>
    </w:p>
    <w:p w14:paraId="72B5CF49" w14:textId="77777777" w:rsidR="000B4091" w:rsidRPr="009D6683" w:rsidRDefault="000B4091" w:rsidP="00FE3990">
      <w:pPr>
        <w:spacing w:after="0" w:line="276" w:lineRule="auto"/>
        <w:rPr>
          <w:rFonts w:ascii="Calibri" w:hAnsi="Calibri" w:cs="Calibri"/>
          <w:b/>
          <w:bCs/>
          <w:kern w:val="28"/>
          <w:sz w:val="30"/>
          <w:szCs w:val="30"/>
        </w:rPr>
      </w:pPr>
      <w:r w:rsidRPr="009D6683">
        <w:rPr>
          <w:rFonts w:ascii="Calibri" w:hAnsi="Calibri" w:cs="Calibri"/>
        </w:rPr>
        <w:br w:type="page"/>
      </w:r>
    </w:p>
    <w:p w14:paraId="07BE7CE8" w14:textId="1ECCD2D3" w:rsidR="004B170A" w:rsidRPr="009D6683" w:rsidRDefault="0030104A" w:rsidP="00FE3990">
      <w:pPr>
        <w:pStyle w:val="Heading1"/>
        <w:spacing w:line="276" w:lineRule="auto"/>
        <w:rPr>
          <w:rFonts w:ascii="Calibri" w:hAnsi="Calibri" w:cs="Calibri"/>
          <w:color w:val="auto"/>
        </w:rPr>
      </w:pPr>
      <w:r w:rsidRPr="009D6683">
        <w:rPr>
          <w:rFonts w:ascii="Calibri" w:hAnsi="Calibri" w:cs="Calibri"/>
          <w:color w:val="auto"/>
        </w:rPr>
        <w:lastRenderedPageBreak/>
        <w:fldChar w:fldCharType="begin"/>
      </w:r>
      <w:r w:rsidRPr="009D6683">
        <w:rPr>
          <w:rFonts w:ascii="Calibri" w:hAnsi="Calibri" w:cs="Calibri"/>
          <w:color w:val="auto"/>
        </w:rPr>
        <w:instrText xml:space="preserve"> DOCPROPERTY "[DOC_TYPE]"  \* MERGEFORMAT </w:instrText>
      </w:r>
      <w:r w:rsidRPr="009D6683">
        <w:rPr>
          <w:rFonts w:ascii="Calibri" w:hAnsi="Calibri" w:cs="Calibri"/>
          <w:color w:val="auto"/>
        </w:rPr>
        <w:fldChar w:fldCharType="separate"/>
      </w:r>
      <w:bookmarkStart w:id="72" w:name="_Toc448769223"/>
      <w:bookmarkStart w:id="73" w:name="_Toc448823936"/>
      <w:bookmarkStart w:id="74" w:name="_Toc448824114"/>
      <w:bookmarkStart w:id="75" w:name="_Toc448824319"/>
      <w:bookmarkStart w:id="76" w:name="_Toc65236162"/>
      <w:r w:rsidR="0090215E">
        <w:rPr>
          <w:rFonts w:ascii="Calibri" w:hAnsi="Calibri" w:cs="Calibri"/>
          <w:color w:val="auto"/>
        </w:rPr>
        <w:t>Policy</w:t>
      </w:r>
      <w:r w:rsidRPr="009D6683">
        <w:rPr>
          <w:rFonts w:ascii="Calibri" w:hAnsi="Calibri" w:cs="Calibri"/>
          <w:color w:val="auto"/>
        </w:rPr>
        <w:fldChar w:fldCharType="end"/>
      </w:r>
      <w:r w:rsidR="004B170A" w:rsidRPr="009D6683">
        <w:rPr>
          <w:rFonts w:ascii="Calibri" w:hAnsi="Calibri" w:cs="Calibri"/>
          <w:color w:val="auto"/>
        </w:rPr>
        <w:t xml:space="preserve"> Compliance</w:t>
      </w:r>
      <w:bookmarkEnd w:id="32"/>
      <w:bookmarkEnd w:id="72"/>
      <w:bookmarkEnd w:id="73"/>
      <w:bookmarkEnd w:id="74"/>
      <w:bookmarkEnd w:id="75"/>
      <w:r w:rsidR="004B170A" w:rsidRPr="009D6683">
        <w:rPr>
          <w:rFonts w:ascii="Calibri" w:hAnsi="Calibri" w:cs="Calibri"/>
          <w:color w:val="auto"/>
        </w:rPr>
        <w:t xml:space="preserve"> &amp; Enforcement</w:t>
      </w:r>
      <w:bookmarkEnd w:id="76"/>
      <w:r w:rsidR="004B170A" w:rsidRPr="009D6683">
        <w:rPr>
          <w:rFonts w:ascii="Calibri" w:hAnsi="Calibri" w:cs="Calibri"/>
          <w:color w:val="auto"/>
        </w:rPr>
        <w:t xml:space="preserve"> </w:t>
      </w:r>
    </w:p>
    <w:p w14:paraId="31CA8807" w14:textId="2C17512A" w:rsidR="004B170A" w:rsidRPr="009D6683" w:rsidRDefault="004B170A" w:rsidP="00FE3990">
      <w:pPr>
        <w:pStyle w:val="Heading2"/>
        <w:spacing w:line="276" w:lineRule="auto"/>
        <w:rPr>
          <w:rFonts w:ascii="Calibri" w:hAnsi="Calibri" w:cs="Calibri"/>
          <w:color w:val="auto"/>
        </w:rPr>
      </w:pPr>
      <w:bookmarkStart w:id="77" w:name="_Toc221510201"/>
      <w:bookmarkStart w:id="78" w:name="_Toc448769224"/>
      <w:bookmarkStart w:id="79" w:name="_Toc448823937"/>
      <w:bookmarkStart w:id="80" w:name="_Toc448824115"/>
      <w:bookmarkStart w:id="81" w:name="_Toc448824320"/>
      <w:bookmarkStart w:id="82" w:name="_Toc65236163"/>
      <w:r w:rsidRPr="009D6683">
        <w:rPr>
          <w:rFonts w:ascii="Calibri" w:hAnsi="Calibri" w:cs="Calibri"/>
          <w:color w:val="auto"/>
        </w:rPr>
        <w:t>Compliance Measures</w:t>
      </w:r>
      <w:bookmarkEnd w:id="77"/>
      <w:bookmarkEnd w:id="78"/>
      <w:bookmarkEnd w:id="79"/>
      <w:bookmarkEnd w:id="80"/>
      <w:bookmarkEnd w:id="81"/>
      <w:bookmarkEnd w:id="82"/>
    </w:p>
    <w:p w14:paraId="41D153C7" w14:textId="73E7868C" w:rsidR="004B170A" w:rsidRPr="009D6683" w:rsidRDefault="004B170A" w:rsidP="00FE3990">
      <w:pPr>
        <w:spacing w:line="276" w:lineRule="auto"/>
        <w:rPr>
          <w:rFonts w:ascii="Calibri" w:hAnsi="Calibri" w:cs="Calibri"/>
          <w:sz w:val="22"/>
          <w:szCs w:val="22"/>
        </w:rPr>
      </w:pPr>
      <w:r w:rsidRPr="009D6683">
        <w:rPr>
          <w:rFonts w:ascii="Calibri" w:hAnsi="Calibri" w:cs="Calibri"/>
          <w:sz w:val="22"/>
          <w:szCs w:val="22"/>
        </w:rPr>
        <w:t xml:space="preserve">If applicable, compliance with the above </w:t>
      </w:r>
      <w:r w:rsidRPr="009D6683">
        <w:rPr>
          <w:rFonts w:ascii="Calibri" w:hAnsi="Calibri" w:cs="Calibri"/>
          <w:sz w:val="22"/>
          <w:szCs w:val="22"/>
        </w:rPr>
        <w:fldChar w:fldCharType="begin"/>
      </w:r>
      <w:r w:rsidRPr="009D6683">
        <w:rPr>
          <w:rFonts w:ascii="Calibri" w:hAnsi="Calibri" w:cs="Calibri"/>
          <w:sz w:val="22"/>
          <w:szCs w:val="22"/>
        </w:rPr>
        <w:instrText xml:space="preserve"> DOCPROPERTY "[DOC_TYPE]"  \* MERGEFORMAT </w:instrText>
      </w:r>
      <w:r w:rsidRPr="009D6683">
        <w:rPr>
          <w:rFonts w:ascii="Calibri" w:hAnsi="Calibri" w:cs="Calibri"/>
          <w:sz w:val="22"/>
          <w:szCs w:val="22"/>
        </w:rPr>
        <w:fldChar w:fldCharType="separate"/>
      </w:r>
      <w:r w:rsidR="0090215E">
        <w:rPr>
          <w:rFonts w:ascii="Calibri" w:hAnsi="Calibri" w:cs="Calibri"/>
          <w:sz w:val="22"/>
          <w:szCs w:val="22"/>
        </w:rPr>
        <w:t>Policy</w:t>
      </w:r>
      <w:r w:rsidRPr="009D6683">
        <w:rPr>
          <w:rFonts w:ascii="Calibri" w:hAnsi="Calibri" w:cs="Calibri"/>
          <w:sz w:val="22"/>
          <w:szCs w:val="22"/>
        </w:rPr>
        <w:fldChar w:fldCharType="end"/>
      </w:r>
      <w:r w:rsidRPr="009D6683">
        <w:rPr>
          <w:rFonts w:ascii="Calibri" w:hAnsi="Calibri" w:cs="Calibri"/>
          <w:sz w:val="22"/>
          <w:szCs w:val="22"/>
        </w:rPr>
        <w:t xml:space="preserve"> can be measured by the following criteria.</w:t>
      </w:r>
      <w:r w:rsidR="006D0CDF" w:rsidRPr="009D6683">
        <w:rPr>
          <w:rFonts w:ascii="Calibri" w:hAnsi="Calibri" w:cs="Calibri"/>
          <w:sz w:val="22"/>
          <w:szCs w:val="22"/>
        </w:rPr>
        <w:t xml:space="preserve"> </w:t>
      </w:r>
      <w:r w:rsidRPr="009D6683">
        <w:rPr>
          <w:rFonts w:ascii="Calibri" w:hAnsi="Calibri" w:cs="Calibri"/>
          <w:sz w:val="22"/>
          <w:szCs w:val="22"/>
        </w:rPr>
        <w:t xml:space="preserve">Example evidence will vary depending on any supporting guidelines implemented to support this </w:t>
      </w:r>
      <w:r w:rsidRPr="009D6683">
        <w:rPr>
          <w:rFonts w:ascii="Calibri" w:hAnsi="Calibri" w:cs="Calibri"/>
          <w:sz w:val="22"/>
          <w:szCs w:val="22"/>
        </w:rPr>
        <w:fldChar w:fldCharType="begin"/>
      </w:r>
      <w:r w:rsidRPr="009D6683">
        <w:rPr>
          <w:rFonts w:ascii="Calibri" w:hAnsi="Calibri" w:cs="Calibri"/>
          <w:sz w:val="22"/>
          <w:szCs w:val="22"/>
        </w:rPr>
        <w:instrText xml:space="preserve"> DOCPROPERTY "[DOC_TYPE]"  \* MERGEFORMAT </w:instrText>
      </w:r>
      <w:r w:rsidRPr="009D6683">
        <w:rPr>
          <w:rFonts w:ascii="Calibri" w:hAnsi="Calibri" w:cs="Calibri"/>
          <w:sz w:val="22"/>
          <w:szCs w:val="22"/>
        </w:rPr>
        <w:fldChar w:fldCharType="separate"/>
      </w:r>
      <w:r w:rsidR="0090215E">
        <w:rPr>
          <w:rFonts w:ascii="Calibri" w:hAnsi="Calibri" w:cs="Calibri"/>
          <w:sz w:val="22"/>
          <w:szCs w:val="22"/>
        </w:rPr>
        <w:t>Policy</w:t>
      </w:r>
      <w:r w:rsidRPr="009D6683">
        <w:rPr>
          <w:rFonts w:ascii="Calibri" w:hAnsi="Calibri" w:cs="Calibri"/>
          <w:sz w:val="22"/>
          <w:szCs w:val="22"/>
        </w:rPr>
        <w:fldChar w:fldCharType="end"/>
      </w:r>
      <w:r w:rsidRPr="009D6683">
        <w:rPr>
          <w:rFonts w:ascii="Calibri" w:hAnsi="Calibri" w:cs="Calibri"/>
          <w:sz w:val="22"/>
          <w:szCs w:val="22"/>
        </w:rPr>
        <w:t>.</w:t>
      </w:r>
      <w:r w:rsidR="006D0CDF" w:rsidRPr="009D6683">
        <w:rPr>
          <w:rFonts w:ascii="Calibri" w:hAnsi="Calibri" w:cs="Calibri"/>
          <w:sz w:val="22"/>
          <w:szCs w:val="22"/>
        </w:rPr>
        <w:t xml:space="preserve"> </w:t>
      </w:r>
      <w:r w:rsidRPr="009D6683">
        <w:rPr>
          <w:rFonts w:ascii="Calibri" w:hAnsi="Calibri" w:cs="Calibri"/>
          <w:sz w:val="22"/>
          <w:szCs w:val="22"/>
        </w:rPr>
        <w:t>The following list is not exhaustive, and all example evidence types may not be required to validate compliance.</w:t>
      </w:r>
    </w:p>
    <w:p w14:paraId="1687CDF7" w14:textId="77777777" w:rsidR="004B170A" w:rsidRPr="009D6683" w:rsidRDefault="004B170A" w:rsidP="00FE3990">
      <w:pPr>
        <w:spacing w:after="240" w:line="276" w:lineRule="auto"/>
        <w:rPr>
          <w:rFonts w:ascii="Calibri" w:hAnsi="Calibri" w:cs="Calibri"/>
          <w:sz w:val="22"/>
          <w:szCs w:val="22"/>
        </w:rPr>
      </w:pPr>
      <w:r w:rsidRPr="009D6683">
        <w:rPr>
          <w:rFonts w:ascii="Calibri" w:hAnsi="Calibri" w:cs="Calibri"/>
          <w:sz w:val="22"/>
          <w:szCs w:val="22"/>
        </w:rPr>
        <w:t>Evidence of compliance can be presented in hard copy or electronic format.</w:t>
      </w:r>
    </w:p>
    <w:tbl>
      <w:tblPr>
        <w:tblStyle w:val="TableGrid"/>
        <w:tblW w:w="0" w:type="auto"/>
        <w:tblLook w:val="01E0" w:firstRow="1" w:lastRow="1" w:firstColumn="1" w:lastColumn="1" w:noHBand="0" w:noVBand="0"/>
      </w:tblPr>
      <w:tblGrid>
        <w:gridCol w:w="4790"/>
        <w:gridCol w:w="4940"/>
      </w:tblGrid>
      <w:tr w:rsidR="009D6683" w:rsidRPr="009D6683" w14:paraId="1D3B4D47" w14:textId="77777777" w:rsidTr="009D6683">
        <w:trPr>
          <w:trHeight w:val="397"/>
        </w:trPr>
        <w:tc>
          <w:tcPr>
            <w:tcW w:w="4790" w:type="dxa"/>
            <w:shd w:val="clear" w:color="auto" w:fill="CCFFCC"/>
            <w:vAlign w:val="center"/>
          </w:tcPr>
          <w:p w14:paraId="72F539F2" w14:textId="77777777" w:rsidR="004B170A" w:rsidRPr="009D6683" w:rsidRDefault="004B170A" w:rsidP="00FE3990">
            <w:pPr>
              <w:spacing w:after="0" w:line="276" w:lineRule="auto"/>
              <w:jc w:val="center"/>
              <w:rPr>
                <w:rFonts w:ascii="Calibri" w:hAnsi="Calibri" w:cs="Calibri"/>
                <w:b/>
              </w:rPr>
            </w:pPr>
            <w:r w:rsidRPr="009D6683">
              <w:rPr>
                <w:rFonts w:ascii="Calibri" w:hAnsi="Calibri" w:cs="Calibri"/>
                <w:b/>
              </w:rPr>
              <w:t>Criteria</w:t>
            </w:r>
          </w:p>
        </w:tc>
        <w:tc>
          <w:tcPr>
            <w:tcW w:w="4940" w:type="dxa"/>
            <w:shd w:val="clear" w:color="auto" w:fill="CCFFCC"/>
            <w:vAlign w:val="center"/>
          </w:tcPr>
          <w:p w14:paraId="44BCE21D" w14:textId="77777777" w:rsidR="004B170A" w:rsidRPr="009D6683" w:rsidRDefault="004B170A" w:rsidP="00FE3990">
            <w:pPr>
              <w:spacing w:after="0" w:line="276" w:lineRule="auto"/>
              <w:jc w:val="center"/>
              <w:rPr>
                <w:rFonts w:ascii="Calibri" w:hAnsi="Calibri" w:cs="Calibri"/>
                <w:b/>
              </w:rPr>
            </w:pPr>
            <w:r w:rsidRPr="009D6683">
              <w:rPr>
                <w:rFonts w:ascii="Calibri" w:hAnsi="Calibri" w:cs="Calibri"/>
                <w:b/>
              </w:rPr>
              <w:t>Example Evidence</w:t>
            </w:r>
          </w:p>
        </w:tc>
      </w:tr>
      <w:tr w:rsidR="009D6683" w:rsidRPr="009D6683" w14:paraId="06CAAB6C" w14:textId="77777777" w:rsidTr="00902212">
        <w:trPr>
          <w:trHeight w:val="656"/>
        </w:trPr>
        <w:tc>
          <w:tcPr>
            <w:tcW w:w="4790" w:type="dxa"/>
          </w:tcPr>
          <w:p w14:paraId="44445A42" w14:textId="58F60D2C" w:rsidR="00EA5049" w:rsidRPr="009D6683" w:rsidRDefault="00EA5049" w:rsidP="00902212">
            <w:pPr>
              <w:spacing w:before="40" w:after="80"/>
              <w:rPr>
                <w:rFonts w:ascii="Calibri" w:hAnsi="Calibri" w:cs="Calibri"/>
              </w:rPr>
            </w:pPr>
            <w:r w:rsidRPr="009D6683">
              <w:rPr>
                <w:rFonts w:ascii="Calibri" w:hAnsi="Calibri" w:cs="Calibri"/>
              </w:rPr>
              <w:t>For mobile device computing, evidence that a security baseline exists.</w:t>
            </w:r>
          </w:p>
        </w:tc>
        <w:tc>
          <w:tcPr>
            <w:tcW w:w="4940" w:type="dxa"/>
          </w:tcPr>
          <w:p w14:paraId="0D4763C1" w14:textId="06CEBDB5" w:rsidR="00EA5049" w:rsidRPr="009D6683" w:rsidRDefault="00EA5049" w:rsidP="00902212">
            <w:pPr>
              <w:pStyle w:val="ListParagraph"/>
              <w:numPr>
                <w:ilvl w:val="0"/>
                <w:numId w:val="3"/>
              </w:numPr>
              <w:spacing w:before="40" w:after="80"/>
              <w:ind w:left="174" w:hanging="194"/>
              <w:contextualSpacing w:val="0"/>
              <w:rPr>
                <w:rFonts w:ascii="Calibri" w:hAnsi="Calibri" w:cs="Calibri"/>
              </w:rPr>
            </w:pPr>
            <w:r w:rsidRPr="009D6683">
              <w:rPr>
                <w:rFonts w:ascii="Calibri" w:hAnsi="Calibri" w:cs="Calibri"/>
              </w:rPr>
              <w:t>A copy or screenshot of the mobile device security baseline</w:t>
            </w:r>
          </w:p>
        </w:tc>
      </w:tr>
      <w:tr w:rsidR="009D6683" w:rsidRPr="009D6683" w14:paraId="28F217EF" w14:textId="77777777" w:rsidTr="00902212">
        <w:trPr>
          <w:trHeight w:val="710"/>
        </w:trPr>
        <w:tc>
          <w:tcPr>
            <w:tcW w:w="4790" w:type="dxa"/>
          </w:tcPr>
          <w:p w14:paraId="2759E18F" w14:textId="1D47E24C" w:rsidR="00EA5049" w:rsidRPr="009D6683" w:rsidRDefault="00EA5049" w:rsidP="00902212">
            <w:pPr>
              <w:spacing w:before="40" w:after="80"/>
              <w:rPr>
                <w:rFonts w:ascii="Calibri" w:hAnsi="Calibri" w:cs="Calibri"/>
              </w:rPr>
            </w:pPr>
            <w:r w:rsidRPr="009D6683">
              <w:rPr>
                <w:rFonts w:ascii="Calibri" w:hAnsi="Calibri" w:cs="Calibri"/>
              </w:rPr>
              <w:t>For a selection of lost devices, evidence that the device loss was reported to the appropriate personnel.</w:t>
            </w:r>
          </w:p>
        </w:tc>
        <w:tc>
          <w:tcPr>
            <w:tcW w:w="4940" w:type="dxa"/>
          </w:tcPr>
          <w:p w14:paraId="3E2EEACA" w14:textId="355695B7" w:rsidR="00EA5049" w:rsidRPr="009D6683" w:rsidRDefault="00EA5049" w:rsidP="00902212">
            <w:pPr>
              <w:pStyle w:val="ListParagraph"/>
              <w:numPr>
                <w:ilvl w:val="0"/>
                <w:numId w:val="3"/>
              </w:numPr>
              <w:spacing w:before="40" w:after="80"/>
              <w:ind w:left="174" w:hanging="194"/>
              <w:contextualSpacing w:val="0"/>
              <w:rPr>
                <w:rFonts w:ascii="Calibri" w:hAnsi="Calibri" w:cs="Calibri"/>
              </w:rPr>
            </w:pPr>
            <w:r w:rsidRPr="009D6683">
              <w:rPr>
                <w:rFonts w:ascii="Calibri" w:hAnsi="Calibri" w:cs="Calibri"/>
              </w:rPr>
              <w:t>Copies of communications related to the lost devices</w:t>
            </w:r>
          </w:p>
        </w:tc>
      </w:tr>
      <w:tr w:rsidR="009D6683" w:rsidRPr="009D6683" w14:paraId="41E09092" w14:textId="77777777" w:rsidTr="00902212">
        <w:trPr>
          <w:trHeight w:val="710"/>
        </w:trPr>
        <w:tc>
          <w:tcPr>
            <w:tcW w:w="4790" w:type="dxa"/>
          </w:tcPr>
          <w:p w14:paraId="6A8CE96A" w14:textId="68B921E0" w:rsidR="00EA5049" w:rsidRPr="009D6683" w:rsidRDefault="00EA5049" w:rsidP="00902212">
            <w:pPr>
              <w:spacing w:before="40" w:after="80"/>
              <w:rPr>
                <w:rFonts w:ascii="Calibri" w:hAnsi="Calibri" w:cs="Calibri"/>
              </w:rPr>
            </w:pPr>
            <w:r w:rsidRPr="009D6683">
              <w:rPr>
                <w:rFonts w:ascii="Calibri" w:hAnsi="Calibri" w:cs="Calibri"/>
              </w:rPr>
              <w:t>For mobile devices, evidence that the device must be authenticated.</w:t>
            </w:r>
          </w:p>
        </w:tc>
        <w:tc>
          <w:tcPr>
            <w:tcW w:w="4940" w:type="dxa"/>
          </w:tcPr>
          <w:p w14:paraId="3AE36D30" w14:textId="35DA6BC1" w:rsidR="00EA5049" w:rsidRPr="009D6683" w:rsidRDefault="00EA5049" w:rsidP="00902212">
            <w:pPr>
              <w:pStyle w:val="ListParagraph"/>
              <w:numPr>
                <w:ilvl w:val="0"/>
                <w:numId w:val="3"/>
              </w:numPr>
              <w:spacing w:before="40" w:after="80"/>
              <w:ind w:left="174" w:hanging="194"/>
              <w:contextualSpacing w:val="0"/>
              <w:rPr>
                <w:rFonts w:ascii="Calibri" w:hAnsi="Calibri" w:cs="Calibri"/>
              </w:rPr>
            </w:pPr>
            <w:r w:rsidRPr="009D6683">
              <w:rPr>
                <w:rFonts w:ascii="Calibri" w:hAnsi="Calibri" w:cs="Calibri"/>
              </w:rPr>
              <w:t>Screenshots that the authentication system for mobile devices</w:t>
            </w:r>
          </w:p>
        </w:tc>
      </w:tr>
      <w:tr w:rsidR="009D6683" w:rsidRPr="009D6683" w14:paraId="770683A8" w14:textId="77777777" w:rsidTr="009D6683">
        <w:trPr>
          <w:trHeight w:val="1013"/>
        </w:trPr>
        <w:tc>
          <w:tcPr>
            <w:tcW w:w="4790" w:type="dxa"/>
          </w:tcPr>
          <w:p w14:paraId="5F170B7A" w14:textId="0A21C170" w:rsidR="00EA5049" w:rsidRPr="009D6683" w:rsidRDefault="00EA5049" w:rsidP="00902212">
            <w:pPr>
              <w:spacing w:before="40" w:after="80"/>
              <w:rPr>
                <w:rFonts w:ascii="Calibri" w:hAnsi="Calibri" w:cs="Calibri"/>
              </w:rPr>
            </w:pPr>
            <w:r w:rsidRPr="009D6683">
              <w:rPr>
                <w:rFonts w:ascii="Calibri" w:hAnsi="Calibri" w:cs="Calibri"/>
              </w:rPr>
              <w:t>For a selection of mobile devices, evidence that the device will lock after a certain number of failed login attempts.</w:t>
            </w:r>
          </w:p>
        </w:tc>
        <w:tc>
          <w:tcPr>
            <w:tcW w:w="4940" w:type="dxa"/>
          </w:tcPr>
          <w:p w14:paraId="357C22EE" w14:textId="77777777" w:rsidR="00EA5049" w:rsidRPr="009D6683" w:rsidRDefault="00EA5049" w:rsidP="00902212">
            <w:pPr>
              <w:pStyle w:val="ListParagraph"/>
              <w:numPr>
                <w:ilvl w:val="0"/>
                <w:numId w:val="3"/>
              </w:numPr>
              <w:spacing w:before="40" w:after="80"/>
              <w:ind w:left="174" w:hanging="194"/>
              <w:contextualSpacing w:val="0"/>
              <w:rPr>
                <w:rFonts w:ascii="Calibri" w:hAnsi="Calibri" w:cs="Calibri"/>
              </w:rPr>
            </w:pPr>
            <w:r w:rsidRPr="009D6683">
              <w:rPr>
                <w:rFonts w:ascii="Calibri" w:hAnsi="Calibri" w:cs="Calibri"/>
              </w:rPr>
              <w:t>Observe a selection of devices</w:t>
            </w:r>
          </w:p>
          <w:p w14:paraId="12202A61" w14:textId="7654CC2A" w:rsidR="00EA5049" w:rsidRPr="009D6683" w:rsidRDefault="00EA5049" w:rsidP="00902212">
            <w:pPr>
              <w:pStyle w:val="ListParagraph"/>
              <w:numPr>
                <w:ilvl w:val="0"/>
                <w:numId w:val="3"/>
              </w:numPr>
              <w:spacing w:before="40" w:after="80"/>
              <w:ind w:left="174" w:hanging="194"/>
              <w:contextualSpacing w:val="0"/>
              <w:rPr>
                <w:rFonts w:ascii="Calibri" w:hAnsi="Calibri" w:cs="Calibri"/>
              </w:rPr>
            </w:pPr>
            <w:r w:rsidRPr="009D6683">
              <w:rPr>
                <w:rFonts w:ascii="Calibri" w:hAnsi="Calibri" w:cs="Calibri"/>
              </w:rPr>
              <w:t>Screenshots of the configuration parameter for failed login lock including the number of attempts allowed</w:t>
            </w:r>
          </w:p>
        </w:tc>
      </w:tr>
      <w:tr w:rsidR="009D6683" w:rsidRPr="009D6683" w14:paraId="1ACE5A8F" w14:textId="77777777" w:rsidTr="009D6683">
        <w:trPr>
          <w:trHeight w:val="1013"/>
        </w:trPr>
        <w:tc>
          <w:tcPr>
            <w:tcW w:w="4790" w:type="dxa"/>
          </w:tcPr>
          <w:p w14:paraId="4FF5BB9E" w14:textId="0478D6CB" w:rsidR="00EA5049" w:rsidRPr="009D6683" w:rsidRDefault="00EA5049" w:rsidP="00902212">
            <w:pPr>
              <w:spacing w:before="40" w:after="80"/>
              <w:rPr>
                <w:rFonts w:ascii="Calibri" w:hAnsi="Calibri" w:cs="Calibri"/>
              </w:rPr>
            </w:pPr>
            <w:r w:rsidRPr="009D6683">
              <w:rPr>
                <w:rFonts w:ascii="Calibri" w:hAnsi="Calibri" w:cs="Calibri"/>
              </w:rPr>
              <w:t>For a selection of mobile devices, evidence that the screen will lock and clear once the threshold is met.</w:t>
            </w:r>
          </w:p>
        </w:tc>
        <w:tc>
          <w:tcPr>
            <w:tcW w:w="4940" w:type="dxa"/>
          </w:tcPr>
          <w:p w14:paraId="45232F44" w14:textId="77777777" w:rsidR="00EA5049" w:rsidRPr="009D6683" w:rsidRDefault="00EA5049" w:rsidP="00902212">
            <w:pPr>
              <w:pStyle w:val="ListParagraph"/>
              <w:numPr>
                <w:ilvl w:val="0"/>
                <w:numId w:val="3"/>
              </w:numPr>
              <w:spacing w:before="40" w:after="80"/>
              <w:ind w:left="174" w:hanging="194"/>
              <w:contextualSpacing w:val="0"/>
              <w:rPr>
                <w:rFonts w:ascii="Calibri" w:hAnsi="Calibri" w:cs="Calibri"/>
              </w:rPr>
            </w:pPr>
            <w:r w:rsidRPr="009D6683">
              <w:rPr>
                <w:rFonts w:ascii="Calibri" w:hAnsi="Calibri" w:cs="Calibri"/>
              </w:rPr>
              <w:t>Observe a selection of devices</w:t>
            </w:r>
          </w:p>
          <w:p w14:paraId="212B7258" w14:textId="71D90EEE" w:rsidR="00EA5049" w:rsidRPr="009D6683" w:rsidRDefault="00EA5049" w:rsidP="00902212">
            <w:pPr>
              <w:pStyle w:val="ListParagraph"/>
              <w:numPr>
                <w:ilvl w:val="0"/>
                <w:numId w:val="3"/>
              </w:numPr>
              <w:spacing w:before="40" w:after="80"/>
              <w:ind w:left="174" w:hanging="194"/>
              <w:contextualSpacing w:val="0"/>
              <w:rPr>
                <w:rFonts w:ascii="Calibri" w:hAnsi="Calibri" w:cs="Calibri"/>
              </w:rPr>
            </w:pPr>
            <w:r w:rsidRPr="009D6683">
              <w:rPr>
                <w:rFonts w:ascii="Calibri" w:hAnsi="Calibri" w:cs="Calibri"/>
              </w:rPr>
              <w:t>Screenshots of the configuration parameter for lock and clear including the timing threshold</w:t>
            </w:r>
          </w:p>
        </w:tc>
      </w:tr>
      <w:tr w:rsidR="009D6683" w:rsidRPr="009D6683" w14:paraId="76D6A24F" w14:textId="77777777" w:rsidTr="00902212">
        <w:trPr>
          <w:trHeight w:val="818"/>
        </w:trPr>
        <w:tc>
          <w:tcPr>
            <w:tcW w:w="4790" w:type="dxa"/>
          </w:tcPr>
          <w:p w14:paraId="7974E973" w14:textId="462EB568" w:rsidR="00EA5049" w:rsidRPr="009D6683" w:rsidRDefault="00EA5049" w:rsidP="00902212">
            <w:pPr>
              <w:spacing w:before="40" w:after="80"/>
              <w:rPr>
                <w:rFonts w:ascii="Calibri" w:hAnsi="Calibri" w:cs="Calibri"/>
              </w:rPr>
            </w:pPr>
            <w:r w:rsidRPr="009D6683">
              <w:rPr>
                <w:rFonts w:ascii="Calibri" w:hAnsi="Calibri" w:cs="Calibri"/>
              </w:rPr>
              <w:t>For mobile devices, evidence that the device can be remotely erased.</w:t>
            </w:r>
          </w:p>
        </w:tc>
        <w:tc>
          <w:tcPr>
            <w:tcW w:w="4940" w:type="dxa"/>
          </w:tcPr>
          <w:p w14:paraId="4E1AB71D" w14:textId="77777777" w:rsidR="00EA5049" w:rsidRPr="009D6683" w:rsidRDefault="00EA5049" w:rsidP="00902212">
            <w:pPr>
              <w:pStyle w:val="ListParagraph"/>
              <w:numPr>
                <w:ilvl w:val="0"/>
                <w:numId w:val="3"/>
              </w:numPr>
              <w:spacing w:before="40" w:after="80"/>
              <w:ind w:left="174" w:hanging="194"/>
              <w:contextualSpacing w:val="0"/>
              <w:rPr>
                <w:rFonts w:ascii="Calibri" w:hAnsi="Calibri" w:cs="Calibri"/>
              </w:rPr>
            </w:pPr>
            <w:r w:rsidRPr="009D6683">
              <w:rPr>
                <w:rFonts w:ascii="Calibri" w:hAnsi="Calibri" w:cs="Calibri"/>
              </w:rPr>
              <w:t>Screenshot of the remote erase command enabled</w:t>
            </w:r>
          </w:p>
          <w:p w14:paraId="152CE840" w14:textId="71EFBC22" w:rsidR="00EA5049" w:rsidRPr="009D6683" w:rsidRDefault="00EA5049" w:rsidP="00902212">
            <w:pPr>
              <w:pStyle w:val="ListParagraph"/>
              <w:numPr>
                <w:ilvl w:val="0"/>
                <w:numId w:val="3"/>
              </w:numPr>
              <w:spacing w:before="40" w:after="80"/>
              <w:ind w:left="174" w:hanging="194"/>
              <w:contextualSpacing w:val="0"/>
              <w:rPr>
                <w:rFonts w:ascii="Calibri" w:hAnsi="Calibri" w:cs="Calibri"/>
              </w:rPr>
            </w:pPr>
            <w:r w:rsidRPr="009D6683">
              <w:rPr>
                <w:rFonts w:ascii="Calibri" w:hAnsi="Calibri" w:cs="Calibri"/>
              </w:rPr>
              <w:t>Observe remote erase on test device if possible</w:t>
            </w:r>
          </w:p>
        </w:tc>
      </w:tr>
      <w:tr w:rsidR="009D6683" w:rsidRPr="009D6683" w14:paraId="1EBE4B47" w14:textId="77777777" w:rsidTr="009D6683">
        <w:trPr>
          <w:trHeight w:val="1013"/>
        </w:trPr>
        <w:tc>
          <w:tcPr>
            <w:tcW w:w="4790" w:type="dxa"/>
          </w:tcPr>
          <w:p w14:paraId="5E06BF15" w14:textId="5991AC6B" w:rsidR="00EA5049" w:rsidRPr="009D6683" w:rsidRDefault="00EA5049" w:rsidP="00902212">
            <w:pPr>
              <w:spacing w:before="40" w:after="80"/>
              <w:rPr>
                <w:rFonts w:ascii="Calibri" w:hAnsi="Calibri" w:cs="Calibri"/>
              </w:rPr>
            </w:pPr>
            <w:r w:rsidRPr="009D6683">
              <w:rPr>
                <w:rFonts w:ascii="Calibri" w:hAnsi="Calibri" w:cs="Calibri"/>
              </w:rPr>
              <w:t>For a selection of mobile devices reportedly affected by malicious code, evidence that the reporting and handling of the device followed the Incident Response Policy.</w:t>
            </w:r>
          </w:p>
        </w:tc>
        <w:tc>
          <w:tcPr>
            <w:tcW w:w="4940" w:type="dxa"/>
          </w:tcPr>
          <w:p w14:paraId="43DD6025" w14:textId="71016420" w:rsidR="00EA5049" w:rsidRPr="009D6683" w:rsidRDefault="00EA5049" w:rsidP="00902212">
            <w:pPr>
              <w:pStyle w:val="ListParagraph"/>
              <w:numPr>
                <w:ilvl w:val="0"/>
                <w:numId w:val="3"/>
              </w:numPr>
              <w:spacing w:before="40" w:after="80"/>
              <w:ind w:left="174" w:hanging="194"/>
              <w:contextualSpacing w:val="0"/>
              <w:rPr>
                <w:rFonts w:ascii="Calibri" w:hAnsi="Calibri" w:cs="Calibri"/>
              </w:rPr>
            </w:pPr>
            <w:r w:rsidRPr="009D6683">
              <w:rPr>
                <w:rFonts w:ascii="Calibri" w:hAnsi="Calibri" w:cs="Calibri"/>
              </w:rPr>
              <w:t>Copies of device issue reports and actions taken</w:t>
            </w:r>
          </w:p>
        </w:tc>
      </w:tr>
      <w:tr w:rsidR="009D6683" w:rsidRPr="009D6683" w14:paraId="1835E63B" w14:textId="77777777" w:rsidTr="009D6683">
        <w:trPr>
          <w:trHeight w:val="1013"/>
        </w:trPr>
        <w:tc>
          <w:tcPr>
            <w:tcW w:w="4790" w:type="dxa"/>
          </w:tcPr>
          <w:p w14:paraId="055AA27C" w14:textId="6D63EB38" w:rsidR="00EA5049" w:rsidRPr="009D6683" w:rsidRDefault="00EA5049" w:rsidP="00902212">
            <w:pPr>
              <w:spacing w:before="40" w:after="80"/>
              <w:rPr>
                <w:rFonts w:ascii="Calibri" w:hAnsi="Calibri" w:cs="Calibri"/>
              </w:rPr>
            </w:pPr>
            <w:r w:rsidRPr="009D6683">
              <w:rPr>
                <w:rFonts w:ascii="Calibri" w:hAnsi="Calibri" w:cs="Calibri"/>
              </w:rPr>
              <w:t>For a selection of mobile devices with wireless discovery communication protocols, evidence that the device is not discoverable</w:t>
            </w:r>
          </w:p>
        </w:tc>
        <w:tc>
          <w:tcPr>
            <w:tcW w:w="4940" w:type="dxa"/>
          </w:tcPr>
          <w:p w14:paraId="011831AA" w14:textId="16B27D3C" w:rsidR="00EA5049" w:rsidRPr="009D6683" w:rsidRDefault="00EA5049" w:rsidP="00902212">
            <w:pPr>
              <w:pStyle w:val="ListParagraph"/>
              <w:numPr>
                <w:ilvl w:val="0"/>
                <w:numId w:val="3"/>
              </w:numPr>
              <w:spacing w:before="40" w:after="80"/>
              <w:ind w:left="174" w:hanging="194"/>
              <w:contextualSpacing w:val="0"/>
              <w:rPr>
                <w:rFonts w:ascii="Calibri" w:hAnsi="Calibri" w:cs="Calibri"/>
              </w:rPr>
            </w:pPr>
            <w:r w:rsidRPr="009D6683">
              <w:rPr>
                <w:rFonts w:ascii="Calibri" w:hAnsi="Calibri" w:cs="Calibri"/>
              </w:rPr>
              <w:t>Screenshots of the selected devices discovery parameter</w:t>
            </w:r>
          </w:p>
        </w:tc>
      </w:tr>
    </w:tbl>
    <w:p w14:paraId="65026180" w14:textId="2BD97404" w:rsidR="004B170A" w:rsidRPr="009D6683" w:rsidRDefault="004B170A" w:rsidP="00FE3990">
      <w:pPr>
        <w:pStyle w:val="Heading2"/>
        <w:spacing w:line="276" w:lineRule="auto"/>
        <w:rPr>
          <w:rFonts w:ascii="Calibri" w:hAnsi="Calibri" w:cs="Calibri"/>
          <w:color w:val="auto"/>
        </w:rPr>
      </w:pPr>
      <w:bookmarkStart w:id="83" w:name="_Toc221510202"/>
      <w:bookmarkStart w:id="84" w:name="_Toc448769225"/>
      <w:bookmarkStart w:id="85" w:name="_Toc448823938"/>
      <w:bookmarkStart w:id="86" w:name="_Toc448824116"/>
      <w:bookmarkStart w:id="87" w:name="_Toc448824321"/>
      <w:bookmarkStart w:id="88" w:name="_Toc65236164"/>
      <w:r w:rsidRPr="009D6683">
        <w:rPr>
          <w:rFonts w:ascii="Calibri" w:hAnsi="Calibri" w:cs="Calibri"/>
          <w:color w:val="auto"/>
        </w:rPr>
        <w:t>Enforcement</w:t>
      </w:r>
      <w:bookmarkEnd w:id="83"/>
      <w:bookmarkEnd w:id="84"/>
      <w:bookmarkEnd w:id="85"/>
      <w:bookmarkEnd w:id="86"/>
      <w:bookmarkEnd w:id="87"/>
      <w:bookmarkEnd w:id="88"/>
    </w:p>
    <w:p w14:paraId="17C4D023" w14:textId="0D5A2F4D" w:rsidR="00894FF9" w:rsidRPr="00460908" w:rsidRDefault="00894FF9" w:rsidP="00894FF9">
      <w:pPr>
        <w:spacing w:line="276" w:lineRule="auto"/>
        <w:rPr>
          <w:rFonts w:ascii="Calibri" w:hAnsi="Calibri" w:cs="Calibri"/>
          <w:sz w:val="22"/>
          <w:szCs w:val="22"/>
        </w:rPr>
      </w:pPr>
      <w:r w:rsidRPr="00460908">
        <w:rPr>
          <w:rFonts w:ascii="Calibri" w:hAnsi="Calibri" w:cs="Calibri"/>
          <w:sz w:val="22"/>
          <w:szCs w:val="22"/>
        </w:rPr>
        <w:t xml:space="preserve">All staff of </w:t>
      </w:r>
      <w:r w:rsidRPr="00460908">
        <w:rPr>
          <w:rFonts w:ascii="Calibri" w:hAnsi="Calibri" w:cs="Calibri"/>
          <w:sz w:val="22"/>
          <w:szCs w:val="22"/>
        </w:rPr>
        <w:fldChar w:fldCharType="begin"/>
      </w:r>
      <w:r w:rsidRPr="00460908">
        <w:rPr>
          <w:rFonts w:ascii="Calibri" w:hAnsi="Calibri" w:cs="Calibri"/>
          <w:sz w:val="22"/>
          <w:szCs w:val="22"/>
        </w:rPr>
        <w:instrText xml:space="preserve"> DOCPROPERTY "[COMPANY_NAME_ABRV]"  \* MERGEFORMAT </w:instrText>
      </w:r>
      <w:r w:rsidRPr="00460908">
        <w:rPr>
          <w:rFonts w:ascii="Calibri" w:hAnsi="Calibri" w:cs="Calibri"/>
          <w:sz w:val="22"/>
          <w:szCs w:val="22"/>
        </w:rPr>
        <w:fldChar w:fldCharType="separate"/>
      </w:r>
      <w:r w:rsidR="000579F5">
        <w:rPr>
          <w:rFonts w:ascii="Calibri" w:hAnsi="Calibri" w:cs="Calibri"/>
          <w:sz w:val="22"/>
          <w:szCs w:val="22"/>
        </w:rPr>
        <w:t>XXXX</w:t>
      </w:r>
      <w:r w:rsidRPr="00460908">
        <w:rPr>
          <w:rFonts w:ascii="Calibri" w:hAnsi="Calibri" w:cs="Calibri"/>
          <w:sz w:val="22"/>
          <w:szCs w:val="22"/>
        </w:rPr>
        <w:fldChar w:fldCharType="end"/>
      </w:r>
      <w:r w:rsidRPr="00460908">
        <w:rPr>
          <w:rFonts w:ascii="Calibri" w:hAnsi="Calibri" w:cs="Calibri"/>
          <w:sz w:val="22"/>
          <w:szCs w:val="22"/>
        </w:rPr>
        <w:t xml:space="preserve"> must comply with all Information Security Policies. Failure to comply with these policies may result in disciplinary action in accordance with the current </w:t>
      </w:r>
      <w:r w:rsidRPr="00460908">
        <w:rPr>
          <w:rFonts w:ascii="Calibri" w:hAnsi="Calibri" w:cs="Calibri"/>
          <w:sz w:val="22"/>
          <w:szCs w:val="22"/>
        </w:rPr>
        <w:fldChar w:fldCharType="begin"/>
      </w:r>
      <w:r w:rsidRPr="00460908">
        <w:rPr>
          <w:rFonts w:ascii="Calibri" w:hAnsi="Calibri" w:cs="Calibri"/>
          <w:sz w:val="22"/>
          <w:szCs w:val="22"/>
        </w:rPr>
        <w:instrText xml:space="preserve"> DOCPROPERTY "[COMPANY_NAME_ABRV]"  \* MERGEFORMAT </w:instrText>
      </w:r>
      <w:r w:rsidRPr="00460908">
        <w:rPr>
          <w:rFonts w:ascii="Calibri" w:hAnsi="Calibri" w:cs="Calibri"/>
          <w:sz w:val="22"/>
          <w:szCs w:val="22"/>
        </w:rPr>
        <w:fldChar w:fldCharType="separate"/>
      </w:r>
      <w:r w:rsidR="000579F5">
        <w:rPr>
          <w:rFonts w:ascii="Calibri" w:hAnsi="Calibri" w:cs="Calibri"/>
          <w:sz w:val="22"/>
          <w:szCs w:val="22"/>
        </w:rPr>
        <w:t>XXXX</w:t>
      </w:r>
      <w:r w:rsidRPr="00460908">
        <w:rPr>
          <w:rFonts w:ascii="Calibri" w:hAnsi="Calibri" w:cs="Calibri"/>
          <w:sz w:val="22"/>
          <w:szCs w:val="22"/>
        </w:rPr>
        <w:fldChar w:fldCharType="end"/>
      </w:r>
      <w:r w:rsidRPr="00460908">
        <w:rPr>
          <w:rFonts w:ascii="Calibri" w:hAnsi="Calibri" w:cs="Calibri"/>
          <w:sz w:val="22"/>
          <w:szCs w:val="22"/>
        </w:rPr>
        <w:t xml:space="preserve"> Human Resources policy. Disciplinary actions may include, but are not limited to:</w:t>
      </w:r>
    </w:p>
    <w:p w14:paraId="74717CB8" w14:textId="77777777" w:rsidR="00894FF9" w:rsidRPr="00460908" w:rsidRDefault="00894FF9" w:rsidP="00894FF9">
      <w:pPr>
        <w:pStyle w:val="ListParagraph"/>
        <w:numPr>
          <w:ilvl w:val="0"/>
          <w:numId w:val="14"/>
        </w:numPr>
        <w:spacing w:after="60" w:line="276" w:lineRule="auto"/>
        <w:contextualSpacing w:val="0"/>
        <w:rPr>
          <w:rFonts w:ascii="Calibri" w:hAnsi="Calibri" w:cs="Calibri"/>
          <w:sz w:val="22"/>
          <w:szCs w:val="22"/>
        </w:rPr>
      </w:pPr>
      <w:r w:rsidRPr="00460908">
        <w:rPr>
          <w:rFonts w:ascii="Calibri" w:hAnsi="Calibri" w:cs="Calibri"/>
          <w:sz w:val="22"/>
          <w:szCs w:val="22"/>
        </w:rPr>
        <w:t xml:space="preserve">verbal and/or written </w:t>
      </w:r>
      <w:proofErr w:type="gramStart"/>
      <w:r w:rsidRPr="00460908">
        <w:rPr>
          <w:rFonts w:ascii="Calibri" w:hAnsi="Calibri" w:cs="Calibri"/>
          <w:sz w:val="22"/>
          <w:szCs w:val="22"/>
        </w:rPr>
        <w:t>warnings;</w:t>
      </w:r>
      <w:proofErr w:type="gramEnd"/>
    </w:p>
    <w:p w14:paraId="2B430189" w14:textId="77777777" w:rsidR="00B27941" w:rsidRDefault="00894FF9" w:rsidP="00894FF9">
      <w:pPr>
        <w:pStyle w:val="ListParagraph"/>
        <w:numPr>
          <w:ilvl w:val="0"/>
          <w:numId w:val="14"/>
        </w:numPr>
        <w:spacing w:after="60" w:line="276" w:lineRule="auto"/>
        <w:contextualSpacing w:val="0"/>
        <w:rPr>
          <w:rFonts w:ascii="Calibri" w:hAnsi="Calibri" w:cs="Calibri"/>
          <w:sz w:val="22"/>
          <w:szCs w:val="22"/>
        </w:rPr>
      </w:pPr>
      <w:r w:rsidRPr="00460908">
        <w:rPr>
          <w:rFonts w:ascii="Calibri" w:hAnsi="Calibri" w:cs="Calibri"/>
          <w:sz w:val="22"/>
          <w:szCs w:val="22"/>
        </w:rPr>
        <w:t xml:space="preserve">instant </w:t>
      </w:r>
      <w:proofErr w:type="gramStart"/>
      <w:r w:rsidRPr="00460908">
        <w:rPr>
          <w:rFonts w:ascii="Calibri" w:hAnsi="Calibri" w:cs="Calibri"/>
          <w:sz w:val="22"/>
          <w:szCs w:val="22"/>
        </w:rPr>
        <w:t>dismissal;</w:t>
      </w:r>
      <w:proofErr w:type="gramEnd"/>
    </w:p>
    <w:p w14:paraId="47D93541" w14:textId="08EF3509" w:rsidR="004B170A" w:rsidRPr="00902212" w:rsidRDefault="00894FF9" w:rsidP="00902212">
      <w:pPr>
        <w:pStyle w:val="ListParagraph"/>
        <w:numPr>
          <w:ilvl w:val="0"/>
          <w:numId w:val="14"/>
        </w:numPr>
        <w:spacing w:after="60" w:line="276" w:lineRule="auto"/>
        <w:contextualSpacing w:val="0"/>
        <w:rPr>
          <w:rFonts w:ascii="Calibri" w:hAnsi="Calibri" w:cs="Calibri"/>
          <w:sz w:val="22"/>
          <w:szCs w:val="22"/>
        </w:rPr>
      </w:pPr>
      <w:r w:rsidRPr="00460908">
        <w:rPr>
          <w:rFonts w:ascii="Calibri" w:hAnsi="Calibri" w:cs="Calibri"/>
          <w:sz w:val="22"/>
          <w:szCs w:val="22"/>
        </w:rPr>
        <w:t>and</w:t>
      </w:r>
      <w:r>
        <w:rPr>
          <w:rFonts w:ascii="Calibri" w:hAnsi="Calibri" w:cs="Calibri"/>
          <w:sz w:val="22"/>
          <w:szCs w:val="22"/>
        </w:rPr>
        <w:t xml:space="preserve"> </w:t>
      </w:r>
      <w:r w:rsidRPr="00902212">
        <w:rPr>
          <w:rFonts w:ascii="Calibri" w:hAnsi="Calibri" w:cs="Calibri"/>
          <w:sz w:val="22"/>
          <w:szCs w:val="22"/>
        </w:rPr>
        <w:t>actions by judicial and regulatory authorities</w:t>
      </w:r>
      <w:r w:rsidR="004B170A" w:rsidRPr="00902212">
        <w:rPr>
          <w:rFonts w:ascii="Calibri" w:hAnsi="Calibri" w:cs="Calibri"/>
          <w:sz w:val="22"/>
          <w:szCs w:val="22"/>
        </w:rPr>
        <w:t>.</w:t>
      </w:r>
      <w:r w:rsidR="004B170A" w:rsidRPr="00902212">
        <w:rPr>
          <w:rFonts w:ascii="Calibri" w:hAnsi="Calibri" w:cs="Calibri"/>
        </w:rPr>
        <w:br w:type="page"/>
      </w:r>
    </w:p>
    <w:p w14:paraId="72DCEA48" w14:textId="77777777" w:rsidR="004B170A" w:rsidRPr="009D6683" w:rsidRDefault="004B170A" w:rsidP="00FE3990">
      <w:pPr>
        <w:pStyle w:val="Heading1"/>
        <w:spacing w:line="276" w:lineRule="auto"/>
        <w:rPr>
          <w:rFonts w:ascii="Calibri" w:hAnsi="Calibri" w:cs="Calibri"/>
          <w:color w:val="auto"/>
        </w:rPr>
      </w:pPr>
      <w:bookmarkStart w:id="89" w:name="_Toc448769226"/>
      <w:bookmarkStart w:id="90" w:name="_Toc448823939"/>
      <w:bookmarkStart w:id="91" w:name="_Toc448824117"/>
      <w:bookmarkStart w:id="92" w:name="_Toc448824322"/>
      <w:bookmarkStart w:id="93" w:name="_Toc65236165"/>
      <w:r w:rsidRPr="009D6683">
        <w:rPr>
          <w:rFonts w:ascii="Calibri" w:hAnsi="Calibri" w:cs="Calibri"/>
          <w:color w:val="auto"/>
        </w:rPr>
        <w:lastRenderedPageBreak/>
        <w:t>Exception Process / Glossary</w:t>
      </w:r>
      <w:bookmarkEnd w:id="89"/>
      <w:bookmarkEnd w:id="90"/>
      <w:bookmarkEnd w:id="91"/>
      <w:bookmarkEnd w:id="92"/>
      <w:bookmarkEnd w:id="93"/>
    </w:p>
    <w:p w14:paraId="2014CD09" w14:textId="3736F5BE" w:rsidR="004B170A" w:rsidRPr="009D6683" w:rsidRDefault="004B170A" w:rsidP="00FE3990">
      <w:pPr>
        <w:pStyle w:val="Heading2"/>
        <w:spacing w:line="276" w:lineRule="auto"/>
        <w:rPr>
          <w:rFonts w:ascii="Calibri" w:hAnsi="Calibri" w:cs="Calibri"/>
          <w:color w:val="auto"/>
        </w:rPr>
      </w:pPr>
      <w:bookmarkStart w:id="94" w:name="_Toc448769227"/>
      <w:bookmarkStart w:id="95" w:name="_Toc448823940"/>
      <w:bookmarkStart w:id="96" w:name="_Toc448824118"/>
      <w:bookmarkStart w:id="97" w:name="_Toc448824323"/>
      <w:bookmarkStart w:id="98" w:name="_Toc65236166"/>
      <w:r w:rsidRPr="009D6683">
        <w:rPr>
          <w:rFonts w:ascii="Calibri" w:hAnsi="Calibri" w:cs="Calibri"/>
          <w:color w:val="auto"/>
        </w:rPr>
        <w:t>Exception Process</w:t>
      </w:r>
      <w:bookmarkEnd w:id="94"/>
      <w:bookmarkEnd w:id="95"/>
      <w:bookmarkEnd w:id="96"/>
      <w:bookmarkEnd w:id="97"/>
      <w:bookmarkEnd w:id="98"/>
    </w:p>
    <w:p w14:paraId="590A95EE" w14:textId="2C3FEBAD" w:rsidR="004B170A" w:rsidRPr="009D6683" w:rsidRDefault="004B170A" w:rsidP="00FE3990">
      <w:pPr>
        <w:spacing w:line="276" w:lineRule="auto"/>
        <w:rPr>
          <w:rFonts w:ascii="Calibri" w:hAnsi="Calibri" w:cs="Calibri"/>
          <w:sz w:val="22"/>
          <w:szCs w:val="22"/>
        </w:rPr>
      </w:pPr>
      <w:r w:rsidRPr="009D6683">
        <w:rPr>
          <w:rFonts w:ascii="Calibri" w:hAnsi="Calibri" w:cs="Calibri"/>
          <w:sz w:val="22"/>
          <w:szCs w:val="22"/>
        </w:rPr>
        <w:t xml:space="preserve">Non-compliance with the </w:t>
      </w:r>
      <w:r w:rsidRPr="009D6683">
        <w:rPr>
          <w:rFonts w:ascii="Calibri" w:hAnsi="Calibri" w:cs="Calibri"/>
          <w:sz w:val="22"/>
          <w:szCs w:val="22"/>
        </w:rPr>
        <w:fldChar w:fldCharType="begin"/>
      </w:r>
      <w:r w:rsidRPr="009D6683">
        <w:rPr>
          <w:rFonts w:ascii="Calibri" w:hAnsi="Calibri" w:cs="Calibri"/>
          <w:sz w:val="22"/>
          <w:szCs w:val="22"/>
        </w:rPr>
        <w:instrText xml:space="preserve"> DOCPROPERTY "[DOC_TYPE]"  \* MERGEFORMAT </w:instrText>
      </w:r>
      <w:r w:rsidRPr="009D6683">
        <w:rPr>
          <w:rFonts w:ascii="Calibri" w:hAnsi="Calibri" w:cs="Calibri"/>
          <w:sz w:val="22"/>
          <w:szCs w:val="22"/>
        </w:rPr>
        <w:fldChar w:fldCharType="separate"/>
      </w:r>
      <w:r w:rsidR="0090215E">
        <w:rPr>
          <w:rFonts w:ascii="Calibri" w:hAnsi="Calibri" w:cs="Calibri"/>
          <w:sz w:val="22"/>
          <w:szCs w:val="22"/>
        </w:rPr>
        <w:t>Policy</w:t>
      </w:r>
      <w:r w:rsidRPr="009D6683">
        <w:rPr>
          <w:rFonts w:ascii="Calibri" w:hAnsi="Calibri" w:cs="Calibri"/>
          <w:sz w:val="22"/>
          <w:szCs w:val="22"/>
        </w:rPr>
        <w:fldChar w:fldCharType="end"/>
      </w:r>
      <w:r w:rsidRPr="009D6683">
        <w:rPr>
          <w:rFonts w:ascii="Calibri" w:hAnsi="Calibri" w:cs="Calibri"/>
          <w:sz w:val="22"/>
          <w:szCs w:val="22"/>
        </w:rPr>
        <w:t xml:space="preserve"> statements described in this document must be reviewed and approved in accordance with the Exception Process defined in</w:t>
      </w:r>
      <w:r w:rsidR="004F0C66" w:rsidRPr="009D6683">
        <w:rPr>
          <w:rFonts w:ascii="Calibri" w:hAnsi="Calibri" w:cs="Calibri"/>
          <w:i/>
          <w:sz w:val="22"/>
          <w:szCs w:val="22"/>
        </w:rPr>
        <w:t xml:space="preserve"> </w:t>
      </w:r>
      <w:r w:rsidR="000579F5">
        <w:rPr>
          <w:rFonts w:ascii="Calibri" w:hAnsi="Calibri" w:cs="Calibri"/>
          <w:i/>
          <w:sz w:val="22"/>
          <w:szCs w:val="22"/>
        </w:rPr>
        <w:t>XXXX</w:t>
      </w:r>
      <w:r w:rsidR="004F0C66" w:rsidRPr="009D6683">
        <w:rPr>
          <w:rFonts w:ascii="Calibri" w:hAnsi="Calibri" w:cs="Calibri"/>
          <w:i/>
          <w:sz w:val="22"/>
          <w:szCs w:val="22"/>
        </w:rPr>
        <w:t>-POL-ALL-001</w:t>
      </w:r>
      <w:r w:rsidRPr="009D6683">
        <w:rPr>
          <w:rFonts w:ascii="Calibri" w:hAnsi="Calibri" w:cs="Calibri"/>
          <w:i/>
          <w:sz w:val="22"/>
          <w:szCs w:val="22"/>
        </w:rPr>
        <w:t xml:space="preserve"> - Information Security Policy Framework</w:t>
      </w:r>
      <w:r w:rsidRPr="009D6683">
        <w:rPr>
          <w:rFonts w:ascii="Calibri" w:hAnsi="Calibri" w:cs="Calibri"/>
          <w:sz w:val="22"/>
          <w:szCs w:val="22"/>
        </w:rPr>
        <w:t>.</w:t>
      </w:r>
    </w:p>
    <w:p w14:paraId="0626A621" w14:textId="77777777" w:rsidR="004B170A" w:rsidRPr="009D6683" w:rsidRDefault="004B170A" w:rsidP="00FE3990">
      <w:pPr>
        <w:pStyle w:val="Heading2"/>
        <w:spacing w:line="276" w:lineRule="auto"/>
        <w:rPr>
          <w:rFonts w:ascii="Calibri" w:hAnsi="Calibri" w:cs="Calibri"/>
          <w:color w:val="auto"/>
        </w:rPr>
      </w:pPr>
      <w:bookmarkStart w:id="99" w:name="_Toc448769228"/>
      <w:bookmarkStart w:id="100" w:name="_Toc448823941"/>
      <w:bookmarkStart w:id="101" w:name="_Toc448824119"/>
      <w:bookmarkStart w:id="102" w:name="_Toc448824324"/>
      <w:bookmarkStart w:id="103" w:name="_Toc65236167"/>
      <w:r w:rsidRPr="009D6683">
        <w:rPr>
          <w:rFonts w:ascii="Calibri" w:hAnsi="Calibri" w:cs="Calibri"/>
          <w:color w:val="auto"/>
        </w:rPr>
        <w:t>Glossary / Acronyms</w:t>
      </w:r>
      <w:bookmarkEnd w:id="99"/>
      <w:bookmarkEnd w:id="100"/>
      <w:bookmarkEnd w:id="101"/>
      <w:bookmarkEnd w:id="102"/>
      <w:bookmarkEnd w:id="103"/>
    </w:p>
    <w:tbl>
      <w:tblPr>
        <w:tblStyle w:val="TableGrid"/>
        <w:tblW w:w="9606" w:type="dxa"/>
        <w:tblLook w:val="01E0" w:firstRow="1" w:lastRow="1" w:firstColumn="1" w:lastColumn="1" w:noHBand="0" w:noVBand="0"/>
      </w:tblPr>
      <w:tblGrid>
        <w:gridCol w:w="2988"/>
        <w:gridCol w:w="6618"/>
      </w:tblGrid>
      <w:tr w:rsidR="009D6683" w:rsidRPr="009D6683" w14:paraId="568E5737" w14:textId="77777777" w:rsidTr="00256661">
        <w:trPr>
          <w:trHeight w:val="340"/>
        </w:trPr>
        <w:tc>
          <w:tcPr>
            <w:tcW w:w="2988" w:type="dxa"/>
          </w:tcPr>
          <w:p w14:paraId="46CB053A" w14:textId="13CD84C2" w:rsidR="00912848" w:rsidRPr="009D6683" w:rsidRDefault="00912848" w:rsidP="00902212">
            <w:pPr>
              <w:spacing w:before="40" w:after="80"/>
              <w:rPr>
                <w:rFonts w:ascii="Calibri" w:hAnsi="Calibri" w:cs="Calibri"/>
              </w:rPr>
            </w:pPr>
            <w:r w:rsidRPr="009D6683">
              <w:rPr>
                <w:rFonts w:ascii="Calibri" w:hAnsi="Calibri" w:cs="Calibri"/>
              </w:rPr>
              <w:t>BYOD</w:t>
            </w:r>
          </w:p>
        </w:tc>
        <w:tc>
          <w:tcPr>
            <w:tcW w:w="6618" w:type="dxa"/>
          </w:tcPr>
          <w:p w14:paraId="75945503" w14:textId="6FD6F286" w:rsidR="00912848" w:rsidRPr="009D6683" w:rsidRDefault="00912848" w:rsidP="00902212">
            <w:pPr>
              <w:spacing w:before="40" w:after="80"/>
              <w:rPr>
                <w:rFonts w:ascii="Calibri" w:hAnsi="Calibri" w:cs="Calibri"/>
              </w:rPr>
            </w:pPr>
            <w:r w:rsidRPr="009D6683">
              <w:rPr>
                <w:rFonts w:ascii="Calibri" w:hAnsi="Calibri" w:cs="Calibri"/>
              </w:rPr>
              <w:t>Bring Your Own Device</w:t>
            </w:r>
          </w:p>
        </w:tc>
      </w:tr>
      <w:tr w:rsidR="009D6683" w:rsidRPr="009D6683" w14:paraId="5406980D" w14:textId="77777777" w:rsidTr="00E96F8A">
        <w:trPr>
          <w:trHeight w:val="340"/>
        </w:trPr>
        <w:tc>
          <w:tcPr>
            <w:tcW w:w="2988" w:type="dxa"/>
          </w:tcPr>
          <w:p w14:paraId="7976229D" w14:textId="74F15529" w:rsidR="00C827C1" w:rsidRPr="009D6683" w:rsidRDefault="00C827C1" w:rsidP="00902212">
            <w:pPr>
              <w:spacing w:before="40" w:after="80"/>
              <w:rPr>
                <w:rFonts w:ascii="Calibri" w:hAnsi="Calibri" w:cs="Calibri"/>
              </w:rPr>
            </w:pPr>
            <w:r w:rsidRPr="009D6683">
              <w:rPr>
                <w:rFonts w:ascii="Calibri" w:hAnsi="Calibri" w:cs="Calibri"/>
              </w:rPr>
              <w:t>Malicious Code</w:t>
            </w:r>
          </w:p>
        </w:tc>
        <w:tc>
          <w:tcPr>
            <w:tcW w:w="6618" w:type="dxa"/>
          </w:tcPr>
          <w:p w14:paraId="441AD267" w14:textId="307AC1EF" w:rsidR="00C827C1" w:rsidRPr="009D6683" w:rsidRDefault="00C827C1" w:rsidP="00902212">
            <w:pPr>
              <w:spacing w:before="40" w:after="80"/>
              <w:rPr>
                <w:rFonts w:ascii="Calibri" w:hAnsi="Calibri" w:cs="Calibri"/>
              </w:rPr>
            </w:pPr>
            <w:r w:rsidRPr="009D6683">
              <w:rPr>
                <w:rFonts w:ascii="Calibri" w:hAnsi="Calibri" w:cs="Calibri"/>
              </w:rPr>
              <w:t>Software designed to infiltrate or damage a computer system or mobile device without the owner's informed consent.</w:t>
            </w:r>
          </w:p>
        </w:tc>
      </w:tr>
      <w:tr w:rsidR="009D6683" w:rsidRPr="009D6683" w14:paraId="67D3B8DD" w14:textId="77777777" w:rsidTr="00E96F8A">
        <w:trPr>
          <w:trHeight w:val="340"/>
        </w:trPr>
        <w:tc>
          <w:tcPr>
            <w:tcW w:w="2988" w:type="dxa"/>
          </w:tcPr>
          <w:p w14:paraId="1C041460" w14:textId="637BC71C" w:rsidR="00C827C1" w:rsidRPr="009D6683" w:rsidRDefault="00C827C1" w:rsidP="00902212">
            <w:pPr>
              <w:spacing w:before="40" w:after="80"/>
              <w:rPr>
                <w:rFonts w:ascii="Calibri" w:hAnsi="Calibri" w:cs="Calibri"/>
              </w:rPr>
            </w:pPr>
            <w:r w:rsidRPr="009D6683">
              <w:rPr>
                <w:rFonts w:ascii="Calibri" w:hAnsi="Calibri" w:cs="Calibri"/>
              </w:rPr>
              <w:t>Security Baseline</w:t>
            </w:r>
          </w:p>
        </w:tc>
        <w:tc>
          <w:tcPr>
            <w:tcW w:w="6618" w:type="dxa"/>
          </w:tcPr>
          <w:p w14:paraId="638E5EB2" w14:textId="740067A2" w:rsidR="00C827C1" w:rsidRPr="009D6683" w:rsidRDefault="00C827C1" w:rsidP="00902212">
            <w:pPr>
              <w:spacing w:before="40" w:after="80"/>
              <w:rPr>
                <w:rFonts w:ascii="Calibri" w:hAnsi="Calibri" w:cs="Calibri"/>
              </w:rPr>
            </w:pPr>
            <w:r w:rsidRPr="009D6683">
              <w:rPr>
                <w:rFonts w:ascii="Calibri" w:hAnsi="Calibri" w:cs="Calibri"/>
              </w:rPr>
              <w:t>Typically, a document or device configuration image that offers a "cookbook recipe" for a normal level of protection.</w:t>
            </w:r>
          </w:p>
        </w:tc>
      </w:tr>
    </w:tbl>
    <w:p w14:paraId="7157C13A" w14:textId="77777777" w:rsidR="004B170A" w:rsidRPr="009D6683" w:rsidRDefault="004B170A" w:rsidP="00FE3990">
      <w:pPr>
        <w:spacing w:after="0" w:line="276" w:lineRule="auto"/>
        <w:rPr>
          <w:rFonts w:ascii="Calibri" w:hAnsi="Calibri" w:cs="Calibri"/>
          <w:b/>
          <w:bCs/>
          <w:kern w:val="28"/>
          <w:sz w:val="28"/>
          <w:szCs w:val="28"/>
        </w:rPr>
      </w:pPr>
    </w:p>
    <w:p w14:paraId="4E9CB0C0" w14:textId="77777777" w:rsidR="004B170A" w:rsidRPr="009D6683" w:rsidRDefault="004B170A" w:rsidP="00FE3990">
      <w:pPr>
        <w:spacing w:after="0" w:line="276" w:lineRule="auto"/>
        <w:rPr>
          <w:rFonts w:ascii="Calibri" w:hAnsi="Calibri" w:cs="Calibri"/>
          <w:b/>
          <w:bCs/>
          <w:kern w:val="28"/>
          <w:sz w:val="28"/>
          <w:szCs w:val="28"/>
        </w:rPr>
      </w:pPr>
      <w:r w:rsidRPr="009D6683">
        <w:rPr>
          <w:rFonts w:ascii="Calibri" w:hAnsi="Calibri" w:cs="Calibri"/>
        </w:rPr>
        <w:br w:type="page"/>
      </w:r>
    </w:p>
    <w:p w14:paraId="6C359821" w14:textId="77777777" w:rsidR="004B170A" w:rsidRPr="009D6683" w:rsidRDefault="004B170A" w:rsidP="00FE3990">
      <w:pPr>
        <w:pStyle w:val="Heading1"/>
        <w:spacing w:line="276" w:lineRule="auto"/>
        <w:rPr>
          <w:rFonts w:ascii="Calibri" w:hAnsi="Calibri" w:cs="Calibri"/>
          <w:color w:val="auto"/>
        </w:rPr>
      </w:pPr>
      <w:bookmarkStart w:id="104" w:name="_Toc448769229"/>
      <w:bookmarkStart w:id="105" w:name="_Toc448823942"/>
      <w:bookmarkStart w:id="106" w:name="_Toc448824120"/>
      <w:bookmarkStart w:id="107" w:name="_Toc448824325"/>
      <w:bookmarkStart w:id="108" w:name="_Toc65236168"/>
      <w:r w:rsidRPr="009D6683">
        <w:rPr>
          <w:rFonts w:ascii="Calibri" w:hAnsi="Calibri" w:cs="Calibri"/>
          <w:color w:val="auto"/>
        </w:rPr>
        <w:lastRenderedPageBreak/>
        <w:t>Document Management</w:t>
      </w:r>
      <w:bookmarkEnd w:id="104"/>
      <w:bookmarkEnd w:id="105"/>
      <w:bookmarkEnd w:id="106"/>
      <w:bookmarkEnd w:id="107"/>
      <w:bookmarkEnd w:id="108"/>
    </w:p>
    <w:p w14:paraId="5F1A16C8" w14:textId="77777777" w:rsidR="004B170A" w:rsidRPr="009D6683" w:rsidRDefault="004B170A" w:rsidP="00FE3990">
      <w:pPr>
        <w:pStyle w:val="Heading2"/>
        <w:spacing w:line="276" w:lineRule="auto"/>
        <w:rPr>
          <w:rFonts w:ascii="Calibri" w:hAnsi="Calibri" w:cs="Calibri"/>
          <w:color w:val="auto"/>
        </w:rPr>
      </w:pPr>
      <w:bookmarkStart w:id="109" w:name="_Toc448769230"/>
      <w:bookmarkStart w:id="110" w:name="_Toc448823943"/>
      <w:bookmarkStart w:id="111" w:name="_Toc448824121"/>
      <w:bookmarkStart w:id="112" w:name="_Toc448824326"/>
      <w:bookmarkStart w:id="113" w:name="_Toc65236169"/>
      <w:r w:rsidRPr="009D6683">
        <w:rPr>
          <w:rFonts w:ascii="Calibri" w:hAnsi="Calibri" w:cs="Calibri"/>
          <w:color w:val="auto"/>
        </w:rPr>
        <w:t>Document Revision Log</w:t>
      </w:r>
      <w:bookmarkEnd w:id="109"/>
      <w:bookmarkEnd w:id="110"/>
      <w:bookmarkEnd w:id="111"/>
      <w:bookmarkEnd w:id="112"/>
      <w:bookmarkEnd w:id="113"/>
    </w:p>
    <w:tbl>
      <w:tblPr>
        <w:tblW w:w="9781" w:type="dxa"/>
        <w:tblInd w:w="10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Pr>
      <w:tblGrid>
        <w:gridCol w:w="1583"/>
        <w:gridCol w:w="1678"/>
        <w:gridCol w:w="1417"/>
        <w:gridCol w:w="5103"/>
      </w:tblGrid>
      <w:tr w:rsidR="009D6683" w:rsidRPr="009D6683" w14:paraId="7E694F99" w14:textId="77777777" w:rsidTr="00174B7E">
        <w:trPr>
          <w:cantSplit/>
          <w:trHeight w:val="397"/>
        </w:trPr>
        <w:tc>
          <w:tcPr>
            <w:tcW w:w="1583" w:type="dxa"/>
            <w:shd w:val="clear" w:color="000000" w:fill="D9D9D9"/>
            <w:vAlign w:val="center"/>
          </w:tcPr>
          <w:p w14:paraId="06E8ECF9" w14:textId="77777777" w:rsidR="004B170A" w:rsidRPr="009D6683" w:rsidRDefault="004B170A" w:rsidP="00FE3990">
            <w:pPr>
              <w:spacing w:after="0" w:line="276" w:lineRule="auto"/>
              <w:jc w:val="center"/>
              <w:rPr>
                <w:rFonts w:ascii="Calibri" w:hAnsi="Calibri" w:cs="Calibri"/>
                <w:b/>
              </w:rPr>
            </w:pPr>
            <w:r w:rsidRPr="009D6683">
              <w:rPr>
                <w:rFonts w:ascii="Calibri" w:hAnsi="Calibri" w:cs="Calibri"/>
                <w:b/>
              </w:rPr>
              <w:t>Date</w:t>
            </w:r>
          </w:p>
        </w:tc>
        <w:tc>
          <w:tcPr>
            <w:tcW w:w="1678" w:type="dxa"/>
            <w:shd w:val="clear" w:color="000000" w:fill="D9D9D9"/>
            <w:vAlign w:val="center"/>
          </w:tcPr>
          <w:p w14:paraId="30D7B8AA" w14:textId="77777777" w:rsidR="004B170A" w:rsidRPr="009D6683" w:rsidRDefault="004B170A" w:rsidP="00FE3990">
            <w:pPr>
              <w:spacing w:after="0" w:line="276" w:lineRule="auto"/>
              <w:jc w:val="center"/>
              <w:rPr>
                <w:rFonts w:ascii="Calibri" w:hAnsi="Calibri" w:cs="Calibri"/>
                <w:b/>
              </w:rPr>
            </w:pPr>
            <w:r w:rsidRPr="009D6683">
              <w:rPr>
                <w:rFonts w:ascii="Calibri" w:hAnsi="Calibri" w:cs="Calibri"/>
                <w:b/>
              </w:rPr>
              <w:t>Editor</w:t>
            </w:r>
          </w:p>
        </w:tc>
        <w:tc>
          <w:tcPr>
            <w:tcW w:w="1417" w:type="dxa"/>
            <w:shd w:val="clear" w:color="000000" w:fill="D9D9D9"/>
            <w:vAlign w:val="center"/>
          </w:tcPr>
          <w:p w14:paraId="5ED4320A" w14:textId="77777777" w:rsidR="004B170A" w:rsidRPr="009D6683" w:rsidRDefault="004B170A" w:rsidP="00FE3990">
            <w:pPr>
              <w:spacing w:after="0" w:line="276" w:lineRule="auto"/>
              <w:jc w:val="center"/>
              <w:rPr>
                <w:rFonts w:ascii="Calibri" w:hAnsi="Calibri" w:cs="Calibri"/>
                <w:b/>
              </w:rPr>
            </w:pPr>
            <w:r w:rsidRPr="009D6683">
              <w:rPr>
                <w:rFonts w:ascii="Calibri" w:hAnsi="Calibri" w:cs="Calibri"/>
                <w:b/>
              </w:rPr>
              <w:t>Revision #</w:t>
            </w:r>
          </w:p>
        </w:tc>
        <w:tc>
          <w:tcPr>
            <w:tcW w:w="5103" w:type="dxa"/>
            <w:shd w:val="clear" w:color="000000" w:fill="D9D9D9"/>
            <w:vAlign w:val="center"/>
          </w:tcPr>
          <w:p w14:paraId="0D909323" w14:textId="77777777" w:rsidR="004B170A" w:rsidRPr="009D6683" w:rsidRDefault="004B170A" w:rsidP="00FE3990">
            <w:pPr>
              <w:spacing w:after="0" w:line="276" w:lineRule="auto"/>
              <w:jc w:val="center"/>
              <w:rPr>
                <w:rFonts w:ascii="Calibri" w:hAnsi="Calibri" w:cs="Calibri"/>
                <w:b/>
              </w:rPr>
            </w:pPr>
            <w:r w:rsidRPr="009D6683">
              <w:rPr>
                <w:rFonts w:ascii="Calibri" w:hAnsi="Calibri" w:cs="Calibri"/>
                <w:b/>
              </w:rPr>
              <w:t>Description of Change</w:t>
            </w:r>
          </w:p>
        </w:tc>
      </w:tr>
      <w:tr w:rsidR="009D6683" w:rsidRPr="00B27941" w14:paraId="2628AFC0" w14:textId="77777777" w:rsidTr="00174B7E">
        <w:trPr>
          <w:cantSplit/>
          <w:trHeight w:val="340"/>
        </w:trPr>
        <w:tc>
          <w:tcPr>
            <w:tcW w:w="1583" w:type="dxa"/>
            <w:vAlign w:val="center"/>
          </w:tcPr>
          <w:p w14:paraId="291F8F07" w14:textId="1E053AD6" w:rsidR="004B170A" w:rsidRPr="00902212" w:rsidRDefault="004B170A" w:rsidP="00FE3990">
            <w:pPr>
              <w:spacing w:before="40" w:after="40" w:line="276" w:lineRule="auto"/>
              <w:jc w:val="center"/>
              <w:rPr>
                <w:rFonts w:ascii="Calibri" w:hAnsi="Calibri" w:cs="Calibri"/>
                <w:color w:val="FF0000"/>
                <w:sz w:val="18"/>
                <w:szCs w:val="18"/>
              </w:rPr>
            </w:pPr>
          </w:p>
        </w:tc>
        <w:tc>
          <w:tcPr>
            <w:tcW w:w="1678" w:type="dxa"/>
            <w:vAlign w:val="center"/>
          </w:tcPr>
          <w:p w14:paraId="3ABECF7E" w14:textId="195F6DB1" w:rsidR="004B170A" w:rsidRPr="00902212" w:rsidRDefault="004B170A" w:rsidP="00FE3990">
            <w:pPr>
              <w:spacing w:before="40" w:after="40" w:line="276" w:lineRule="auto"/>
              <w:rPr>
                <w:rFonts w:ascii="Calibri" w:hAnsi="Calibri" w:cs="Calibri"/>
                <w:color w:val="FF0000"/>
                <w:sz w:val="18"/>
                <w:szCs w:val="18"/>
              </w:rPr>
            </w:pPr>
          </w:p>
        </w:tc>
        <w:tc>
          <w:tcPr>
            <w:tcW w:w="1417" w:type="dxa"/>
            <w:vAlign w:val="center"/>
          </w:tcPr>
          <w:p w14:paraId="452AE758" w14:textId="7B0ECDCC" w:rsidR="004B170A" w:rsidRPr="00902212" w:rsidRDefault="004B170A" w:rsidP="00FE3990">
            <w:pPr>
              <w:spacing w:before="40" w:after="40" w:line="276" w:lineRule="auto"/>
              <w:jc w:val="center"/>
              <w:rPr>
                <w:rFonts w:ascii="Calibri" w:hAnsi="Calibri" w:cs="Calibri"/>
                <w:color w:val="FF0000"/>
                <w:sz w:val="18"/>
                <w:szCs w:val="18"/>
              </w:rPr>
            </w:pPr>
          </w:p>
        </w:tc>
        <w:tc>
          <w:tcPr>
            <w:tcW w:w="5103" w:type="dxa"/>
            <w:vAlign w:val="center"/>
          </w:tcPr>
          <w:p w14:paraId="19F9FB41" w14:textId="0836B68A" w:rsidR="004B170A" w:rsidRPr="00902212" w:rsidRDefault="004B170A" w:rsidP="00FE3990">
            <w:pPr>
              <w:spacing w:before="40" w:after="40" w:line="276" w:lineRule="auto"/>
              <w:rPr>
                <w:rFonts w:ascii="Calibri" w:hAnsi="Calibri" w:cs="Calibri"/>
                <w:color w:val="FF0000"/>
                <w:sz w:val="18"/>
                <w:szCs w:val="18"/>
              </w:rPr>
            </w:pPr>
          </w:p>
        </w:tc>
      </w:tr>
      <w:tr w:rsidR="009D6683" w:rsidRPr="009D6683" w14:paraId="4C1A260A" w14:textId="77777777" w:rsidTr="00174B7E">
        <w:trPr>
          <w:cantSplit/>
          <w:trHeight w:val="340"/>
        </w:trPr>
        <w:tc>
          <w:tcPr>
            <w:tcW w:w="1583" w:type="dxa"/>
            <w:vAlign w:val="center"/>
          </w:tcPr>
          <w:p w14:paraId="01EB2901" w14:textId="360572B9" w:rsidR="004B170A" w:rsidRPr="009D6683" w:rsidRDefault="004B170A" w:rsidP="00FE3990">
            <w:pPr>
              <w:spacing w:before="40" w:after="40" w:line="276" w:lineRule="auto"/>
              <w:jc w:val="center"/>
              <w:rPr>
                <w:rFonts w:ascii="Calibri" w:hAnsi="Calibri" w:cs="Calibri"/>
                <w:sz w:val="18"/>
                <w:szCs w:val="18"/>
              </w:rPr>
            </w:pPr>
          </w:p>
        </w:tc>
        <w:tc>
          <w:tcPr>
            <w:tcW w:w="1678" w:type="dxa"/>
            <w:vAlign w:val="center"/>
          </w:tcPr>
          <w:p w14:paraId="3590AD15" w14:textId="791920C6" w:rsidR="004B170A" w:rsidRPr="009D6683" w:rsidRDefault="004B170A" w:rsidP="00FE3990">
            <w:pPr>
              <w:spacing w:before="40" w:after="40" w:line="276" w:lineRule="auto"/>
              <w:rPr>
                <w:rFonts w:ascii="Calibri" w:hAnsi="Calibri" w:cs="Calibri"/>
                <w:sz w:val="18"/>
                <w:szCs w:val="18"/>
              </w:rPr>
            </w:pPr>
          </w:p>
        </w:tc>
        <w:tc>
          <w:tcPr>
            <w:tcW w:w="1417" w:type="dxa"/>
            <w:vAlign w:val="center"/>
          </w:tcPr>
          <w:p w14:paraId="0A4CCE6F" w14:textId="46EF5FD4" w:rsidR="004B170A" w:rsidRPr="009D6683" w:rsidRDefault="004B170A" w:rsidP="00FE3990">
            <w:pPr>
              <w:spacing w:before="40" w:after="40" w:line="276" w:lineRule="auto"/>
              <w:jc w:val="center"/>
              <w:rPr>
                <w:rFonts w:ascii="Calibri" w:hAnsi="Calibri" w:cs="Calibri"/>
                <w:sz w:val="18"/>
                <w:szCs w:val="18"/>
              </w:rPr>
            </w:pPr>
          </w:p>
        </w:tc>
        <w:tc>
          <w:tcPr>
            <w:tcW w:w="5103" w:type="dxa"/>
            <w:vAlign w:val="center"/>
          </w:tcPr>
          <w:p w14:paraId="3F982D99" w14:textId="78AB4184" w:rsidR="004B170A" w:rsidRPr="009D6683" w:rsidRDefault="004B170A" w:rsidP="00FE3990">
            <w:pPr>
              <w:spacing w:before="40" w:after="40" w:line="276" w:lineRule="auto"/>
              <w:rPr>
                <w:rFonts w:ascii="Calibri" w:hAnsi="Calibri" w:cs="Calibri"/>
                <w:sz w:val="18"/>
                <w:szCs w:val="18"/>
              </w:rPr>
            </w:pPr>
          </w:p>
        </w:tc>
      </w:tr>
    </w:tbl>
    <w:p w14:paraId="22323735" w14:textId="77777777" w:rsidR="004B170A" w:rsidRPr="009D6683" w:rsidRDefault="004B170A" w:rsidP="00FE3990">
      <w:pPr>
        <w:pStyle w:val="Heading2"/>
        <w:spacing w:line="276" w:lineRule="auto"/>
        <w:rPr>
          <w:rFonts w:ascii="Calibri" w:hAnsi="Calibri" w:cs="Calibri"/>
          <w:color w:val="auto"/>
        </w:rPr>
      </w:pPr>
      <w:bookmarkStart w:id="114" w:name="_Toc448769231"/>
      <w:bookmarkStart w:id="115" w:name="_Toc448823944"/>
      <w:bookmarkStart w:id="116" w:name="_Toc448824122"/>
      <w:bookmarkStart w:id="117" w:name="_Toc448824327"/>
      <w:bookmarkStart w:id="118" w:name="_Toc65236170"/>
      <w:r w:rsidRPr="009D6683">
        <w:rPr>
          <w:rFonts w:ascii="Calibri" w:hAnsi="Calibri" w:cs="Calibri"/>
          <w:color w:val="auto"/>
        </w:rPr>
        <w:t>Document Ownership</w:t>
      </w:r>
      <w:bookmarkEnd w:id="114"/>
      <w:bookmarkEnd w:id="115"/>
      <w:bookmarkEnd w:id="116"/>
      <w:bookmarkEnd w:id="117"/>
      <w:bookmarkEnd w:id="118"/>
    </w:p>
    <w:p w14:paraId="7B7CC378" w14:textId="57B7E431" w:rsidR="004B170A" w:rsidRPr="009D6683" w:rsidRDefault="004B170A" w:rsidP="00FE3990">
      <w:pPr>
        <w:spacing w:line="276" w:lineRule="auto"/>
        <w:rPr>
          <w:rFonts w:ascii="Calibri" w:hAnsi="Calibri" w:cs="Calibri"/>
          <w:sz w:val="22"/>
          <w:szCs w:val="22"/>
        </w:rPr>
      </w:pPr>
      <w:r w:rsidRPr="009D6683">
        <w:rPr>
          <w:rFonts w:ascii="Calibri" w:hAnsi="Calibri" w:cs="Calibri"/>
          <w:sz w:val="22"/>
          <w:szCs w:val="22"/>
        </w:rPr>
        <w:t xml:space="preserve">This </w:t>
      </w:r>
      <w:r w:rsidRPr="009D6683">
        <w:rPr>
          <w:rFonts w:ascii="Calibri" w:hAnsi="Calibri" w:cs="Calibri"/>
          <w:sz w:val="22"/>
          <w:szCs w:val="22"/>
        </w:rPr>
        <w:fldChar w:fldCharType="begin"/>
      </w:r>
      <w:r w:rsidRPr="009D6683">
        <w:rPr>
          <w:rFonts w:ascii="Calibri" w:hAnsi="Calibri" w:cs="Calibri"/>
          <w:sz w:val="22"/>
          <w:szCs w:val="22"/>
        </w:rPr>
        <w:instrText xml:space="preserve"> DOCPROPERTY "[DOC_TYPE]"  \* MERGEFORMAT </w:instrText>
      </w:r>
      <w:r w:rsidRPr="009D6683">
        <w:rPr>
          <w:rFonts w:ascii="Calibri" w:hAnsi="Calibri" w:cs="Calibri"/>
          <w:sz w:val="22"/>
          <w:szCs w:val="22"/>
        </w:rPr>
        <w:fldChar w:fldCharType="separate"/>
      </w:r>
      <w:r w:rsidR="0090215E">
        <w:rPr>
          <w:rFonts w:ascii="Calibri" w:hAnsi="Calibri" w:cs="Calibri"/>
          <w:sz w:val="22"/>
          <w:szCs w:val="22"/>
        </w:rPr>
        <w:t>Policy</w:t>
      </w:r>
      <w:r w:rsidRPr="009D6683">
        <w:rPr>
          <w:rFonts w:ascii="Calibri" w:hAnsi="Calibri" w:cs="Calibri"/>
          <w:sz w:val="22"/>
          <w:szCs w:val="22"/>
        </w:rPr>
        <w:fldChar w:fldCharType="end"/>
      </w:r>
      <w:r w:rsidRPr="009D6683">
        <w:rPr>
          <w:rFonts w:ascii="Calibri" w:hAnsi="Calibri" w:cs="Calibri"/>
          <w:sz w:val="22"/>
          <w:szCs w:val="22"/>
        </w:rPr>
        <w:t xml:space="preserve"> is owned by the</w:t>
      </w:r>
      <w:r w:rsidR="00A60323" w:rsidRPr="009D6683">
        <w:rPr>
          <w:rFonts w:ascii="Calibri" w:hAnsi="Calibri" w:cs="Calibri"/>
          <w:sz w:val="22"/>
          <w:szCs w:val="22"/>
        </w:rPr>
        <w:t xml:space="preserve"> </w:t>
      </w:r>
      <w:proofErr w:type="gramStart"/>
      <w:r w:rsidR="000579F5">
        <w:rPr>
          <w:rFonts w:ascii="Calibri" w:hAnsi="Calibri" w:cs="Calibri"/>
          <w:color w:val="FF0000"/>
          <w:sz w:val="22"/>
          <w:szCs w:val="22"/>
        </w:rPr>
        <w:t>YYYY</w:t>
      </w:r>
      <w:proofErr w:type="gramEnd"/>
    </w:p>
    <w:p w14:paraId="7C63BCEA" w14:textId="77777777" w:rsidR="004B170A" w:rsidRPr="009D6683" w:rsidRDefault="004B170A" w:rsidP="00FE3990">
      <w:pPr>
        <w:pStyle w:val="Heading2"/>
        <w:spacing w:line="276" w:lineRule="auto"/>
        <w:rPr>
          <w:rFonts w:ascii="Calibri" w:hAnsi="Calibri" w:cs="Calibri"/>
          <w:color w:val="auto"/>
        </w:rPr>
      </w:pPr>
      <w:bookmarkStart w:id="119" w:name="_Toc448769232"/>
      <w:bookmarkStart w:id="120" w:name="_Toc448823945"/>
      <w:bookmarkStart w:id="121" w:name="_Toc448824123"/>
      <w:bookmarkStart w:id="122" w:name="_Toc448824328"/>
      <w:bookmarkStart w:id="123" w:name="_Toc65236171"/>
      <w:r w:rsidRPr="009D6683">
        <w:rPr>
          <w:rFonts w:ascii="Calibri" w:hAnsi="Calibri" w:cs="Calibri"/>
          <w:color w:val="auto"/>
        </w:rPr>
        <w:t>Document Coordinator</w:t>
      </w:r>
      <w:bookmarkEnd w:id="119"/>
      <w:bookmarkEnd w:id="120"/>
      <w:bookmarkEnd w:id="121"/>
      <w:bookmarkEnd w:id="122"/>
      <w:bookmarkEnd w:id="123"/>
    </w:p>
    <w:p w14:paraId="1953539F" w14:textId="203FBD2A" w:rsidR="004B170A" w:rsidRPr="009D6683" w:rsidRDefault="004B170A" w:rsidP="00FE3990">
      <w:pPr>
        <w:spacing w:line="276" w:lineRule="auto"/>
        <w:rPr>
          <w:rFonts w:ascii="Calibri" w:hAnsi="Calibri" w:cs="Calibri"/>
          <w:sz w:val="22"/>
          <w:szCs w:val="22"/>
        </w:rPr>
      </w:pPr>
      <w:r w:rsidRPr="009D6683">
        <w:rPr>
          <w:rFonts w:ascii="Calibri" w:hAnsi="Calibri" w:cs="Calibri"/>
          <w:sz w:val="22"/>
          <w:szCs w:val="22"/>
        </w:rPr>
        <w:t xml:space="preserve">This </w:t>
      </w:r>
      <w:r w:rsidRPr="009D6683">
        <w:rPr>
          <w:rFonts w:ascii="Calibri" w:hAnsi="Calibri" w:cs="Calibri"/>
          <w:sz w:val="22"/>
          <w:szCs w:val="22"/>
        </w:rPr>
        <w:fldChar w:fldCharType="begin"/>
      </w:r>
      <w:r w:rsidRPr="009D6683">
        <w:rPr>
          <w:rFonts w:ascii="Calibri" w:hAnsi="Calibri" w:cs="Calibri"/>
          <w:sz w:val="22"/>
          <w:szCs w:val="22"/>
        </w:rPr>
        <w:instrText xml:space="preserve"> DOCPROPERTY "[DOC_TYPE]"  \* MERGEFORMAT </w:instrText>
      </w:r>
      <w:r w:rsidRPr="009D6683">
        <w:rPr>
          <w:rFonts w:ascii="Calibri" w:hAnsi="Calibri" w:cs="Calibri"/>
          <w:sz w:val="22"/>
          <w:szCs w:val="22"/>
        </w:rPr>
        <w:fldChar w:fldCharType="separate"/>
      </w:r>
      <w:r w:rsidR="0090215E">
        <w:rPr>
          <w:rFonts w:ascii="Calibri" w:hAnsi="Calibri" w:cs="Calibri"/>
          <w:sz w:val="22"/>
          <w:szCs w:val="22"/>
        </w:rPr>
        <w:t>Policy</w:t>
      </w:r>
      <w:r w:rsidRPr="009D6683">
        <w:rPr>
          <w:rFonts w:ascii="Calibri" w:hAnsi="Calibri" w:cs="Calibri"/>
          <w:sz w:val="22"/>
          <w:szCs w:val="22"/>
        </w:rPr>
        <w:fldChar w:fldCharType="end"/>
      </w:r>
      <w:r w:rsidRPr="009D6683">
        <w:rPr>
          <w:rFonts w:ascii="Calibri" w:hAnsi="Calibri" w:cs="Calibri"/>
          <w:sz w:val="22"/>
          <w:szCs w:val="22"/>
        </w:rPr>
        <w:t xml:space="preserve"> is coordinated by the</w:t>
      </w:r>
      <w:r w:rsidR="00A60323" w:rsidRPr="009D6683">
        <w:rPr>
          <w:rFonts w:ascii="Calibri" w:hAnsi="Calibri" w:cs="Calibri"/>
          <w:sz w:val="22"/>
          <w:szCs w:val="22"/>
        </w:rPr>
        <w:t xml:space="preserve"> </w:t>
      </w:r>
      <w:proofErr w:type="gramStart"/>
      <w:r w:rsidR="000579F5">
        <w:rPr>
          <w:rFonts w:ascii="Calibri" w:hAnsi="Calibri" w:cs="Calibri"/>
          <w:color w:val="FF0000"/>
          <w:sz w:val="22"/>
          <w:szCs w:val="22"/>
        </w:rPr>
        <w:t>YYYY</w:t>
      </w:r>
      <w:proofErr w:type="gramEnd"/>
    </w:p>
    <w:p w14:paraId="2CBBC2EB" w14:textId="77777777" w:rsidR="004B170A" w:rsidRPr="009D6683" w:rsidRDefault="004B170A" w:rsidP="00FE3990">
      <w:pPr>
        <w:pStyle w:val="Heading2"/>
        <w:spacing w:line="276" w:lineRule="auto"/>
        <w:rPr>
          <w:rFonts w:ascii="Calibri" w:hAnsi="Calibri" w:cs="Calibri"/>
          <w:color w:val="auto"/>
        </w:rPr>
      </w:pPr>
      <w:bookmarkStart w:id="124" w:name="_Toc448769233"/>
      <w:bookmarkStart w:id="125" w:name="_Toc448823946"/>
      <w:bookmarkStart w:id="126" w:name="_Toc448824124"/>
      <w:bookmarkStart w:id="127" w:name="_Toc448824329"/>
      <w:bookmarkStart w:id="128" w:name="_Toc65236172"/>
      <w:r w:rsidRPr="009D6683">
        <w:rPr>
          <w:rFonts w:ascii="Calibri" w:hAnsi="Calibri" w:cs="Calibri"/>
          <w:color w:val="auto"/>
        </w:rPr>
        <w:t>Document Approvers</w:t>
      </w:r>
      <w:bookmarkEnd w:id="124"/>
      <w:bookmarkEnd w:id="125"/>
      <w:bookmarkEnd w:id="126"/>
      <w:bookmarkEnd w:id="127"/>
      <w:bookmarkEnd w:id="128"/>
    </w:p>
    <w:tbl>
      <w:tblPr>
        <w:tblW w:w="9781" w:type="dxa"/>
        <w:tblInd w:w="10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Pr>
      <w:tblGrid>
        <w:gridCol w:w="3492"/>
        <w:gridCol w:w="4612"/>
        <w:gridCol w:w="1677"/>
      </w:tblGrid>
      <w:tr w:rsidR="009D6683" w:rsidRPr="009D6683" w14:paraId="6C304B57" w14:textId="77777777" w:rsidTr="00174B7E">
        <w:trPr>
          <w:cantSplit/>
          <w:trHeight w:val="397"/>
        </w:trPr>
        <w:tc>
          <w:tcPr>
            <w:tcW w:w="3492" w:type="dxa"/>
            <w:shd w:val="clear" w:color="000000" w:fill="D9D9D9"/>
            <w:vAlign w:val="center"/>
          </w:tcPr>
          <w:p w14:paraId="3A318824" w14:textId="77777777" w:rsidR="004B170A" w:rsidRPr="009D6683" w:rsidRDefault="004B170A" w:rsidP="00FE3990">
            <w:pPr>
              <w:spacing w:after="0" w:line="276" w:lineRule="auto"/>
              <w:jc w:val="center"/>
              <w:rPr>
                <w:rFonts w:ascii="Calibri" w:hAnsi="Calibri" w:cs="Calibri"/>
                <w:b/>
              </w:rPr>
            </w:pPr>
            <w:r w:rsidRPr="009D6683">
              <w:rPr>
                <w:rFonts w:ascii="Calibri" w:hAnsi="Calibri" w:cs="Calibri"/>
                <w:b/>
              </w:rPr>
              <w:t>Approver Name</w:t>
            </w:r>
          </w:p>
        </w:tc>
        <w:tc>
          <w:tcPr>
            <w:tcW w:w="4612" w:type="dxa"/>
            <w:shd w:val="clear" w:color="000000" w:fill="D9D9D9"/>
            <w:vAlign w:val="center"/>
          </w:tcPr>
          <w:p w14:paraId="19408D98" w14:textId="77777777" w:rsidR="004B170A" w:rsidRPr="009D6683" w:rsidRDefault="004B170A" w:rsidP="00FE3990">
            <w:pPr>
              <w:spacing w:after="0" w:line="276" w:lineRule="auto"/>
              <w:jc w:val="center"/>
              <w:rPr>
                <w:rFonts w:ascii="Calibri" w:hAnsi="Calibri" w:cs="Calibri"/>
                <w:b/>
              </w:rPr>
            </w:pPr>
            <w:r w:rsidRPr="009D6683">
              <w:rPr>
                <w:rFonts w:ascii="Calibri" w:hAnsi="Calibri" w:cs="Calibri"/>
                <w:b/>
              </w:rPr>
              <w:t>Signature</w:t>
            </w:r>
          </w:p>
        </w:tc>
        <w:tc>
          <w:tcPr>
            <w:tcW w:w="1677" w:type="dxa"/>
            <w:shd w:val="clear" w:color="000000" w:fill="D9D9D9"/>
            <w:vAlign w:val="center"/>
          </w:tcPr>
          <w:p w14:paraId="5C84C2C1" w14:textId="77777777" w:rsidR="004B170A" w:rsidRPr="009D6683" w:rsidRDefault="004B170A" w:rsidP="00FE3990">
            <w:pPr>
              <w:spacing w:after="0" w:line="276" w:lineRule="auto"/>
              <w:jc w:val="center"/>
              <w:rPr>
                <w:rFonts w:ascii="Calibri" w:hAnsi="Calibri" w:cs="Calibri"/>
                <w:b/>
              </w:rPr>
            </w:pPr>
            <w:r w:rsidRPr="009D6683">
              <w:rPr>
                <w:rFonts w:ascii="Calibri" w:hAnsi="Calibri" w:cs="Calibri"/>
                <w:b/>
              </w:rPr>
              <w:t>Date</w:t>
            </w:r>
          </w:p>
        </w:tc>
      </w:tr>
      <w:tr w:rsidR="009D6683" w:rsidRPr="009D6683" w14:paraId="020064C6" w14:textId="77777777" w:rsidTr="00174B7E">
        <w:trPr>
          <w:cantSplit/>
          <w:trHeight w:val="340"/>
        </w:trPr>
        <w:tc>
          <w:tcPr>
            <w:tcW w:w="3492" w:type="dxa"/>
            <w:vAlign w:val="center"/>
          </w:tcPr>
          <w:p w14:paraId="13C731A8" w14:textId="4848BC57" w:rsidR="004B170A" w:rsidRPr="009D6683" w:rsidRDefault="004B170A" w:rsidP="00FE3990">
            <w:pPr>
              <w:spacing w:before="40" w:after="40" w:line="276" w:lineRule="auto"/>
              <w:rPr>
                <w:rFonts w:ascii="Calibri" w:hAnsi="Calibri" w:cs="Calibri"/>
                <w:sz w:val="18"/>
                <w:szCs w:val="18"/>
              </w:rPr>
            </w:pPr>
          </w:p>
        </w:tc>
        <w:tc>
          <w:tcPr>
            <w:tcW w:w="4612" w:type="dxa"/>
            <w:vAlign w:val="center"/>
          </w:tcPr>
          <w:p w14:paraId="5BC8C6FB" w14:textId="77777777" w:rsidR="004B170A" w:rsidRPr="009D6683" w:rsidRDefault="004B170A" w:rsidP="00FE3990">
            <w:pPr>
              <w:spacing w:before="40" w:after="40" w:line="276" w:lineRule="auto"/>
              <w:rPr>
                <w:rFonts w:ascii="Calibri" w:hAnsi="Calibri" w:cs="Calibri"/>
                <w:sz w:val="18"/>
                <w:szCs w:val="18"/>
              </w:rPr>
            </w:pPr>
          </w:p>
        </w:tc>
        <w:tc>
          <w:tcPr>
            <w:tcW w:w="1677" w:type="dxa"/>
            <w:vAlign w:val="center"/>
          </w:tcPr>
          <w:p w14:paraId="408679EE" w14:textId="595303CB" w:rsidR="004B170A" w:rsidRPr="009D6683" w:rsidRDefault="004B170A" w:rsidP="00FE3990">
            <w:pPr>
              <w:spacing w:before="40" w:after="40" w:line="276" w:lineRule="auto"/>
              <w:jc w:val="center"/>
              <w:rPr>
                <w:rFonts w:ascii="Calibri" w:hAnsi="Calibri" w:cs="Calibri"/>
                <w:sz w:val="18"/>
                <w:szCs w:val="18"/>
              </w:rPr>
            </w:pPr>
          </w:p>
        </w:tc>
      </w:tr>
      <w:tr w:rsidR="004B170A" w:rsidRPr="009D6683" w14:paraId="66F146C0" w14:textId="77777777" w:rsidTr="00174B7E">
        <w:trPr>
          <w:cantSplit/>
          <w:trHeight w:val="340"/>
        </w:trPr>
        <w:tc>
          <w:tcPr>
            <w:tcW w:w="3492" w:type="dxa"/>
            <w:vAlign w:val="center"/>
          </w:tcPr>
          <w:p w14:paraId="6426B414" w14:textId="77777777" w:rsidR="004B170A" w:rsidRPr="009D6683" w:rsidRDefault="004B170A" w:rsidP="00FE3990">
            <w:pPr>
              <w:spacing w:before="40" w:after="40" w:line="276" w:lineRule="auto"/>
              <w:rPr>
                <w:rFonts w:ascii="Calibri" w:hAnsi="Calibri" w:cs="Calibri"/>
                <w:sz w:val="18"/>
                <w:szCs w:val="18"/>
              </w:rPr>
            </w:pPr>
          </w:p>
        </w:tc>
        <w:tc>
          <w:tcPr>
            <w:tcW w:w="4612" w:type="dxa"/>
            <w:vAlign w:val="center"/>
          </w:tcPr>
          <w:p w14:paraId="3BD74D4B" w14:textId="77777777" w:rsidR="004B170A" w:rsidRPr="009D6683" w:rsidRDefault="004B170A" w:rsidP="00FE3990">
            <w:pPr>
              <w:spacing w:before="40" w:after="40" w:line="276" w:lineRule="auto"/>
              <w:rPr>
                <w:rFonts w:ascii="Calibri" w:hAnsi="Calibri" w:cs="Calibri"/>
                <w:sz w:val="18"/>
                <w:szCs w:val="18"/>
              </w:rPr>
            </w:pPr>
          </w:p>
        </w:tc>
        <w:tc>
          <w:tcPr>
            <w:tcW w:w="1677" w:type="dxa"/>
            <w:vAlign w:val="center"/>
          </w:tcPr>
          <w:p w14:paraId="4DBD018C" w14:textId="77777777" w:rsidR="004B170A" w:rsidRPr="009D6683" w:rsidRDefault="004B170A" w:rsidP="00FE3990">
            <w:pPr>
              <w:spacing w:before="40" w:after="40" w:line="276" w:lineRule="auto"/>
              <w:jc w:val="center"/>
              <w:rPr>
                <w:rFonts w:ascii="Calibri" w:hAnsi="Calibri" w:cs="Calibri"/>
                <w:sz w:val="18"/>
                <w:szCs w:val="18"/>
              </w:rPr>
            </w:pPr>
          </w:p>
        </w:tc>
      </w:tr>
    </w:tbl>
    <w:p w14:paraId="188D2252" w14:textId="77777777" w:rsidR="00B27941" w:rsidRPr="00460908" w:rsidRDefault="00B27941" w:rsidP="00B27941">
      <w:pPr>
        <w:pStyle w:val="Heading2"/>
        <w:tabs>
          <w:tab w:val="num" w:pos="576"/>
        </w:tabs>
        <w:spacing w:line="276" w:lineRule="auto"/>
        <w:ind w:left="576" w:hanging="576"/>
        <w:rPr>
          <w:rFonts w:ascii="Calibri" w:hAnsi="Calibri" w:cs="Calibri"/>
        </w:rPr>
      </w:pPr>
      <w:bookmarkStart w:id="129" w:name="_Toc37333685"/>
      <w:bookmarkStart w:id="130" w:name="_Toc37411313"/>
      <w:bookmarkStart w:id="131" w:name="_Toc65236173"/>
      <w:r w:rsidRPr="00460908">
        <w:rPr>
          <w:rFonts w:ascii="Calibri" w:hAnsi="Calibri" w:cs="Calibri"/>
        </w:rPr>
        <w:t>Document Distribution</w:t>
      </w:r>
      <w:bookmarkEnd w:id="129"/>
      <w:bookmarkEnd w:id="130"/>
      <w:bookmarkEnd w:id="131"/>
    </w:p>
    <w:p w14:paraId="796A66EC" w14:textId="77777777" w:rsidR="00B27941" w:rsidRPr="00460908" w:rsidRDefault="00B27941" w:rsidP="00B27941">
      <w:pPr>
        <w:spacing w:line="276" w:lineRule="auto"/>
        <w:rPr>
          <w:rFonts w:ascii="Calibri" w:hAnsi="Calibri" w:cs="Calibri"/>
          <w:color w:val="000000" w:themeColor="text1"/>
          <w:sz w:val="22"/>
          <w:szCs w:val="22"/>
        </w:rPr>
      </w:pPr>
      <w:r w:rsidRPr="00460908">
        <w:rPr>
          <w:rFonts w:ascii="Calibri" w:hAnsi="Calibri" w:cs="Calibri"/>
          <w:color w:val="000000" w:themeColor="text1"/>
          <w:sz w:val="22"/>
          <w:szCs w:val="22"/>
        </w:rPr>
        <w:t>The Document Owner controls distribution of this document.  The distribution is as follows:</w:t>
      </w:r>
    </w:p>
    <w:p w14:paraId="01FB625A" w14:textId="0A61D1CF" w:rsidR="00B27941" w:rsidRPr="00460908" w:rsidRDefault="00F64F54" w:rsidP="00B27941">
      <w:pPr>
        <w:pStyle w:val="ListParagraph"/>
        <w:numPr>
          <w:ilvl w:val="0"/>
          <w:numId w:val="15"/>
        </w:numPr>
        <w:spacing w:after="60" w:line="276" w:lineRule="auto"/>
        <w:contextualSpacing w:val="0"/>
        <w:rPr>
          <w:rFonts w:ascii="Calibri" w:hAnsi="Calibri" w:cs="Calibri"/>
          <w:color w:val="FF0000"/>
          <w:sz w:val="22"/>
          <w:szCs w:val="22"/>
        </w:rPr>
      </w:pPr>
      <w:r>
        <w:rPr>
          <w:rFonts w:ascii="Calibri" w:hAnsi="Calibri" w:cs="Calibri"/>
          <w:color w:val="FF0000"/>
          <w:sz w:val="22"/>
          <w:szCs w:val="22"/>
        </w:rPr>
        <w:t>All Staff</w:t>
      </w:r>
    </w:p>
    <w:p w14:paraId="23F8B87D" w14:textId="65BA9F4E" w:rsidR="00B27941" w:rsidRPr="00460908" w:rsidRDefault="00B27941" w:rsidP="007A4740">
      <w:pPr>
        <w:pStyle w:val="ListParagraph"/>
        <w:spacing w:after="60" w:line="276" w:lineRule="auto"/>
        <w:contextualSpacing w:val="0"/>
        <w:rPr>
          <w:rFonts w:ascii="Calibri" w:hAnsi="Calibri" w:cs="Calibri"/>
          <w:color w:val="FF0000"/>
          <w:sz w:val="22"/>
          <w:szCs w:val="22"/>
        </w:rPr>
      </w:pPr>
    </w:p>
    <w:p w14:paraId="51342D5C" w14:textId="77777777" w:rsidR="004B170A" w:rsidRPr="009D6683" w:rsidRDefault="004B170A" w:rsidP="00FE3990">
      <w:pPr>
        <w:spacing w:line="276" w:lineRule="auto"/>
        <w:rPr>
          <w:rFonts w:ascii="Calibri" w:hAnsi="Calibri" w:cs="Calibri"/>
          <w:sz w:val="22"/>
          <w:szCs w:val="22"/>
        </w:rPr>
      </w:pPr>
    </w:p>
    <w:p w14:paraId="59BCF4B1" w14:textId="77777777" w:rsidR="006A6012" w:rsidRPr="009D6683" w:rsidRDefault="006A6012" w:rsidP="00FE3990">
      <w:pPr>
        <w:spacing w:line="276" w:lineRule="auto"/>
        <w:rPr>
          <w:rFonts w:ascii="Calibri" w:hAnsi="Calibri" w:cs="Calibri"/>
        </w:rPr>
      </w:pPr>
    </w:p>
    <w:sectPr w:rsidR="006A6012" w:rsidRPr="009D6683" w:rsidSect="00575C5F">
      <w:headerReference w:type="even" r:id="rId8"/>
      <w:headerReference w:type="default" r:id="rId9"/>
      <w:footerReference w:type="even" r:id="rId10"/>
      <w:footerReference w:type="default" r:id="rId11"/>
      <w:headerReference w:type="first" r:id="rId12"/>
      <w:type w:val="continuous"/>
      <w:pgSz w:w="11900" w:h="16840"/>
      <w:pgMar w:top="1440" w:right="1080" w:bottom="1440" w:left="1080" w:header="426" w:footer="427" w:gutter="0"/>
      <w:cols w:space="708"/>
      <w:noEndnote/>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A8EDE3" w14:textId="77777777" w:rsidR="00696F3B" w:rsidRDefault="00696F3B" w:rsidP="004B170A">
      <w:pPr>
        <w:spacing w:after="0"/>
      </w:pPr>
      <w:r>
        <w:separator/>
      </w:r>
    </w:p>
  </w:endnote>
  <w:endnote w:type="continuationSeparator" w:id="0">
    <w:p w14:paraId="63358270" w14:textId="77777777" w:rsidR="00696F3B" w:rsidRDefault="00696F3B" w:rsidP="004B170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ucida Grande">
    <w:altName w:val="Segoe UI"/>
    <w:panose1 w:val="020B0600040502020204"/>
    <w:charset w:val="00"/>
    <w:family w:val="swiss"/>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EDA890" w14:textId="4FE174E3" w:rsidR="00F04DF3" w:rsidRPr="00575C5F" w:rsidRDefault="00F04DF3" w:rsidP="00575C5F">
    <w:pPr>
      <w:pStyle w:val="Footer"/>
      <w:tabs>
        <w:tab w:val="clear" w:pos="4320"/>
        <w:tab w:val="clear" w:pos="8640"/>
        <w:tab w:val="center" w:pos="4680"/>
        <w:tab w:val="right" w:pos="9360"/>
      </w:tabs>
      <w:ind w:left="-806" w:right="360" w:firstLine="360"/>
      <w:rPr>
        <w:rFonts w:ascii="Gill Sans MT" w:hAnsi="Gill Sans MT"/>
        <w:color w:val="000000" w:themeColor="text1"/>
      </w:rPr>
    </w:pPr>
    <w:r>
      <w:rPr>
        <w:noProof/>
        <w:lang w:val="en-US"/>
      </w:rPr>
      <w:drawing>
        <wp:inline distT="0" distB="0" distL="0" distR="0" wp14:anchorId="177B3344" wp14:editId="6C6A7178">
          <wp:extent cx="1718734" cy="402460"/>
          <wp:effectExtent l="0" t="0" r="8890" b="4445"/>
          <wp:docPr id="4" name="Picture 4" descr="Macintosh HD:Users:davidfroud:Desktop:Screen Shot 2016-06-09 at 11.36.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davidfroud:Desktop:Screen Shot 2016-06-09 at 11.36.26.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19061" cy="402537"/>
                  </a:xfrm>
                  <a:prstGeom prst="rect">
                    <a:avLst/>
                  </a:prstGeom>
                  <a:noFill/>
                  <a:ln>
                    <a:noFill/>
                  </a:ln>
                </pic:spPr>
              </pic:pic>
            </a:graphicData>
          </a:graphic>
        </wp:inline>
      </w:drawing>
    </w:r>
    <w:r w:rsidRPr="00787DC5">
      <w:rPr>
        <w:rFonts w:ascii="Tahoma" w:hAnsi="Tahoma" w:cs="Tahoma"/>
        <w:color w:val="000000" w:themeColor="text1"/>
      </w:rPr>
      <w:ptab w:relativeTo="margin" w:alignment="center" w:leader="none"/>
    </w:r>
    <w:r w:rsidRPr="00575C5F">
      <w:rPr>
        <w:rFonts w:ascii="Tahoma" w:hAnsi="Tahoma" w:cs="Tahoma"/>
        <w:color w:val="000000" w:themeColor="text1"/>
        <w:sz w:val="22"/>
        <w:szCs w:val="22"/>
      </w:rPr>
      <w:fldChar w:fldCharType="begin"/>
    </w:r>
    <w:r w:rsidRPr="00575C5F">
      <w:rPr>
        <w:rFonts w:ascii="Tahoma" w:hAnsi="Tahoma" w:cs="Tahoma"/>
        <w:color w:val="000000" w:themeColor="text1"/>
        <w:sz w:val="22"/>
        <w:szCs w:val="22"/>
      </w:rPr>
      <w:instrText xml:space="preserve"> DOCPROPERTY "[DATA_CLASSIFICATION]"  \* MERGEFORMAT </w:instrText>
    </w:r>
    <w:r w:rsidRPr="00575C5F">
      <w:rPr>
        <w:rFonts w:ascii="Tahoma" w:hAnsi="Tahoma" w:cs="Tahoma"/>
        <w:color w:val="000000" w:themeColor="text1"/>
        <w:sz w:val="22"/>
        <w:szCs w:val="22"/>
      </w:rPr>
      <w:fldChar w:fldCharType="separate"/>
    </w:r>
    <w:r w:rsidR="00143767" w:rsidRPr="00143767">
      <w:rPr>
        <w:rFonts w:ascii="Tahoma" w:hAnsi="Tahoma" w:cs="Tahoma"/>
        <w:bCs/>
        <w:color w:val="000000" w:themeColor="text1"/>
        <w:sz w:val="22"/>
        <w:szCs w:val="22"/>
      </w:rPr>
      <w:t>INTERNAL</w:t>
    </w:r>
    <w:r w:rsidRPr="00575C5F">
      <w:rPr>
        <w:rFonts w:ascii="Tahoma" w:hAnsi="Tahoma" w:cs="Tahoma"/>
        <w:color w:val="000000" w:themeColor="text1"/>
        <w:sz w:val="22"/>
        <w:szCs w:val="22"/>
      </w:rPr>
      <w:fldChar w:fldCharType="end"/>
    </w:r>
    <w:r>
      <w:rPr>
        <w:rStyle w:val="PageNumber"/>
      </w:rPr>
      <w:tab/>
    </w:r>
    <w:r w:rsidRPr="00575C5F">
      <w:rPr>
        <w:rStyle w:val="PageNumber"/>
        <w:rFonts w:ascii="Tahoma" w:hAnsi="Tahoma" w:cs="Tahoma"/>
        <w:sz w:val="22"/>
        <w:szCs w:val="22"/>
      </w:rPr>
      <w:fldChar w:fldCharType="begin"/>
    </w:r>
    <w:r w:rsidRPr="00575C5F">
      <w:rPr>
        <w:rStyle w:val="PageNumber"/>
        <w:rFonts w:ascii="Tahoma" w:hAnsi="Tahoma" w:cs="Tahoma"/>
        <w:sz w:val="22"/>
        <w:szCs w:val="22"/>
      </w:rPr>
      <w:instrText xml:space="preserve"> PAGE </w:instrText>
    </w:r>
    <w:r w:rsidRPr="00575C5F">
      <w:rPr>
        <w:rStyle w:val="PageNumber"/>
        <w:rFonts w:ascii="Tahoma" w:hAnsi="Tahoma" w:cs="Tahoma"/>
        <w:sz w:val="22"/>
        <w:szCs w:val="22"/>
      </w:rPr>
      <w:fldChar w:fldCharType="separate"/>
    </w:r>
    <w:r>
      <w:rPr>
        <w:rStyle w:val="PageNumber"/>
        <w:rFonts w:ascii="Tahoma" w:hAnsi="Tahoma" w:cs="Tahoma"/>
        <w:noProof/>
        <w:sz w:val="22"/>
        <w:szCs w:val="22"/>
      </w:rPr>
      <w:t>2</w:t>
    </w:r>
    <w:r w:rsidRPr="00575C5F">
      <w:rPr>
        <w:rStyle w:val="PageNumber"/>
        <w:rFonts w:ascii="Tahoma" w:hAnsi="Tahoma" w:cs="Tahoma"/>
        <w:sz w:val="22"/>
        <w:szCs w:val="22"/>
      </w:rPr>
      <w:fldChar w:fldCharType="end"/>
    </w:r>
    <w:r w:rsidRPr="00575C5F">
      <w:rPr>
        <w:rFonts w:ascii="Gill Sans MT" w:hAnsi="Gill Sans MT"/>
        <w:color w:val="000000" w:themeColor="text1"/>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F6EE6F" w14:textId="2DD28843" w:rsidR="00F04DF3" w:rsidRPr="00FE3990" w:rsidRDefault="00F04DF3" w:rsidP="00FD5195">
    <w:pPr>
      <w:pStyle w:val="Footer"/>
      <w:tabs>
        <w:tab w:val="clear" w:pos="4320"/>
        <w:tab w:val="clear" w:pos="8640"/>
      </w:tabs>
      <w:ind w:left="-806" w:right="-70" w:firstLine="360"/>
      <w:rPr>
        <w:rFonts w:ascii="Calibri" w:hAnsi="Calibri" w:cs="Calibri"/>
        <w:color w:val="000000" w:themeColor="text1"/>
        <w:sz w:val="22"/>
        <w:szCs w:val="22"/>
      </w:rPr>
    </w:pPr>
    <w:r w:rsidRPr="00FE3990">
      <w:rPr>
        <w:rFonts w:ascii="Calibri" w:hAnsi="Calibri" w:cs="Calibri"/>
        <w:color w:val="000000" w:themeColor="text1"/>
        <w:sz w:val="22"/>
        <w:szCs w:val="22"/>
      </w:rPr>
      <w:ptab w:relativeTo="margin" w:alignment="center" w:leader="none"/>
    </w:r>
    <w:r w:rsidRPr="00D36F46">
      <w:rPr>
        <w:rFonts w:ascii="Calibri" w:hAnsi="Calibri" w:cs="Calibri"/>
        <w:color w:val="000000" w:themeColor="text1"/>
        <w:sz w:val="22"/>
        <w:szCs w:val="22"/>
      </w:rPr>
      <w:fldChar w:fldCharType="begin"/>
    </w:r>
    <w:r w:rsidRPr="00D36F46">
      <w:rPr>
        <w:rFonts w:ascii="Calibri" w:hAnsi="Calibri" w:cs="Calibri"/>
        <w:color w:val="000000" w:themeColor="text1"/>
        <w:sz w:val="22"/>
        <w:szCs w:val="22"/>
      </w:rPr>
      <w:instrText xml:space="preserve"> DOCPROPERTY "[DATA_CLASSIFICATION]"  \* MERGEFORMAT </w:instrText>
    </w:r>
    <w:r w:rsidRPr="00D36F46">
      <w:rPr>
        <w:rFonts w:ascii="Calibri" w:hAnsi="Calibri" w:cs="Calibri"/>
        <w:color w:val="000000" w:themeColor="text1"/>
        <w:sz w:val="22"/>
        <w:szCs w:val="22"/>
      </w:rPr>
      <w:fldChar w:fldCharType="separate"/>
    </w:r>
    <w:r w:rsidR="00143767">
      <w:rPr>
        <w:rFonts w:ascii="Calibri" w:hAnsi="Calibri" w:cs="Calibri"/>
        <w:color w:val="000000" w:themeColor="text1"/>
        <w:sz w:val="22"/>
        <w:szCs w:val="22"/>
      </w:rPr>
      <w:t>INTERNAL</w:t>
    </w:r>
    <w:r w:rsidRPr="00D36F46">
      <w:rPr>
        <w:rFonts w:ascii="Calibri" w:hAnsi="Calibri" w:cs="Calibri"/>
        <w:color w:val="000000" w:themeColor="text1"/>
        <w:sz w:val="22"/>
        <w:szCs w:val="22"/>
      </w:rPr>
      <w:fldChar w:fldCharType="end"/>
    </w:r>
    <w:r w:rsidRPr="00FE3990">
      <w:rPr>
        <w:rFonts w:ascii="Calibri" w:hAnsi="Calibri" w:cs="Calibri"/>
        <w:color w:val="000000" w:themeColor="text1"/>
        <w:sz w:val="22"/>
        <w:szCs w:val="22"/>
      </w:rPr>
      <w:tab/>
    </w:r>
    <w:r w:rsidRPr="00FE3990">
      <w:rPr>
        <w:rFonts w:ascii="Calibri" w:hAnsi="Calibri" w:cs="Calibri"/>
        <w:color w:val="000000" w:themeColor="text1"/>
        <w:sz w:val="22"/>
        <w:szCs w:val="22"/>
      </w:rPr>
      <w:tab/>
    </w:r>
    <w:r>
      <w:rPr>
        <w:rFonts w:ascii="Calibri" w:hAnsi="Calibri" w:cs="Calibri"/>
        <w:color w:val="000000" w:themeColor="text1"/>
        <w:sz w:val="22"/>
        <w:szCs w:val="22"/>
      </w:rPr>
      <w:tab/>
    </w:r>
    <w:r w:rsidRPr="00FE3990">
      <w:rPr>
        <w:rFonts w:ascii="Calibri" w:hAnsi="Calibri" w:cs="Calibri"/>
        <w:color w:val="000000" w:themeColor="text1"/>
        <w:sz w:val="22"/>
        <w:szCs w:val="22"/>
      </w:rPr>
      <w:tab/>
    </w:r>
    <w:r w:rsidRPr="00FE3990">
      <w:rPr>
        <w:rFonts w:ascii="Calibri" w:hAnsi="Calibri" w:cs="Calibri"/>
        <w:color w:val="000000" w:themeColor="text1"/>
        <w:sz w:val="22"/>
        <w:szCs w:val="22"/>
      </w:rPr>
      <w:tab/>
    </w:r>
    <w:r w:rsidRPr="00FE3990">
      <w:rPr>
        <w:rFonts w:ascii="Calibri" w:hAnsi="Calibri" w:cs="Calibri"/>
        <w:color w:val="000000" w:themeColor="text1"/>
        <w:sz w:val="22"/>
        <w:szCs w:val="22"/>
      </w:rPr>
      <w:tab/>
      <w:t xml:space="preserve">  </w:t>
    </w:r>
    <w:r w:rsidRPr="00FE3990">
      <w:rPr>
        <w:rStyle w:val="PageNumber"/>
        <w:rFonts w:ascii="Calibri" w:hAnsi="Calibri" w:cs="Calibri"/>
        <w:sz w:val="22"/>
        <w:szCs w:val="22"/>
      </w:rPr>
      <w:fldChar w:fldCharType="begin"/>
    </w:r>
    <w:r w:rsidRPr="00FE3990">
      <w:rPr>
        <w:rStyle w:val="PageNumber"/>
        <w:rFonts w:ascii="Calibri" w:hAnsi="Calibri" w:cs="Calibri"/>
        <w:sz w:val="22"/>
        <w:szCs w:val="22"/>
      </w:rPr>
      <w:instrText xml:space="preserve"> PAGE </w:instrText>
    </w:r>
    <w:r w:rsidRPr="00FE3990">
      <w:rPr>
        <w:rStyle w:val="PageNumber"/>
        <w:rFonts w:ascii="Calibri" w:hAnsi="Calibri" w:cs="Calibri"/>
        <w:sz w:val="22"/>
        <w:szCs w:val="22"/>
      </w:rPr>
      <w:fldChar w:fldCharType="separate"/>
    </w:r>
    <w:r w:rsidRPr="00FE3990">
      <w:rPr>
        <w:rStyle w:val="PageNumber"/>
        <w:rFonts w:ascii="Calibri" w:hAnsi="Calibri" w:cs="Calibri"/>
        <w:noProof/>
        <w:sz w:val="22"/>
        <w:szCs w:val="22"/>
      </w:rPr>
      <w:t>4</w:t>
    </w:r>
    <w:r w:rsidRPr="00FE3990">
      <w:rPr>
        <w:rStyle w:val="PageNumber"/>
        <w:rFonts w:ascii="Calibri" w:hAnsi="Calibri" w:cs="Calibri"/>
        <w:sz w:val="22"/>
        <w:szCs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3EA2C5" w14:textId="77777777" w:rsidR="00696F3B" w:rsidRDefault="00696F3B" w:rsidP="004B170A">
      <w:pPr>
        <w:spacing w:after="0"/>
      </w:pPr>
      <w:r>
        <w:separator/>
      </w:r>
    </w:p>
  </w:footnote>
  <w:footnote w:type="continuationSeparator" w:id="0">
    <w:p w14:paraId="37AC8225" w14:textId="77777777" w:rsidR="00696F3B" w:rsidRDefault="00696F3B" w:rsidP="004B170A">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90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57" w:type="dxa"/>
        <w:bottom w:w="57" w:type="dxa"/>
      </w:tblCellMar>
      <w:tblLook w:val="04A0" w:firstRow="1" w:lastRow="0" w:firstColumn="1" w:lastColumn="0" w:noHBand="0" w:noVBand="1"/>
    </w:tblPr>
    <w:tblGrid>
      <w:gridCol w:w="1255"/>
      <w:gridCol w:w="1535"/>
      <w:gridCol w:w="1260"/>
      <w:gridCol w:w="1795"/>
      <w:gridCol w:w="1530"/>
      <w:gridCol w:w="2525"/>
    </w:tblGrid>
    <w:tr w:rsidR="00F04DF3" w:rsidRPr="00424F10" w14:paraId="07799E73" w14:textId="77777777" w:rsidTr="004B170A">
      <w:trPr>
        <w:trHeight w:val="216"/>
        <w:jc w:val="center"/>
      </w:trPr>
      <w:tc>
        <w:tcPr>
          <w:tcW w:w="1255" w:type="dxa"/>
          <w:shd w:val="clear" w:color="auto" w:fill="F2F2F2" w:themeFill="background1" w:themeFillShade="F2"/>
          <w:vAlign w:val="center"/>
        </w:tcPr>
        <w:p w14:paraId="1A153D4D" w14:textId="77777777" w:rsidR="00F04DF3" w:rsidRPr="00424F10" w:rsidRDefault="00F04DF3" w:rsidP="004B170A">
          <w:pPr>
            <w:pStyle w:val="Header"/>
            <w:spacing w:before="40" w:after="40"/>
            <w:rPr>
              <w:rFonts w:ascii="Tahoma" w:hAnsi="Tahoma" w:cs="Tahoma"/>
              <w:color w:val="000000" w:themeColor="text1"/>
              <w:sz w:val="18"/>
              <w:szCs w:val="18"/>
            </w:rPr>
          </w:pPr>
          <w:r w:rsidRPr="00424F10">
            <w:rPr>
              <w:rFonts w:ascii="Tahoma" w:hAnsi="Tahoma" w:cs="Tahoma"/>
              <w:color w:val="000000" w:themeColor="text1"/>
              <w:sz w:val="18"/>
              <w:szCs w:val="18"/>
            </w:rPr>
            <w:t>Doc. Name:</w:t>
          </w:r>
        </w:p>
      </w:tc>
      <w:tc>
        <w:tcPr>
          <w:tcW w:w="4590" w:type="dxa"/>
          <w:gridSpan w:val="3"/>
          <w:vAlign w:val="center"/>
        </w:tcPr>
        <w:p w14:paraId="3BDD7C1A" w14:textId="7A6C4681" w:rsidR="00F04DF3" w:rsidRPr="00575C5F" w:rsidRDefault="00F04DF3" w:rsidP="004B170A">
          <w:pPr>
            <w:pStyle w:val="Header"/>
            <w:spacing w:before="40" w:after="40"/>
            <w:rPr>
              <w:rFonts w:ascii="Tahoma" w:hAnsi="Tahoma" w:cs="Tahoma"/>
              <w:color w:val="FF0000"/>
              <w:sz w:val="18"/>
              <w:szCs w:val="18"/>
            </w:rPr>
          </w:pPr>
          <w:r w:rsidRPr="00575C5F">
            <w:rPr>
              <w:rFonts w:ascii="Tahoma" w:hAnsi="Tahoma" w:cs="Tahoma"/>
              <w:color w:val="FF0000"/>
              <w:sz w:val="18"/>
              <w:szCs w:val="18"/>
            </w:rPr>
            <w:fldChar w:fldCharType="begin"/>
          </w:r>
          <w:r w:rsidRPr="00575C5F">
            <w:rPr>
              <w:rFonts w:ascii="Tahoma" w:hAnsi="Tahoma" w:cs="Tahoma"/>
              <w:color w:val="FF0000"/>
              <w:sz w:val="18"/>
              <w:szCs w:val="18"/>
            </w:rPr>
            <w:instrText xml:space="preserve"> DOCPROPERTY "[HEADER_TITLE]"  \* MERGEFORMAT </w:instrText>
          </w:r>
          <w:r w:rsidRPr="00575C5F">
            <w:rPr>
              <w:rFonts w:ascii="Tahoma" w:hAnsi="Tahoma" w:cs="Tahoma"/>
              <w:color w:val="FF0000"/>
              <w:sz w:val="18"/>
              <w:szCs w:val="18"/>
            </w:rPr>
            <w:fldChar w:fldCharType="separate"/>
          </w:r>
          <w:r w:rsidR="00143767" w:rsidRPr="00143767">
            <w:rPr>
              <w:rFonts w:ascii="Tahoma" w:hAnsi="Tahoma" w:cs="Tahoma"/>
              <w:bCs/>
              <w:color w:val="FF0000"/>
              <w:sz w:val="18"/>
              <w:szCs w:val="18"/>
            </w:rPr>
            <w:t>TELECOMMUTING &amp; MOBILE</w:t>
          </w:r>
          <w:r w:rsidR="00143767">
            <w:rPr>
              <w:rFonts w:ascii="Tahoma" w:hAnsi="Tahoma" w:cs="Tahoma"/>
              <w:color w:val="FF0000"/>
              <w:sz w:val="18"/>
              <w:szCs w:val="18"/>
            </w:rPr>
            <w:t xml:space="preserve"> COMPUTING POLICY</w:t>
          </w:r>
          <w:r w:rsidRPr="00575C5F">
            <w:rPr>
              <w:rFonts w:ascii="Tahoma" w:hAnsi="Tahoma" w:cs="Tahoma"/>
              <w:color w:val="FF0000"/>
              <w:sz w:val="18"/>
              <w:szCs w:val="18"/>
            </w:rPr>
            <w:fldChar w:fldCharType="end"/>
          </w:r>
        </w:p>
      </w:tc>
      <w:tc>
        <w:tcPr>
          <w:tcW w:w="1530" w:type="dxa"/>
          <w:shd w:val="clear" w:color="auto" w:fill="F2F2F2" w:themeFill="background1" w:themeFillShade="F2"/>
          <w:vAlign w:val="center"/>
        </w:tcPr>
        <w:p w14:paraId="3AEED613" w14:textId="77777777" w:rsidR="00F04DF3" w:rsidRPr="00424F10" w:rsidRDefault="00F04DF3" w:rsidP="004B170A">
          <w:pPr>
            <w:pStyle w:val="Header"/>
            <w:spacing w:before="40" w:after="40"/>
            <w:rPr>
              <w:rFonts w:ascii="Tahoma" w:hAnsi="Tahoma" w:cs="Tahoma"/>
              <w:color w:val="000000" w:themeColor="text1"/>
              <w:sz w:val="18"/>
              <w:szCs w:val="18"/>
            </w:rPr>
          </w:pPr>
          <w:r w:rsidRPr="00424F10">
            <w:rPr>
              <w:rFonts w:ascii="Tahoma" w:hAnsi="Tahoma" w:cs="Tahoma"/>
              <w:color w:val="000000" w:themeColor="text1"/>
              <w:sz w:val="18"/>
              <w:szCs w:val="18"/>
            </w:rPr>
            <w:t>Doc. Number:</w:t>
          </w:r>
        </w:p>
      </w:tc>
      <w:tc>
        <w:tcPr>
          <w:tcW w:w="2525" w:type="dxa"/>
          <w:vAlign w:val="center"/>
        </w:tcPr>
        <w:p w14:paraId="77976E91" w14:textId="7C302F8A" w:rsidR="00F04DF3" w:rsidRPr="00575C5F" w:rsidRDefault="00F04DF3" w:rsidP="00575C5F">
          <w:pPr>
            <w:pStyle w:val="Header"/>
            <w:spacing w:before="40" w:after="40"/>
            <w:jc w:val="center"/>
            <w:rPr>
              <w:rFonts w:ascii="Tahoma" w:hAnsi="Tahoma" w:cs="Tahoma"/>
              <w:color w:val="FF0000"/>
              <w:sz w:val="18"/>
              <w:szCs w:val="18"/>
            </w:rPr>
          </w:pPr>
          <w:r w:rsidRPr="00575C5F">
            <w:rPr>
              <w:rFonts w:ascii="Tahoma" w:hAnsi="Tahoma" w:cs="Tahoma"/>
              <w:color w:val="FF0000"/>
              <w:sz w:val="18"/>
              <w:szCs w:val="18"/>
            </w:rPr>
            <w:fldChar w:fldCharType="begin"/>
          </w:r>
          <w:r w:rsidRPr="00575C5F">
            <w:rPr>
              <w:rFonts w:ascii="Tahoma" w:hAnsi="Tahoma" w:cs="Tahoma"/>
              <w:color w:val="FF0000"/>
              <w:sz w:val="18"/>
              <w:szCs w:val="18"/>
            </w:rPr>
            <w:instrText xml:space="preserve"> DOCPROPERTY "[DOC_#]"  \* MERGEFORMAT </w:instrText>
          </w:r>
          <w:r w:rsidRPr="00575C5F">
            <w:rPr>
              <w:rFonts w:ascii="Tahoma" w:hAnsi="Tahoma" w:cs="Tahoma"/>
              <w:color w:val="FF0000"/>
              <w:sz w:val="18"/>
              <w:szCs w:val="18"/>
            </w:rPr>
            <w:fldChar w:fldCharType="separate"/>
          </w:r>
          <w:r w:rsidR="000579F5">
            <w:rPr>
              <w:rFonts w:ascii="Tahoma" w:hAnsi="Tahoma" w:cs="Tahoma"/>
              <w:color w:val="FF0000"/>
              <w:sz w:val="18"/>
              <w:szCs w:val="18"/>
            </w:rPr>
            <w:t>XXXX</w:t>
          </w:r>
          <w:r w:rsidR="00143767">
            <w:rPr>
              <w:rFonts w:ascii="Tahoma" w:hAnsi="Tahoma" w:cs="Tahoma"/>
              <w:color w:val="FF0000"/>
              <w:sz w:val="18"/>
              <w:szCs w:val="18"/>
            </w:rPr>
            <w:t>-POL-ALL-022</w:t>
          </w:r>
          <w:r w:rsidRPr="00575C5F">
            <w:rPr>
              <w:rFonts w:ascii="Tahoma" w:hAnsi="Tahoma" w:cs="Tahoma"/>
              <w:color w:val="FF0000"/>
              <w:sz w:val="18"/>
              <w:szCs w:val="18"/>
            </w:rPr>
            <w:fldChar w:fldCharType="end"/>
          </w:r>
        </w:p>
      </w:tc>
    </w:tr>
    <w:tr w:rsidR="00F04DF3" w:rsidRPr="00424F10" w14:paraId="5B57C3F4" w14:textId="77777777" w:rsidTr="004B170A">
      <w:trPr>
        <w:trHeight w:val="216"/>
        <w:jc w:val="center"/>
      </w:trPr>
      <w:tc>
        <w:tcPr>
          <w:tcW w:w="1255" w:type="dxa"/>
          <w:shd w:val="clear" w:color="auto" w:fill="F2F2F2" w:themeFill="background1" w:themeFillShade="F2"/>
          <w:vAlign w:val="center"/>
        </w:tcPr>
        <w:p w14:paraId="5FC0594C" w14:textId="77777777" w:rsidR="00F04DF3" w:rsidRPr="00424F10" w:rsidRDefault="00F04DF3" w:rsidP="004B170A">
          <w:pPr>
            <w:pStyle w:val="Header"/>
            <w:spacing w:before="40" w:after="40"/>
            <w:rPr>
              <w:rFonts w:ascii="Tahoma" w:hAnsi="Tahoma" w:cs="Tahoma"/>
              <w:color w:val="000000" w:themeColor="text1"/>
              <w:sz w:val="18"/>
              <w:szCs w:val="18"/>
            </w:rPr>
          </w:pPr>
          <w:r w:rsidRPr="00424F10">
            <w:rPr>
              <w:rFonts w:ascii="Tahoma" w:hAnsi="Tahoma" w:cs="Tahoma"/>
              <w:color w:val="000000" w:themeColor="text1"/>
              <w:sz w:val="18"/>
              <w:szCs w:val="18"/>
            </w:rPr>
            <w:t>Revision:</w:t>
          </w:r>
        </w:p>
      </w:tc>
      <w:tc>
        <w:tcPr>
          <w:tcW w:w="1535" w:type="dxa"/>
          <w:vAlign w:val="center"/>
        </w:tcPr>
        <w:p w14:paraId="712EA94D" w14:textId="63209274" w:rsidR="00F04DF3" w:rsidRPr="00575C5F" w:rsidRDefault="00F04DF3" w:rsidP="004B170A">
          <w:pPr>
            <w:pStyle w:val="Header"/>
            <w:spacing w:before="40" w:after="40"/>
            <w:jc w:val="center"/>
            <w:rPr>
              <w:rFonts w:ascii="Tahoma" w:hAnsi="Tahoma" w:cs="Tahoma"/>
              <w:color w:val="FF0000"/>
              <w:sz w:val="18"/>
              <w:szCs w:val="18"/>
            </w:rPr>
          </w:pPr>
          <w:r w:rsidRPr="00575C5F">
            <w:rPr>
              <w:rFonts w:ascii="Tahoma" w:hAnsi="Tahoma" w:cs="Tahoma"/>
              <w:color w:val="FF0000"/>
              <w:sz w:val="18"/>
              <w:szCs w:val="18"/>
            </w:rPr>
            <w:fldChar w:fldCharType="begin"/>
          </w:r>
          <w:r w:rsidRPr="00575C5F">
            <w:rPr>
              <w:rFonts w:ascii="Tahoma" w:hAnsi="Tahoma" w:cs="Tahoma"/>
              <w:color w:val="FF0000"/>
              <w:sz w:val="18"/>
              <w:szCs w:val="18"/>
            </w:rPr>
            <w:instrText xml:space="preserve"> DOCPROPERTY "[REVISION]"  \* MERGEFORMAT </w:instrText>
          </w:r>
          <w:r w:rsidRPr="00575C5F">
            <w:rPr>
              <w:rFonts w:ascii="Tahoma" w:hAnsi="Tahoma" w:cs="Tahoma"/>
              <w:color w:val="FF0000"/>
              <w:sz w:val="18"/>
              <w:szCs w:val="18"/>
            </w:rPr>
            <w:fldChar w:fldCharType="separate"/>
          </w:r>
          <w:r w:rsidR="00143767" w:rsidRPr="00143767">
            <w:rPr>
              <w:rFonts w:ascii="Tahoma" w:hAnsi="Tahoma" w:cs="Tahoma"/>
              <w:bCs/>
              <w:color w:val="FF0000"/>
              <w:sz w:val="18"/>
              <w:szCs w:val="18"/>
            </w:rPr>
            <w:t>r1.1</w:t>
          </w:r>
          <w:r w:rsidRPr="00575C5F">
            <w:rPr>
              <w:rFonts w:ascii="Tahoma" w:hAnsi="Tahoma" w:cs="Tahoma"/>
              <w:color w:val="FF0000"/>
              <w:sz w:val="18"/>
              <w:szCs w:val="18"/>
            </w:rPr>
            <w:fldChar w:fldCharType="end"/>
          </w:r>
        </w:p>
      </w:tc>
      <w:tc>
        <w:tcPr>
          <w:tcW w:w="1260" w:type="dxa"/>
          <w:shd w:val="clear" w:color="auto" w:fill="F2F2F2" w:themeFill="background1" w:themeFillShade="F2"/>
          <w:vAlign w:val="center"/>
        </w:tcPr>
        <w:p w14:paraId="2621D002" w14:textId="77777777" w:rsidR="00F04DF3" w:rsidRPr="00424F10" w:rsidRDefault="00F04DF3" w:rsidP="004B170A">
          <w:pPr>
            <w:pStyle w:val="Header"/>
            <w:spacing w:before="40" w:after="40"/>
            <w:jc w:val="center"/>
            <w:rPr>
              <w:rFonts w:ascii="Tahoma" w:hAnsi="Tahoma" w:cs="Tahoma"/>
              <w:color w:val="000000" w:themeColor="text1"/>
              <w:sz w:val="18"/>
              <w:szCs w:val="18"/>
            </w:rPr>
          </w:pPr>
          <w:r w:rsidRPr="00424F10">
            <w:rPr>
              <w:rFonts w:ascii="Tahoma" w:hAnsi="Tahoma" w:cs="Tahoma"/>
              <w:color w:val="000000" w:themeColor="text1"/>
              <w:sz w:val="18"/>
              <w:szCs w:val="18"/>
            </w:rPr>
            <w:t>Status:</w:t>
          </w:r>
        </w:p>
      </w:tc>
      <w:tc>
        <w:tcPr>
          <w:tcW w:w="1795" w:type="dxa"/>
          <w:vAlign w:val="center"/>
        </w:tcPr>
        <w:p w14:paraId="7A3598E4" w14:textId="43A51951" w:rsidR="00F04DF3" w:rsidRPr="00575C5F" w:rsidRDefault="00F04DF3" w:rsidP="004B170A">
          <w:pPr>
            <w:pStyle w:val="Header"/>
            <w:spacing w:before="40" w:after="40"/>
            <w:jc w:val="center"/>
            <w:rPr>
              <w:rFonts w:ascii="Tahoma" w:hAnsi="Tahoma" w:cs="Tahoma"/>
              <w:color w:val="FF0000"/>
              <w:sz w:val="18"/>
              <w:szCs w:val="18"/>
            </w:rPr>
          </w:pPr>
          <w:r w:rsidRPr="00575C5F">
            <w:rPr>
              <w:rFonts w:ascii="Tahoma" w:hAnsi="Tahoma" w:cs="Tahoma"/>
              <w:color w:val="FF0000"/>
              <w:sz w:val="18"/>
              <w:szCs w:val="18"/>
            </w:rPr>
            <w:fldChar w:fldCharType="begin"/>
          </w:r>
          <w:r w:rsidRPr="00575C5F">
            <w:rPr>
              <w:rFonts w:ascii="Tahoma" w:hAnsi="Tahoma" w:cs="Tahoma"/>
              <w:color w:val="FF0000"/>
              <w:sz w:val="18"/>
              <w:szCs w:val="18"/>
            </w:rPr>
            <w:instrText xml:space="preserve"> DOCPROPERTY "[DOC_STATUS]"  \* MERGEFORMAT </w:instrText>
          </w:r>
          <w:r w:rsidRPr="00575C5F">
            <w:rPr>
              <w:rFonts w:ascii="Tahoma" w:hAnsi="Tahoma" w:cs="Tahoma"/>
              <w:color w:val="FF0000"/>
              <w:sz w:val="18"/>
              <w:szCs w:val="18"/>
            </w:rPr>
            <w:fldChar w:fldCharType="separate"/>
          </w:r>
          <w:r w:rsidR="00143767">
            <w:rPr>
              <w:rFonts w:ascii="Tahoma" w:hAnsi="Tahoma" w:cs="Tahoma"/>
              <w:color w:val="FF0000"/>
              <w:sz w:val="18"/>
              <w:szCs w:val="18"/>
            </w:rPr>
            <w:t>APPROVED</w:t>
          </w:r>
          <w:r w:rsidRPr="00575C5F">
            <w:rPr>
              <w:rFonts w:ascii="Tahoma" w:hAnsi="Tahoma" w:cs="Tahoma"/>
              <w:color w:val="FF0000"/>
              <w:sz w:val="18"/>
              <w:szCs w:val="18"/>
            </w:rPr>
            <w:fldChar w:fldCharType="end"/>
          </w:r>
        </w:p>
      </w:tc>
      <w:tc>
        <w:tcPr>
          <w:tcW w:w="1530" w:type="dxa"/>
          <w:shd w:val="clear" w:color="auto" w:fill="F2F2F2" w:themeFill="background1" w:themeFillShade="F2"/>
          <w:vAlign w:val="center"/>
        </w:tcPr>
        <w:p w14:paraId="75375D8F" w14:textId="77777777" w:rsidR="00F04DF3" w:rsidRPr="00424F10" w:rsidRDefault="00F04DF3" w:rsidP="004B170A">
          <w:pPr>
            <w:pStyle w:val="Header"/>
            <w:spacing w:before="40" w:after="40"/>
            <w:rPr>
              <w:rFonts w:ascii="Tahoma" w:hAnsi="Tahoma" w:cs="Tahoma"/>
              <w:color w:val="000000" w:themeColor="text1"/>
              <w:sz w:val="18"/>
              <w:szCs w:val="18"/>
            </w:rPr>
          </w:pPr>
          <w:r w:rsidRPr="00424F10">
            <w:rPr>
              <w:rFonts w:ascii="Tahoma" w:hAnsi="Tahoma" w:cs="Tahoma"/>
              <w:color w:val="000000" w:themeColor="text1"/>
              <w:sz w:val="18"/>
              <w:szCs w:val="18"/>
            </w:rPr>
            <w:t>Effective Date:</w:t>
          </w:r>
        </w:p>
      </w:tc>
      <w:tc>
        <w:tcPr>
          <w:tcW w:w="2525" w:type="dxa"/>
          <w:vAlign w:val="center"/>
        </w:tcPr>
        <w:p w14:paraId="680D252B" w14:textId="4FAC0DED" w:rsidR="00F04DF3" w:rsidRPr="00575C5F" w:rsidRDefault="00F04DF3" w:rsidP="004B170A">
          <w:pPr>
            <w:pStyle w:val="Header"/>
            <w:spacing w:before="40" w:after="40"/>
            <w:jc w:val="center"/>
            <w:rPr>
              <w:rFonts w:ascii="Tahoma" w:hAnsi="Tahoma" w:cs="Tahoma"/>
              <w:color w:val="FF0000"/>
              <w:sz w:val="18"/>
              <w:szCs w:val="18"/>
            </w:rPr>
          </w:pPr>
          <w:r w:rsidRPr="00575C5F">
            <w:rPr>
              <w:rFonts w:ascii="Tahoma" w:hAnsi="Tahoma" w:cs="Tahoma"/>
              <w:color w:val="FF0000"/>
              <w:sz w:val="18"/>
              <w:szCs w:val="18"/>
            </w:rPr>
            <w:fldChar w:fldCharType="begin"/>
          </w:r>
          <w:r w:rsidRPr="00575C5F">
            <w:rPr>
              <w:rFonts w:ascii="Tahoma" w:hAnsi="Tahoma" w:cs="Tahoma"/>
              <w:color w:val="FF0000"/>
              <w:sz w:val="18"/>
              <w:szCs w:val="18"/>
            </w:rPr>
            <w:instrText xml:space="preserve"> DOCPROPERTY "[EFFECTIVE_DATE]"  \* MERGEFORMAT </w:instrText>
          </w:r>
          <w:r w:rsidRPr="00575C5F">
            <w:rPr>
              <w:rFonts w:ascii="Tahoma" w:hAnsi="Tahoma" w:cs="Tahoma"/>
              <w:color w:val="FF0000"/>
              <w:sz w:val="18"/>
              <w:szCs w:val="18"/>
            </w:rPr>
            <w:fldChar w:fldCharType="separate"/>
          </w:r>
          <w:r w:rsidR="00143767" w:rsidRPr="00143767">
            <w:rPr>
              <w:rFonts w:ascii="Tahoma" w:hAnsi="Tahoma" w:cs="Tahoma"/>
              <w:bCs/>
              <w:color w:val="FF0000"/>
              <w:sz w:val="18"/>
              <w:szCs w:val="18"/>
            </w:rPr>
            <w:t>February 9, 2021</w:t>
          </w:r>
          <w:r w:rsidRPr="00575C5F">
            <w:rPr>
              <w:rFonts w:ascii="Tahoma" w:hAnsi="Tahoma" w:cs="Tahoma"/>
              <w:color w:val="FF0000"/>
              <w:sz w:val="18"/>
              <w:szCs w:val="18"/>
            </w:rPr>
            <w:fldChar w:fldCharType="end"/>
          </w:r>
        </w:p>
      </w:tc>
    </w:tr>
  </w:tbl>
  <w:p w14:paraId="51053F9B" w14:textId="77777777" w:rsidR="00F04DF3" w:rsidRDefault="00F04DF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90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57" w:type="dxa"/>
        <w:bottom w:w="57" w:type="dxa"/>
      </w:tblCellMar>
      <w:tblLook w:val="04A0" w:firstRow="1" w:lastRow="0" w:firstColumn="1" w:lastColumn="0" w:noHBand="0" w:noVBand="1"/>
    </w:tblPr>
    <w:tblGrid>
      <w:gridCol w:w="1255"/>
      <w:gridCol w:w="1535"/>
      <w:gridCol w:w="1260"/>
      <w:gridCol w:w="1795"/>
      <w:gridCol w:w="1530"/>
      <w:gridCol w:w="2525"/>
    </w:tblGrid>
    <w:tr w:rsidR="00F04DF3" w:rsidRPr="00FE3990" w14:paraId="5E705923" w14:textId="77777777" w:rsidTr="00855314">
      <w:trPr>
        <w:trHeight w:val="216"/>
        <w:jc w:val="center"/>
      </w:trPr>
      <w:tc>
        <w:tcPr>
          <w:tcW w:w="1255" w:type="dxa"/>
          <w:shd w:val="clear" w:color="auto" w:fill="F2F2F2" w:themeFill="background1" w:themeFillShade="F2"/>
          <w:vAlign w:val="center"/>
        </w:tcPr>
        <w:p w14:paraId="51316E2E" w14:textId="77777777" w:rsidR="00F04DF3" w:rsidRPr="00FE3990" w:rsidRDefault="00F04DF3" w:rsidP="00855314">
          <w:pPr>
            <w:pStyle w:val="Header"/>
            <w:spacing w:before="40" w:after="40"/>
            <w:rPr>
              <w:rFonts w:ascii="Calibri" w:hAnsi="Calibri" w:cs="Calibri"/>
              <w:color w:val="000000" w:themeColor="text1"/>
              <w:sz w:val="18"/>
              <w:szCs w:val="18"/>
            </w:rPr>
          </w:pPr>
          <w:r w:rsidRPr="00FE3990">
            <w:rPr>
              <w:rFonts w:ascii="Calibri" w:hAnsi="Calibri" w:cs="Calibri"/>
              <w:color w:val="000000" w:themeColor="text1"/>
              <w:sz w:val="18"/>
              <w:szCs w:val="18"/>
            </w:rPr>
            <w:t>Doc. Name:</w:t>
          </w:r>
        </w:p>
      </w:tc>
      <w:tc>
        <w:tcPr>
          <w:tcW w:w="4590" w:type="dxa"/>
          <w:gridSpan w:val="3"/>
          <w:vAlign w:val="center"/>
        </w:tcPr>
        <w:p w14:paraId="705CC5EE" w14:textId="71D7F47E" w:rsidR="00F04DF3" w:rsidRPr="00FE3990" w:rsidRDefault="00F04DF3" w:rsidP="00855314">
          <w:pPr>
            <w:pStyle w:val="Header"/>
            <w:spacing w:before="40" w:after="40"/>
            <w:rPr>
              <w:rFonts w:ascii="Calibri" w:hAnsi="Calibri" w:cs="Calibri"/>
              <w:sz w:val="18"/>
              <w:szCs w:val="18"/>
            </w:rPr>
          </w:pPr>
          <w:r w:rsidRPr="00FE3990">
            <w:rPr>
              <w:rFonts w:ascii="Calibri" w:hAnsi="Calibri" w:cs="Calibri"/>
              <w:sz w:val="18"/>
              <w:szCs w:val="18"/>
            </w:rPr>
            <w:fldChar w:fldCharType="begin"/>
          </w:r>
          <w:r w:rsidRPr="00FE3990">
            <w:rPr>
              <w:rFonts w:ascii="Calibri" w:hAnsi="Calibri" w:cs="Calibri"/>
              <w:sz w:val="18"/>
              <w:szCs w:val="18"/>
            </w:rPr>
            <w:instrText xml:space="preserve"> DOCPROPERTY "[HEADER_TITLE]"  \* MERGEFORMAT </w:instrText>
          </w:r>
          <w:r w:rsidRPr="00FE3990">
            <w:rPr>
              <w:rFonts w:ascii="Calibri" w:hAnsi="Calibri" w:cs="Calibri"/>
              <w:sz w:val="18"/>
              <w:szCs w:val="18"/>
            </w:rPr>
            <w:fldChar w:fldCharType="separate"/>
          </w:r>
          <w:r w:rsidR="00143767" w:rsidRPr="00143767">
            <w:rPr>
              <w:rFonts w:ascii="Calibri" w:hAnsi="Calibri" w:cs="Calibri"/>
              <w:bCs/>
              <w:sz w:val="18"/>
              <w:szCs w:val="18"/>
            </w:rPr>
            <w:t>TELECOMMUTING &amp; MOBILE</w:t>
          </w:r>
          <w:r w:rsidR="00143767">
            <w:rPr>
              <w:rFonts w:ascii="Calibri" w:hAnsi="Calibri" w:cs="Calibri"/>
              <w:sz w:val="18"/>
              <w:szCs w:val="18"/>
            </w:rPr>
            <w:t xml:space="preserve"> COMPUTING POLICY</w:t>
          </w:r>
          <w:r w:rsidRPr="00FE3990">
            <w:rPr>
              <w:rFonts w:ascii="Calibri" w:hAnsi="Calibri" w:cs="Calibri"/>
              <w:sz w:val="18"/>
              <w:szCs w:val="18"/>
            </w:rPr>
            <w:fldChar w:fldCharType="end"/>
          </w:r>
        </w:p>
      </w:tc>
      <w:tc>
        <w:tcPr>
          <w:tcW w:w="1530" w:type="dxa"/>
          <w:shd w:val="clear" w:color="auto" w:fill="F2F2F2" w:themeFill="background1" w:themeFillShade="F2"/>
          <w:vAlign w:val="center"/>
        </w:tcPr>
        <w:p w14:paraId="322238E4" w14:textId="77777777" w:rsidR="00F04DF3" w:rsidRPr="00FE3990" w:rsidRDefault="00F04DF3" w:rsidP="00855314">
          <w:pPr>
            <w:pStyle w:val="Header"/>
            <w:spacing w:before="40" w:after="40"/>
            <w:rPr>
              <w:rFonts w:ascii="Calibri" w:hAnsi="Calibri" w:cs="Calibri"/>
              <w:color w:val="000000" w:themeColor="text1"/>
              <w:sz w:val="18"/>
              <w:szCs w:val="18"/>
            </w:rPr>
          </w:pPr>
          <w:r w:rsidRPr="00FE3990">
            <w:rPr>
              <w:rFonts w:ascii="Calibri" w:hAnsi="Calibri" w:cs="Calibri"/>
              <w:color w:val="000000" w:themeColor="text1"/>
              <w:sz w:val="18"/>
              <w:szCs w:val="18"/>
            </w:rPr>
            <w:t>Doc. Number:</w:t>
          </w:r>
        </w:p>
      </w:tc>
      <w:tc>
        <w:tcPr>
          <w:tcW w:w="2525" w:type="dxa"/>
          <w:vAlign w:val="center"/>
        </w:tcPr>
        <w:p w14:paraId="65ED5F5D" w14:textId="1A2523D7" w:rsidR="00F04DF3" w:rsidRPr="00902212" w:rsidRDefault="00F04DF3" w:rsidP="00855314">
          <w:pPr>
            <w:pStyle w:val="Header"/>
            <w:spacing w:before="40" w:after="40"/>
            <w:jc w:val="center"/>
            <w:rPr>
              <w:rFonts w:ascii="Calibri" w:hAnsi="Calibri" w:cs="Calibri"/>
              <w:color w:val="000000" w:themeColor="text1"/>
              <w:sz w:val="18"/>
              <w:szCs w:val="18"/>
            </w:rPr>
          </w:pPr>
          <w:r w:rsidRPr="00902212">
            <w:rPr>
              <w:rFonts w:ascii="Calibri" w:hAnsi="Calibri" w:cs="Calibri"/>
              <w:color w:val="000000" w:themeColor="text1"/>
              <w:sz w:val="18"/>
              <w:szCs w:val="18"/>
            </w:rPr>
            <w:fldChar w:fldCharType="begin"/>
          </w:r>
          <w:r w:rsidRPr="00902212">
            <w:rPr>
              <w:rFonts w:ascii="Calibri" w:hAnsi="Calibri" w:cs="Calibri"/>
              <w:color w:val="000000" w:themeColor="text1"/>
              <w:sz w:val="18"/>
              <w:szCs w:val="18"/>
            </w:rPr>
            <w:instrText xml:space="preserve"> DOCPROPERTY "[DOC_#]"  \* MERGEFORMAT </w:instrText>
          </w:r>
          <w:r w:rsidRPr="00902212">
            <w:rPr>
              <w:rFonts w:ascii="Calibri" w:hAnsi="Calibri" w:cs="Calibri"/>
              <w:color w:val="000000" w:themeColor="text1"/>
              <w:sz w:val="18"/>
              <w:szCs w:val="18"/>
            </w:rPr>
            <w:fldChar w:fldCharType="separate"/>
          </w:r>
          <w:r w:rsidR="000579F5">
            <w:rPr>
              <w:rFonts w:ascii="Calibri" w:hAnsi="Calibri" w:cs="Calibri"/>
              <w:color w:val="000000" w:themeColor="text1"/>
              <w:sz w:val="18"/>
              <w:szCs w:val="18"/>
            </w:rPr>
            <w:t>XXXX</w:t>
          </w:r>
          <w:r w:rsidR="00143767">
            <w:rPr>
              <w:rFonts w:ascii="Calibri" w:hAnsi="Calibri" w:cs="Calibri"/>
              <w:color w:val="000000" w:themeColor="text1"/>
              <w:sz w:val="18"/>
              <w:szCs w:val="18"/>
            </w:rPr>
            <w:t>-POL-ALL-022</w:t>
          </w:r>
          <w:r w:rsidRPr="00902212">
            <w:rPr>
              <w:rFonts w:ascii="Calibri" w:hAnsi="Calibri" w:cs="Calibri"/>
              <w:color w:val="000000" w:themeColor="text1"/>
              <w:sz w:val="18"/>
              <w:szCs w:val="18"/>
            </w:rPr>
            <w:fldChar w:fldCharType="end"/>
          </w:r>
        </w:p>
      </w:tc>
    </w:tr>
    <w:tr w:rsidR="00F04DF3" w:rsidRPr="00FE3990" w14:paraId="2805A4B1" w14:textId="77777777" w:rsidTr="00855314">
      <w:trPr>
        <w:trHeight w:val="216"/>
        <w:jc w:val="center"/>
      </w:trPr>
      <w:tc>
        <w:tcPr>
          <w:tcW w:w="1255" w:type="dxa"/>
          <w:shd w:val="clear" w:color="auto" w:fill="F2F2F2" w:themeFill="background1" w:themeFillShade="F2"/>
          <w:vAlign w:val="center"/>
        </w:tcPr>
        <w:p w14:paraId="17187234" w14:textId="77777777" w:rsidR="00F04DF3" w:rsidRPr="00FE3990" w:rsidRDefault="00F04DF3" w:rsidP="00855314">
          <w:pPr>
            <w:pStyle w:val="Header"/>
            <w:spacing w:before="40" w:after="40"/>
            <w:rPr>
              <w:rFonts w:ascii="Calibri" w:hAnsi="Calibri" w:cs="Calibri"/>
              <w:color w:val="000000" w:themeColor="text1"/>
              <w:sz w:val="18"/>
              <w:szCs w:val="18"/>
            </w:rPr>
          </w:pPr>
          <w:r w:rsidRPr="00FE3990">
            <w:rPr>
              <w:rFonts w:ascii="Calibri" w:hAnsi="Calibri" w:cs="Calibri"/>
              <w:color w:val="000000" w:themeColor="text1"/>
              <w:sz w:val="18"/>
              <w:szCs w:val="18"/>
            </w:rPr>
            <w:t>Revision:</w:t>
          </w:r>
        </w:p>
      </w:tc>
      <w:tc>
        <w:tcPr>
          <w:tcW w:w="1535" w:type="dxa"/>
          <w:vAlign w:val="center"/>
        </w:tcPr>
        <w:p w14:paraId="1FE1EA3E" w14:textId="01511E10" w:rsidR="00F04DF3" w:rsidRPr="00FE3990" w:rsidRDefault="000579F5" w:rsidP="00855314">
          <w:pPr>
            <w:pStyle w:val="Header"/>
            <w:spacing w:before="40" w:after="40"/>
            <w:jc w:val="center"/>
            <w:rPr>
              <w:rFonts w:ascii="Calibri" w:hAnsi="Calibri" w:cs="Calibri"/>
              <w:color w:val="FF0000"/>
              <w:sz w:val="18"/>
              <w:szCs w:val="18"/>
            </w:rPr>
          </w:pPr>
          <w:r>
            <w:rPr>
              <w:rFonts w:ascii="Calibri" w:hAnsi="Calibri" w:cs="Calibri"/>
              <w:color w:val="FF0000"/>
              <w:sz w:val="18"/>
              <w:szCs w:val="18"/>
            </w:rPr>
            <w:t>R1.0</w:t>
          </w:r>
        </w:p>
      </w:tc>
      <w:tc>
        <w:tcPr>
          <w:tcW w:w="1260" w:type="dxa"/>
          <w:shd w:val="clear" w:color="auto" w:fill="F2F2F2" w:themeFill="background1" w:themeFillShade="F2"/>
          <w:vAlign w:val="center"/>
        </w:tcPr>
        <w:p w14:paraId="38E40C96" w14:textId="77777777" w:rsidR="00F04DF3" w:rsidRPr="00FE3990" w:rsidRDefault="00F04DF3" w:rsidP="00855314">
          <w:pPr>
            <w:pStyle w:val="Header"/>
            <w:spacing w:before="40" w:after="40"/>
            <w:jc w:val="center"/>
            <w:rPr>
              <w:rFonts w:ascii="Calibri" w:hAnsi="Calibri" w:cs="Calibri"/>
              <w:color w:val="000000" w:themeColor="text1"/>
              <w:sz w:val="18"/>
              <w:szCs w:val="18"/>
            </w:rPr>
          </w:pPr>
          <w:r w:rsidRPr="00FE3990">
            <w:rPr>
              <w:rFonts w:ascii="Calibri" w:hAnsi="Calibri" w:cs="Calibri"/>
              <w:color w:val="000000" w:themeColor="text1"/>
              <w:sz w:val="18"/>
              <w:szCs w:val="18"/>
            </w:rPr>
            <w:t>Status:</w:t>
          </w:r>
        </w:p>
      </w:tc>
      <w:tc>
        <w:tcPr>
          <w:tcW w:w="1795" w:type="dxa"/>
          <w:vAlign w:val="center"/>
        </w:tcPr>
        <w:p w14:paraId="1FC3BBF3" w14:textId="2571DAD3" w:rsidR="00F04DF3" w:rsidRPr="00FE3990" w:rsidRDefault="000579F5" w:rsidP="00855314">
          <w:pPr>
            <w:pStyle w:val="Header"/>
            <w:spacing w:before="40" w:after="40"/>
            <w:jc w:val="center"/>
            <w:rPr>
              <w:rFonts w:ascii="Calibri" w:hAnsi="Calibri" w:cs="Calibri"/>
              <w:color w:val="FF0000"/>
              <w:sz w:val="18"/>
              <w:szCs w:val="18"/>
            </w:rPr>
          </w:pPr>
          <w:r>
            <w:rPr>
              <w:rFonts w:ascii="Calibri" w:hAnsi="Calibri" w:cs="Calibri"/>
              <w:color w:val="FF0000"/>
              <w:sz w:val="18"/>
              <w:szCs w:val="18"/>
            </w:rPr>
            <w:t>Draft</w:t>
          </w:r>
        </w:p>
      </w:tc>
      <w:tc>
        <w:tcPr>
          <w:tcW w:w="1530" w:type="dxa"/>
          <w:shd w:val="clear" w:color="auto" w:fill="F2F2F2" w:themeFill="background1" w:themeFillShade="F2"/>
          <w:vAlign w:val="center"/>
        </w:tcPr>
        <w:p w14:paraId="330E0A82" w14:textId="77777777" w:rsidR="00F04DF3" w:rsidRPr="00FE3990" w:rsidRDefault="00F04DF3" w:rsidP="00855314">
          <w:pPr>
            <w:pStyle w:val="Header"/>
            <w:spacing w:before="40" w:after="40"/>
            <w:rPr>
              <w:rFonts w:ascii="Calibri" w:hAnsi="Calibri" w:cs="Calibri"/>
              <w:color w:val="000000" w:themeColor="text1"/>
              <w:sz w:val="18"/>
              <w:szCs w:val="18"/>
            </w:rPr>
          </w:pPr>
          <w:r w:rsidRPr="00FE3990">
            <w:rPr>
              <w:rFonts w:ascii="Calibri" w:hAnsi="Calibri" w:cs="Calibri"/>
              <w:color w:val="000000" w:themeColor="text1"/>
              <w:sz w:val="18"/>
              <w:szCs w:val="18"/>
            </w:rPr>
            <w:t>Effective Date:</w:t>
          </w:r>
        </w:p>
      </w:tc>
      <w:tc>
        <w:tcPr>
          <w:tcW w:w="2525" w:type="dxa"/>
          <w:vAlign w:val="center"/>
        </w:tcPr>
        <w:p w14:paraId="3CB5DDAA" w14:textId="1217E871" w:rsidR="00F04DF3" w:rsidRPr="00FE3990" w:rsidRDefault="000579F5" w:rsidP="00855314">
          <w:pPr>
            <w:pStyle w:val="Header"/>
            <w:spacing w:before="40" w:after="40"/>
            <w:jc w:val="center"/>
            <w:rPr>
              <w:rFonts w:ascii="Calibri" w:hAnsi="Calibri" w:cs="Calibri"/>
              <w:color w:val="FF0000"/>
              <w:sz w:val="18"/>
              <w:szCs w:val="18"/>
            </w:rPr>
          </w:pPr>
          <w:proofErr w:type="spellStart"/>
          <w:r>
            <w:rPr>
              <w:rFonts w:ascii="Calibri" w:hAnsi="Calibri" w:cs="Calibri"/>
              <w:color w:val="FF0000"/>
              <w:sz w:val="18"/>
              <w:szCs w:val="18"/>
            </w:rPr>
            <w:t>ddmmyyyy</w:t>
          </w:r>
          <w:proofErr w:type="spellEnd"/>
        </w:p>
      </w:tc>
    </w:tr>
  </w:tbl>
  <w:p w14:paraId="7B8BDD49" w14:textId="77777777" w:rsidR="00F04DF3" w:rsidRPr="00FE3990" w:rsidRDefault="00F04DF3" w:rsidP="004B170A">
    <w:pPr>
      <w:pStyle w:val="Header"/>
      <w:ind w:left="-284"/>
      <w:rPr>
        <w:rFonts w:ascii="Calibri" w:hAnsi="Calibri" w:cs="Calibri"/>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770805" w14:textId="4F8775DD" w:rsidR="00F04DF3" w:rsidRDefault="00F04DF3" w:rsidP="006D0CDF">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D1770"/>
    <w:multiLevelType w:val="hybridMultilevel"/>
    <w:tmpl w:val="ADD4458C"/>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59E2515"/>
    <w:multiLevelType w:val="singleLevel"/>
    <w:tmpl w:val="12EC56B0"/>
    <w:lvl w:ilvl="0">
      <w:start w:val="1"/>
      <w:numFmt w:val="bullet"/>
      <w:lvlText w:val=""/>
      <w:lvlJc w:val="left"/>
      <w:pPr>
        <w:tabs>
          <w:tab w:val="num" w:pos="340"/>
        </w:tabs>
        <w:ind w:left="340" w:hanging="340"/>
      </w:pPr>
      <w:rPr>
        <w:rFonts w:ascii="Symbol" w:hAnsi="Symbol" w:hint="default"/>
        <w:color w:val="auto"/>
        <w:sz w:val="22"/>
      </w:rPr>
    </w:lvl>
  </w:abstractNum>
  <w:abstractNum w:abstractNumId="2" w15:restartNumberingAfterBreak="0">
    <w:nsid w:val="08ED1462"/>
    <w:multiLevelType w:val="singleLevel"/>
    <w:tmpl w:val="EEACCBD4"/>
    <w:lvl w:ilvl="0">
      <w:start w:val="1"/>
      <w:numFmt w:val="bullet"/>
      <w:lvlText w:val=""/>
      <w:lvlJc w:val="left"/>
      <w:pPr>
        <w:tabs>
          <w:tab w:val="num" w:pos="340"/>
        </w:tabs>
        <w:ind w:left="340" w:hanging="340"/>
      </w:pPr>
      <w:rPr>
        <w:rFonts w:ascii="Symbol" w:hAnsi="Symbol" w:hint="default"/>
        <w:color w:val="auto"/>
        <w:sz w:val="22"/>
      </w:rPr>
    </w:lvl>
  </w:abstractNum>
  <w:abstractNum w:abstractNumId="3" w15:restartNumberingAfterBreak="0">
    <w:nsid w:val="0EF33340"/>
    <w:multiLevelType w:val="singleLevel"/>
    <w:tmpl w:val="3E78FB66"/>
    <w:lvl w:ilvl="0">
      <w:start w:val="1"/>
      <w:numFmt w:val="bullet"/>
      <w:lvlText w:val=""/>
      <w:lvlJc w:val="left"/>
      <w:pPr>
        <w:tabs>
          <w:tab w:val="num" w:pos="340"/>
        </w:tabs>
        <w:ind w:left="340" w:hanging="340"/>
      </w:pPr>
      <w:rPr>
        <w:rFonts w:ascii="Symbol" w:hAnsi="Symbol" w:hint="default"/>
        <w:color w:val="auto"/>
        <w:sz w:val="22"/>
      </w:rPr>
    </w:lvl>
  </w:abstractNum>
  <w:abstractNum w:abstractNumId="4" w15:restartNumberingAfterBreak="0">
    <w:nsid w:val="1A8043DA"/>
    <w:multiLevelType w:val="multilevel"/>
    <w:tmpl w:val="982C7046"/>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810"/>
        </w:tabs>
        <w:ind w:left="81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5" w15:restartNumberingAfterBreak="0">
    <w:nsid w:val="1AD5201E"/>
    <w:multiLevelType w:val="hybridMultilevel"/>
    <w:tmpl w:val="1CA8D862"/>
    <w:lvl w:ilvl="0" w:tplc="04090001">
      <w:start w:val="1"/>
      <w:numFmt w:val="bullet"/>
      <w:lvlText w:val=""/>
      <w:lvlJc w:val="left"/>
      <w:pPr>
        <w:ind w:left="720" w:hanging="360"/>
      </w:pPr>
      <w:rPr>
        <w:rFonts w:ascii="Symbol" w:hAnsi="Symbol" w:hint="default"/>
      </w:rPr>
    </w:lvl>
    <w:lvl w:ilvl="1" w:tplc="2D3E21B4">
      <w:numFmt w:val="bullet"/>
      <w:lvlText w:val="•"/>
      <w:lvlJc w:val="left"/>
      <w:pPr>
        <w:ind w:left="1680" w:hanging="600"/>
      </w:pPr>
      <w:rPr>
        <w:rFonts w:ascii="Gill Sans MT" w:eastAsia="Times New Roman" w:hAnsi="Gill Sans MT"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72C6356"/>
    <w:multiLevelType w:val="hybridMultilevel"/>
    <w:tmpl w:val="2CF06F6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9854362"/>
    <w:multiLevelType w:val="hybridMultilevel"/>
    <w:tmpl w:val="99CC9D2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31A45BE"/>
    <w:multiLevelType w:val="hybridMultilevel"/>
    <w:tmpl w:val="BACA56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7D95D7C"/>
    <w:multiLevelType w:val="hybridMultilevel"/>
    <w:tmpl w:val="3C226D8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1B93456"/>
    <w:multiLevelType w:val="hybridMultilevel"/>
    <w:tmpl w:val="0E52BD7C"/>
    <w:lvl w:ilvl="0" w:tplc="32CC316E">
      <w:start w:val="1"/>
      <w:numFmt w:val="bullet"/>
      <w:lvlText w:val=""/>
      <w:lvlJc w:val="left"/>
      <w:pPr>
        <w:tabs>
          <w:tab w:val="num" w:pos="340"/>
        </w:tabs>
        <w:ind w:left="340" w:hanging="340"/>
      </w:pPr>
      <w:rPr>
        <w:rFonts w:ascii="Symbol" w:hAnsi="Symbol" w:hint="default"/>
        <w:color w:val="auto"/>
        <w:sz w:val="2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A092741"/>
    <w:multiLevelType w:val="hybridMultilevel"/>
    <w:tmpl w:val="663460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D452D52"/>
    <w:multiLevelType w:val="hybridMultilevel"/>
    <w:tmpl w:val="C89C9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7EC5C39"/>
    <w:multiLevelType w:val="hybridMultilevel"/>
    <w:tmpl w:val="5E184E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C16343E"/>
    <w:multiLevelType w:val="hybridMultilevel"/>
    <w:tmpl w:val="CD329B4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85283492">
    <w:abstractNumId w:val="4"/>
  </w:num>
  <w:num w:numId="2" w16cid:durableId="104367049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100443910">
    <w:abstractNumId w:val="5"/>
  </w:num>
  <w:num w:numId="4" w16cid:durableId="1805780300">
    <w:abstractNumId w:val="6"/>
  </w:num>
  <w:num w:numId="5" w16cid:durableId="1809128271">
    <w:abstractNumId w:val="4"/>
  </w:num>
  <w:num w:numId="6" w16cid:durableId="2043285443">
    <w:abstractNumId w:val="2"/>
  </w:num>
  <w:num w:numId="7" w16cid:durableId="1662737979">
    <w:abstractNumId w:val="12"/>
  </w:num>
  <w:num w:numId="8" w16cid:durableId="684669293">
    <w:abstractNumId w:val="10"/>
  </w:num>
  <w:num w:numId="9" w16cid:durableId="2043166082">
    <w:abstractNumId w:val="4"/>
  </w:num>
  <w:num w:numId="10" w16cid:durableId="234898895">
    <w:abstractNumId w:val="4"/>
  </w:num>
  <w:num w:numId="11" w16cid:durableId="1388265579">
    <w:abstractNumId w:val="1"/>
  </w:num>
  <w:num w:numId="12" w16cid:durableId="986783613">
    <w:abstractNumId w:val="3"/>
  </w:num>
  <w:num w:numId="13" w16cid:durableId="130711364">
    <w:abstractNumId w:val="4"/>
  </w:num>
  <w:num w:numId="14" w16cid:durableId="937326517">
    <w:abstractNumId w:val="8"/>
  </w:num>
  <w:num w:numId="15" w16cid:durableId="381753878">
    <w:abstractNumId w:val="11"/>
  </w:num>
  <w:num w:numId="16" w16cid:durableId="97454284">
    <w:abstractNumId w:val="13"/>
  </w:num>
  <w:num w:numId="17" w16cid:durableId="750076986">
    <w:abstractNumId w:val="9"/>
  </w:num>
  <w:num w:numId="18" w16cid:durableId="151601310">
    <w:abstractNumId w:val="14"/>
  </w:num>
  <w:num w:numId="19" w16cid:durableId="1350523499">
    <w:abstractNumId w:val="0"/>
  </w:num>
  <w:num w:numId="20" w16cid:durableId="142685176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5703"/>
    <w:rsid w:val="00003EA9"/>
    <w:rsid w:val="00032656"/>
    <w:rsid w:val="0005066C"/>
    <w:rsid w:val="000579F5"/>
    <w:rsid w:val="000638D4"/>
    <w:rsid w:val="00073818"/>
    <w:rsid w:val="00081101"/>
    <w:rsid w:val="000A4FBC"/>
    <w:rsid w:val="000B1196"/>
    <w:rsid w:val="000B364E"/>
    <w:rsid w:val="000B4091"/>
    <w:rsid w:val="000B7FA1"/>
    <w:rsid w:val="0010080A"/>
    <w:rsid w:val="00142A25"/>
    <w:rsid w:val="00143767"/>
    <w:rsid w:val="001578CE"/>
    <w:rsid w:val="00165D87"/>
    <w:rsid w:val="001664CF"/>
    <w:rsid w:val="00174B7E"/>
    <w:rsid w:val="00175929"/>
    <w:rsid w:val="001A1481"/>
    <w:rsid w:val="001D5DE9"/>
    <w:rsid w:val="001E65A9"/>
    <w:rsid w:val="00213E7D"/>
    <w:rsid w:val="00216075"/>
    <w:rsid w:val="002211B3"/>
    <w:rsid w:val="00232578"/>
    <w:rsid w:val="00256661"/>
    <w:rsid w:val="00265CC5"/>
    <w:rsid w:val="0027397D"/>
    <w:rsid w:val="00283ACE"/>
    <w:rsid w:val="00284E43"/>
    <w:rsid w:val="0030104A"/>
    <w:rsid w:val="00301374"/>
    <w:rsid w:val="00340928"/>
    <w:rsid w:val="003551E8"/>
    <w:rsid w:val="00364057"/>
    <w:rsid w:val="0037651F"/>
    <w:rsid w:val="00384B9A"/>
    <w:rsid w:val="003B1206"/>
    <w:rsid w:val="003D33B9"/>
    <w:rsid w:val="003D3F8D"/>
    <w:rsid w:val="004047B8"/>
    <w:rsid w:val="0045135A"/>
    <w:rsid w:val="004557CF"/>
    <w:rsid w:val="00485558"/>
    <w:rsid w:val="00497503"/>
    <w:rsid w:val="004B170A"/>
    <w:rsid w:val="004F0C66"/>
    <w:rsid w:val="004F1E66"/>
    <w:rsid w:val="0052185A"/>
    <w:rsid w:val="0052602A"/>
    <w:rsid w:val="0053497C"/>
    <w:rsid w:val="00575C5F"/>
    <w:rsid w:val="005C7082"/>
    <w:rsid w:val="006116F0"/>
    <w:rsid w:val="00657E82"/>
    <w:rsid w:val="00696F3B"/>
    <w:rsid w:val="006A6012"/>
    <w:rsid w:val="006C51D3"/>
    <w:rsid w:val="006D0CDF"/>
    <w:rsid w:val="006E06B0"/>
    <w:rsid w:val="00703931"/>
    <w:rsid w:val="0071022A"/>
    <w:rsid w:val="00741211"/>
    <w:rsid w:val="007438A5"/>
    <w:rsid w:val="00752B24"/>
    <w:rsid w:val="007851E4"/>
    <w:rsid w:val="0079299F"/>
    <w:rsid w:val="00794DB0"/>
    <w:rsid w:val="007A4740"/>
    <w:rsid w:val="007B058F"/>
    <w:rsid w:val="007B2636"/>
    <w:rsid w:val="007B6B71"/>
    <w:rsid w:val="007E2830"/>
    <w:rsid w:val="007F01D2"/>
    <w:rsid w:val="00811101"/>
    <w:rsid w:val="008220CC"/>
    <w:rsid w:val="008364F5"/>
    <w:rsid w:val="00855314"/>
    <w:rsid w:val="00894FF9"/>
    <w:rsid w:val="00897B18"/>
    <w:rsid w:val="008A4032"/>
    <w:rsid w:val="008D2B05"/>
    <w:rsid w:val="0090215E"/>
    <w:rsid w:val="00902212"/>
    <w:rsid w:val="00912848"/>
    <w:rsid w:val="00927EA7"/>
    <w:rsid w:val="009326B8"/>
    <w:rsid w:val="00934DDF"/>
    <w:rsid w:val="009500D1"/>
    <w:rsid w:val="0098111D"/>
    <w:rsid w:val="0098339B"/>
    <w:rsid w:val="009A5409"/>
    <w:rsid w:val="009D05D1"/>
    <w:rsid w:val="009D6683"/>
    <w:rsid w:val="00A07C58"/>
    <w:rsid w:val="00A56903"/>
    <w:rsid w:val="00A60323"/>
    <w:rsid w:val="00A83611"/>
    <w:rsid w:val="00AA0703"/>
    <w:rsid w:val="00AD0CC2"/>
    <w:rsid w:val="00AE79A3"/>
    <w:rsid w:val="00AF309A"/>
    <w:rsid w:val="00B27941"/>
    <w:rsid w:val="00B40D51"/>
    <w:rsid w:val="00B432A6"/>
    <w:rsid w:val="00B6036B"/>
    <w:rsid w:val="00BA1EB1"/>
    <w:rsid w:val="00BB646C"/>
    <w:rsid w:val="00BB65A8"/>
    <w:rsid w:val="00BE60C3"/>
    <w:rsid w:val="00BF0676"/>
    <w:rsid w:val="00C160E4"/>
    <w:rsid w:val="00C217B4"/>
    <w:rsid w:val="00C60FC1"/>
    <w:rsid w:val="00C827C1"/>
    <w:rsid w:val="00CA3FBF"/>
    <w:rsid w:val="00CD5703"/>
    <w:rsid w:val="00D06B1A"/>
    <w:rsid w:val="00D10287"/>
    <w:rsid w:val="00D123ED"/>
    <w:rsid w:val="00D33A61"/>
    <w:rsid w:val="00D4132E"/>
    <w:rsid w:val="00D57715"/>
    <w:rsid w:val="00D779BE"/>
    <w:rsid w:val="00D77D64"/>
    <w:rsid w:val="00D86004"/>
    <w:rsid w:val="00DB6E0B"/>
    <w:rsid w:val="00E24C8B"/>
    <w:rsid w:val="00E57F45"/>
    <w:rsid w:val="00E67D41"/>
    <w:rsid w:val="00E96F8A"/>
    <w:rsid w:val="00EA2DF5"/>
    <w:rsid w:val="00EA48CC"/>
    <w:rsid w:val="00EA5049"/>
    <w:rsid w:val="00EC4698"/>
    <w:rsid w:val="00F04DF3"/>
    <w:rsid w:val="00F16D23"/>
    <w:rsid w:val="00F24261"/>
    <w:rsid w:val="00F42313"/>
    <w:rsid w:val="00F42AD3"/>
    <w:rsid w:val="00F43B35"/>
    <w:rsid w:val="00F51B36"/>
    <w:rsid w:val="00F64F54"/>
    <w:rsid w:val="00F84DEB"/>
    <w:rsid w:val="00FC339E"/>
    <w:rsid w:val="00FD344B"/>
    <w:rsid w:val="00FD5195"/>
    <w:rsid w:val="00FE2DC7"/>
    <w:rsid w:val="00FE3990"/>
    <w:rsid w:val="00FF4D7B"/>
    <w:rsid w:val="00FF724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109E3AF"/>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ahoma" w:eastAsiaTheme="minorEastAsia" w:hAnsi="Tahoma" w:cs="Times New Roman"/>
        <w:sz w:val="22"/>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B170A"/>
    <w:pPr>
      <w:spacing w:after="120"/>
    </w:pPr>
    <w:rPr>
      <w:rFonts w:ascii="Book Antiqua" w:eastAsia="Times New Roman" w:hAnsi="Book Antiqua"/>
      <w:sz w:val="20"/>
      <w:szCs w:val="20"/>
      <w:lang w:val="en-GB" w:eastAsia="en-US"/>
    </w:rPr>
  </w:style>
  <w:style w:type="paragraph" w:styleId="Heading1">
    <w:name w:val="heading 1"/>
    <w:basedOn w:val="Normal"/>
    <w:next w:val="Normal"/>
    <w:link w:val="Heading1Char"/>
    <w:qFormat/>
    <w:rsid w:val="007F01D2"/>
    <w:pPr>
      <w:keepNext/>
      <w:numPr>
        <w:numId w:val="1"/>
      </w:numPr>
      <w:spacing w:before="360" w:after="240"/>
      <w:outlineLvl w:val="0"/>
    </w:pPr>
    <w:rPr>
      <w:rFonts w:ascii="Tahoma" w:hAnsi="Tahoma" w:cs="Tahoma"/>
      <w:b/>
      <w:bCs/>
      <w:color w:val="000000" w:themeColor="text1"/>
      <w:kern w:val="28"/>
      <w:sz w:val="30"/>
      <w:szCs w:val="30"/>
    </w:rPr>
  </w:style>
  <w:style w:type="paragraph" w:styleId="Heading2">
    <w:name w:val="heading 2"/>
    <w:basedOn w:val="Normal"/>
    <w:next w:val="Normal"/>
    <w:link w:val="Heading2Char"/>
    <w:qFormat/>
    <w:rsid w:val="00E24C8B"/>
    <w:pPr>
      <w:keepNext/>
      <w:numPr>
        <w:ilvl w:val="1"/>
        <w:numId w:val="1"/>
      </w:numPr>
      <w:tabs>
        <w:tab w:val="clear" w:pos="576"/>
      </w:tabs>
      <w:spacing w:before="360" w:after="240"/>
      <w:ind w:left="993" w:hanging="993"/>
      <w:outlineLvl w:val="1"/>
    </w:pPr>
    <w:rPr>
      <w:rFonts w:ascii="Tahoma" w:hAnsi="Tahoma" w:cs="Tahoma"/>
      <w:b/>
      <w:i/>
      <w:color w:val="000000" w:themeColor="text1"/>
      <w:sz w:val="26"/>
      <w:szCs w:val="26"/>
    </w:rPr>
  </w:style>
  <w:style w:type="paragraph" w:styleId="Heading3">
    <w:name w:val="heading 3"/>
    <w:aliases w:val="L3,H3,y,3,summit,Heading 3 Char Char,Heading 3 Char Char Char"/>
    <w:basedOn w:val="Normal"/>
    <w:next w:val="Normal"/>
    <w:link w:val="Heading3Char"/>
    <w:qFormat/>
    <w:rsid w:val="004B170A"/>
    <w:pPr>
      <w:keepNext/>
      <w:numPr>
        <w:ilvl w:val="2"/>
        <w:numId w:val="1"/>
      </w:numPr>
      <w:spacing w:before="240" w:after="240"/>
      <w:outlineLvl w:val="2"/>
    </w:pPr>
    <w:rPr>
      <w:rFonts w:ascii="Tahoma" w:hAnsi="Tahoma" w:cs="Tahoma"/>
      <w:color w:val="000000" w:themeColor="text1"/>
      <w:sz w:val="22"/>
      <w:szCs w:val="22"/>
    </w:rPr>
  </w:style>
  <w:style w:type="paragraph" w:styleId="Heading4">
    <w:name w:val="heading 4"/>
    <w:basedOn w:val="Normal"/>
    <w:next w:val="Normal"/>
    <w:link w:val="Heading4Char"/>
    <w:qFormat/>
    <w:rsid w:val="004B170A"/>
    <w:pPr>
      <w:keepNext/>
      <w:numPr>
        <w:ilvl w:val="3"/>
        <w:numId w:val="1"/>
      </w:numPr>
      <w:outlineLvl w:val="3"/>
    </w:pPr>
    <w:rPr>
      <w:sz w:val="22"/>
    </w:rPr>
  </w:style>
  <w:style w:type="paragraph" w:styleId="Heading5">
    <w:name w:val="heading 5"/>
    <w:basedOn w:val="Normal"/>
    <w:next w:val="Normal"/>
    <w:link w:val="Heading5Char"/>
    <w:uiPriority w:val="9"/>
    <w:qFormat/>
    <w:rsid w:val="004B170A"/>
    <w:pPr>
      <w:keepNext/>
      <w:numPr>
        <w:ilvl w:val="4"/>
        <w:numId w:val="1"/>
      </w:numPr>
      <w:outlineLvl w:val="4"/>
    </w:pPr>
    <w:rPr>
      <w:b/>
      <w:bCs/>
    </w:rPr>
  </w:style>
  <w:style w:type="paragraph" w:styleId="Heading6">
    <w:name w:val="heading 6"/>
    <w:basedOn w:val="Normal"/>
    <w:next w:val="Normal"/>
    <w:link w:val="Heading6Char"/>
    <w:uiPriority w:val="9"/>
    <w:qFormat/>
    <w:rsid w:val="004B170A"/>
    <w:pPr>
      <w:keepNext/>
      <w:numPr>
        <w:ilvl w:val="5"/>
        <w:numId w:val="1"/>
      </w:numPr>
      <w:jc w:val="right"/>
      <w:outlineLvl w:val="5"/>
    </w:pPr>
    <w:rPr>
      <w:b/>
      <w:bCs/>
      <w:color w:val="FF0000"/>
      <w:sz w:val="28"/>
    </w:rPr>
  </w:style>
  <w:style w:type="paragraph" w:styleId="Heading7">
    <w:name w:val="heading 7"/>
    <w:basedOn w:val="Normal"/>
    <w:next w:val="Normal"/>
    <w:link w:val="Heading7Char"/>
    <w:uiPriority w:val="9"/>
    <w:qFormat/>
    <w:rsid w:val="004B170A"/>
    <w:pPr>
      <w:numPr>
        <w:ilvl w:val="6"/>
        <w:numId w:val="1"/>
      </w:numPr>
      <w:spacing w:before="240" w:after="60"/>
      <w:outlineLvl w:val="6"/>
    </w:pPr>
    <w:rPr>
      <w:rFonts w:ascii="Times New Roman" w:hAnsi="Times New Roman"/>
      <w:sz w:val="24"/>
      <w:szCs w:val="24"/>
    </w:rPr>
  </w:style>
  <w:style w:type="paragraph" w:styleId="Heading8">
    <w:name w:val="heading 8"/>
    <w:basedOn w:val="Normal"/>
    <w:next w:val="Normal"/>
    <w:link w:val="Heading8Char"/>
    <w:uiPriority w:val="9"/>
    <w:qFormat/>
    <w:rsid w:val="004B170A"/>
    <w:pPr>
      <w:numPr>
        <w:ilvl w:val="7"/>
        <w:numId w:val="1"/>
      </w:numPr>
      <w:spacing w:before="240" w:after="60"/>
      <w:outlineLvl w:val="7"/>
    </w:pPr>
    <w:rPr>
      <w:rFonts w:ascii="Times New Roman" w:hAnsi="Times New Roman"/>
      <w:i/>
      <w:iCs/>
      <w:sz w:val="24"/>
      <w:szCs w:val="24"/>
    </w:rPr>
  </w:style>
  <w:style w:type="paragraph" w:styleId="Heading9">
    <w:name w:val="heading 9"/>
    <w:basedOn w:val="Normal"/>
    <w:next w:val="Normal"/>
    <w:link w:val="Heading9Char"/>
    <w:uiPriority w:val="9"/>
    <w:qFormat/>
    <w:rsid w:val="004B170A"/>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F01D2"/>
    <w:rPr>
      <w:rFonts w:eastAsia="Times New Roman" w:cs="Tahoma"/>
      <w:b/>
      <w:bCs/>
      <w:color w:val="000000" w:themeColor="text1"/>
      <w:kern w:val="28"/>
      <w:sz w:val="30"/>
      <w:szCs w:val="30"/>
      <w:lang w:eastAsia="en-US"/>
    </w:rPr>
  </w:style>
  <w:style w:type="character" w:customStyle="1" w:styleId="Heading2Char">
    <w:name w:val="Heading 2 Char"/>
    <w:basedOn w:val="DefaultParagraphFont"/>
    <w:link w:val="Heading2"/>
    <w:rsid w:val="00E24C8B"/>
    <w:rPr>
      <w:rFonts w:eastAsia="Times New Roman" w:cs="Tahoma"/>
      <w:b/>
      <w:i/>
      <w:color w:val="000000" w:themeColor="text1"/>
      <w:sz w:val="26"/>
      <w:szCs w:val="26"/>
      <w:lang w:eastAsia="en-US"/>
    </w:rPr>
  </w:style>
  <w:style w:type="character" w:customStyle="1" w:styleId="Heading3Char">
    <w:name w:val="Heading 3 Char"/>
    <w:aliases w:val="L3 Char,H3 Char,y Char,3 Char,summit Char,Heading 3 Char Char Char1,Heading 3 Char Char Char Char"/>
    <w:basedOn w:val="DefaultParagraphFont"/>
    <w:link w:val="Heading3"/>
    <w:rsid w:val="004B170A"/>
    <w:rPr>
      <w:rFonts w:eastAsia="Times New Roman" w:cs="Tahoma"/>
      <w:color w:val="000000" w:themeColor="text1"/>
      <w:lang w:eastAsia="en-US"/>
    </w:rPr>
  </w:style>
  <w:style w:type="character" w:customStyle="1" w:styleId="Heading4Char">
    <w:name w:val="Heading 4 Char"/>
    <w:basedOn w:val="DefaultParagraphFont"/>
    <w:link w:val="Heading4"/>
    <w:rsid w:val="004B170A"/>
    <w:rPr>
      <w:rFonts w:ascii="Book Antiqua" w:eastAsia="Times New Roman" w:hAnsi="Book Antiqua"/>
      <w:szCs w:val="20"/>
      <w:lang w:eastAsia="en-US"/>
    </w:rPr>
  </w:style>
  <w:style w:type="character" w:customStyle="1" w:styleId="Heading5Char">
    <w:name w:val="Heading 5 Char"/>
    <w:basedOn w:val="DefaultParagraphFont"/>
    <w:link w:val="Heading5"/>
    <w:rsid w:val="004B170A"/>
    <w:rPr>
      <w:rFonts w:ascii="Book Antiqua" w:eastAsia="Times New Roman" w:hAnsi="Book Antiqua"/>
      <w:b/>
      <w:bCs/>
      <w:sz w:val="20"/>
      <w:szCs w:val="20"/>
      <w:lang w:eastAsia="en-US"/>
    </w:rPr>
  </w:style>
  <w:style w:type="character" w:customStyle="1" w:styleId="Heading6Char">
    <w:name w:val="Heading 6 Char"/>
    <w:basedOn w:val="DefaultParagraphFont"/>
    <w:link w:val="Heading6"/>
    <w:rsid w:val="004B170A"/>
    <w:rPr>
      <w:rFonts w:ascii="Book Antiqua" w:eastAsia="Times New Roman" w:hAnsi="Book Antiqua"/>
      <w:b/>
      <w:bCs/>
      <w:color w:val="FF0000"/>
      <w:sz w:val="28"/>
      <w:szCs w:val="20"/>
      <w:lang w:eastAsia="en-US"/>
    </w:rPr>
  </w:style>
  <w:style w:type="character" w:customStyle="1" w:styleId="Heading7Char">
    <w:name w:val="Heading 7 Char"/>
    <w:basedOn w:val="DefaultParagraphFont"/>
    <w:link w:val="Heading7"/>
    <w:rsid w:val="004B170A"/>
    <w:rPr>
      <w:rFonts w:ascii="Times New Roman" w:eastAsia="Times New Roman" w:hAnsi="Times New Roman"/>
      <w:sz w:val="24"/>
      <w:szCs w:val="24"/>
      <w:lang w:eastAsia="en-US"/>
    </w:rPr>
  </w:style>
  <w:style w:type="character" w:customStyle="1" w:styleId="Heading8Char">
    <w:name w:val="Heading 8 Char"/>
    <w:basedOn w:val="DefaultParagraphFont"/>
    <w:link w:val="Heading8"/>
    <w:rsid w:val="004B170A"/>
    <w:rPr>
      <w:rFonts w:ascii="Times New Roman" w:eastAsia="Times New Roman" w:hAnsi="Times New Roman"/>
      <w:i/>
      <w:iCs/>
      <w:sz w:val="24"/>
      <w:szCs w:val="24"/>
      <w:lang w:eastAsia="en-US"/>
    </w:rPr>
  </w:style>
  <w:style w:type="character" w:customStyle="1" w:styleId="Heading9Char">
    <w:name w:val="Heading 9 Char"/>
    <w:basedOn w:val="DefaultParagraphFont"/>
    <w:link w:val="Heading9"/>
    <w:rsid w:val="004B170A"/>
    <w:rPr>
      <w:rFonts w:ascii="Arial" w:eastAsia="Times New Roman" w:hAnsi="Arial" w:cs="Arial"/>
      <w:lang w:eastAsia="en-US"/>
    </w:rPr>
  </w:style>
  <w:style w:type="paragraph" w:styleId="TOC1">
    <w:name w:val="toc 1"/>
    <w:basedOn w:val="Normal"/>
    <w:next w:val="Normal"/>
    <w:autoRedefine/>
    <w:uiPriority w:val="39"/>
    <w:rsid w:val="00F51B36"/>
    <w:pPr>
      <w:spacing w:after="80"/>
      <w:jc w:val="right"/>
    </w:pPr>
    <w:rPr>
      <w:rFonts w:ascii="Calibri" w:hAnsi="Calibri"/>
      <w:b/>
      <w:bCs/>
      <w:sz w:val="22"/>
      <w:szCs w:val="24"/>
    </w:rPr>
  </w:style>
  <w:style w:type="paragraph" w:styleId="TOC2">
    <w:name w:val="toc 2"/>
    <w:basedOn w:val="Normal"/>
    <w:next w:val="Normal"/>
    <w:autoRedefine/>
    <w:uiPriority w:val="39"/>
    <w:rsid w:val="00F51B36"/>
    <w:pPr>
      <w:spacing w:after="80"/>
      <w:ind w:left="198"/>
      <w:jc w:val="right"/>
    </w:pPr>
    <w:rPr>
      <w:rFonts w:ascii="Calibri" w:hAnsi="Calibri"/>
      <w:b/>
      <w:bCs/>
      <w:i/>
      <w:iCs/>
    </w:rPr>
  </w:style>
  <w:style w:type="paragraph" w:styleId="TOC3">
    <w:name w:val="toc 3"/>
    <w:basedOn w:val="Normal"/>
    <w:next w:val="Normal"/>
    <w:autoRedefine/>
    <w:uiPriority w:val="39"/>
    <w:rsid w:val="00F51B36"/>
    <w:pPr>
      <w:spacing w:after="80"/>
      <w:ind w:left="403"/>
      <w:jc w:val="right"/>
    </w:pPr>
    <w:rPr>
      <w:rFonts w:ascii="Calibri" w:hAnsi="Calibri"/>
    </w:rPr>
  </w:style>
  <w:style w:type="table" w:styleId="TableGrid">
    <w:name w:val="Table Grid"/>
    <w:basedOn w:val="TableNormal"/>
    <w:rsid w:val="004B170A"/>
    <w:pPr>
      <w:spacing w:after="120"/>
    </w:pPr>
    <w:rPr>
      <w:rFonts w:ascii="Times New Roman" w:eastAsia="Times New Roman" w:hAnsi="Times New Roman"/>
      <w:sz w:val="20"/>
      <w:szCs w:val="20"/>
      <w:lang w:val="en-GB"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9">
    <w:name w:val="toc 9"/>
    <w:basedOn w:val="Normal"/>
    <w:next w:val="Normal"/>
    <w:autoRedefine/>
    <w:uiPriority w:val="39"/>
    <w:unhideWhenUsed/>
    <w:rsid w:val="004B170A"/>
    <w:pPr>
      <w:spacing w:after="0"/>
      <w:ind w:left="1600"/>
    </w:pPr>
    <w:rPr>
      <w:rFonts w:ascii="Gill Sans MT" w:hAnsi="Gill Sans MT"/>
    </w:rPr>
  </w:style>
  <w:style w:type="paragraph" w:styleId="ListParagraph">
    <w:name w:val="List Paragraph"/>
    <w:basedOn w:val="Normal"/>
    <w:link w:val="ListParagraphChar"/>
    <w:uiPriority w:val="34"/>
    <w:qFormat/>
    <w:rsid w:val="004B170A"/>
    <w:pPr>
      <w:ind w:left="720"/>
      <w:contextualSpacing/>
    </w:pPr>
  </w:style>
  <w:style w:type="paragraph" w:styleId="TableofFigures">
    <w:name w:val="table of figures"/>
    <w:basedOn w:val="Normal"/>
    <w:next w:val="Normal"/>
    <w:uiPriority w:val="99"/>
    <w:unhideWhenUsed/>
    <w:rsid w:val="004B170A"/>
    <w:pPr>
      <w:spacing w:after="0"/>
    </w:pPr>
    <w:rPr>
      <w:rFonts w:asciiTheme="minorHAnsi" w:hAnsiTheme="minorHAnsi"/>
      <w:i/>
    </w:rPr>
  </w:style>
  <w:style w:type="paragraph" w:styleId="Caption">
    <w:name w:val="caption"/>
    <w:basedOn w:val="Normal"/>
    <w:next w:val="Normal"/>
    <w:uiPriority w:val="35"/>
    <w:unhideWhenUsed/>
    <w:qFormat/>
    <w:rsid w:val="004B170A"/>
    <w:pPr>
      <w:spacing w:after="200"/>
    </w:pPr>
    <w:rPr>
      <w:rFonts w:ascii="Tahoma" w:hAnsi="Tahoma" w:cs="Tahoma"/>
      <w:bCs/>
      <w:color w:val="4F81BD" w:themeColor="accent1"/>
    </w:rPr>
  </w:style>
  <w:style w:type="paragraph" w:styleId="BalloonText">
    <w:name w:val="Balloon Text"/>
    <w:basedOn w:val="Normal"/>
    <w:link w:val="BalloonTextChar"/>
    <w:uiPriority w:val="99"/>
    <w:semiHidden/>
    <w:unhideWhenUsed/>
    <w:rsid w:val="004B170A"/>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B170A"/>
    <w:rPr>
      <w:rFonts w:ascii="Lucida Grande" w:eastAsia="Times New Roman" w:hAnsi="Lucida Grande" w:cs="Lucida Grande"/>
      <w:sz w:val="18"/>
      <w:szCs w:val="18"/>
      <w:lang w:eastAsia="en-US"/>
    </w:rPr>
  </w:style>
  <w:style w:type="paragraph" w:styleId="Header">
    <w:name w:val="header"/>
    <w:basedOn w:val="Normal"/>
    <w:link w:val="HeaderChar"/>
    <w:unhideWhenUsed/>
    <w:rsid w:val="004B170A"/>
    <w:pPr>
      <w:tabs>
        <w:tab w:val="center" w:pos="4320"/>
        <w:tab w:val="right" w:pos="8640"/>
      </w:tabs>
      <w:spacing w:after="0"/>
    </w:pPr>
  </w:style>
  <w:style w:type="character" w:customStyle="1" w:styleId="HeaderChar">
    <w:name w:val="Header Char"/>
    <w:basedOn w:val="DefaultParagraphFont"/>
    <w:link w:val="Header"/>
    <w:uiPriority w:val="99"/>
    <w:rsid w:val="004B170A"/>
    <w:rPr>
      <w:rFonts w:ascii="Book Antiqua" w:eastAsia="Times New Roman" w:hAnsi="Book Antiqua"/>
      <w:sz w:val="20"/>
      <w:szCs w:val="20"/>
      <w:lang w:eastAsia="en-US"/>
    </w:rPr>
  </w:style>
  <w:style w:type="paragraph" w:styleId="Footer">
    <w:name w:val="footer"/>
    <w:basedOn w:val="Normal"/>
    <w:link w:val="FooterChar"/>
    <w:unhideWhenUsed/>
    <w:rsid w:val="004B170A"/>
    <w:pPr>
      <w:tabs>
        <w:tab w:val="center" w:pos="4320"/>
        <w:tab w:val="right" w:pos="8640"/>
      </w:tabs>
      <w:spacing w:after="0"/>
    </w:pPr>
  </w:style>
  <w:style w:type="character" w:customStyle="1" w:styleId="FooterChar">
    <w:name w:val="Footer Char"/>
    <w:basedOn w:val="DefaultParagraphFont"/>
    <w:link w:val="Footer"/>
    <w:rsid w:val="004B170A"/>
    <w:rPr>
      <w:rFonts w:ascii="Book Antiqua" w:eastAsia="Times New Roman" w:hAnsi="Book Antiqua"/>
      <w:sz w:val="20"/>
      <w:szCs w:val="20"/>
      <w:lang w:eastAsia="en-US"/>
    </w:rPr>
  </w:style>
  <w:style w:type="character" w:styleId="PageNumber">
    <w:name w:val="page number"/>
    <w:basedOn w:val="DefaultParagraphFont"/>
    <w:uiPriority w:val="99"/>
    <w:semiHidden/>
    <w:unhideWhenUsed/>
    <w:rsid w:val="00575C5F"/>
  </w:style>
  <w:style w:type="paragraph" w:styleId="TOC5">
    <w:name w:val="toc 5"/>
    <w:basedOn w:val="Normal"/>
    <w:next w:val="Normal"/>
    <w:autoRedefine/>
    <w:uiPriority w:val="39"/>
    <w:unhideWhenUsed/>
    <w:rsid w:val="00003EA9"/>
    <w:pPr>
      <w:ind w:left="800"/>
    </w:pPr>
  </w:style>
  <w:style w:type="paragraph" w:styleId="TOC4">
    <w:name w:val="toc 4"/>
    <w:basedOn w:val="Normal"/>
    <w:next w:val="Normal"/>
    <w:autoRedefine/>
    <w:uiPriority w:val="39"/>
    <w:unhideWhenUsed/>
    <w:rsid w:val="00F51B36"/>
    <w:pPr>
      <w:spacing w:after="80" w:line="276" w:lineRule="auto"/>
    </w:pPr>
    <w:rPr>
      <w:rFonts w:ascii="Tahoma" w:hAnsi="Tahoma"/>
      <w:sz w:val="18"/>
    </w:rPr>
  </w:style>
  <w:style w:type="paragraph" w:styleId="TOC6">
    <w:name w:val="toc 6"/>
    <w:basedOn w:val="Normal"/>
    <w:next w:val="Normal"/>
    <w:autoRedefine/>
    <w:uiPriority w:val="39"/>
    <w:unhideWhenUsed/>
    <w:rsid w:val="00003EA9"/>
    <w:pPr>
      <w:ind w:left="1000"/>
    </w:pPr>
  </w:style>
  <w:style w:type="paragraph" w:styleId="TOC7">
    <w:name w:val="toc 7"/>
    <w:basedOn w:val="Normal"/>
    <w:next w:val="Normal"/>
    <w:autoRedefine/>
    <w:uiPriority w:val="39"/>
    <w:unhideWhenUsed/>
    <w:rsid w:val="00003EA9"/>
    <w:pPr>
      <w:ind w:left="1200"/>
    </w:pPr>
  </w:style>
  <w:style w:type="paragraph" w:styleId="TOC8">
    <w:name w:val="toc 8"/>
    <w:basedOn w:val="Normal"/>
    <w:next w:val="Normal"/>
    <w:autoRedefine/>
    <w:uiPriority w:val="39"/>
    <w:unhideWhenUsed/>
    <w:rsid w:val="00003EA9"/>
    <w:pPr>
      <w:ind w:left="1400"/>
    </w:pPr>
  </w:style>
  <w:style w:type="paragraph" w:styleId="FootnoteText">
    <w:name w:val="footnote text"/>
    <w:basedOn w:val="Normal"/>
    <w:link w:val="FootnoteTextChar"/>
    <w:semiHidden/>
    <w:rsid w:val="00EA5049"/>
    <w:pPr>
      <w:spacing w:after="240"/>
    </w:pPr>
    <w:rPr>
      <w:rFonts w:ascii="Times New Roman" w:hAnsi="Times New Roman"/>
    </w:rPr>
  </w:style>
  <w:style w:type="character" w:customStyle="1" w:styleId="FootnoteTextChar">
    <w:name w:val="Footnote Text Char"/>
    <w:basedOn w:val="DefaultParagraphFont"/>
    <w:link w:val="FootnoteText"/>
    <w:semiHidden/>
    <w:rsid w:val="00EA5049"/>
    <w:rPr>
      <w:rFonts w:ascii="Times New Roman" w:eastAsia="Times New Roman" w:hAnsi="Times New Roman"/>
      <w:sz w:val="20"/>
      <w:szCs w:val="20"/>
      <w:lang w:eastAsia="en-US"/>
    </w:rPr>
  </w:style>
  <w:style w:type="character" w:styleId="CommentReference">
    <w:name w:val="annotation reference"/>
    <w:basedOn w:val="DefaultParagraphFont"/>
    <w:uiPriority w:val="99"/>
    <w:semiHidden/>
    <w:unhideWhenUsed/>
    <w:rsid w:val="00894FF9"/>
    <w:rPr>
      <w:sz w:val="16"/>
      <w:szCs w:val="16"/>
    </w:rPr>
  </w:style>
  <w:style w:type="paragraph" w:styleId="CommentText">
    <w:name w:val="annotation text"/>
    <w:basedOn w:val="Normal"/>
    <w:link w:val="CommentTextChar"/>
    <w:uiPriority w:val="99"/>
    <w:semiHidden/>
    <w:unhideWhenUsed/>
    <w:rsid w:val="00894FF9"/>
  </w:style>
  <w:style w:type="character" w:customStyle="1" w:styleId="CommentTextChar">
    <w:name w:val="Comment Text Char"/>
    <w:basedOn w:val="DefaultParagraphFont"/>
    <w:link w:val="CommentText"/>
    <w:uiPriority w:val="99"/>
    <w:semiHidden/>
    <w:rsid w:val="00894FF9"/>
    <w:rPr>
      <w:rFonts w:ascii="Book Antiqua" w:eastAsia="Times New Roman" w:hAnsi="Book Antiqua"/>
      <w:sz w:val="20"/>
      <w:szCs w:val="20"/>
      <w:lang w:val="en-GB" w:eastAsia="en-US"/>
    </w:rPr>
  </w:style>
  <w:style w:type="paragraph" w:styleId="CommentSubject">
    <w:name w:val="annotation subject"/>
    <w:basedOn w:val="CommentText"/>
    <w:next w:val="CommentText"/>
    <w:link w:val="CommentSubjectChar"/>
    <w:uiPriority w:val="99"/>
    <w:semiHidden/>
    <w:unhideWhenUsed/>
    <w:rsid w:val="00894FF9"/>
    <w:rPr>
      <w:b/>
      <w:bCs/>
    </w:rPr>
  </w:style>
  <w:style w:type="character" w:customStyle="1" w:styleId="CommentSubjectChar">
    <w:name w:val="Comment Subject Char"/>
    <w:basedOn w:val="CommentTextChar"/>
    <w:link w:val="CommentSubject"/>
    <w:uiPriority w:val="99"/>
    <w:semiHidden/>
    <w:rsid w:val="00894FF9"/>
    <w:rPr>
      <w:rFonts w:ascii="Book Antiqua" w:eastAsia="Times New Roman" w:hAnsi="Book Antiqua"/>
      <w:b/>
      <w:bCs/>
      <w:sz w:val="20"/>
      <w:szCs w:val="20"/>
      <w:lang w:val="en-GB" w:eastAsia="en-US"/>
    </w:rPr>
  </w:style>
  <w:style w:type="character" w:customStyle="1" w:styleId="ListParagraphChar">
    <w:name w:val="List Paragraph Char"/>
    <w:basedOn w:val="DefaultParagraphFont"/>
    <w:link w:val="ListParagraph"/>
    <w:uiPriority w:val="34"/>
    <w:rsid w:val="00894FF9"/>
    <w:rPr>
      <w:rFonts w:ascii="Book Antiqua" w:eastAsia="Times New Roman" w:hAnsi="Book Antiqua"/>
      <w:sz w:val="20"/>
      <w:szCs w:val="20"/>
      <w:lang w:val="en-GB" w:eastAsia="en-US"/>
    </w:rPr>
  </w:style>
  <w:style w:type="paragraph" w:customStyle="1" w:styleId="Default">
    <w:name w:val="Default"/>
    <w:rsid w:val="00FF4D7B"/>
    <w:pPr>
      <w:autoSpaceDE w:val="0"/>
      <w:autoSpaceDN w:val="0"/>
      <w:adjustRightInd w:val="0"/>
    </w:pPr>
    <w:rPr>
      <w:rFonts w:ascii="Arial" w:eastAsiaTheme="minorHAnsi" w:hAnsi="Arial" w:cs="Arial"/>
      <w:color w:val="000000"/>
      <w:sz w:val="24"/>
      <w:szCs w:val="24"/>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20EBCB-61DC-4351-A7D8-C0D5DAC35D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11</Pages>
  <Words>2176</Words>
  <Characters>12927</Characters>
  <Application>Microsoft Office Word</Application>
  <DocSecurity>0</DocSecurity>
  <Lines>417</Lines>
  <Paragraphs>335</Paragraphs>
  <ScaleCrop>false</ScaleCrop>
  <HeadingPairs>
    <vt:vector size="2" baseType="variant">
      <vt:variant>
        <vt:lpstr>Title</vt:lpstr>
      </vt:variant>
      <vt:variant>
        <vt:i4>1</vt:i4>
      </vt:variant>
    </vt:vector>
  </HeadingPairs>
  <TitlesOfParts>
    <vt:vector size="1" baseType="lpstr">
      <vt:lpstr>Telecommuting &amp; Mobile Computing Policy</vt:lpstr>
    </vt:vector>
  </TitlesOfParts>
  <Manager/>
  <Company>Zenith Bank (UK) Ltd.</Company>
  <LinksUpToDate>false</LinksUpToDate>
  <CharactersWithSpaces>14768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Telecommuting &amp; Mobile Computing Policy</dc:title>
  <dc:subject>Telecommuting &amp; Mobile Computing Policy</dc:subject>
  <dc:creator>[DOC_AUTHOR]</dc:creator>
  <cp:keywords>Policy, Telecommuting, Mobile Computing</cp:keywords>
  <dc:description/>
  <cp:lastModifiedBy>Michael Oyerinde</cp:lastModifiedBy>
  <cp:revision>28</cp:revision>
  <cp:lastPrinted>2021-02-26T13:50:00Z</cp:lastPrinted>
  <dcterms:created xsi:type="dcterms:W3CDTF">2020-04-15T15:21:00Z</dcterms:created>
  <dcterms:modified xsi:type="dcterms:W3CDTF">2023-08-23T10:46:00Z</dcterms:modified>
  <cp:category>Policy</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_COORD]">
    <vt:lpwstr>Head of IT</vt:lpwstr>
  </property>
  <property fmtid="{D5CDD505-2E9C-101B-9397-08002B2CF9AE}" pid="3" name="[DOC_OWNER]">
    <vt:lpwstr>Executive Committee</vt:lpwstr>
  </property>
  <property fmtid="{D5CDD505-2E9C-101B-9397-08002B2CF9AE}" pid="4" name="[COMPANY_NAME_FULL]">
    <vt:lpwstr>Zenith Bank (UK) Ltd.</vt:lpwstr>
  </property>
  <property fmtid="{D5CDD505-2E9C-101B-9397-08002B2CF9AE}" pid="5" name="[DOC_TYPE]">
    <vt:lpwstr>Policy</vt:lpwstr>
  </property>
  <property fmtid="{D5CDD505-2E9C-101B-9397-08002B2CF9AE}" pid="6" name="[DOC_STATUS]">
    <vt:lpwstr>APPROVED</vt:lpwstr>
  </property>
  <property fmtid="{D5CDD505-2E9C-101B-9397-08002B2CF9AE}" pid="7" name="[DOC_#]">
    <vt:lpwstr>ZBUK-POL-ALL-022</vt:lpwstr>
  </property>
  <property fmtid="{D5CDD505-2E9C-101B-9397-08002B2CF9AE}" pid="8" name="[HEADER_TITLE]">
    <vt:lpwstr>TELECOMMUTING &amp; MOBILE COMPUTING POLICY</vt:lpwstr>
  </property>
  <property fmtid="{D5CDD505-2E9C-101B-9397-08002B2CF9AE}" pid="9" name="[DEPARTMENT]">
    <vt:lpwstr>ALL</vt:lpwstr>
  </property>
  <property fmtid="{D5CDD505-2E9C-101B-9397-08002B2CF9AE}" pid="10" name="[REGION]">
    <vt:lpwstr>[REGION]</vt:lpwstr>
  </property>
  <property fmtid="{D5CDD505-2E9C-101B-9397-08002B2CF9AE}" pid="11" name="[DATA_CLASSIFICATION]">
    <vt:lpwstr>INTERNAL</vt:lpwstr>
  </property>
  <property fmtid="{D5CDD505-2E9C-101B-9397-08002B2CF9AE}" pid="12" name="[EFFECTIVE_DATE]">
    <vt:lpwstr>February 9, 2021</vt:lpwstr>
  </property>
  <property fmtid="{D5CDD505-2E9C-101B-9397-08002B2CF9AE}" pid="13" name="[REVISION]">
    <vt:lpwstr>r1.1</vt:lpwstr>
  </property>
  <property fmtid="{D5CDD505-2E9C-101B-9397-08002B2CF9AE}" pid="14" name="[DOC_TITLE]">
    <vt:lpwstr>TELECOMMUTING &amp; MOBILE COMPUTING POLICY</vt:lpwstr>
  </property>
  <property fmtid="{D5CDD505-2E9C-101B-9397-08002B2CF9AE}" pid="15" name="[COMPANY_NAME_ABRV]">
    <vt:lpwstr>ZBUK</vt:lpwstr>
  </property>
  <property fmtid="{D5CDD505-2E9C-101B-9397-08002B2CF9AE}" pid="16" name="[INFOSEC_DEPT_NAME]">
    <vt:lpwstr>[INFOSEC_DEPT_NAME]</vt:lpwstr>
  </property>
  <property fmtid="{D5CDD505-2E9C-101B-9397-08002B2CF9AE}" pid="17" name="[EMPLOYEES]">
    <vt:lpwstr>employee</vt:lpwstr>
  </property>
  <property fmtid="{D5CDD505-2E9C-101B-9397-08002B2CF9AE}" pid="18" name="[ISPF_DOC_NUM]">
    <vt:lpwstr>[DOC_NUM]</vt:lpwstr>
  </property>
</Properties>
</file>