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493D3" w14:textId="77777777" w:rsidR="00CE6868" w:rsidRPr="00CE6868" w:rsidRDefault="00CE6868" w:rsidP="00145A3D">
      <w:pPr>
        <w:spacing w:before="1200" w:after="0" w:line="276" w:lineRule="auto"/>
        <w:ind w:left="1980"/>
        <w:jc w:val="right"/>
        <w:rPr>
          <w:rFonts w:ascii="Calibri" w:hAnsi="Calibri" w:cs="Calibri"/>
          <w:color w:val="FF0000"/>
          <w:sz w:val="24"/>
          <w:szCs w:val="24"/>
        </w:rPr>
      </w:pPr>
    </w:p>
    <w:p w14:paraId="1A92D10F" w14:textId="0FE0BE14" w:rsidR="00EE6E6F" w:rsidRDefault="00D950F8" w:rsidP="004B170A">
      <w:pPr>
        <w:spacing w:before="480" w:after="0"/>
        <w:jc w:val="right"/>
        <w:rPr>
          <w:rFonts w:ascii="Calibri" w:hAnsi="Calibri" w:cs="Calibri"/>
          <w:color w:val="FF0000"/>
          <w:sz w:val="48"/>
          <w:szCs w:val="44"/>
        </w:rPr>
      </w:pPr>
      <w:r>
        <w:rPr>
          <w:rFonts w:ascii="Calibri" w:hAnsi="Calibri" w:cs="Calibri"/>
          <w:color w:val="FF0000"/>
          <w:sz w:val="48"/>
          <w:szCs w:val="44"/>
        </w:rPr>
        <w:fldChar w:fldCharType="begin"/>
      </w:r>
      <w:r>
        <w:rPr>
          <w:rFonts w:ascii="Calibri" w:hAnsi="Calibri" w:cs="Calibri"/>
          <w:color w:val="FF0000"/>
          <w:sz w:val="48"/>
          <w:szCs w:val="44"/>
        </w:rPr>
        <w:instrText xml:space="preserve"> DOCPROPERTY  [DOC_TITLE]  \* MERGEFORMAT </w:instrText>
      </w:r>
      <w:r>
        <w:rPr>
          <w:rFonts w:ascii="Calibri" w:hAnsi="Calibri" w:cs="Calibri"/>
          <w:color w:val="FF0000"/>
          <w:sz w:val="48"/>
          <w:szCs w:val="44"/>
        </w:rPr>
        <w:fldChar w:fldCharType="separate"/>
      </w:r>
      <w:r w:rsidR="00566821">
        <w:rPr>
          <w:rFonts w:ascii="Calibri" w:hAnsi="Calibri" w:cs="Calibri"/>
          <w:color w:val="FF0000"/>
          <w:sz w:val="48"/>
          <w:szCs w:val="44"/>
        </w:rPr>
        <w:t>Desktop – Laptop Configuration Standard</w:t>
      </w:r>
      <w:r>
        <w:rPr>
          <w:rFonts w:ascii="Calibri" w:hAnsi="Calibri" w:cs="Calibri"/>
          <w:color w:val="FF0000"/>
          <w:sz w:val="48"/>
          <w:szCs w:val="44"/>
        </w:rPr>
        <w:fldChar w:fldCharType="end"/>
      </w:r>
    </w:p>
    <w:p w14:paraId="47A58F83" w14:textId="6C687E26" w:rsidR="004B170A" w:rsidRPr="00CE6868" w:rsidRDefault="004B170A" w:rsidP="004B170A">
      <w:pPr>
        <w:spacing w:before="480" w:after="0"/>
        <w:jc w:val="right"/>
        <w:rPr>
          <w:rFonts w:ascii="Calibri" w:hAnsi="Calibri" w:cs="Calibri"/>
          <w:i/>
          <w:color w:val="000000" w:themeColor="text1"/>
          <w:sz w:val="36"/>
          <w:szCs w:val="36"/>
        </w:rPr>
      </w:pPr>
      <w:r w:rsidRPr="00CE6868">
        <w:rPr>
          <w:rFonts w:ascii="Calibri" w:hAnsi="Calibri" w:cs="Calibri"/>
          <w:i/>
          <w:color w:val="000000" w:themeColor="text1"/>
          <w:sz w:val="36"/>
          <w:szCs w:val="36"/>
        </w:rPr>
        <w:t xml:space="preserve">Revision: </w:t>
      </w:r>
      <w:r w:rsidRPr="00CE6868">
        <w:rPr>
          <w:rFonts w:ascii="Calibri" w:hAnsi="Calibri" w:cs="Calibri"/>
          <w:i/>
          <w:color w:val="FF0000"/>
          <w:sz w:val="36"/>
          <w:szCs w:val="36"/>
        </w:rPr>
        <w:fldChar w:fldCharType="begin"/>
      </w:r>
      <w:r w:rsidRPr="00CE6868">
        <w:rPr>
          <w:rFonts w:ascii="Calibri" w:hAnsi="Calibri" w:cs="Calibri"/>
          <w:i/>
          <w:color w:val="FF0000"/>
          <w:sz w:val="36"/>
          <w:szCs w:val="36"/>
        </w:rPr>
        <w:instrText xml:space="preserve"> DOCPROPERTY "[REVISION]"  \* MERGEFORMAT </w:instrText>
      </w:r>
      <w:r w:rsidRPr="00CE6868">
        <w:rPr>
          <w:rFonts w:ascii="Calibri" w:hAnsi="Calibri" w:cs="Calibri"/>
          <w:i/>
          <w:color w:val="FF0000"/>
          <w:sz w:val="36"/>
          <w:szCs w:val="36"/>
        </w:rPr>
        <w:fldChar w:fldCharType="separate"/>
      </w:r>
      <w:r w:rsidR="00566821">
        <w:rPr>
          <w:rFonts w:ascii="Calibri" w:hAnsi="Calibri" w:cs="Calibri"/>
          <w:i/>
          <w:color w:val="FF0000"/>
          <w:sz w:val="36"/>
          <w:szCs w:val="36"/>
        </w:rPr>
        <w:t>r1.0</w:t>
      </w:r>
      <w:r w:rsidRPr="00CE6868">
        <w:rPr>
          <w:rFonts w:ascii="Calibri" w:hAnsi="Calibri" w:cs="Calibri"/>
          <w:i/>
          <w:color w:val="FF0000"/>
          <w:sz w:val="36"/>
          <w:szCs w:val="36"/>
        </w:rPr>
        <w:fldChar w:fldCharType="end"/>
      </w:r>
    </w:p>
    <w:p w14:paraId="357F5F5F" w14:textId="3A320F89" w:rsidR="004B170A" w:rsidRPr="00CE6868" w:rsidRDefault="004B170A" w:rsidP="004B170A">
      <w:pPr>
        <w:spacing w:before="480" w:after="0"/>
        <w:jc w:val="right"/>
        <w:rPr>
          <w:rFonts w:ascii="Calibri" w:hAnsi="Calibri" w:cs="Calibri"/>
          <w:i/>
          <w:color w:val="000000" w:themeColor="text1"/>
          <w:sz w:val="36"/>
          <w:szCs w:val="36"/>
        </w:rPr>
      </w:pPr>
      <w:r w:rsidRPr="00CE6868">
        <w:rPr>
          <w:rFonts w:ascii="Calibri" w:hAnsi="Calibri" w:cs="Calibri"/>
          <w:i/>
          <w:color w:val="000000" w:themeColor="text1"/>
          <w:sz w:val="36"/>
          <w:szCs w:val="36"/>
        </w:rPr>
        <w:t>Effective Date</w:t>
      </w:r>
      <w:r w:rsidRPr="00CE6868">
        <w:rPr>
          <w:rFonts w:ascii="Calibri" w:hAnsi="Calibri" w:cs="Calibri"/>
          <w:i/>
          <w:sz w:val="36"/>
          <w:szCs w:val="36"/>
        </w:rPr>
        <w:t>:</w:t>
      </w:r>
      <w:r w:rsidRPr="00CE6868">
        <w:rPr>
          <w:rFonts w:ascii="Calibri" w:hAnsi="Calibri" w:cs="Calibri"/>
          <w:i/>
          <w:color w:val="FF0000"/>
          <w:sz w:val="36"/>
          <w:szCs w:val="36"/>
        </w:rPr>
        <w:t xml:space="preserve"> </w:t>
      </w:r>
      <w:proofErr w:type="spellStart"/>
      <w:r w:rsidR="002D3C93">
        <w:rPr>
          <w:rFonts w:ascii="Calibri" w:hAnsi="Calibri" w:cs="Calibri"/>
          <w:i/>
          <w:color w:val="FF0000"/>
          <w:sz w:val="36"/>
          <w:szCs w:val="36"/>
        </w:rPr>
        <w:t>ddmmyyyy</w:t>
      </w:r>
      <w:proofErr w:type="spellEnd"/>
    </w:p>
    <w:p w14:paraId="727A7DA0" w14:textId="28DFC018" w:rsidR="004B170A" w:rsidRPr="00CE6868" w:rsidRDefault="004B170A" w:rsidP="004B170A">
      <w:pPr>
        <w:spacing w:before="480" w:after="0"/>
        <w:jc w:val="right"/>
        <w:rPr>
          <w:rFonts w:ascii="Calibri" w:hAnsi="Calibri" w:cs="Calibri"/>
          <w:i/>
          <w:color w:val="000000" w:themeColor="text1"/>
          <w:sz w:val="36"/>
          <w:szCs w:val="36"/>
        </w:rPr>
      </w:pPr>
      <w:r w:rsidRPr="00CE6868">
        <w:rPr>
          <w:rFonts w:ascii="Calibri" w:hAnsi="Calibri" w:cs="Calibri"/>
          <w:i/>
          <w:color w:val="000000" w:themeColor="text1"/>
          <w:sz w:val="36"/>
          <w:szCs w:val="36"/>
        </w:rPr>
        <w:t xml:space="preserve">Classification: </w:t>
      </w:r>
      <w:r w:rsidR="00D950F8">
        <w:rPr>
          <w:rFonts w:ascii="Calibri" w:hAnsi="Calibri" w:cs="Calibri"/>
          <w:i/>
          <w:color w:val="FF0000"/>
          <w:sz w:val="36"/>
          <w:szCs w:val="36"/>
        </w:rPr>
        <w:fldChar w:fldCharType="begin"/>
      </w:r>
      <w:r w:rsidR="00D950F8">
        <w:rPr>
          <w:rFonts w:ascii="Calibri" w:hAnsi="Calibri" w:cs="Calibri"/>
          <w:i/>
          <w:color w:val="FF0000"/>
          <w:sz w:val="36"/>
          <w:szCs w:val="36"/>
        </w:rPr>
        <w:instrText xml:space="preserve"> DOCPROPERTY  [DATA_CLASSIFICATION]  \* MERGEFORMAT </w:instrText>
      </w:r>
      <w:r w:rsidR="00D950F8">
        <w:rPr>
          <w:rFonts w:ascii="Calibri" w:hAnsi="Calibri" w:cs="Calibri"/>
          <w:i/>
          <w:color w:val="FF0000"/>
          <w:sz w:val="36"/>
          <w:szCs w:val="36"/>
        </w:rPr>
        <w:fldChar w:fldCharType="separate"/>
      </w:r>
      <w:r w:rsidR="00566821">
        <w:rPr>
          <w:rFonts w:ascii="Calibri" w:hAnsi="Calibri" w:cs="Calibri"/>
          <w:i/>
          <w:color w:val="FF0000"/>
          <w:sz w:val="36"/>
          <w:szCs w:val="36"/>
        </w:rPr>
        <w:t>Internal</w:t>
      </w:r>
      <w:r w:rsidR="00D950F8">
        <w:rPr>
          <w:rFonts w:ascii="Calibri" w:hAnsi="Calibri" w:cs="Calibri"/>
          <w:i/>
          <w:color w:val="FF0000"/>
          <w:sz w:val="36"/>
          <w:szCs w:val="36"/>
        </w:rPr>
        <w:fldChar w:fldCharType="end"/>
      </w:r>
    </w:p>
    <w:p w14:paraId="33429F56" w14:textId="1DCEF8F0" w:rsidR="004B170A" w:rsidRPr="00CE6868" w:rsidRDefault="0049073A" w:rsidP="004B170A">
      <w:pPr>
        <w:spacing w:after="0"/>
        <w:rPr>
          <w:rFonts w:ascii="Calibri" w:hAnsi="Calibri" w:cs="Calibri"/>
          <w:color w:val="000000" w:themeColor="text1"/>
        </w:rPr>
      </w:pPr>
      <w:r w:rsidRPr="00CE6868">
        <w:rPr>
          <w:rFonts w:ascii="Calibri" w:hAnsi="Calibri" w:cs="Calibri"/>
          <w:noProof/>
          <w:color w:val="000000" w:themeColor="text1"/>
          <w:lang w:val="en-US"/>
        </w:rPr>
        <mc:AlternateContent>
          <mc:Choice Requires="wps">
            <w:drawing>
              <wp:anchor distT="0" distB="0" distL="114300" distR="114300" simplePos="0" relativeHeight="251659264" behindDoc="0" locked="0" layoutInCell="1" allowOverlap="1" wp14:anchorId="3B63D54B" wp14:editId="4365F97A">
                <wp:simplePos x="0" y="0"/>
                <wp:positionH relativeFrom="column">
                  <wp:posOffset>875030</wp:posOffset>
                </wp:positionH>
                <wp:positionV relativeFrom="paragraph">
                  <wp:posOffset>2595880</wp:posOffset>
                </wp:positionV>
                <wp:extent cx="4636135" cy="1280160"/>
                <wp:effectExtent l="0" t="0" r="0" b="254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6135" cy="1280160"/>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ECB5891" w14:textId="23D0F894" w:rsidR="004176E5" w:rsidRPr="00CE6868" w:rsidRDefault="004176E5" w:rsidP="0049073A">
                            <w:pPr>
                              <w:spacing w:after="0"/>
                              <w:ind w:right="2160"/>
                              <w:jc w:val="both"/>
                              <w:rPr>
                                <w:rFonts w:ascii="Calibri" w:hAnsi="Calibri" w:cs="Calibri"/>
                                <w:b/>
                                <w:color w:val="808080" w:themeColor="background1" w:themeShade="80"/>
                                <w:sz w:val="16"/>
                                <w:szCs w:val="16"/>
                              </w:rPr>
                            </w:pPr>
                            <w:r w:rsidRPr="00CE6868">
                              <w:rPr>
                                <w:rFonts w:ascii="Calibri" w:hAnsi="Calibri" w:cs="Calibri"/>
                                <w:b/>
                                <w:color w:val="808080" w:themeColor="background1" w:themeShade="80"/>
                                <w:sz w:val="16"/>
                                <w:szCs w:val="16"/>
                              </w:rPr>
                              <w:fldChar w:fldCharType="begin"/>
                            </w:r>
                            <w:r w:rsidRPr="00CE6868">
                              <w:rPr>
                                <w:rFonts w:ascii="Calibri" w:hAnsi="Calibri" w:cs="Calibri"/>
                                <w:b/>
                                <w:color w:val="808080" w:themeColor="background1" w:themeShade="80"/>
                                <w:sz w:val="16"/>
                                <w:szCs w:val="16"/>
                              </w:rPr>
                              <w:instrText xml:space="preserve"> DOCPROPERTY "[DATA_CLASSIFICATION]"  \* MERGEFORMAT </w:instrText>
                            </w:r>
                            <w:r w:rsidRPr="00CE6868">
                              <w:rPr>
                                <w:rFonts w:ascii="Calibri" w:hAnsi="Calibri" w:cs="Calibri"/>
                                <w:b/>
                                <w:color w:val="808080" w:themeColor="background1" w:themeShade="80"/>
                                <w:sz w:val="16"/>
                                <w:szCs w:val="16"/>
                              </w:rPr>
                              <w:fldChar w:fldCharType="separate"/>
                            </w:r>
                            <w:r w:rsidR="00D950F8">
                              <w:rPr>
                                <w:rFonts w:ascii="Calibri" w:hAnsi="Calibri" w:cs="Calibri"/>
                                <w:b/>
                                <w:color w:val="808080" w:themeColor="background1" w:themeShade="80"/>
                                <w:sz w:val="16"/>
                                <w:szCs w:val="16"/>
                              </w:rPr>
                              <w:t>Internal</w:t>
                            </w:r>
                            <w:r w:rsidRPr="00CE6868">
                              <w:rPr>
                                <w:rFonts w:ascii="Calibri" w:hAnsi="Calibri" w:cs="Calibri"/>
                                <w:b/>
                                <w:color w:val="808080" w:themeColor="background1" w:themeShade="80"/>
                                <w:sz w:val="16"/>
                                <w:szCs w:val="16"/>
                              </w:rPr>
                              <w:fldChar w:fldCharType="end"/>
                            </w:r>
                            <w:r w:rsidRPr="00CE6868">
                              <w:rPr>
                                <w:rFonts w:ascii="Calibri" w:hAnsi="Calibri" w:cs="Calibri"/>
                                <w:b/>
                                <w:color w:val="808080" w:themeColor="background1" w:themeShade="80"/>
                                <w:sz w:val="16"/>
                                <w:szCs w:val="16"/>
                              </w:rPr>
                              <w:t xml:space="preserve"> INFORMATION</w:t>
                            </w:r>
                          </w:p>
                          <w:p w14:paraId="1A1184CD" w14:textId="16EB2CF2" w:rsidR="004176E5" w:rsidRPr="00CE6868" w:rsidRDefault="004176E5" w:rsidP="0049073A">
                            <w:pPr>
                              <w:spacing w:before="120"/>
                              <w:ind w:right="321"/>
                              <w:jc w:val="both"/>
                              <w:rPr>
                                <w:rFonts w:ascii="Calibri" w:hAnsi="Calibri" w:cs="Calibri"/>
                                <w:color w:val="808080" w:themeColor="background1" w:themeShade="80"/>
                                <w:sz w:val="16"/>
                                <w:szCs w:val="16"/>
                              </w:rPr>
                            </w:pPr>
                            <w:r w:rsidRPr="00CE6868">
                              <w:rPr>
                                <w:rFonts w:ascii="Calibri" w:hAnsi="Calibri" w:cs="Calibri"/>
                                <w:color w:val="808080" w:themeColor="background1" w:themeShade="80"/>
                                <w:sz w:val="16"/>
                                <w:szCs w:val="16"/>
                              </w:rPr>
                              <w:t xml:space="preserve">This is a proprietary document and is the property of </w:t>
                            </w:r>
                            <w:r w:rsidRPr="00CE6868">
                              <w:rPr>
                                <w:rFonts w:ascii="Calibri" w:hAnsi="Calibri" w:cs="Calibri"/>
                                <w:color w:val="808080" w:themeColor="background1" w:themeShade="80"/>
                                <w:sz w:val="16"/>
                                <w:szCs w:val="16"/>
                              </w:rPr>
                              <w:fldChar w:fldCharType="begin"/>
                            </w:r>
                            <w:r w:rsidRPr="00CE6868">
                              <w:rPr>
                                <w:rFonts w:ascii="Calibri" w:hAnsi="Calibri" w:cs="Calibri"/>
                                <w:color w:val="808080" w:themeColor="background1" w:themeShade="80"/>
                                <w:sz w:val="16"/>
                                <w:szCs w:val="16"/>
                              </w:rPr>
                              <w:instrText xml:space="preserve"> DOCPROPERTY "[COMPANY_NAME_FULL]"  \* MERGEFORMAT </w:instrText>
                            </w:r>
                            <w:r w:rsidRPr="00CE6868">
                              <w:rPr>
                                <w:rFonts w:ascii="Calibri" w:hAnsi="Calibri" w:cs="Calibri"/>
                                <w:color w:val="808080" w:themeColor="background1" w:themeShade="80"/>
                                <w:sz w:val="16"/>
                                <w:szCs w:val="16"/>
                              </w:rPr>
                              <w:fldChar w:fldCharType="separate"/>
                            </w:r>
                            <w:r w:rsidR="002D3C93">
                              <w:rPr>
                                <w:rFonts w:ascii="Calibri" w:hAnsi="Calibri" w:cs="Calibri"/>
                                <w:color w:val="808080" w:themeColor="background1" w:themeShade="80"/>
                                <w:sz w:val="16"/>
                                <w:szCs w:val="16"/>
                              </w:rPr>
                              <w:t>XXXX</w:t>
                            </w:r>
                            <w:r w:rsidR="00D950F8">
                              <w:rPr>
                                <w:rFonts w:ascii="Calibri" w:hAnsi="Calibri" w:cs="Calibri"/>
                                <w:color w:val="808080" w:themeColor="background1" w:themeShade="80"/>
                                <w:sz w:val="16"/>
                                <w:szCs w:val="16"/>
                              </w:rPr>
                              <w:t>.</w:t>
                            </w:r>
                            <w:r w:rsidRPr="00CE6868">
                              <w:rPr>
                                <w:rFonts w:ascii="Calibri" w:hAnsi="Calibri" w:cs="Calibri"/>
                                <w:color w:val="808080" w:themeColor="background1" w:themeShade="80"/>
                                <w:sz w:val="16"/>
                                <w:szCs w:val="16"/>
                              </w:rPr>
                              <w:fldChar w:fldCharType="end"/>
                            </w:r>
                            <w:r w:rsidRPr="00CE6868">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CE6868">
                              <w:rPr>
                                <w:rFonts w:ascii="Calibri" w:hAnsi="Calibri" w:cs="Calibri"/>
                                <w:color w:val="808080" w:themeColor="background1" w:themeShade="80"/>
                                <w:sz w:val="16"/>
                                <w:szCs w:val="16"/>
                              </w:rPr>
                              <w:fldChar w:fldCharType="begin"/>
                            </w:r>
                            <w:r w:rsidRPr="00CE6868">
                              <w:rPr>
                                <w:rFonts w:ascii="Calibri" w:hAnsi="Calibri" w:cs="Calibri"/>
                                <w:color w:val="808080" w:themeColor="background1" w:themeShade="80"/>
                                <w:sz w:val="16"/>
                                <w:szCs w:val="16"/>
                              </w:rPr>
                              <w:instrText xml:space="preserve"> DOCPROPERTY "[COMPANY_NAME_FULL]"  \* MERGEFORMAT </w:instrText>
                            </w:r>
                            <w:r w:rsidRPr="00CE6868">
                              <w:rPr>
                                <w:rFonts w:ascii="Calibri" w:hAnsi="Calibri" w:cs="Calibri"/>
                                <w:color w:val="808080" w:themeColor="background1" w:themeShade="80"/>
                                <w:sz w:val="16"/>
                                <w:szCs w:val="16"/>
                              </w:rPr>
                              <w:fldChar w:fldCharType="separate"/>
                            </w:r>
                            <w:r w:rsidR="002D3C93">
                              <w:rPr>
                                <w:rFonts w:ascii="Calibri" w:hAnsi="Calibri" w:cs="Calibri"/>
                                <w:color w:val="808080" w:themeColor="background1" w:themeShade="80"/>
                                <w:sz w:val="16"/>
                                <w:szCs w:val="16"/>
                              </w:rPr>
                              <w:t>XXXX</w:t>
                            </w:r>
                            <w:r w:rsidR="00D950F8">
                              <w:rPr>
                                <w:rFonts w:ascii="Calibri" w:hAnsi="Calibri" w:cs="Calibri"/>
                                <w:color w:val="808080" w:themeColor="background1" w:themeShade="80"/>
                                <w:sz w:val="16"/>
                                <w:szCs w:val="16"/>
                              </w:rPr>
                              <w:t>.</w:t>
                            </w:r>
                            <w:r w:rsidRPr="00CE6868">
                              <w:rPr>
                                <w:rFonts w:ascii="Calibri" w:hAnsi="Calibri" w:cs="Calibri"/>
                                <w:color w:val="808080" w:themeColor="background1" w:themeShade="80"/>
                                <w:sz w:val="16"/>
                                <w:szCs w:val="16"/>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63D54B" id="_x0000_t202" coordsize="21600,21600" o:spt="202" path="m,l,21600r21600,l21600,xe">
                <v:stroke joinstyle="miter"/>
                <v:path gradientshapeok="t" o:connecttype="rect"/>
              </v:shapetype>
              <v:shape id="Text Box 6" o:spid="_x0000_s1026" type="#_x0000_t202" style="position:absolute;margin-left:68.9pt;margin-top:204.4pt;width:365.05pt;height:10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" stroked="f">
                <v:textbox>
                  <w:txbxContent>
                    <w:p w14:paraId="3ECB5891" w14:textId="23D0F894" w:rsidR="004176E5" w:rsidRPr="00CE6868" w:rsidRDefault="004176E5" w:rsidP="0049073A">
                      <w:pPr>
                        <w:spacing w:after="0"/>
                        <w:ind w:right="2160"/>
                        <w:jc w:val="both"/>
                        <w:rPr>
                          <w:rFonts w:ascii="Calibri" w:hAnsi="Calibri" w:cs="Calibri"/>
                          <w:b/>
                          <w:color w:val="808080" w:themeColor="background1" w:themeShade="80"/>
                          <w:sz w:val="16"/>
                          <w:szCs w:val="16"/>
                        </w:rPr>
                      </w:pPr>
                      <w:r w:rsidRPr="00CE6868">
                        <w:rPr>
                          <w:rFonts w:ascii="Calibri" w:hAnsi="Calibri" w:cs="Calibri"/>
                          <w:b/>
                          <w:color w:val="808080" w:themeColor="background1" w:themeShade="80"/>
                          <w:sz w:val="16"/>
                          <w:szCs w:val="16"/>
                        </w:rPr>
                        <w:fldChar w:fldCharType="begin"/>
                      </w:r>
                      <w:r w:rsidRPr="00CE6868">
                        <w:rPr>
                          <w:rFonts w:ascii="Calibri" w:hAnsi="Calibri" w:cs="Calibri"/>
                          <w:b/>
                          <w:color w:val="808080" w:themeColor="background1" w:themeShade="80"/>
                          <w:sz w:val="16"/>
                          <w:szCs w:val="16"/>
                        </w:rPr>
                        <w:instrText xml:space="preserve"> DOCPROPERTY "[DATA_CLASSIFICATION]"  \* MERGEFORMAT </w:instrText>
                      </w:r>
                      <w:r w:rsidRPr="00CE6868">
                        <w:rPr>
                          <w:rFonts w:ascii="Calibri" w:hAnsi="Calibri" w:cs="Calibri"/>
                          <w:b/>
                          <w:color w:val="808080" w:themeColor="background1" w:themeShade="80"/>
                          <w:sz w:val="16"/>
                          <w:szCs w:val="16"/>
                        </w:rPr>
                        <w:fldChar w:fldCharType="separate"/>
                      </w:r>
                      <w:r w:rsidR="00D950F8">
                        <w:rPr>
                          <w:rFonts w:ascii="Calibri" w:hAnsi="Calibri" w:cs="Calibri"/>
                          <w:b/>
                          <w:color w:val="808080" w:themeColor="background1" w:themeShade="80"/>
                          <w:sz w:val="16"/>
                          <w:szCs w:val="16"/>
                        </w:rPr>
                        <w:t>Internal</w:t>
                      </w:r>
                      <w:r w:rsidRPr="00CE6868">
                        <w:rPr>
                          <w:rFonts w:ascii="Calibri" w:hAnsi="Calibri" w:cs="Calibri"/>
                          <w:b/>
                          <w:color w:val="808080" w:themeColor="background1" w:themeShade="80"/>
                          <w:sz w:val="16"/>
                          <w:szCs w:val="16"/>
                        </w:rPr>
                        <w:fldChar w:fldCharType="end"/>
                      </w:r>
                      <w:r w:rsidRPr="00CE6868">
                        <w:rPr>
                          <w:rFonts w:ascii="Calibri" w:hAnsi="Calibri" w:cs="Calibri"/>
                          <w:b/>
                          <w:color w:val="808080" w:themeColor="background1" w:themeShade="80"/>
                          <w:sz w:val="16"/>
                          <w:szCs w:val="16"/>
                        </w:rPr>
                        <w:t xml:space="preserve"> INFORMATION</w:t>
                      </w:r>
                    </w:p>
                    <w:p w14:paraId="1A1184CD" w14:textId="16EB2CF2" w:rsidR="004176E5" w:rsidRPr="00CE6868" w:rsidRDefault="004176E5" w:rsidP="0049073A">
                      <w:pPr>
                        <w:spacing w:before="120"/>
                        <w:ind w:right="321"/>
                        <w:jc w:val="both"/>
                        <w:rPr>
                          <w:rFonts w:ascii="Calibri" w:hAnsi="Calibri" w:cs="Calibri"/>
                          <w:color w:val="808080" w:themeColor="background1" w:themeShade="80"/>
                          <w:sz w:val="16"/>
                          <w:szCs w:val="16"/>
                        </w:rPr>
                      </w:pPr>
                      <w:r w:rsidRPr="00CE6868">
                        <w:rPr>
                          <w:rFonts w:ascii="Calibri" w:hAnsi="Calibri" w:cs="Calibri"/>
                          <w:color w:val="808080" w:themeColor="background1" w:themeShade="80"/>
                          <w:sz w:val="16"/>
                          <w:szCs w:val="16"/>
                        </w:rPr>
                        <w:t xml:space="preserve">This is a proprietary document and is the property of </w:t>
                      </w:r>
                      <w:r w:rsidRPr="00CE6868">
                        <w:rPr>
                          <w:rFonts w:ascii="Calibri" w:hAnsi="Calibri" w:cs="Calibri"/>
                          <w:color w:val="808080" w:themeColor="background1" w:themeShade="80"/>
                          <w:sz w:val="16"/>
                          <w:szCs w:val="16"/>
                        </w:rPr>
                        <w:fldChar w:fldCharType="begin"/>
                      </w:r>
                      <w:r w:rsidRPr="00CE6868">
                        <w:rPr>
                          <w:rFonts w:ascii="Calibri" w:hAnsi="Calibri" w:cs="Calibri"/>
                          <w:color w:val="808080" w:themeColor="background1" w:themeShade="80"/>
                          <w:sz w:val="16"/>
                          <w:szCs w:val="16"/>
                        </w:rPr>
                        <w:instrText xml:space="preserve"> DOCPROPERTY "[COMPANY_NAME_FULL]"  \* MERGEFORMAT </w:instrText>
                      </w:r>
                      <w:r w:rsidRPr="00CE6868">
                        <w:rPr>
                          <w:rFonts w:ascii="Calibri" w:hAnsi="Calibri" w:cs="Calibri"/>
                          <w:color w:val="808080" w:themeColor="background1" w:themeShade="80"/>
                          <w:sz w:val="16"/>
                          <w:szCs w:val="16"/>
                        </w:rPr>
                        <w:fldChar w:fldCharType="separate"/>
                      </w:r>
                      <w:r w:rsidR="002D3C93">
                        <w:rPr>
                          <w:rFonts w:ascii="Calibri" w:hAnsi="Calibri" w:cs="Calibri"/>
                          <w:color w:val="808080" w:themeColor="background1" w:themeShade="80"/>
                          <w:sz w:val="16"/>
                          <w:szCs w:val="16"/>
                        </w:rPr>
                        <w:t>XXXX</w:t>
                      </w:r>
                      <w:r w:rsidR="00D950F8">
                        <w:rPr>
                          <w:rFonts w:ascii="Calibri" w:hAnsi="Calibri" w:cs="Calibri"/>
                          <w:color w:val="808080" w:themeColor="background1" w:themeShade="80"/>
                          <w:sz w:val="16"/>
                          <w:szCs w:val="16"/>
                        </w:rPr>
                        <w:t>.</w:t>
                      </w:r>
                      <w:r w:rsidRPr="00CE6868">
                        <w:rPr>
                          <w:rFonts w:ascii="Calibri" w:hAnsi="Calibri" w:cs="Calibri"/>
                          <w:color w:val="808080" w:themeColor="background1" w:themeShade="80"/>
                          <w:sz w:val="16"/>
                          <w:szCs w:val="16"/>
                        </w:rPr>
                        <w:fldChar w:fldCharType="end"/>
                      </w:r>
                      <w:r w:rsidRPr="00CE6868">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CE6868">
                        <w:rPr>
                          <w:rFonts w:ascii="Calibri" w:hAnsi="Calibri" w:cs="Calibri"/>
                          <w:color w:val="808080" w:themeColor="background1" w:themeShade="80"/>
                          <w:sz w:val="16"/>
                          <w:szCs w:val="16"/>
                        </w:rPr>
                        <w:fldChar w:fldCharType="begin"/>
                      </w:r>
                      <w:r w:rsidRPr="00CE6868">
                        <w:rPr>
                          <w:rFonts w:ascii="Calibri" w:hAnsi="Calibri" w:cs="Calibri"/>
                          <w:color w:val="808080" w:themeColor="background1" w:themeShade="80"/>
                          <w:sz w:val="16"/>
                          <w:szCs w:val="16"/>
                        </w:rPr>
                        <w:instrText xml:space="preserve"> DOCPROPERTY "[COMPANY_NAME_FULL]"  \* MERGEFORMAT </w:instrText>
                      </w:r>
                      <w:r w:rsidRPr="00CE6868">
                        <w:rPr>
                          <w:rFonts w:ascii="Calibri" w:hAnsi="Calibri" w:cs="Calibri"/>
                          <w:color w:val="808080" w:themeColor="background1" w:themeShade="80"/>
                          <w:sz w:val="16"/>
                          <w:szCs w:val="16"/>
                        </w:rPr>
                        <w:fldChar w:fldCharType="separate"/>
                      </w:r>
                      <w:r w:rsidR="002D3C93">
                        <w:rPr>
                          <w:rFonts w:ascii="Calibri" w:hAnsi="Calibri" w:cs="Calibri"/>
                          <w:color w:val="808080" w:themeColor="background1" w:themeShade="80"/>
                          <w:sz w:val="16"/>
                          <w:szCs w:val="16"/>
                        </w:rPr>
                        <w:t>XXXX</w:t>
                      </w:r>
                      <w:r w:rsidR="00D950F8">
                        <w:rPr>
                          <w:rFonts w:ascii="Calibri" w:hAnsi="Calibri" w:cs="Calibri"/>
                          <w:color w:val="808080" w:themeColor="background1" w:themeShade="80"/>
                          <w:sz w:val="16"/>
                          <w:szCs w:val="16"/>
                        </w:rPr>
                        <w:t>.</w:t>
                      </w:r>
                      <w:r w:rsidRPr="00CE6868">
                        <w:rPr>
                          <w:rFonts w:ascii="Calibri" w:hAnsi="Calibri" w:cs="Calibri"/>
                          <w:color w:val="808080" w:themeColor="background1" w:themeShade="80"/>
                          <w:sz w:val="16"/>
                          <w:szCs w:val="16"/>
                        </w:rPr>
                        <w:fldChar w:fldCharType="end"/>
                      </w:r>
                    </w:p>
                  </w:txbxContent>
                </v:textbox>
              </v:shape>
            </w:pict>
          </mc:Fallback>
        </mc:AlternateContent>
      </w:r>
      <w:r w:rsidR="004B170A" w:rsidRPr="00CE6868">
        <w:rPr>
          <w:rFonts w:ascii="Calibri" w:hAnsi="Calibri" w:cs="Calibri"/>
          <w:bCs/>
          <w:color w:val="000000" w:themeColor="text1"/>
        </w:rPr>
        <w:br w:type="page"/>
      </w:r>
    </w:p>
    <w:p w14:paraId="1DE770A6" w14:textId="77777777" w:rsidR="004B170A" w:rsidRPr="00CE6868" w:rsidRDefault="004B170A" w:rsidP="004B170A">
      <w:pPr>
        <w:pStyle w:val="Caption"/>
        <w:rPr>
          <w:rFonts w:ascii="Calibri" w:hAnsi="Calibri" w:cs="Calibri"/>
          <w:i/>
          <w:color w:val="000000" w:themeColor="text1"/>
          <w:sz w:val="28"/>
          <w:szCs w:val="28"/>
        </w:rPr>
      </w:pPr>
      <w:r w:rsidRPr="00CE6868">
        <w:rPr>
          <w:rFonts w:ascii="Calibri" w:hAnsi="Calibri" w:cs="Calibri"/>
          <w:color w:val="auto"/>
          <w:kern w:val="28"/>
          <w:sz w:val="28"/>
          <w:szCs w:val="28"/>
        </w:rPr>
        <w:lastRenderedPageBreak/>
        <w:t>Table of Contents</w:t>
      </w:r>
    </w:p>
    <w:p w14:paraId="1EC1643A" w14:textId="11726DBC" w:rsidR="00566821" w:rsidRDefault="00C60FC1">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CE6868">
        <w:rPr>
          <w:rFonts w:ascii="Calibri" w:hAnsi="Calibri" w:cs="Calibri"/>
          <w:b w:val="0"/>
          <w:bCs w:val="0"/>
          <w:color w:val="000000" w:themeColor="text1"/>
          <w:szCs w:val="22"/>
        </w:rPr>
        <w:fldChar w:fldCharType="begin"/>
      </w:r>
      <w:r w:rsidRPr="00CE6868">
        <w:rPr>
          <w:rFonts w:ascii="Calibri" w:hAnsi="Calibri" w:cs="Calibri"/>
          <w:b w:val="0"/>
          <w:bCs w:val="0"/>
          <w:color w:val="000000" w:themeColor="text1"/>
          <w:szCs w:val="22"/>
        </w:rPr>
        <w:instrText xml:space="preserve"> TOC \o "1-3" </w:instrText>
      </w:r>
      <w:r w:rsidRPr="00CE6868">
        <w:rPr>
          <w:rFonts w:ascii="Calibri" w:hAnsi="Calibri" w:cs="Calibri"/>
          <w:b w:val="0"/>
          <w:bCs w:val="0"/>
          <w:color w:val="000000" w:themeColor="text1"/>
          <w:szCs w:val="22"/>
        </w:rPr>
        <w:fldChar w:fldCharType="separate"/>
      </w:r>
      <w:r w:rsidR="00566821" w:rsidRPr="007F061D">
        <w:rPr>
          <w:rFonts w:ascii="Calibri" w:hAnsi="Calibri" w:cs="Calibri"/>
          <w:noProof/>
        </w:rPr>
        <w:t>1.</w:t>
      </w:r>
      <w:r w:rsidR="00566821">
        <w:rPr>
          <w:rFonts w:asciiTheme="minorHAnsi" w:eastAsiaTheme="minorEastAsia" w:hAnsiTheme="minorHAnsi" w:cstheme="minorBidi"/>
          <w:b w:val="0"/>
          <w:bCs w:val="0"/>
          <w:noProof/>
          <w:szCs w:val="22"/>
          <w:lang w:eastAsia="en-GB"/>
        </w:rPr>
        <w:tab/>
      </w:r>
      <w:r w:rsidR="00566821" w:rsidRPr="007F061D">
        <w:rPr>
          <w:rFonts w:ascii="Calibri" w:hAnsi="Calibri" w:cs="Calibri"/>
          <w:noProof/>
        </w:rPr>
        <w:t>Introduction</w:t>
      </w:r>
      <w:r w:rsidR="00566821">
        <w:rPr>
          <w:noProof/>
        </w:rPr>
        <w:tab/>
      </w:r>
      <w:r w:rsidR="00566821">
        <w:rPr>
          <w:noProof/>
        </w:rPr>
        <w:fldChar w:fldCharType="begin"/>
      </w:r>
      <w:r w:rsidR="00566821">
        <w:rPr>
          <w:noProof/>
        </w:rPr>
        <w:instrText xml:space="preserve"> PAGEREF _Toc47510809 \h </w:instrText>
      </w:r>
      <w:r w:rsidR="00566821">
        <w:rPr>
          <w:noProof/>
        </w:rPr>
      </w:r>
      <w:r w:rsidR="00566821">
        <w:rPr>
          <w:noProof/>
        </w:rPr>
        <w:fldChar w:fldCharType="separate"/>
      </w:r>
      <w:r w:rsidR="004A64EA">
        <w:rPr>
          <w:noProof/>
        </w:rPr>
        <w:t>4</w:t>
      </w:r>
      <w:r w:rsidR="00566821">
        <w:rPr>
          <w:noProof/>
        </w:rPr>
        <w:fldChar w:fldCharType="end"/>
      </w:r>
    </w:p>
    <w:p w14:paraId="7C2ED743" w14:textId="08FE2629" w:rsidR="00566821" w:rsidRDefault="0056682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F061D">
        <w:rPr>
          <w:rFonts w:ascii="Calibri" w:hAnsi="Calibri" w:cs="Calibri"/>
          <w:noProof/>
        </w:rPr>
        <w:t>1.1</w:t>
      </w:r>
      <w:r>
        <w:rPr>
          <w:rFonts w:asciiTheme="minorHAnsi" w:eastAsiaTheme="minorEastAsia" w:hAnsiTheme="minorHAnsi" w:cstheme="minorBidi"/>
          <w:b w:val="0"/>
          <w:bCs w:val="0"/>
          <w:i w:val="0"/>
          <w:iCs w:val="0"/>
          <w:noProof/>
          <w:sz w:val="22"/>
          <w:szCs w:val="22"/>
          <w:lang w:eastAsia="en-GB"/>
        </w:rPr>
        <w:tab/>
      </w:r>
      <w:r w:rsidRPr="007F061D">
        <w:rPr>
          <w:rFonts w:ascii="Calibri" w:hAnsi="Calibri" w:cs="Calibri"/>
          <w:noProof/>
        </w:rPr>
        <w:t>Document Definition</w:t>
      </w:r>
      <w:r>
        <w:rPr>
          <w:noProof/>
        </w:rPr>
        <w:tab/>
      </w:r>
      <w:r>
        <w:rPr>
          <w:noProof/>
        </w:rPr>
        <w:fldChar w:fldCharType="begin"/>
      </w:r>
      <w:r>
        <w:rPr>
          <w:noProof/>
        </w:rPr>
        <w:instrText xml:space="preserve"> PAGEREF _Toc47510810 \h </w:instrText>
      </w:r>
      <w:r>
        <w:rPr>
          <w:noProof/>
        </w:rPr>
      </w:r>
      <w:r>
        <w:rPr>
          <w:noProof/>
        </w:rPr>
        <w:fldChar w:fldCharType="separate"/>
      </w:r>
      <w:r w:rsidR="004A64EA">
        <w:rPr>
          <w:noProof/>
        </w:rPr>
        <w:t>4</w:t>
      </w:r>
      <w:r>
        <w:rPr>
          <w:noProof/>
        </w:rPr>
        <w:fldChar w:fldCharType="end"/>
      </w:r>
    </w:p>
    <w:p w14:paraId="2C052F82" w14:textId="4721ED41" w:rsidR="00566821" w:rsidRDefault="0056682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F061D">
        <w:rPr>
          <w:rFonts w:ascii="Calibri" w:hAnsi="Calibri" w:cs="Calibri"/>
          <w:noProof/>
        </w:rPr>
        <w:t>1.2</w:t>
      </w:r>
      <w:r>
        <w:rPr>
          <w:rFonts w:asciiTheme="minorHAnsi" w:eastAsiaTheme="minorEastAsia" w:hAnsiTheme="minorHAnsi" w:cstheme="minorBidi"/>
          <w:b w:val="0"/>
          <w:bCs w:val="0"/>
          <w:i w:val="0"/>
          <w:iCs w:val="0"/>
          <w:noProof/>
          <w:sz w:val="22"/>
          <w:szCs w:val="22"/>
          <w:lang w:eastAsia="en-GB"/>
        </w:rPr>
        <w:tab/>
      </w:r>
      <w:r w:rsidRPr="007F061D">
        <w:rPr>
          <w:rFonts w:ascii="Calibri" w:hAnsi="Calibri" w:cs="Calibri"/>
          <w:noProof/>
        </w:rPr>
        <w:t>Objective</w:t>
      </w:r>
      <w:r>
        <w:rPr>
          <w:noProof/>
        </w:rPr>
        <w:tab/>
      </w:r>
      <w:r>
        <w:rPr>
          <w:noProof/>
        </w:rPr>
        <w:fldChar w:fldCharType="begin"/>
      </w:r>
      <w:r>
        <w:rPr>
          <w:noProof/>
        </w:rPr>
        <w:instrText xml:space="preserve"> PAGEREF _Toc47510811 \h </w:instrText>
      </w:r>
      <w:r>
        <w:rPr>
          <w:noProof/>
        </w:rPr>
      </w:r>
      <w:r>
        <w:rPr>
          <w:noProof/>
        </w:rPr>
        <w:fldChar w:fldCharType="separate"/>
      </w:r>
      <w:r w:rsidR="004A64EA">
        <w:rPr>
          <w:noProof/>
        </w:rPr>
        <w:t>4</w:t>
      </w:r>
      <w:r>
        <w:rPr>
          <w:noProof/>
        </w:rPr>
        <w:fldChar w:fldCharType="end"/>
      </w:r>
    </w:p>
    <w:p w14:paraId="5DFC65F7" w14:textId="065058B2" w:rsidR="00566821" w:rsidRDefault="0056682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F061D">
        <w:rPr>
          <w:rFonts w:ascii="Calibri" w:hAnsi="Calibri" w:cs="Calibri"/>
          <w:noProof/>
        </w:rPr>
        <w:t>1.3</w:t>
      </w:r>
      <w:r>
        <w:rPr>
          <w:rFonts w:asciiTheme="minorHAnsi" w:eastAsiaTheme="minorEastAsia" w:hAnsiTheme="minorHAnsi" w:cstheme="minorBidi"/>
          <w:b w:val="0"/>
          <w:bCs w:val="0"/>
          <w:i w:val="0"/>
          <w:iCs w:val="0"/>
          <w:noProof/>
          <w:sz w:val="22"/>
          <w:szCs w:val="22"/>
          <w:lang w:eastAsia="en-GB"/>
        </w:rPr>
        <w:tab/>
      </w:r>
      <w:r w:rsidRPr="007F061D">
        <w:rPr>
          <w:rFonts w:ascii="Calibri" w:hAnsi="Calibri" w:cs="Calibri"/>
          <w:noProof/>
        </w:rPr>
        <w:t>Scope</w:t>
      </w:r>
      <w:r>
        <w:rPr>
          <w:noProof/>
        </w:rPr>
        <w:tab/>
      </w:r>
      <w:r>
        <w:rPr>
          <w:noProof/>
        </w:rPr>
        <w:fldChar w:fldCharType="begin"/>
      </w:r>
      <w:r>
        <w:rPr>
          <w:noProof/>
        </w:rPr>
        <w:instrText xml:space="preserve"> PAGEREF _Toc47510812 \h </w:instrText>
      </w:r>
      <w:r>
        <w:rPr>
          <w:noProof/>
        </w:rPr>
      </w:r>
      <w:r>
        <w:rPr>
          <w:noProof/>
        </w:rPr>
        <w:fldChar w:fldCharType="separate"/>
      </w:r>
      <w:r w:rsidR="004A64EA">
        <w:rPr>
          <w:noProof/>
        </w:rPr>
        <w:t>4</w:t>
      </w:r>
      <w:r>
        <w:rPr>
          <w:noProof/>
        </w:rPr>
        <w:fldChar w:fldCharType="end"/>
      </w:r>
    </w:p>
    <w:p w14:paraId="36E0A978" w14:textId="3D3D3F4E" w:rsidR="00566821" w:rsidRDefault="00566821">
      <w:pPr>
        <w:pStyle w:val="TOC3"/>
        <w:tabs>
          <w:tab w:val="left" w:pos="1200"/>
          <w:tab w:val="right" w:leader="dot" w:pos="9730"/>
        </w:tabs>
        <w:rPr>
          <w:rFonts w:asciiTheme="minorHAnsi" w:eastAsiaTheme="minorEastAsia" w:hAnsiTheme="minorHAnsi" w:cstheme="minorBidi"/>
          <w:noProof/>
          <w:sz w:val="22"/>
          <w:szCs w:val="22"/>
          <w:lang w:eastAsia="en-GB"/>
        </w:rPr>
      </w:pPr>
      <w:r w:rsidRPr="007F061D">
        <w:rPr>
          <w:rFonts w:ascii="Calibri" w:hAnsi="Calibri" w:cs="Calibri"/>
          <w:noProof/>
        </w:rPr>
        <w:t>1.3.1</w:t>
      </w:r>
      <w:r>
        <w:rPr>
          <w:rFonts w:asciiTheme="minorHAnsi" w:eastAsiaTheme="minorEastAsia" w:hAnsiTheme="minorHAnsi" w:cstheme="minorBidi"/>
          <w:noProof/>
          <w:sz w:val="22"/>
          <w:szCs w:val="22"/>
          <w:lang w:eastAsia="en-GB"/>
        </w:rPr>
        <w:tab/>
      </w:r>
      <w:r w:rsidRPr="007F061D">
        <w:rPr>
          <w:rFonts w:ascii="Calibri" w:hAnsi="Calibri" w:cs="Calibri"/>
          <w:noProof/>
        </w:rPr>
        <w:t>Applicability to employees</w:t>
      </w:r>
      <w:r>
        <w:rPr>
          <w:noProof/>
        </w:rPr>
        <w:tab/>
      </w:r>
      <w:r>
        <w:rPr>
          <w:noProof/>
        </w:rPr>
        <w:fldChar w:fldCharType="begin"/>
      </w:r>
      <w:r>
        <w:rPr>
          <w:noProof/>
        </w:rPr>
        <w:instrText xml:space="preserve"> PAGEREF _Toc47510813 \h </w:instrText>
      </w:r>
      <w:r>
        <w:rPr>
          <w:noProof/>
        </w:rPr>
      </w:r>
      <w:r>
        <w:rPr>
          <w:noProof/>
        </w:rPr>
        <w:fldChar w:fldCharType="separate"/>
      </w:r>
      <w:r w:rsidR="004A64EA">
        <w:rPr>
          <w:noProof/>
        </w:rPr>
        <w:t>4</w:t>
      </w:r>
      <w:r>
        <w:rPr>
          <w:noProof/>
        </w:rPr>
        <w:fldChar w:fldCharType="end"/>
      </w:r>
    </w:p>
    <w:p w14:paraId="63D23A48" w14:textId="6391FA59" w:rsidR="00566821" w:rsidRDefault="00566821">
      <w:pPr>
        <w:pStyle w:val="TOC3"/>
        <w:tabs>
          <w:tab w:val="left" w:pos="1200"/>
          <w:tab w:val="right" w:leader="dot" w:pos="9730"/>
        </w:tabs>
        <w:rPr>
          <w:rFonts w:asciiTheme="minorHAnsi" w:eastAsiaTheme="minorEastAsia" w:hAnsiTheme="minorHAnsi" w:cstheme="minorBidi"/>
          <w:noProof/>
          <w:sz w:val="22"/>
          <w:szCs w:val="22"/>
          <w:lang w:eastAsia="en-GB"/>
        </w:rPr>
      </w:pPr>
      <w:r w:rsidRPr="007F061D">
        <w:rPr>
          <w:rFonts w:ascii="Calibri" w:hAnsi="Calibri" w:cs="Calibri"/>
          <w:noProof/>
        </w:rPr>
        <w:t>1.3.1</w:t>
      </w:r>
      <w:r>
        <w:rPr>
          <w:rFonts w:asciiTheme="minorHAnsi" w:eastAsiaTheme="minorEastAsia" w:hAnsiTheme="minorHAnsi" w:cstheme="minorBidi"/>
          <w:noProof/>
          <w:sz w:val="22"/>
          <w:szCs w:val="22"/>
          <w:lang w:eastAsia="en-GB"/>
        </w:rPr>
        <w:tab/>
      </w:r>
      <w:r w:rsidRPr="007F061D">
        <w:rPr>
          <w:rFonts w:ascii="Calibri" w:hAnsi="Calibri" w:cs="Calibri"/>
          <w:noProof/>
        </w:rPr>
        <w:t>Applicability to External Parties</w:t>
      </w:r>
      <w:r>
        <w:rPr>
          <w:noProof/>
        </w:rPr>
        <w:tab/>
      </w:r>
      <w:r>
        <w:rPr>
          <w:noProof/>
        </w:rPr>
        <w:fldChar w:fldCharType="begin"/>
      </w:r>
      <w:r>
        <w:rPr>
          <w:noProof/>
        </w:rPr>
        <w:instrText xml:space="preserve"> PAGEREF _Toc47510814 \h </w:instrText>
      </w:r>
      <w:r>
        <w:rPr>
          <w:noProof/>
        </w:rPr>
      </w:r>
      <w:r>
        <w:rPr>
          <w:noProof/>
        </w:rPr>
        <w:fldChar w:fldCharType="separate"/>
      </w:r>
      <w:r w:rsidR="004A64EA">
        <w:rPr>
          <w:noProof/>
        </w:rPr>
        <w:t>4</w:t>
      </w:r>
      <w:r>
        <w:rPr>
          <w:noProof/>
        </w:rPr>
        <w:fldChar w:fldCharType="end"/>
      </w:r>
    </w:p>
    <w:p w14:paraId="1312C642" w14:textId="52198A4F" w:rsidR="00566821" w:rsidRDefault="00566821">
      <w:pPr>
        <w:pStyle w:val="TOC3"/>
        <w:tabs>
          <w:tab w:val="left" w:pos="1200"/>
          <w:tab w:val="right" w:leader="dot" w:pos="9730"/>
        </w:tabs>
        <w:rPr>
          <w:rFonts w:asciiTheme="minorHAnsi" w:eastAsiaTheme="minorEastAsia" w:hAnsiTheme="minorHAnsi" w:cstheme="minorBidi"/>
          <w:noProof/>
          <w:sz w:val="22"/>
          <w:szCs w:val="22"/>
          <w:lang w:eastAsia="en-GB"/>
        </w:rPr>
      </w:pPr>
      <w:r w:rsidRPr="007F061D">
        <w:rPr>
          <w:rFonts w:ascii="Calibri" w:hAnsi="Calibri" w:cs="Calibri"/>
          <w:noProof/>
        </w:rPr>
        <w:t>1.3.2</w:t>
      </w:r>
      <w:r>
        <w:rPr>
          <w:rFonts w:asciiTheme="minorHAnsi" w:eastAsiaTheme="minorEastAsia" w:hAnsiTheme="minorHAnsi" w:cstheme="minorBidi"/>
          <w:noProof/>
          <w:sz w:val="22"/>
          <w:szCs w:val="22"/>
          <w:lang w:eastAsia="en-GB"/>
        </w:rPr>
        <w:tab/>
      </w:r>
      <w:r w:rsidRPr="007F061D">
        <w:rPr>
          <w:rFonts w:ascii="Calibri" w:hAnsi="Calibri" w:cs="Calibri"/>
          <w:noProof/>
        </w:rPr>
        <w:t>Applicability to Assets</w:t>
      </w:r>
      <w:r>
        <w:rPr>
          <w:noProof/>
        </w:rPr>
        <w:tab/>
      </w:r>
      <w:r>
        <w:rPr>
          <w:noProof/>
        </w:rPr>
        <w:fldChar w:fldCharType="begin"/>
      </w:r>
      <w:r>
        <w:rPr>
          <w:noProof/>
        </w:rPr>
        <w:instrText xml:space="preserve"> PAGEREF _Toc47510815 \h </w:instrText>
      </w:r>
      <w:r>
        <w:rPr>
          <w:noProof/>
        </w:rPr>
      </w:r>
      <w:r>
        <w:rPr>
          <w:noProof/>
        </w:rPr>
        <w:fldChar w:fldCharType="separate"/>
      </w:r>
      <w:r w:rsidR="004A64EA">
        <w:rPr>
          <w:noProof/>
        </w:rPr>
        <w:t>4</w:t>
      </w:r>
      <w:r>
        <w:rPr>
          <w:noProof/>
        </w:rPr>
        <w:fldChar w:fldCharType="end"/>
      </w:r>
    </w:p>
    <w:p w14:paraId="524C8D3E" w14:textId="63CCCDF1" w:rsidR="00566821" w:rsidRDefault="0056682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F061D">
        <w:rPr>
          <w:rFonts w:ascii="Calibri" w:hAnsi="Calibri" w:cs="Calibri"/>
          <w:noProof/>
          <w:color w:val="FF0000"/>
        </w:rPr>
        <w:t>1.4</w:t>
      </w:r>
      <w:r>
        <w:rPr>
          <w:rFonts w:asciiTheme="minorHAnsi" w:eastAsiaTheme="minorEastAsia" w:hAnsiTheme="minorHAnsi" w:cstheme="minorBidi"/>
          <w:b w:val="0"/>
          <w:bCs w:val="0"/>
          <w:i w:val="0"/>
          <w:iCs w:val="0"/>
          <w:noProof/>
          <w:sz w:val="22"/>
          <w:szCs w:val="22"/>
          <w:lang w:eastAsia="en-GB"/>
        </w:rPr>
        <w:tab/>
      </w:r>
      <w:r w:rsidRPr="007F061D">
        <w:rPr>
          <w:rFonts w:ascii="Calibri" w:hAnsi="Calibri" w:cs="Calibri"/>
          <w:noProof/>
        </w:rPr>
        <w:t>Industry Configuration Standards</w:t>
      </w:r>
      <w:r>
        <w:rPr>
          <w:noProof/>
        </w:rPr>
        <w:tab/>
      </w:r>
      <w:r>
        <w:rPr>
          <w:noProof/>
        </w:rPr>
        <w:fldChar w:fldCharType="begin"/>
      </w:r>
      <w:r>
        <w:rPr>
          <w:noProof/>
        </w:rPr>
        <w:instrText xml:space="preserve"> PAGEREF _Toc47510816 \h </w:instrText>
      </w:r>
      <w:r>
        <w:rPr>
          <w:noProof/>
        </w:rPr>
      </w:r>
      <w:r>
        <w:rPr>
          <w:noProof/>
        </w:rPr>
        <w:fldChar w:fldCharType="separate"/>
      </w:r>
      <w:r w:rsidR="004A64EA">
        <w:rPr>
          <w:noProof/>
        </w:rPr>
        <w:t>4</w:t>
      </w:r>
      <w:r>
        <w:rPr>
          <w:noProof/>
        </w:rPr>
        <w:fldChar w:fldCharType="end"/>
      </w:r>
    </w:p>
    <w:p w14:paraId="5DD3775C" w14:textId="452821CF" w:rsidR="00566821" w:rsidRDefault="0056682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F061D">
        <w:rPr>
          <w:rFonts w:ascii="Calibri" w:hAnsi="Calibri" w:cs="Calibri"/>
          <w:noProof/>
        </w:rPr>
        <w:t>1.5</w:t>
      </w:r>
      <w:r>
        <w:rPr>
          <w:rFonts w:asciiTheme="minorHAnsi" w:eastAsiaTheme="minorEastAsia" w:hAnsiTheme="minorHAnsi" w:cstheme="minorBidi"/>
          <w:b w:val="0"/>
          <w:bCs w:val="0"/>
          <w:i w:val="0"/>
          <w:iCs w:val="0"/>
          <w:noProof/>
          <w:sz w:val="22"/>
          <w:szCs w:val="22"/>
          <w:lang w:eastAsia="en-GB"/>
        </w:rPr>
        <w:tab/>
      </w:r>
      <w:r w:rsidRPr="007F061D">
        <w:rPr>
          <w:rFonts w:ascii="Calibri" w:hAnsi="Calibri" w:cs="Calibri"/>
          <w:noProof/>
        </w:rPr>
        <w:t>Related Documents / References</w:t>
      </w:r>
      <w:r>
        <w:rPr>
          <w:noProof/>
        </w:rPr>
        <w:tab/>
      </w:r>
      <w:r>
        <w:rPr>
          <w:noProof/>
        </w:rPr>
        <w:fldChar w:fldCharType="begin"/>
      </w:r>
      <w:r>
        <w:rPr>
          <w:noProof/>
        </w:rPr>
        <w:instrText xml:space="preserve"> PAGEREF _Toc47510817 \h </w:instrText>
      </w:r>
      <w:r>
        <w:rPr>
          <w:noProof/>
        </w:rPr>
      </w:r>
      <w:r>
        <w:rPr>
          <w:noProof/>
        </w:rPr>
        <w:fldChar w:fldCharType="separate"/>
      </w:r>
      <w:r w:rsidR="004A64EA">
        <w:rPr>
          <w:noProof/>
        </w:rPr>
        <w:t>4</w:t>
      </w:r>
      <w:r>
        <w:rPr>
          <w:noProof/>
        </w:rPr>
        <w:fldChar w:fldCharType="end"/>
      </w:r>
    </w:p>
    <w:p w14:paraId="1496FD95" w14:textId="067ED9C3" w:rsidR="00566821" w:rsidRDefault="00566821">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7F061D">
        <w:rPr>
          <w:rFonts w:ascii="Calibri" w:hAnsi="Calibri" w:cs="Calibri"/>
          <w:noProof/>
        </w:rPr>
        <w:t>2.</w:t>
      </w:r>
      <w:r>
        <w:rPr>
          <w:rFonts w:asciiTheme="minorHAnsi" w:eastAsiaTheme="minorEastAsia" w:hAnsiTheme="minorHAnsi" w:cstheme="minorBidi"/>
          <w:b w:val="0"/>
          <w:bCs w:val="0"/>
          <w:noProof/>
          <w:szCs w:val="22"/>
          <w:lang w:eastAsia="en-GB"/>
        </w:rPr>
        <w:tab/>
      </w:r>
      <w:r w:rsidRPr="007F061D">
        <w:rPr>
          <w:rFonts w:ascii="Calibri" w:hAnsi="Calibri" w:cs="Calibri"/>
          <w:noProof/>
        </w:rPr>
        <w:t>Standard Statements</w:t>
      </w:r>
      <w:r>
        <w:rPr>
          <w:noProof/>
        </w:rPr>
        <w:tab/>
      </w:r>
      <w:r>
        <w:rPr>
          <w:noProof/>
        </w:rPr>
        <w:fldChar w:fldCharType="begin"/>
      </w:r>
      <w:r>
        <w:rPr>
          <w:noProof/>
        </w:rPr>
        <w:instrText xml:space="preserve"> PAGEREF _Toc47510818 \h </w:instrText>
      </w:r>
      <w:r>
        <w:rPr>
          <w:noProof/>
        </w:rPr>
      </w:r>
      <w:r>
        <w:rPr>
          <w:noProof/>
        </w:rPr>
        <w:fldChar w:fldCharType="separate"/>
      </w:r>
      <w:r w:rsidR="004A64EA">
        <w:rPr>
          <w:noProof/>
        </w:rPr>
        <w:t>5</w:t>
      </w:r>
      <w:r>
        <w:rPr>
          <w:noProof/>
        </w:rPr>
        <w:fldChar w:fldCharType="end"/>
      </w:r>
    </w:p>
    <w:p w14:paraId="7F8B0BF3" w14:textId="56FB6B30" w:rsidR="00566821" w:rsidRDefault="0056682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F061D">
        <w:rPr>
          <w:rFonts w:ascii="Calibri" w:hAnsi="Calibri" w:cs="Calibri"/>
          <w:noProof/>
          <w:color w:val="FF0000"/>
        </w:rPr>
        <w:t>2.1</w:t>
      </w:r>
      <w:r>
        <w:rPr>
          <w:rFonts w:asciiTheme="minorHAnsi" w:eastAsiaTheme="minorEastAsia" w:hAnsiTheme="minorHAnsi" w:cstheme="minorBidi"/>
          <w:b w:val="0"/>
          <w:bCs w:val="0"/>
          <w:i w:val="0"/>
          <w:iCs w:val="0"/>
          <w:noProof/>
          <w:sz w:val="22"/>
          <w:szCs w:val="22"/>
          <w:lang w:eastAsia="en-GB"/>
        </w:rPr>
        <w:tab/>
      </w:r>
      <w:r w:rsidRPr="007F061D">
        <w:rPr>
          <w:rFonts w:ascii="Calibri" w:hAnsi="Calibri" w:cs="Calibri"/>
          <w:noProof/>
          <w:color w:val="FF0000"/>
        </w:rPr>
        <w:t>Minimum Hardware Configuration Standards for Computers</w:t>
      </w:r>
      <w:r>
        <w:rPr>
          <w:noProof/>
        </w:rPr>
        <w:tab/>
      </w:r>
      <w:r>
        <w:rPr>
          <w:noProof/>
        </w:rPr>
        <w:fldChar w:fldCharType="begin"/>
      </w:r>
      <w:r>
        <w:rPr>
          <w:noProof/>
        </w:rPr>
        <w:instrText xml:space="preserve"> PAGEREF _Toc47510819 \h </w:instrText>
      </w:r>
      <w:r>
        <w:rPr>
          <w:noProof/>
        </w:rPr>
      </w:r>
      <w:r>
        <w:rPr>
          <w:noProof/>
        </w:rPr>
        <w:fldChar w:fldCharType="separate"/>
      </w:r>
      <w:r w:rsidR="004A64EA">
        <w:rPr>
          <w:noProof/>
        </w:rPr>
        <w:t>5</w:t>
      </w:r>
      <w:r>
        <w:rPr>
          <w:noProof/>
        </w:rPr>
        <w:fldChar w:fldCharType="end"/>
      </w:r>
    </w:p>
    <w:p w14:paraId="14566CC8" w14:textId="286A82D9" w:rsidR="00566821" w:rsidRDefault="0056682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F061D">
        <w:rPr>
          <w:rFonts w:ascii="Calibri" w:hAnsi="Calibri" w:cs="Calibri"/>
          <w:noProof/>
          <w:color w:val="FF0000"/>
        </w:rPr>
        <w:t>2.2</w:t>
      </w:r>
      <w:r>
        <w:rPr>
          <w:rFonts w:asciiTheme="minorHAnsi" w:eastAsiaTheme="minorEastAsia" w:hAnsiTheme="minorHAnsi" w:cstheme="minorBidi"/>
          <w:b w:val="0"/>
          <w:bCs w:val="0"/>
          <w:i w:val="0"/>
          <w:iCs w:val="0"/>
          <w:noProof/>
          <w:sz w:val="22"/>
          <w:szCs w:val="22"/>
          <w:lang w:eastAsia="en-GB"/>
        </w:rPr>
        <w:tab/>
      </w:r>
      <w:r w:rsidRPr="007F061D">
        <w:rPr>
          <w:rFonts w:ascii="Calibri" w:hAnsi="Calibri" w:cs="Calibri"/>
          <w:noProof/>
          <w:color w:val="FF0000"/>
        </w:rPr>
        <w:t>Assured Data at rest</w:t>
      </w:r>
      <w:r>
        <w:rPr>
          <w:noProof/>
        </w:rPr>
        <w:tab/>
      </w:r>
      <w:r>
        <w:rPr>
          <w:noProof/>
        </w:rPr>
        <w:fldChar w:fldCharType="begin"/>
      </w:r>
      <w:r>
        <w:rPr>
          <w:noProof/>
        </w:rPr>
        <w:instrText xml:space="preserve"> PAGEREF _Toc47510820 \h </w:instrText>
      </w:r>
      <w:r>
        <w:rPr>
          <w:noProof/>
        </w:rPr>
      </w:r>
      <w:r>
        <w:rPr>
          <w:noProof/>
        </w:rPr>
        <w:fldChar w:fldCharType="separate"/>
      </w:r>
      <w:r w:rsidR="004A64EA">
        <w:rPr>
          <w:noProof/>
        </w:rPr>
        <w:t>6</w:t>
      </w:r>
      <w:r>
        <w:rPr>
          <w:noProof/>
        </w:rPr>
        <w:fldChar w:fldCharType="end"/>
      </w:r>
    </w:p>
    <w:p w14:paraId="5297DFBD" w14:textId="0EF9B526" w:rsidR="00566821" w:rsidRDefault="0056682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F061D">
        <w:rPr>
          <w:rFonts w:asciiTheme="majorHAnsi" w:hAnsiTheme="majorHAnsi" w:cs="Calibri"/>
          <w:noProof/>
          <w:color w:val="FF0000"/>
        </w:rPr>
        <w:t>2.3</w:t>
      </w:r>
      <w:r>
        <w:rPr>
          <w:rFonts w:asciiTheme="minorHAnsi" w:eastAsiaTheme="minorEastAsia" w:hAnsiTheme="minorHAnsi" w:cstheme="minorBidi"/>
          <w:b w:val="0"/>
          <w:bCs w:val="0"/>
          <w:i w:val="0"/>
          <w:iCs w:val="0"/>
          <w:noProof/>
          <w:sz w:val="22"/>
          <w:szCs w:val="22"/>
          <w:lang w:eastAsia="en-GB"/>
        </w:rPr>
        <w:tab/>
      </w:r>
      <w:r w:rsidRPr="007F061D">
        <w:rPr>
          <w:rFonts w:asciiTheme="majorHAnsi" w:hAnsiTheme="majorHAnsi" w:cs="Calibri"/>
          <w:noProof/>
          <w:color w:val="FF0000"/>
        </w:rPr>
        <w:t>Authentication</w:t>
      </w:r>
      <w:r>
        <w:rPr>
          <w:noProof/>
        </w:rPr>
        <w:tab/>
      </w:r>
      <w:r>
        <w:rPr>
          <w:noProof/>
        </w:rPr>
        <w:fldChar w:fldCharType="begin"/>
      </w:r>
      <w:r>
        <w:rPr>
          <w:noProof/>
        </w:rPr>
        <w:instrText xml:space="preserve"> PAGEREF _Toc47510821 \h </w:instrText>
      </w:r>
      <w:r>
        <w:rPr>
          <w:noProof/>
        </w:rPr>
      </w:r>
      <w:r>
        <w:rPr>
          <w:noProof/>
        </w:rPr>
        <w:fldChar w:fldCharType="separate"/>
      </w:r>
      <w:r w:rsidR="004A64EA">
        <w:rPr>
          <w:noProof/>
        </w:rPr>
        <w:t>6</w:t>
      </w:r>
      <w:r>
        <w:rPr>
          <w:noProof/>
        </w:rPr>
        <w:fldChar w:fldCharType="end"/>
      </w:r>
    </w:p>
    <w:p w14:paraId="276F4082" w14:textId="51CAFCF8" w:rsidR="00566821" w:rsidRDefault="0056682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F061D">
        <w:rPr>
          <w:rFonts w:asciiTheme="majorHAnsi" w:hAnsiTheme="majorHAnsi" w:cs="Calibri"/>
          <w:noProof/>
          <w:color w:val="FF0000"/>
        </w:rPr>
        <w:t>2.4</w:t>
      </w:r>
      <w:r>
        <w:rPr>
          <w:rFonts w:asciiTheme="minorHAnsi" w:eastAsiaTheme="minorEastAsia" w:hAnsiTheme="minorHAnsi" w:cstheme="minorBidi"/>
          <w:b w:val="0"/>
          <w:bCs w:val="0"/>
          <w:i w:val="0"/>
          <w:iCs w:val="0"/>
          <w:noProof/>
          <w:sz w:val="22"/>
          <w:szCs w:val="22"/>
          <w:lang w:eastAsia="en-GB"/>
        </w:rPr>
        <w:tab/>
      </w:r>
      <w:r w:rsidRPr="007F061D">
        <w:rPr>
          <w:rFonts w:asciiTheme="majorHAnsi" w:hAnsiTheme="majorHAnsi" w:cs="Calibri"/>
          <w:noProof/>
          <w:color w:val="FF0000"/>
        </w:rPr>
        <w:t>Secure Boot</w:t>
      </w:r>
      <w:r>
        <w:rPr>
          <w:noProof/>
        </w:rPr>
        <w:tab/>
      </w:r>
      <w:r>
        <w:rPr>
          <w:noProof/>
        </w:rPr>
        <w:fldChar w:fldCharType="begin"/>
      </w:r>
      <w:r>
        <w:rPr>
          <w:noProof/>
        </w:rPr>
        <w:instrText xml:space="preserve"> PAGEREF _Toc47510822 \h </w:instrText>
      </w:r>
      <w:r>
        <w:rPr>
          <w:noProof/>
        </w:rPr>
      </w:r>
      <w:r>
        <w:rPr>
          <w:noProof/>
        </w:rPr>
        <w:fldChar w:fldCharType="separate"/>
      </w:r>
      <w:r w:rsidR="004A64EA">
        <w:rPr>
          <w:noProof/>
        </w:rPr>
        <w:t>6</w:t>
      </w:r>
      <w:r>
        <w:rPr>
          <w:noProof/>
        </w:rPr>
        <w:fldChar w:fldCharType="end"/>
      </w:r>
    </w:p>
    <w:p w14:paraId="720A95D0" w14:textId="0092DD00" w:rsidR="00566821" w:rsidRDefault="0056682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F061D">
        <w:rPr>
          <w:rFonts w:asciiTheme="majorHAnsi" w:hAnsiTheme="majorHAnsi" w:cs="Calibri"/>
          <w:noProof/>
          <w:color w:val="FF0000"/>
        </w:rPr>
        <w:t>2.5</w:t>
      </w:r>
      <w:r>
        <w:rPr>
          <w:rFonts w:asciiTheme="minorHAnsi" w:eastAsiaTheme="minorEastAsia" w:hAnsiTheme="minorHAnsi" w:cstheme="minorBidi"/>
          <w:b w:val="0"/>
          <w:bCs w:val="0"/>
          <w:i w:val="0"/>
          <w:iCs w:val="0"/>
          <w:noProof/>
          <w:sz w:val="22"/>
          <w:szCs w:val="22"/>
          <w:lang w:eastAsia="en-GB"/>
        </w:rPr>
        <w:tab/>
      </w:r>
      <w:r w:rsidRPr="007F061D">
        <w:rPr>
          <w:rFonts w:asciiTheme="majorHAnsi" w:hAnsiTheme="majorHAnsi" w:cs="Calibri"/>
          <w:noProof/>
          <w:color w:val="FF0000"/>
        </w:rPr>
        <w:t>Platform Integrity and Application Sandboxing</w:t>
      </w:r>
      <w:r>
        <w:rPr>
          <w:noProof/>
        </w:rPr>
        <w:tab/>
      </w:r>
      <w:r>
        <w:rPr>
          <w:noProof/>
        </w:rPr>
        <w:fldChar w:fldCharType="begin"/>
      </w:r>
      <w:r>
        <w:rPr>
          <w:noProof/>
        </w:rPr>
        <w:instrText xml:space="preserve"> PAGEREF _Toc47510823 \h </w:instrText>
      </w:r>
      <w:r>
        <w:rPr>
          <w:noProof/>
        </w:rPr>
      </w:r>
      <w:r>
        <w:rPr>
          <w:noProof/>
        </w:rPr>
        <w:fldChar w:fldCharType="separate"/>
      </w:r>
      <w:r w:rsidR="004A64EA">
        <w:rPr>
          <w:noProof/>
        </w:rPr>
        <w:t>7</w:t>
      </w:r>
      <w:r>
        <w:rPr>
          <w:noProof/>
        </w:rPr>
        <w:fldChar w:fldCharType="end"/>
      </w:r>
    </w:p>
    <w:p w14:paraId="1B223D8F" w14:textId="16089783" w:rsidR="00566821" w:rsidRDefault="0056682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F061D">
        <w:rPr>
          <w:rFonts w:asciiTheme="majorHAnsi" w:hAnsiTheme="majorHAnsi" w:cs="Calibri"/>
          <w:noProof/>
          <w:color w:val="FF0000"/>
        </w:rPr>
        <w:t>2.6</w:t>
      </w:r>
      <w:r>
        <w:rPr>
          <w:rFonts w:asciiTheme="minorHAnsi" w:eastAsiaTheme="minorEastAsia" w:hAnsiTheme="minorHAnsi" w:cstheme="minorBidi"/>
          <w:b w:val="0"/>
          <w:bCs w:val="0"/>
          <w:i w:val="0"/>
          <w:iCs w:val="0"/>
          <w:noProof/>
          <w:sz w:val="22"/>
          <w:szCs w:val="22"/>
          <w:lang w:eastAsia="en-GB"/>
        </w:rPr>
        <w:tab/>
      </w:r>
      <w:r w:rsidRPr="007F061D">
        <w:rPr>
          <w:rFonts w:asciiTheme="majorHAnsi" w:hAnsiTheme="majorHAnsi" w:cs="Calibri"/>
          <w:noProof/>
          <w:color w:val="FF0000"/>
        </w:rPr>
        <w:t>Application Whitelisting</w:t>
      </w:r>
      <w:r>
        <w:rPr>
          <w:noProof/>
        </w:rPr>
        <w:tab/>
      </w:r>
      <w:r>
        <w:rPr>
          <w:noProof/>
        </w:rPr>
        <w:fldChar w:fldCharType="begin"/>
      </w:r>
      <w:r>
        <w:rPr>
          <w:noProof/>
        </w:rPr>
        <w:instrText xml:space="preserve"> PAGEREF _Toc47510824 \h </w:instrText>
      </w:r>
      <w:r>
        <w:rPr>
          <w:noProof/>
        </w:rPr>
      </w:r>
      <w:r>
        <w:rPr>
          <w:noProof/>
        </w:rPr>
        <w:fldChar w:fldCharType="separate"/>
      </w:r>
      <w:r w:rsidR="004A64EA">
        <w:rPr>
          <w:noProof/>
        </w:rPr>
        <w:t>7</w:t>
      </w:r>
      <w:r>
        <w:rPr>
          <w:noProof/>
        </w:rPr>
        <w:fldChar w:fldCharType="end"/>
      </w:r>
    </w:p>
    <w:p w14:paraId="0BA04722" w14:textId="111FCCD8" w:rsidR="00566821" w:rsidRDefault="0056682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F061D">
        <w:rPr>
          <w:rFonts w:asciiTheme="majorHAnsi" w:hAnsiTheme="majorHAnsi" w:cs="Calibri"/>
          <w:noProof/>
          <w:color w:val="FF0000"/>
        </w:rPr>
        <w:t>2.7</w:t>
      </w:r>
      <w:r>
        <w:rPr>
          <w:rFonts w:asciiTheme="minorHAnsi" w:eastAsiaTheme="minorEastAsia" w:hAnsiTheme="minorHAnsi" w:cstheme="minorBidi"/>
          <w:b w:val="0"/>
          <w:bCs w:val="0"/>
          <w:i w:val="0"/>
          <w:iCs w:val="0"/>
          <w:noProof/>
          <w:sz w:val="22"/>
          <w:szCs w:val="22"/>
          <w:lang w:eastAsia="en-GB"/>
        </w:rPr>
        <w:tab/>
      </w:r>
      <w:r w:rsidRPr="007F061D">
        <w:rPr>
          <w:rFonts w:asciiTheme="majorHAnsi" w:hAnsiTheme="majorHAnsi" w:cs="Calibri"/>
          <w:noProof/>
          <w:color w:val="FF0000"/>
        </w:rPr>
        <w:t>Malicious Code</w:t>
      </w:r>
      <w:r>
        <w:rPr>
          <w:noProof/>
        </w:rPr>
        <w:tab/>
      </w:r>
      <w:r>
        <w:rPr>
          <w:noProof/>
        </w:rPr>
        <w:fldChar w:fldCharType="begin"/>
      </w:r>
      <w:r>
        <w:rPr>
          <w:noProof/>
        </w:rPr>
        <w:instrText xml:space="preserve"> PAGEREF _Toc47510825 \h </w:instrText>
      </w:r>
      <w:r>
        <w:rPr>
          <w:noProof/>
        </w:rPr>
      </w:r>
      <w:r>
        <w:rPr>
          <w:noProof/>
        </w:rPr>
        <w:fldChar w:fldCharType="separate"/>
      </w:r>
      <w:r w:rsidR="004A64EA">
        <w:rPr>
          <w:noProof/>
        </w:rPr>
        <w:t>7</w:t>
      </w:r>
      <w:r>
        <w:rPr>
          <w:noProof/>
        </w:rPr>
        <w:fldChar w:fldCharType="end"/>
      </w:r>
    </w:p>
    <w:p w14:paraId="1ED58EF6" w14:textId="4CBD36A9" w:rsidR="00566821" w:rsidRDefault="0056682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F061D">
        <w:rPr>
          <w:rFonts w:asciiTheme="majorHAnsi" w:hAnsiTheme="majorHAnsi" w:cs="Calibri"/>
          <w:noProof/>
          <w:color w:val="FF0000"/>
        </w:rPr>
        <w:t>2.8</w:t>
      </w:r>
      <w:r>
        <w:rPr>
          <w:rFonts w:asciiTheme="minorHAnsi" w:eastAsiaTheme="minorEastAsia" w:hAnsiTheme="minorHAnsi" w:cstheme="minorBidi"/>
          <w:b w:val="0"/>
          <w:bCs w:val="0"/>
          <w:i w:val="0"/>
          <w:iCs w:val="0"/>
          <w:noProof/>
          <w:sz w:val="22"/>
          <w:szCs w:val="22"/>
          <w:lang w:eastAsia="en-GB"/>
        </w:rPr>
        <w:tab/>
      </w:r>
      <w:r w:rsidRPr="007F061D">
        <w:rPr>
          <w:rFonts w:asciiTheme="majorHAnsi" w:hAnsiTheme="majorHAnsi" w:cs="Calibri"/>
          <w:noProof/>
          <w:color w:val="FF0000"/>
        </w:rPr>
        <w:t>Security Policy Enforcement</w:t>
      </w:r>
      <w:r>
        <w:rPr>
          <w:noProof/>
        </w:rPr>
        <w:tab/>
      </w:r>
      <w:r>
        <w:rPr>
          <w:noProof/>
        </w:rPr>
        <w:fldChar w:fldCharType="begin"/>
      </w:r>
      <w:r>
        <w:rPr>
          <w:noProof/>
        </w:rPr>
        <w:instrText xml:space="preserve"> PAGEREF _Toc47510826 \h </w:instrText>
      </w:r>
      <w:r>
        <w:rPr>
          <w:noProof/>
        </w:rPr>
      </w:r>
      <w:r>
        <w:rPr>
          <w:noProof/>
        </w:rPr>
        <w:fldChar w:fldCharType="separate"/>
      </w:r>
      <w:r w:rsidR="004A64EA">
        <w:rPr>
          <w:noProof/>
        </w:rPr>
        <w:t>7</w:t>
      </w:r>
      <w:r>
        <w:rPr>
          <w:noProof/>
        </w:rPr>
        <w:fldChar w:fldCharType="end"/>
      </w:r>
    </w:p>
    <w:p w14:paraId="01DA4245" w14:textId="5EB926D6" w:rsidR="00566821" w:rsidRDefault="0056682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F061D">
        <w:rPr>
          <w:rFonts w:asciiTheme="majorHAnsi" w:hAnsiTheme="majorHAnsi" w:cs="Calibri"/>
          <w:noProof/>
          <w:color w:val="FF0000"/>
        </w:rPr>
        <w:t>2.9</w:t>
      </w:r>
      <w:r>
        <w:rPr>
          <w:rFonts w:asciiTheme="minorHAnsi" w:eastAsiaTheme="minorEastAsia" w:hAnsiTheme="minorHAnsi" w:cstheme="minorBidi"/>
          <w:b w:val="0"/>
          <w:bCs w:val="0"/>
          <w:i w:val="0"/>
          <w:iCs w:val="0"/>
          <w:noProof/>
          <w:sz w:val="22"/>
          <w:szCs w:val="22"/>
          <w:lang w:eastAsia="en-GB"/>
        </w:rPr>
        <w:tab/>
      </w:r>
      <w:r w:rsidRPr="007F061D">
        <w:rPr>
          <w:rFonts w:asciiTheme="majorHAnsi" w:hAnsiTheme="majorHAnsi" w:cs="Calibri"/>
          <w:noProof/>
          <w:color w:val="FF0000"/>
        </w:rPr>
        <w:t>External Interface protection</w:t>
      </w:r>
      <w:r>
        <w:rPr>
          <w:noProof/>
        </w:rPr>
        <w:tab/>
      </w:r>
      <w:r>
        <w:rPr>
          <w:noProof/>
        </w:rPr>
        <w:fldChar w:fldCharType="begin"/>
      </w:r>
      <w:r>
        <w:rPr>
          <w:noProof/>
        </w:rPr>
        <w:instrText xml:space="preserve"> PAGEREF _Toc47510827 \h </w:instrText>
      </w:r>
      <w:r>
        <w:rPr>
          <w:noProof/>
        </w:rPr>
      </w:r>
      <w:r>
        <w:rPr>
          <w:noProof/>
        </w:rPr>
        <w:fldChar w:fldCharType="separate"/>
      </w:r>
      <w:r w:rsidR="004A64EA">
        <w:rPr>
          <w:noProof/>
        </w:rPr>
        <w:t>8</w:t>
      </w:r>
      <w:r>
        <w:rPr>
          <w:noProof/>
        </w:rPr>
        <w:fldChar w:fldCharType="end"/>
      </w:r>
    </w:p>
    <w:p w14:paraId="2D2D0ECF" w14:textId="13808FBD" w:rsidR="00566821" w:rsidRDefault="0056682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F061D">
        <w:rPr>
          <w:rFonts w:asciiTheme="majorHAnsi" w:hAnsiTheme="majorHAnsi" w:cs="Calibri"/>
          <w:noProof/>
          <w:color w:val="FF0000"/>
        </w:rPr>
        <w:t>2.10</w:t>
      </w:r>
      <w:r>
        <w:rPr>
          <w:rFonts w:asciiTheme="minorHAnsi" w:eastAsiaTheme="minorEastAsia" w:hAnsiTheme="minorHAnsi" w:cstheme="minorBidi"/>
          <w:b w:val="0"/>
          <w:bCs w:val="0"/>
          <w:i w:val="0"/>
          <w:iCs w:val="0"/>
          <w:noProof/>
          <w:sz w:val="22"/>
          <w:szCs w:val="22"/>
          <w:lang w:eastAsia="en-GB"/>
        </w:rPr>
        <w:tab/>
      </w:r>
      <w:r w:rsidRPr="007F061D">
        <w:rPr>
          <w:rFonts w:asciiTheme="majorHAnsi" w:hAnsiTheme="majorHAnsi" w:cs="Calibri"/>
          <w:noProof/>
          <w:color w:val="FF0000"/>
        </w:rPr>
        <w:t>Device Policy Update</w:t>
      </w:r>
      <w:r>
        <w:rPr>
          <w:noProof/>
        </w:rPr>
        <w:tab/>
      </w:r>
      <w:r>
        <w:rPr>
          <w:noProof/>
        </w:rPr>
        <w:fldChar w:fldCharType="begin"/>
      </w:r>
      <w:r>
        <w:rPr>
          <w:noProof/>
        </w:rPr>
        <w:instrText xml:space="preserve"> PAGEREF _Toc47510828 \h </w:instrText>
      </w:r>
      <w:r>
        <w:rPr>
          <w:noProof/>
        </w:rPr>
      </w:r>
      <w:r>
        <w:rPr>
          <w:noProof/>
        </w:rPr>
        <w:fldChar w:fldCharType="separate"/>
      </w:r>
      <w:r w:rsidR="004A64EA">
        <w:rPr>
          <w:noProof/>
        </w:rPr>
        <w:t>8</w:t>
      </w:r>
      <w:r>
        <w:rPr>
          <w:noProof/>
        </w:rPr>
        <w:fldChar w:fldCharType="end"/>
      </w:r>
    </w:p>
    <w:p w14:paraId="349DE874" w14:textId="7B9FA4AF" w:rsidR="00566821" w:rsidRDefault="0056682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F061D">
        <w:rPr>
          <w:rFonts w:asciiTheme="majorHAnsi" w:hAnsiTheme="majorHAnsi" w:cs="Calibri"/>
          <w:noProof/>
          <w:color w:val="FF0000"/>
        </w:rPr>
        <w:t>2.11</w:t>
      </w:r>
      <w:r>
        <w:rPr>
          <w:rFonts w:asciiTheme="minorHAnsi" w:eastAsiaTheme="minorEastAsia" w:hAnsiTheme="minorHAnsi" w:cstheme="minorBidi"/>
          <w:b w:val="0"/>
          <w:bCs w:val="0"/>
          <w:i w:val="0"/>
          <w:iCs w:val="0"/>
          <w:noProof/>
          <w:sz w:val="22"/>
          <w:szCs w:val="22"/>
          <w:lang w:eastAsia="en-GB"/>
        </w:rPr>
        <w:tab/>
      </w:r>
      <w:r w:rsidRPr="007F061D">
        <w:rPr>
          <w:rFonts w:asciiTheme="majorHAnsi" w:hAnsiTheme="majorHAnsi" w:cs="Calibri"/>
          <w:noProof/>
          <w:color w:val="FF0000"/>
        </w:rPr>
        <w:t>Event Collection for Enterprise analysis</w:t>
      </w:r>
      <w:r>
        <w:rPr>
          <w:noProof/>
        </w:rPr>
        <w:tab/>
      </w:r>
      <w:r>
        <w:rPr>
          <w:noProof/>
        </w:rPr>
        <w:fldChar w:fldCharType="begin"/>
      </w:r>
      <w:r>
        <w:rPr>
          <w:noProof/>
        </w:rPr>
        <w:instrText xml:space="preserve"> PAGEREF _Toc47510829 \h </w:instrText>
      </w:r>
      <w:r>
        <w:rPr>
          <w:noProof/>
        </w:rPr>
      </w:r>
      <w:r>
        <w:rPr>
          <w:noProof/>
        </w:rPr>
        <w:fldChar w:fldCharType="separate"/>
      </w:r>
      <w:r w:rsidR="004A64EA">
        <w:rPr>
          <w:noProof/>
        </w:rPr>
        <w:t>8</w:t>
      </w:r>
      <w:r>
        <w:rPr>
          <w:noProof/>
        </w:rPr>
        <w:fldChar w:fldCharType="end"/>
      </w:r>
    </w:p>
    <w:p w14:paraId="28EB7F09" w14:textId="12D36279" w:rsidR="00566821" w:rsidRDefault="0056682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F061D">
        <w:rPr>
          <w:rFonts w:asciiTheme="majorHAnsi" w:hAnsiTheme="majorHAnsi" w:cs="Calibri"/>
          <w:noProof/>
          <w:color w:val="FF0000"/>
        </w:rPr>
        <w:t>2.12</w:t>
      </w:r>
      <w:r>
        <w:rPr>
          <w:rFonts w:asciiTheme="minorHAnsi" w:eastAsiaTheme="minorEastAsia" w:hAnsiTheme="minorHAnsi" w:cstheme="minorBidi"/>
          <w:b w:val="0"/>
          <w:bCs w:val="0"/>
          <w:i w:val="0"/>
          <w:iCs w:val="0"/>
          <w:noProof/>
          <w:sz w:val="22"/>
          <w:szCs w:val="22"/>
          <w:lang w:eastAsia="en-GB"/>
        </w:rPr>
        <w:tab/>
      </w:r>
      <w:r w:rsidRPr="007F061D">
        <w:rPr>
          <w:rFonts w:asciiTheme="majorHAnsi" w:hAnsiTheme="majorHAnsi" w:cs="Calibri"/>
          <w:noProof/>
          <w:color w:val="FF0000"/>
        </w:rPr>
        <w:t>Incident Response</w:t>
      </w:r>
      <w:r>
        <w:rPr>
          <w:noProof/>
        </w:rPr>
        <w:tab/>
      </w:r>
      <w:r>
        <w:rPr>
          <w:noProof/>
        </w:rPr>
        <w:fldChar w:fldCharType="begin"/>
      </w:r>
      <w:r>
        <w:rPr>
          <w:noProof/>
        </w:rPr>
        <w:instrText xml:space="preserve"> PAGEREF _Toc47510830 \h </w:instrText>
      </w:r>
      <w:r>
        <w:rPr>
          <w:noProof/>
        </w:rPr>
      </w:r>
      <w:r>
        <w:rPr>
          <w:noProof/>
        </w:rPr>
        <w:fldChar w:fldCharType="separate"/>
      </w:r>
      <w:r w:rsidR="004A64EA">
        <w:rPr>
          <w:noProof/>
        </w:rPr>
        <w:t>9</w:t>
      </w:r>
      <w:r>
        <w:rPr>
          <w:noProof/>
        </w:rPr>
        <w:fldChar w:fldCharType="end"/>
      </w:r>
    </w:p>
    <w:p w14:paraId="6D754E63" w14:textId="022BF9DE" w:rsidR="00566821" w:rsidRDefault="0056682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F061D">
        <w:rPr>
          <w:rFonts w:asciiTheme="majorHAnsi" w:hAnsiTheme="majorHAnsi" w:cs="Calibri"/>
          <w:noProof/>
          <w:color w:val="FF0000"/>
        </w:rPr>
        <w:t>2.13</w:t>
      </w:r>
      <w:r>
        <w:rPr>
          <w:rFonts w:asciiTheme="minorHAnsi" w:eastAsiaTheme="minorEastAsia" w:hAnsiTheme="minorHAnsi" w:cstheme="minorBidi"/>
          <w:b w:val="0"/>
          <w:bCs w:val="0"/>
          <w:i w:val="0"/>
          <w:iCs w:val="0"/>
          <w:noProof/>
          <w:sz w:val="22"/>
          <w:szCs w:val="22"/>
          <w:lang w:eastAsia="en-GB"/>
        </w:rPr>
        <w:tab/>
      </w:r>
      <w:r w:rsidRPr="007F061D">
        <w:rPr>
          <w:rFonts w:asciiTheme="majorHAnsi" w:hAnsiTheme="majorHAnsi" w:cs="Calibri"/>
          <w:noProof/>
          <w:color w:val="FF0000"/>
        </w:rPr>
        <w:t>Device Sanitisation and re-provisioning</w:t>
      </w:r>
      <w:r>
        <w:rPr>
          <w:noProof/>
        </w:rPr>
        <w:tab/>
      </w:r>
      <w:r>
        <w:rPr>
          <w:noProof/>
        </w:rPr>
        <w:fldChar w:fldCharType="begin"/>
      </w:r>
      <w:r>
        <w:rPr>
          <w:noProof/>
        </w:rPr>
        <w:instrText xml:space="preserve"> PAGEREF _Toc47510831 \h </w:instrText>
      </w:r>
      <w:r>
        <w:rPr>
          <w:noProof/>
        </w:rPr>
      </w:r>
      <w:r>
        <w:rPr>
          <w:noProof/>
        </w:rPr>
        <w:fldChar w:fldCharType="separate"/>
      </w:r>
      <w:r w:rsidR="004A64EA">
        <w:rPr>
          <w:noProof/>
        </w:rPr>
        <w:t>9</w:t>
      </w:r>
      <w:r>
        <w:rPr>
          <w:noProof/>
        </w:rPr>
        <w:fldChar w:fldCharType="end"/>
      </w:r>
    </w:p>
    <w:p w14:paraId="484D2F2A" w14:textId="3D0D7789" w:rsidR="00566821" w:rsidRDefault="0056682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F061D">
        <w:rPr>
          <w:rFonts w:asciiTheme="majorHAnsi" w:hAnsiTheme="majorHAnsi" w:cs="Calibri"/>
          <w:noProof/>
          <w:color w:val="FF0000"/>
        </w:rPr>
        <w:t>2.14</w:t>
      </w:r>
      <w:r>
        <w:rPr>
          <w:rFonts w:asciiTheme="minorHAnsi" w:eastAsiaTheme="minorEastAsia" w:hAnsiTheme="minorHAnsi" w:cstheme="minorBidi"/>
          <w:b w:val="0"/>
          <w:bCs w:val="0"/>
          <w:i w:val="0"/>
          <w:iCs w:val="0"/>
          <w:noProof/>
          <w:sz w:val="22"/>
          <w:szCs w:val="22"/>
          <w:lang w:eastAsia="en-GB"/>
        </w:rPr>
        <w:tab/>
      </w:r>
      <w:r w:rsidRPr="007F061D">
        <w:rPr>
          <w:rFonts w:asciiTheme="majorHAnsi" w:hAnsiTheme="majorHAnsi" w:cs="Calibri"/>
          <w:noProof/>
          <w:color w:val="FF0000"/>
        </w:rPr>
        <w:t>Wi-Fi</w:t>
      </w:r>
      <w:r>
        <w:rPr>
          <w:noProof/>
        </w:rPr>
        <w:tab/>
      </w:r>
      <w:r>
        <w:rPr>
          <w:noProof/>
        </w:rPr>
        <w:fldChar w:fldCharType="begin"/>
      </w:r>
      <w:r>
        <w:rPr>
          <w:noProof/>
        </w:rPr>
        <w:instrText xml:space="preserve"> PAGEREF _Toc47510832 \h </w:instrText>
      </w:r>
      <w:r>
        <w:rPr>
          <w:noProof/>
        </w:rPr>
      </w:r>
      <w:r>
        <w:rPr>
          <w:noProof/>
        </w:rPr>
        <w:fldChar w:fldCharType="separate"/>
      </w:r>
      <w:r w:rsidR="004A64EA">
        <w:rPr>
          <w:noProof/>
        </w:rPr>
        <w:t>9</w:t>
      </w:r>
      <w:r>
        <w:rPr>
          <w:noProof/>
        </w:rPr>
        <w:fldChar w:fldCharType="end"/>
      </w:r>
    </w:p>
    <w:p w14:paraId="54173A32" w14:textId="1537516A" w:rsidR="00566821" w:rsidRDefault="0056682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F061D">
        <w:rPr>
          <w:rFonts w:asciiTheme="majorHAnsi" w:hAnsiTheme="majorHAnsi" w:cs="Calibri"/>
          <w:noProof/>
          <w:color w:val="FF0000"/>
        </w:rPr>
        <w:t>2.15</w:t>
      </w:r>
      <w:r>
        <w:rPr>
          <w:rFonts w:asciiTheme="minorHAnsi" w:eastAsiaTheme="minorEastAsia" w:hAnsiTheme="minorHAnsi" w:cstheme="minorBidi"/>
          <w:b w:val="0"/>
          <w:bCs w:val="0"/>
          <w:i w:val="0"/>
          <w:iCs w:val="0"/>
          <w:noProof/>
          <w:sz w:val="22"/>
          <w:szCs w:val="22"/>
          <w:lang w:eastAsia="en-GB"/>
        </w:rPr>
        <w:tab/>
      </w:r>
      <w:r w:rsidRPr="007F061D">
        <w:rPr>
          <w:rFonts w:asciiTheme="majorHAnsi" w:hAnsiTheme="majorHAnsi" w:cs="Calibri"/>
          <w:noProof/>
          <w:color w:val="FF0000"/>
        </w:rPr>
        <w:t>Browsers</w:t>
      </w:r>
      <w:r>
        <w:rPr>
          <w:noProof/>
        </w:rPr>
        <w:tab/>
      </w:r>
      <w:r>
        <w:rPr>
          <w:noProof/>
        </w:rPr>
        <w:fldChar w:fldCharType="begin"/>
      </w:r>
      <w:r>
        <w:rPr>
          <w:noProof/>
        </w:rPr>
        <w:instrText xml:space="preserve"> PAGEREF _Toc47510833 \h </w:instrText>
      </w:r>
      <w:r>
        <w:rPr>
          <w:noProof/>
        </w:rPr>
      </w:r>
      <w:r>
        <w:rPr>
          <w:noProof/>
        </w:rPr>
        <w:fldChar w:fldCharType="separate"/>
      </w:r>
      <w:r w:rsidR="004A64EA">
        <w:rPr>
          <w:noProof/>
        </w:rPr>
        <w:t>10</w:t>
      </w:r>
      <w:r>
        <w:rPr>
          <w:noProof/>
        </w:rPr>
        <w:fldChar w:fldCharType="end"/>
      </w:r>
    </w:p>
    <w:p w14:paraId="1A206523" w14:textId="22587EED" w:rsidR="00566821" w:rsidRDefault="0056682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F061D">
        <w:rPr>
          <w:rFonts w:asciiTheme="majorHAnsi" w:hAnsiTheme="majorHAnsi" w:cs="Calibri"/>
          <w:noProof/>
          <w:color w:val="FF0000"/>
        </w:rPr>
        <w:t>2.16</w:t>
      </w:r>
      <w:r>
        <w:rPr>
          <w:rFonts w:asciiTheme="minorHAnsi" w:eastAsiaTheme="minorEastAsia" w:hAnsiTheme="minorHAnsi" w:cstheme="minorBidi"/>
          <w:b w:val="0"/>
          <w:bCs w:val="0"/>
          <w:i w:val="0"/>
          <w:iCs w:val="0"/>
          <w:noProof/>
          <w:sz w:val="22"/>
          <w:szCs w:val="22"/>
          <w:lang w:eastAsia="en-GB"/>
        </w:rPr>
        <w:tab/>
      </w:r>
      <w:r w:rsidRPr="007F061D">
        <w:rPr>
          <w:rFonts w:asciiTheme="majorHAnsi" w:hAnsiTheme="majorHAnsi" w:cs="Calibri"/>
          <w:noProof/>
          <w:color w:val="FF0000"/>
        </w:rPr>
        <w:t>Assured Data in Transit</w:t>
      </w:r>
      <w:r>
        <w:rPr>
          <w:noProof/>
        </w:rPr>
        <w:tab/>
      </w:r>
      <w:r>
        <w:rPr>
          <w:noProof/>
        </w:rPr>
        <w:fldChar w:fldCharType="begin"/>
      </w:r>
      <w:r>
        <w:rPr>
          <w:noProof/>
        </w:rPr>
        <w:instrText xml:space="preserve"> PAGEREF _Toc47510834 \h </w:instrText>
      </w:r>
      <w:r>
        <w:rPr>
          <w:noProof/>
        </w:rPr>
      </w:r>
      <w:r>
        <w:rPr>
          <w:noProof/>
        </w:rPr>
        <w:fldChar w:fldCharType="separate"/>
      </w:r>
      <w:r w:rsidR="004A64EA">
        <w:rPr>
          <w:noProof/>
        </w:rPr>
        <w:t>10</w:t>
      </w:r>
      <w:r>
        <w:rPr>
          <w:noProof/>
        </w:rPr>
        <w:fldChar w:fldCharType="end"/>
      </w:r>
    </w:p>
    <w:p w14:paraId="67D4A270" w14:textId="74ECA411" w:rsidR="00566821" w:rsidRDefault="00566821">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7F061D">
        <w:rPr>
          <w:rFonts w:ascii="Calibri" w:hAnsi="Calibri" w:cs="Calibri"/>
          <w:noProof/>
        </w:rPr>
        <w:t>3.</w:t>
      </w:r>
      <w:r>
        <w:rPr>
          <w:rFonts w:asciiTheme="minorHAnsi" w:eastAsiaTheme="minorEastAsia" w:hAnsiTheme="minorHAnsi" w:cstheme="minorBidi"/>
          <w:b w:val="0"/>
          <w:bCs w:val="0"/>
          <w:noProof/>
          <w:szCs w:val="22"/>
          <w:lang w:eastAsia="en-GB"/>
        </w:rPr>
        <w:tab/>
      </w:r>
      <w:r w:rsidRPr="007F061D">
        <w:rPr>
          <w:rFonts w:ascii="Calibri" w:hAnsi="Calibri" w:cs="Calibri"/>
          <w:noProof/>
        </w:rPr>
        <w:t>Standard Compliance &amp; Enforcement</w:t>
      </w:r>
      <w:r>
        <w:rPr>
          <w:noProof/>
        </w:rPr>
        <w:tab/>
      </w:r>
      <w:r>
        <w:rPr>
          <w:noProof/>
        </w:rPr>
        <w:fldChar w:fldCharType="begin"/>
      </w:r>
      <w:r>
        <w:rPr>
          <w:noProof/>
        </w:rPr>
        <w:instrText xml:space="preserve"> PAGEREF _Toc47510835 \h </w:instrText>
      </w:r>
      <w:r>
        <w:rPr>
          <w:noProof/>
        </w:rPr>
      </w:r>
      <w:r>
        <w:rPr>
          <w:noProof/>
        </w:rPr>
        <w:fldChar w:fldCharType="separate"/>
      </w:r>
      <w:r w:rsidR="004A64EA">
        <w:rPr>
          <w:noProof/>
        </w:rPr>
        <w:t>11</w:t>
      </w:r>
      <w:r>
        <w:rPr>
          <w:noProof/>
        </w:rPr>
        <w:fldChar w:fldCharType="end"/>
      </w:r>
    </w:p>
    <w:p w14:paraId="6368A1C4" w14:textId="1DCBB697" w:rsidR="00566821" w:rsidRDefault="0056682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F061D">
        <w:rPr>
          <w:rFonts w:ascii="Calibri" w:hAnsi="Calibri" w:cs="Calibri"/>
          <w:noProof/>
        </w:rPr>
        <w:t>3.1</w:t>
      </w:r>
      <w:r>
        <w:rPr>
          <w:rFonts w:asciiTheme="minorHAnsi" w:eastAsiaTheme="minorEastAsia" w:hAnsiTheme="minorHAnsi" w:cstheme="minorBidi"/>
          <w:b w:val="0"/>
          <w:bCs w:val="0"/>
          <w:i w:val="0"/>
          <w:iCs w:val="0"/>
          <w:noProof/>
          <w:sz w:val="22"/>
          <w:szCs w:val="22"/>
          <w:lang w:eastAsia="en-GB"/>
        </w:rPr>
        <w:tab/>
      </w:r>
      <w:r w:rsidRPr="007F061D">
        <w:rPr>
          <w:rFonts w:ascii="Calibri" w:hAnsi="Calibri" w:cs="Calibri"/>
          <w:noProof/>
        </w:rPr>
        <w:t>Compliance Measures</w:t>
      </w:r>
      <w:r>
        <w:rPr>
          <w:noProof/>
        </w:rPr>
        <w:tab/>
      </w:r>
      <w:r>
        <w:rPr>
          <w:noProof/>
        </w:rPr>
        <w:fldChar w:fldCharType="begin"/>
      </w:r>
      <w:r>
        <w:rPr>
          <w:noProof/>
        </w:rPr>
        <w:instrText xml:space="preserve"> PAGEREF _Toc47510836 \h </w:instrText>
      </w:r>
      <w:r>
        <w:rPr>
          <w:noProof/>
        </w:rPr>
      </w:r>
      <w:r>
        <w:rPr>
          <w:noProof/>
        </w:rPr>
        <w:fldChar w:fldCharType="separate"/>
      </w:r>
      <w:r w:rsidR="004A64EA">
        <w:rPr>
          <w:noProof/>
        </w:rPr>
        <w:t>11</w:t>
      </w:r>
      <w:r>
        <w:rPr>
          <w:noProof/>
        </w:rPr>
        <w:fldChar w:fldCharType="end"/>
      </w:r>
    </w:p>
    <w:p w14:paraId="4012B871" w14:textId="4CB0B647" w:rsidR="00566821" w:rsidRDefault="0056682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F061D">
        <w:rPr>
          <w:rFonts w:ascii="Calibri" w:hAnsi="Calibri" w:cs="Calibri"/>
          <w:noProof/>
        </w:rPr>
        <w:t>3.2</w:t>
      </w:r>
      <w:r>
        <w:rPr>
          <w:rFonts w:asciiTheme="minorHAnsi" w:eastAsiaTheme="minorEastAsia" w:hAnsiTheme="minorHAnsi" w:cstheme="minorBidi"/>
          <w:b w:val="0"/>
          <w:bCs w:val="0"/>
          <w:i w:val="0"/>
          <w:iCs w:val="0"/>
          <w:noProof/>
          <w:sz w:val="22"/>
          <w:szCs w:val="22"/>
          <w:lang w:eastAsia="en-GB"/>
        </w:rPr>
        <w:tab/>
      </w:r>
      <w:r w:rsidRPr="007F061D">
        <w:rPr>
          <w:rFonts w:ascii="Calibri" w:hAnsi="Calibri" w:cs="Calibri"/>
          <w:noProof/>
        </w:rPr>
        <w:t>Enforcement</w:t>
      </w:r>
      <w:r>
        <w:rPr>
          <w:noProof/>
        </w:rPr>
        <w:tab/>
      </w:r>
      <w:r>
        <w:rPr>
          <w:noProof/>
        </w:rPr>
        <w:fldChar w:fldCharType="begin"/>
      </w:r>
      <w:r>
        <w:rPr>
          <w:noProof/>
        </w:rPr>
        <w:instrText xml:space="preserve"> PAGEREF _Toc47510837 \h </w:instrText>
      </w:r>
      <w:r>
        <w:rPr>
          <w:noProof/>
        </w:rPr>
      </w:r>
      <w:r>
        <w:rPr>
          <w:noProof/>
        </w:rPr>
        <w:fldChar w:fldCharType="separate"/>
      </w:r>
      <w:r w:rsidR="004A64EA">
        <w:rPr>
          <w:noProof/>
        </w:rPr>
        <w:t>11</w:t>
      </w:r>
      <w:r>
        <w:rPr>
          <w:noProof/>
        </w:rPr>
        <w:fldChar w:fldCharType="end"/>
      </w:r>
    </w:p>
    <w:p w14:paraId="293A9188" w14:textId="6957E4FE" w:rsidR="00566821" w:rsidRDefault="00566821">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7F061D">
        <w:rPr>
          <w:rFonts w:ascii="Calibri" w:hAnsi="Calibri" w:cs="Calibri"/>
          <w:noProof/>
        </w:rPr>
        <w:t>4.</w:t>
      </w:r>
      <w:r>
        <w:rPr>
          <w:rFonts w:asciiTheme="minorHAnsi" w:eastAsiaTheme="minorEastAsia" w:hAnsiTheme="minorHAnsi" w:cstheme="minorBidi"/>
          <w:b w:val="0"/>
          <w:bCs w:val="0"/>
          <w:noProof/>
          <w:szCs w:val="22"/>
          <w:lang w:eastAsia="en-GB"/>
        </w:rPr>
        <w:tab/>
      </w:r>
      <w:r w:rsidRPr="007F061D">
        <w:rPr>
          <w:rFonts w:ascii="Calibri" w:hAnsi="Calibri" w:cs="Calibri"/>
          <w:noProof/>
        </w:rPr>
        <w:t>Exception Process / Glossary</w:t>
      </w:r>
      <w:r>
        <w:rPr>
          <w:noProof/>
        </w:rPr>
        <w:tab/>
      </w:r>
      <w:r>
        <w:rPr>
          <w:noProof/>
        </w:rPr>
        <w:fldChar w:fldCharType="begin"/>
      </w:r>
      <w:r>
        <w:rPr>
          <w:noProof/>
        </w:rPr>
        <w:instrText xml:space="preserve"> PAGEREF _Toc47510838 \h </w:instrText>
      </w:r>
      <w:r>
        <w:rPr>
          <w:noProof/>
        </w:rPr>
      </w:r>
      <w:r>
        <w:rPr>
          <w:noProof/>
        </w:rPr>
        <w:fldChar w:fldCharType="separate"/>
      </w:r>
      <w:r w:rsidR="004A64EA">
        <w:rPr>
          <w:noProof/>
        </w:rPr>
        <w:t>12</w:t>
      </w:r>
      <w:r>
        <w:rPr>
          <w:noProof/>
        </w:rPr>
        <w:fldChar w:fldCharType="end"/>
      </w:r>
    </w:p>
    <w:p w14:paraId="46EDD703" w14:textId="42657BE7" w:rsidR="00566821" w:rsidRDefault="0056682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F061D">
        <w:rPr>
          <w:rFonts w:ascii="Calibri" w:hAnsi="Calibri" w:cs="Calibri"/>
          <w:noProof/>
        </w:rPr>
        <w:t>4.1</w:t>
      </w:r>
      <w:r>
        <w:rPr>
          <w:rFonts w:asciiTheme="minorHAnsi" w:eastAsiaTheme="minorEastAsia" w:hAnsiTheme="minorHAnsi" w:cstheme="minorBidi"/>
          <w:b w:val="0"/>
          <w:bCs w:val="0"/>
          <w:i w:val="0"/>
          <w:iCs w:val="0"/>
          <w:noProof/>
          <w:sz w:val="22"/>
          <w:szCs w:val="22"/>
          <w:lang w:eastAsia="en-GB"/>
        </w:rPr>
        <w:tab/>
      </w:r>
      <w:r w:rsidRPr="007F061D">
        <w:rPr>
          <w:rFonts w:ascii="Calibri" w:hAnsi="Calibri" w:cs="Calibri"/>
          <w:noProof/>
        </w:rPr>
        <w:t>Exception Process</w:t>
      </w:r>
      <w:r>
        <w:rPr>
          <w:noProof/>
        </w:rPr>
        <w:tab/>
      </w:r>
      <w:r>
        <w:rPr>
          <w:noProof/>
        </w:rPr>
        <w:fldChar w:fldCharType="begin"/>
      </w:r>
      <w:r>
        <w:rPr>
          <w:noProof/>
        </w:rPr>
        <w:instrText xml:space="preserve"> PAGEREF _Toc47510839 \h </w:instrText>
      </w:r>
      <w:r>
        <w:rPr>
          <w:noProof/>
        </w:rPr>
      </w:r>
      <w:r>
        <w:rPr>
          <w:noProof/>
        </w:rPr>
        <w:fldChar w:fldCharType="separate"/>
      </w:r>
      <w:r w:rsidR="004A64EA">
        <w:rPr>
          <w:noProof/>
        </w:rPr>
        <w:t>12</w:t>
      </w:r>
      <w:r>
        <w:rPr>
          <w:noProof/>
        </w:rPr>
        <w:fldChar w:fldCharType="end"/>
      </w:r>
    </w:p>
    <w:p w14:paraId="2D5E684E" w14:textId="5A46A9DF" w:rsidR="00566821" w:rsidRDefault="0056682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F061D">
        <w:rPr>
          <w:rFonts w:ascii="Calibri" w:hAnsi="Calibri" w:cs="Calibri"/>
          <w:noProof/>
        </w:rPr>
        <w:t>4.2</w:t>
      </w:r>
      <w:r>
        <w:rPr>
          <w:rFonts w:asciiTheme="minorHAnsi" w:eastAsiaTheme="minorEastAsia" w:hAnsiTheme="minorHAnsi" w:cstheme="minorBidi"/>
          <w:b w:val="0"/>
          <w:bCs w:val="0"/>
          <w:i w:val="0"/>
          <w:iCs w:val="0"/>
          <w:noProof/>
          <w:sz w:val="22"/>
          <w:szCs w:val="22"/>
          <w:lang w:eastAsia="en-GB"/>
        </w:rPr>
        <w:tab/>
      </w:r>
      <w:r w:rsidRPr="007F061D">
        <w:rPr>
          <w:rFonts w:ascii="Calibri" w:hAnsi="Calibri" w:cs="Calibri"/>
          <w:noProof/>
        </w:rPr>
        <w:t>Glossary / Acronyms</w:t>
      </w:r>
      <w:r>
        <w:rPr>
          <w:noProof/>
        </w:rPr>
        <w:tab/>
      </w:r>
      <w:r>
        <w:rPr>
          <w:noProof/>
        </w:rPr>
        <w:fldChar w:fldCharType="begin"/>
      </w:r>
      <w:r>
        <w:rPr>
          <w:noProof/>
        </w:rPr>
        <w:instrText xml:space="preserve"> PAGEREF _Toc47510840 \h </w:instrText>
      </w:r>
      <w:r>
        <w:rPr>
          <w:noProof/>
        </w:rPr>
      </w:r>
      <w:r>
        <w:rPr>
          <w:noProof/>
        </w:rPr>
        <w:fldChar w:fldCharType="separate"/>
      </w:r>
      <w:r w:rsidR="004A64EA">
        <w:rPr>
          <w:noProof/>
        </w:rPr>
        <w:t>12</w:t>
      </w:r>
      <w:r>
        <w:rPr>
          <w:noProof/>
        </w:rPr>
        <w:fldChar w:fldCharType="end"/>
      </w:r>
    </w:p>
    <w:p w14:paraId="19D4467D" w14:textId="7CFA9A5D" w:rsidR="00566821" w:rsidRDefault="00566821">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7F061D">
        <w:rPr>
          <w:rFonts w:ascii="Calibri" w:hAnsi="Calibri" w:cs="Calibri"/>
          <w:noProof/>
        </w:rPr>
        <w:t>5.</w:t>
      </w:r>
      <w:r>
        <w:rPr>
          <w:rFonts w:asciiTheme="minorHAnsi" w:eastAsiaTheme="minorEastAsia" w:hAnsiTheme="minorHAnsi" w:cstheme="minorBidi"/>
          <w:b w:val="0"/>
          <w:bCs w:val="0"/>
          <w:noProof/>
          <w:szCs w:val="22"/>
          <w:lang w:eastAsia="en-GB"/>
        </w:rPr>
        <w:tab/>
      </w:r>
      <w:r w:rsidRPr="007F061D">
        <w:rPr>
          <w:rFonts w:ascii="Calibri" w:hAnsi="Calibri" w:cs="Calibri"/>
          <w:noProof/>
        </w:rPr>
        <w:t>Document Management</w:t>
      </w:r>
      <w:r>
        <w:rPr>
          <w:noProof/>
        </w:rPr>
        <w:tab/>
      </w:r>
      <w:r>
        <w:rPr>
          <w:noProof/>
        </w:rPr>
        <w:fldChar w:fldCharType="begin"/>
      </w:r>
      <w:r>
        <w:rPr>
          <w:noProof/>
        </w:rPr>
        <w:instrText xml:space="preserve"> PAGEREF _Toc47510841 \h </w:instrText>
      </w:r>
      <w:r>
        <w:rPr>
          <w:noProof/>
        </w:rPr>
      </w:r>
      <w:r>
        <w:rPr>
          <w:noProof/>
        </w:rPr>
        <w:fldChar w:fldCharType="separate"/>
      </w:r>
      <w:r w:rsidR="004A64EA">
        <w:rPr>
          <w:noProof/>
        </w:rPr>
        <w:t>13</w:t>
      </w:r>
      <w:r>
        <w:rPr>
          <w:noProof/>
        </w:rPr>
        <w:fldChar w:fldCharType="end"/>
      </w:r>
    </w:p>
    <w:p w14:paraId="7FA0EE31" w14:textId="7C8608B1" w:rsidR="00566821" w:rsidRDefault="0056682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F061D">
        <w:rPr>
          <w:rFonts w:ascii="Calibri" w:hAnsi="Calibri" w:cs="Calibri"/>
          <w:noProof/>
        </w:rPr>
        <w:t>5.1</w:t>
      </w:r>
      <w:r>
        <w:rPr>
          <w:rFonts w:asciiTheme="minorHAnsi" w:eastAsiaTheme="minorEastAsia" w:hAnsiTheme="minorHAnsi" w:cstheme="minorBidi"/>
          <w:b w:val="0"/>
          <w:bCs w:val="0"/>
          <w:i w:val="0"/>
          <w:iCs w:val="0"/>
          <w:noProof/>
          <w:sz w:val="22"/>
          <w:szCs w:val="22"/>
          <w:lang w:eastAsia="en-GB"/>
        </w:rPr>
        <w:tab/>
      </w:r>
      <w:r w:rsidRPr="007F061D">
        <w:rPr>
          <w:rFonts w:ascii="Calibri" w:hAnsi="Calibri" w:cs="Calibri"/>
          <w:noProof/>
        </w:rPr>
        <w:t>Document Revision Log</w:t>
      </w:r>
      <w:r>
        <w:rPr>
          <w:noProof/>
        </w:rPr>
        <w:tab/>
      </w:r>
      <w:r>
        <w:rPr>
          <w:noProof/>
        </w:rPr>
        <w:fldChar w:fldCharType="begin"/>
      </w:r>
      <w:r>
        <w:rPr>
          <w:noProof/>
        </w:rPr>
        <w:instrText xml:space="preserve"> PAGEREF _Toc47510842 \h </w:instrText>
      </w:r>
      <w:r>
        <w:rPr>
          <w:noProof/>
        </w:rPr>
      </w:r>
      <w:r>
        <w:rPr>
          <w:noProof/>
        </w:rPr>
        <w:fldChar w:fldCharType="separate"/>
      </w:r>
      <w:r w:rsidR="004A64EA">
        <w:rPr>
          <w:noProof/>
        </w:rPr>
        <w:t>13</w:t>
      </w:r>
      <w:r>
        <w:rPr>
          <w:noProof/>
        </w:rPr>
        <w:fldChar w:fldCharType="end"/>
      </w:r>
    </w:p>
    <w:p w14:paraId="5BDEC443" w14:textId="0495DE71" w:rsidR="00566821" w:rsidRDefault="0056682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F061D">
        <w:rPr>
          <w:rFonts w:ascii="Calibri" w:hAnsi="Calibri" w:cs="Calibri"/>
          <w:noProof/>
        </w:rPr>
        <w:t>5.2</w:t>
      </w:r>
      <w:r>
        <w:rPr>
          <w:rFonts w:asciiTheme="minorHAnsi" w:eastAsiaTheme="minorEastAsia" w:hAnsiTheme="minorHAnsi" w:cstheme="minorBidi"/>
          <w:b w:val="0"/>
          <w:bCs w:val="0"/>
          <w:i w:val="0"/>
          <w:iCs w:val="0"/>
          <w:noProof/>
          <w:sz w:val="22"/>
          <w:szCs w:val="22"/>
          <w:lang w:eastAsia="en-GB"/>
        </w:rPr>
        <w:tab/>
      </w:r>
      <w:r w:rsidRPr="007F061D">
        <w:rPr>
          <w:rFonts w:ascii="Calibri" w:hAnsi="Calibri" w:cs="Calibri"/>
          <w:noProof/>
        </w:rPr>
        <w:t>Document Ownership</w:t>
      </w:r>
      <w:r>
        <w:rPr>
          <w:noProof/>
        </w:rPr>
        <w:tab/>
      </w:r>
      <w:r>
        <w:rPr>
          <w:noProof/>
        </w:rPr>
        <w:fldChar w:fldCharType="begin"/>
      </w:r>
      <w:r>
        <w:rPr>
          <w:noProof/>
        </w:rPr>
        <w:instrText xml:space="preserve"> PAGEREF _Toc47510843 \h </w:instrText>
      </w:r>
      <w:r>
        <w:rPr>
          <w:noProof/>
        </w:rPr>
      </w:r>
      <w:r>
        <w:rPr>
          <w:noProof/>
        </w:rPr>
        <w:fldChar w:fldCharType="separate"/>
      </w:r>
      <w:r w:rsidR="004A64EA">
        <w:rPr>
          <w:noProof/>
        </w:rPr>
        <w:t>13</w:t>
      </w:r>
      <w:r>
        <w:rPr>
          <w:noProof/>
        </w:rPr>
        <w:fldChar w:fldCharType="end"/>
      </w:r>
    </w:p>
    <w:p w14:paraId="0C1C1EED" w14:textId="3DBE3AFB" w:rsidR="00566821" w:rsidRDefault="0056682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F061D">
        <w:rPr>
          <w:rFonts w:ascii="Calibri" w:hAnsi="Calibri" w:cs="Calibri"/>
          <w:noProof/>
        </w:rPr>
        <w:t>5.3</w:t>
      </w:r>
      <w:r>
        <w:rPr>
          <w:rFonts w:asciiTheme="minorHAnsi" w:eastAsiaTheme="minorEastAsia" w:hAnsiTheme="minorHAnsi" w:cstheme="minorBidi"/>
          <w:b w:val="0"/>
          <w:bCs w:val="0"/>
          <w:i w:val="0"/>
          <w:iCs w:val="0"/>
          <w:noProof/>
          <w:sz w:val="22"/>
          <w:szCs w:val="22"/>
          <w:lang w:eastAsia="en-GB"/>
        </w:rPr>
        <w:tab/>
      </w:r>
      <w:r w:rsidRPr="007F061D">
        <w:rPr>
          <w:rFonts w:ascii="Calibri" w:hAnsi="Calibri" w:cs="Calibri"/>
          <w:noProof/>
        </w:rPr>
        <w:t>Document Coordinator</w:t>
      </w:r>
      <w:r>
        <w:rPr>
          <w:noProof/>
        </w:rPr>
        <w:tab/>
      </w:r>
      <w:r>
        <w:rPr>
          <w:noProof/>
        </w:rPr>
        <w:fldChar w:fldCharType="begin"/>
      </w:r>
      <w:r>
        <w:rPr>
          <w:noProof/>
        </w:rPr>
        <w:instrText xml:space="preserve"> PAGEREF _Toc47510844 \h </w:instrText>
      </w:r>
      <w:r>
        <w:rPr>
          <w:noProof/>
        </w:rPr>
      </w:r>
      <w:r>
        <w:rPr>
          <w:noProof/>
        </w:rPr>
        <w:fldChar w:fldCharType="separate"/>
      </w:r>
      <w:r w:rsidR="004A64EA">
        <w:rPr>
          <w:noProof/>
        </w:rPr>
        <w:t>13</w:t>
      </w:r>
      <w:r>
        <w:rPr>
          <w:noProof/>
        </w:rPr>
        <w:fldChar w:fldCharType="end"/>
      </w:r>
    </w:p>
    <w:p w14:paraId="2DDB22BF" w14:textId="28FE7697" w:rsidR="00566821" w:rsidRDefault="0056682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F061D">
        <w:rPr>
          <w:rFonts w:ascii="Calibri" w:hAnsi="Calibri" w:cs="Calibri"/>
          <w:noProof/>
        </w:rPr>
        <w:t>5.4</w:t>
      </w:r>
      <w:r>
        <w:rPr>
          <w:rFonts w:asciiTheme="minorHAnsi" w:eastAsiaTheme="minorEastAsia" w:hAnsiTheme="minorHAnsi" w:cstheme="minorBidi"/>
          <w:b w:val="0"/>
          <w:bCs w:val="0"/>
          <w:i w:val="0"/>
          <w:iCs w:val="0"/>
          <w:noProof/>
          <w:sz w:val="22"/>
          <w:szCs w:val="22"/>
          <w:lang w:eastAsia="en-GB"/>
        </w:rPr>
        <w:tab/>
      </w:r>
      <w:r w:rsidRPr="007F061D">
        <w:rPr>
          <w:rFonts w:ascii="Calibri" w:hAnsi="Calibri" w:cs="Calibri"/>
          <w:noProof/>
        </w:rPr>
        <w:t>Document Approvers</w:t>
      </w:r>
      <w:r>
        <w:rPr>
          <w:noProof/>
        </w:rPr>
        <w:tab/>
      </w:r>
      <w:r>
        <w:rPr>
          <w:noProof/>
        </w:rPr>
        <w:fldChar w:fldCharType="begin"/>
      </w:r>
      <w:r>
        <w:rPr>
          <w:noProof/>
        </w:rPr>
        <w:instrText xml:space="preserve"> PAGEREF _Toc47510845 \h </w:instrText>
      </w:r>
      <w:r>
        <w:rPr>
          <w:noProof/>
        </w:rPr>
      </w:r>
      <w:r>
        <w:rPr>
          <w:noProof/>
        </w:rPr>
        <w:fldChar w:fldCharType="separate"/>
      </w:r>
      <w:r w:rsidR="004A64EA">
        <w:rPr>
          <w:noProof/>
        </w:rPr>
        <w:t>13</w:t>
      </w:r>
      <w:r>
        <w:rPr>
          <w:noProof/>
        </w:rPr>
        <w:fldChar w:fldCharType="end"/>
      </w:r>
    </w:p>
    <w:p w14:paraId="4AD0B926" w14:textId="4E69405E" w:rsidR="00566821" w:rsidRDefault="00566821">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7F061D">
        <w:rPr>
          <w:rFonts w:ascii="Calibri" w:hAnsi="Calibri" w:cs="Calibri"/>
          <w:noProof/>
        </w:rPr>
        <w:t>5.5</w:t>
      </w:r>
      <w:r>
        <w:rPr>
          <w:rFonts w:asciiTheme="minorHAnsi" w:eastAsiaTheme="minorEastAsia" w:hAnsiTheme="minorHAnsi" w:cstheme="minorBidi"/>
          <w:b w:val="0"/>
          <w:bCs w:val="0"/>
          <w:i w:val="0"/>
          <w:iCs w:val="0"/>
          <w:noProof/>
          <w:sz w:val="22"/>
          <w:szCs w:val="22"/>
          <w:lang w:eastAsia="en-GB"/>
        </w:rPr>
        <w:tab/>
      </w:r>
      <w:r w:rsidRPr="007F061D">
        <w:rPr>
          <w:rFonts w:ascii="Calibri" w:hAnsi="Calibri" w:cs="Calibri"/>
          <w:noProof/>
        </w:rPr>
        <w:t>Distribution</w:t>
      </w:r>
      <w:r>
        <w:rPr>
          <w:noProof/>
        </w:rPr>
        <w:tab/>
      </w:r>
      <w:r>
        <w:rPr>
          <w:noProof/>
        </w:rPr>
        <w:fldChar w:fldCharType="begin"/>
      </w:r>
      <w:r>
        <w:rPr>
          <w:noProof/>
        </w:rPr>
        <w:instrText xml:space="preserve"> PAGEREF _Toc47510846 \h </w:instrText>
      </w:r>
      <w:r>
        <w:rPr>
          <w:noProof/>
        </w:rPr>
      </w:r>
      <w:r>
        <w:rPr>
          <w:noProof/>
        </w:rPr>
        <w:fldChar w:fldCharType="separate"/>
      </w:r>
      <w:r w:rsidR="004A64EA">
        <w:rPr>
          <w:noProof/>
        </w:rPr>
        <w:t>13</w:t>
      </w:r>
      <w:r>
        <w:rPr>
          <w:noProof/>
        </w:rPr>
        <w:fldChar w:fldCharType="end"/>
      </w:r>
    </w:p>
    <w:p w14:paraId="7D5B3059" w14:textId="445BD6BF" w:rsidR="004B170A" w:rsidRPr="00CE6868" w:rsidRDefault="00C60FC1" w:rsidP="009B67D5">
      <w:pPr>
        <w:pStyle w:val="TOC4"/>
        <w:rPr>
          <w:rFonts w:ascii="Calibri" w:hAnsi="Calibri" w:cs="Calibri"/>
          <w:b/>
          <w:bCs/>
          <w:color w:val="000000" w:themeColor="text1"/>
          <w:sz w:val="24"/>
          <w:szCs w:val="24"/>
        </w:rPr>
      </w:pPr>
      <w:r w:rsidRPr="00CE6868">
        <w:rPr>
          <w:rFonts w:ascii="Calibri" w:hAnsi="Calibri" w:cs="Calibri"/>
          <w:b/>
          <w:bCs/>
          <w:color w:val="000000" w:themeColor="text1"/>
          <w:szCs w:val="22"/>
        </w:rPr>
        <w:lastRenderedPageBreak/>
        <w:fldChar w:fldCharType="end"/>
      </w:r>
      <w:bookmarkStart w:id="0" w:name="_Toc448824295"/>
    </w:p>
    <w:p w14:paraId="0F5A90F5" w14:textId="77777777" w:rsidR="009B67D5" w:rsidRPr="00CE6868" w:rsidRDefault="009B67D5">
      <w:pPr>
        <w:spacing w:after="0"/>
        <w:rPr>
          <w:rFonts w:ascii="Calibri" w:hAnsi="Calibri" w:cs="Calibri"/>
          <w:b/>
          <w:bCs/>
          <w:color w:val="000000" w:themeColor="text1"/>
          <w:kern w:val="28"/>
          <w:sz w:val="30"/>
          <w:szCs w:val="30"/>
        </w:rPr>
      </w:pPr>
      <w:r w:rsidRPr="00CE6868">
        <w:rPr>
          <w:rFonts w:ascii="Calibri" w:hAnsi="Calibri" w:cs="Calibri"/>
        </w:rPr>
        <w:br w:type="page"/>
      </w:r>
    </w:p>
    <w:p w14:paraId="2E5AAF15" w14:textId="7953651A" w:rsidR="004B170A" w:rsidRPr="00CE6868" w:rsidRDefault="004B170A" w:rsidP="007F01D2">
      <w:pPr>
        <w:pStyle w:val="Heading1"/>
        <w:rPr>
          <w:rFonts w:ascii="Calibri" w:hAnsi="Calibri" w:cs="Calibri"/>
        </w:rPr>
      </w:pPr>
      <w:bookmarkStart w:id="1" w:name="_Toc47510809"/>
      <w:r w:rsidRPr="00CE6868">
        <w:rPr>
          <w:rFonts w:ascii="Calibri" w:hAnsi="Calibri" w:cs="Calibri"/>
        </w:rPr>
        <w:lastRenderedPageBreak/>
        <w:t>Introduction</w:t>
      </w:r>
      <w:bookmarkEnd w:id="0"/>
      <w:bookmarkEnd w:id="1"/>
    </w:p>
    <w:p w14:paraId="67FB9011" w14:textId="77777777" w:rsidR="004B170A" w:rsidRPr="00CE6868" w:rsidRDefault="004B170A" w:rsidP="00D053C1">
      <w:pPr>
        <w:pStyle w:val="Heading2"/>
        <w:rPr>
          <w:rFonts w:ascii="Calibri" w:hAnsi="Calibri" w:cs="Calibri"/>
        </w:rPr>
      </w:pPr>
      <w:bookmarkStart w:id="2" w:name="_Toc221510188"/>
      <w:bookmarkStart w:id="3" w:name="_Toc448402071"/>
      <w:bookmarkStart w:id="4" w:name="_Toc47510810"/>
      <w:r w:rsidRPr="00CE6868">
        <w:rPr>
          <w:rFonts w:ascii="Calibri" w:hAnsi="Calibri" w:cs="Calibri"/>
        </w:rPr>
        <w:t>Document Definition</w:t>
      </w:r>
      <w:bookmarkEnd w:id="2"/>
      <w:bookmarkEnd w:id="3"/>
      <w:bookmarkEnd w:id="4"/>
    </w:p>
    <w:p w14:paraId="38D2DB68" w14:textId="4075957F" w:rsidR="004B170A" w:rsidRPr="00CE6868" w:rsidRDefault="004B170A" w:rsidP="004B170A">
      <w:pPr>
        <w:spacing w:after="240"/>
        <w:rPr>
          <w:rFonts w:ascii="Calibri" w:hAnsi="Calibri" w:cs="Calibri"/>
          <w:sz w:val="22"/>
          <w:szCs w:val="22"/>
        </w:rPr>
      </w:pPr>
      <w:r w:rsidRPr="00CE6868">
        <w:rPr>
          <w:rFonts w:ascii="Calibri" w:hAnsi="Calibri" w:cs="Calibri"/>
          <w:sz w:val="22"/>
          <w:szCs w:val="22"/>
        </w:rPr>
        <w:t xml:space="preserve">This document is a </w:t>
      </w:r>
      <w:r w:rsidRPr="00CE6868">
        <w:rPr>
          <w:rFonts w:ascii="Calibri" w:hAnsi="Calibri" w:cs="Calibri"/>
          <w:sz w:val="22"/>
          <w:szCs w:val="22"/>
        </w:rPr>
        <w:fldChar w:fldCharType="begin"/>
      </w:r>
      <w:r w:rsidRPr="00CE6868">
        <w:rPr>
          <w:rFonts w:ascii="Calibri" w:hAnsi="Calibri" w:cs="Calibri"/>
          <w:sz w:val="22"/>
          <w:szCs w:val="22"/>
        </w:rPr>
        <w:instrText xml:space="preserve"> DOCPROPERTY "[DOC_TYPE]"  \* MERGEFORMAT </w:instrText>
      </w:r>
      <w:r w:rsidRPr="00CE6868">
        <w:rPr>
          <w:rFonts w:ascii="Calibri" w:hAnsi="Calibri" w:cs="Calibri"/>
          <w:sz w:val="22"/>
          <w:szCs w:val="22"/>
        </w:rPr>
        <w:fldChar w:fldCharType="separate"/>
      </w:r>
      <w:r w:rsidR="00566821">
        <w:rPr>
          <w:rFonts w:ascii="Calibri" w:hAnsi="Calibri" w:cs="Calibri"/>
          <w:sz w:val="22"/>
          <w:szCs w:val="22"/>
        </w:rPr>
        <w:t>Standard</w:t>
      </w:r>
      <w:r w:rsidRPr="00CE6868">
        <w:rPr>
          <w:rFonts w:ascii="Calibri" w:hAnsi="Calibri" w:cs="Calibri"/>
          <w:sz w:val="22"/>
          <w:szCs w:val="22"/>
        </w:rPr>
        <w:fldChar w:fldCharType="end"/>
      </w:r>
      <w:r w:rsidRPr="00CE6868">
        <w:rPr>
          <w:rFonts w:ascii="Calibri" w:hAnsi="Calibri" w:cs="Calibri"/>
          <w:sz w:val="22"/>
          <w:szCs w:val="22"/>
        </w:rPr>
        <w:t>.</w:t>
      </w:r>
    </w:p>
    <w:p w14:paraId="0C37E898" w14:textId="3F05F922" w:rsidR="004B170A" w:rsidRPr="00CE6868" w:rsidRDefault="004B170A" w:rsidP="004B170A">
      <w:pPr>
        <w:spacing w:after="240"/>
        <w:rPr>
          <w:rFonts w:ascii="Calibri" w:hAnsi="Calibri" w:cs="Calibri"/>
          <w:color w:val="000000" w:themeColor="text1"/>
          <w:sz w:val="22"/>
          <w:szCs w:val="22"/>
        </w:rPr>
      </w:pPr>
      <w:bookmarkStart w:id="5" w:name="_Toc448402072"/>
      <w:bookmarkStart w:id="6" w:name="_Toc221510189"/>
      <w:r w:rsidRPr="00CE6868">
        <w:rPr>
          <w:rFonts w:ascii="Calibri" w:hAnsi="Calibri" w:cs="Calibri"/>
          <w:color w:val="000000" w:themeColor="text1"/>
          <w:sz w:val="22"/>
          <w:szCs w:val="22"/>
        </w:rPr>
        <w:t xml:space="preserve">For a full description of document types, see </w:t>
      </w:r>
      <w:bookmarkStart w:id="7" w:name="_Hlk33787032"/>
      <w:r w:rsidR="00D950F8">
        <w:rPr>
          <w:rFonts w:ascii="Calibri" w:hAnsi="Calibri" w:cs="Calibri"/>
          <w:color w:val="000000" w:themeColor="text1"/>
          <w:sz w:val="22"/>
          <w:szCs w:val="22"/>
        </w:rPr>
        <w:fldChar w:fldCharType="begin"/>
      </w:r>
      <w:r w:rsidR="00D950F8">
        <w:rPr>
          <w:rFonts w:ascii="Calibri" w:hAnsi="Calibri" w:cs="Calibri"/>
          <w:color w:val="000000" w:themeColor="text1"/>
          <w:sz w:val="22"/>
          <w:szCs w:val="22"/>
        </w:rPr>
        <w:instrText xml:space="preserve"> DOCPROPERTY  [ISPF_DOC_NUM]  \* MERGEFORMAT </w:instrText>
      </w:r>
      <w:r w:rsidR="00D950F8">
        <w:rPr>
          <w:rFonts w:ascii="Calibri" w:hAnsi="Calibri" w:cs="Calibri"/>
          <w:color w:val="000000" w:themeColor="text1"/>
          <w:sz w:val="22"/>
          <w:szCs w:val="22"/>
        </w:rPr>
        <w:fldChar w:fldCharType="separate"/>
      </w:r>
      <w:r w:rsidR="002D3C93">
        <w:rPr>
          <w:rFonts w:ascii="Calibri" w:hAnsi="Calibri" w:cs="Calibri"/>
          <w:color w:val="000000" w:themeColor="text1"/>
          <w:sz w:val="22"/>
          <w:szCs w:val="22"/>
        </w:rPr>
        <w:t>XXXX</w:t>
      </w:r>
      <w:r w:rsidR="00566821">
        <w:rPr>
          <w:rFonts w:ascii="Calibri" w:hAnsi="Calibri" w:cs="Calibri"/>
          <w:color w:val="000000" w:themeColor="text1"/>
          <w:sz w:val="22"/>
          <w:szCs w:val="22"/>
        </w:rPr>
        <w:t>-POL-ALL-001 - Information Security Policy Framework</w:t>
      </w:r>
      <w:r w:rsidR="00D950F8">
        <w:rPr>
          <w:rFonts w:ascii="Calibri" w:hAnsi="Calibri" w:cs="Calibri"/>
          <w:color w:val="000000" w:themeColor="text1"/>
          <w:sz w:val="22"/>
          <w:szCs w:val="22"/>
        </w:rPr>
        <w:fldChar w:fldCharType="end"/>
      </w:r>
      <w:bookmarkEnd w:id="7"/>
      <w:r w:rsidRPr="00CE6868">
        <w:rPr>
          <w:rFonts w:ascii="Calibri" w:hAnsi="Calibri" w:cs="Calibri"/>
          <w:color w:val="000000" w:themeColor="text1"/>
          <w:sz w:val="22"/>
          <w:szCs w:val="22"/>
        </w:rPr>
        <w:t>.</w:t>
      </w:r>
    </w:p>
    <w:p w14:paraId="57E2D174" w14:textId="77777777" w:rsidR="004B170A" w:rsidRPr="00CE6868" w:rsidRDefault="004B170A" w:rsidP="00D053C1">
      <w:pPr>
        <w:pStyle w:val="Heading2"/>
        <w:rPr>
          <w:rFonts w:ascii="Calibri" w:hAnsi="Calibri" w:cs="Calibri"/>
        </w:rPr>
      </w:pPr>
      <w:bookmarkStart w:id="8" w:name="_Toc47510811"/>
      <w:r w:rsidRPr="00CE6868">
        <w:rPr>
          <w:rFonts w:ascii="Calibri" w:hAnsi="Calibri" w:cs="Calibri"/>
        </w:rPr>
        <w:t>Objective</w:t>
      </w:r>
      <w:bookmarkEnd w:id="5"/>
      <w:bookmarkEnd w:id="8"/>
    </w:p>
    <w:p w14:paraId="720F32C5" w14:textId="0BDA0BC8" w:rsidR="00655CC9" w:rsidRPr="00CE6868" w:rsidRDefault="00655CC9" w:rsidP="00102D89">
      <w:pPr>
        <w:spacing w:after="240"/>
        <w:rPr>
          <w:rFonts w:ascii="Calibri" w:hAnsi="Calibri" w:cs="Calibri"/>
          <w:color w:val="FF0000"/>
          <w:sz w:val="22"/>
          <w:szCs w:val="22"/>
        </w:rPr>
      </w:pPr>
      <w:bookmarkStart w:id="9" w:name="_Toc448402073"/>
      <w:r w:rsidRPr="00655CC9">
        <w:rPr>
          <w:rFonts w:ascii="Calibri" w:hAnsi="Calibri" w:cs="Calibri"/>
          <w:color w:val="FF0000"/>
          <w:sz w:val="22"/>
          <w:szCs w:val="22"/>
        </w:rPr>
        <w:t xml:space="preserve">This Standard provides the list of controls that are required to secure </w:t>
      </w:r>
      <w:r>
        <w:rPr>
          <w:rFonts w:ascii="Calibri" w:hAnsi="Calibri" w:cs="Calibri"/>
          <w:color w:val="FF0000"/>
          <w:sz w:val="22"/>
          <w:szCs w:val="22"/>
        </w:rPr>
        <w:t xml:space="preserve">laptop and </w:t>
      </w:r>
      <w:r w:rsidRPr="00655CC9">
        <w:rPr>
          <w:rFonts w:ascii="Calibri" w:hAnsi="Calibri" w:cs="Calibri"/>
          <w:color w:val="FF0000"/>
          <w:sz w:val="22"/>
          <w:szCs w:val="22"/>
        </w:rPr>
        <w:t>desktop operating system deployment and realise an approved level of security</w:t>
      </w:r>
      <w:r>
        <w:rPr>
          <w:rFonts w:ascii="Calibri" w:hAnsi="Calibri" w:cs="Calibri"/>
          <w:color w:val="FF0000"/>
          <w:sz w:val="22"/>
          <w:szCs w:val="22"/>
        </w:rPr>
        <w:t xml:space="preserve"> and hardware requirements</w:t>
      </w:r>
      <w:r w:rsidRPr="00655CC9">
        <w:rPr>
          <w:rFonts w:ascii="Calibri" w:hAnsi="Calibri" w:cs="Calibri"/>
          <w:color w:val="FF0000"/>
          <w:sz w:val="22"/>
          <w:szCs w:val="22"/>
        </w:rPr>
        <w:t xml:space="preserve">. It provides a list of security controls to protect </w:t>
      </w:r>
      <w:r>
        <w:rPr>
          <w:rFonts w:ascii="Calibri" w:hAnsi="Calibri" w:cs="Calibri"/>
          <w:color w:val="FF0000"/>
          <w:sz w:val="22"/>
          <w:szCs w:val="22"/>
        </w:rPr>
        <w:t xml:space="preserve">these </w:t>
      </w:r>
      <w:r w:rsidRPr="00655CC9">
        <w:rPr>
          <w:rFonts w:ascii="Calibri" w:hAnsi="Calibri" w:cs="Calibri"/>
          <w:color w:val="FF0000"/>
          <w:sz w:val="22"/>
          <w:szCs w:val="22"/>
        </w:rPr>
        <w:t xml:space="preserve">assets where </w:t>
      </w:r>
      <w:r>
        <w:rPr>
          <w:rFonts w:ascii="Calibri" w:hAnsi="Calibri" w:cs="Calibri"/>
          <w:color w:val="FF0000"/>
          <w:sz w:val="22"/>
          <w:szCs w:val="22"/>
        </w:rPr>
        <w:t>it</w:t>
      </w:r>
      <w:r w:rsidRPr="00655CC9">
        <w:rPr>
          <w:rFonts w:ascii="Calibri" w:hAnsi="Calibri" w:cs="Calibri"/>
          <w:color w:val="FF0000"/>
          <w:sz w:val="22"/>
          <w:szCs w:val="22"/>
        </w:rPr>
        <w:t xml:space="preserve"> is used to provide application access</w:t>
      </w:r>
    </w:p>
    <w:p w14:paraId="599A5117" w14:textId="1B62F2BF" w:rsidR="004B170A" w:rsidRPr="00CE6868" w:rsidRDefault="004B170A" w:rsidP="00D053C1">
      <w:pPr>
        <w:pStyle w:val="Heading2"/>
        <w:rPr>
          <w:rFonts w:ascii="Calibri" w:hAnsi="Calibri" w:cs="Calibri"/>
        </w:rPr>
      </w:pPr>
      <w:bookmarkStart w:id="10" w:name="_Toc47510812"/>
      <w:r w:rsidRPr="00CE6868">
        <w:rPr>
          <w:rFonts w:ascii="Calibri" w:hAnsi="Calibri" w:cs="Calibri"/>
        </w:rPr>
        <w:t>Scope</w:t>
      </w:r>
      <w:bookmarkEnd w:id="6"/>
      <w:bookmarkEnd w:id="9"/>
      <w:bookmarkEnd w:id="10"/>
    </w:p>
    <w:p w14:paraId="590C2DA2" w14:textId="77777777" w:rsidR="00EE6E6F" w:rsidRPr="007D7A95" w:rsidRDefault="00EE6E6F" w:rsidP="00EE6E6F">
      <w:pPr>
        <w:pStyle w:val="Heading3"/>
        <w:spacing w:line="276" w:lineRule="auto"/>
        <w:rPr>
          <w:rFonts w:ascii="Calibri" w:hAnsi="Calibri" w:cs="Calibri"/>
        </w:rPr>
      </w:pPr>
      <w:bookmarkStart w:id="11" w:name="_Toc221510190"/>
      <w:bookmarkStart w:id="12" w:name="_Toc448402074"/>
      <w:bookmarkStart w:id="13" w:name="_Toc33787039"/>
      <w:bookmarkStart w:id="14" w:name="_Toc47510813"/>
      <w:bookmarkStart w:id="15" w:name="_Toc305766033"/>
      <w:bookmarkStart w:id="16" w:name="_Toc226169587"/>
      <w:bookmarkStart w:id="17" w:name="_Toc221510192"/>
      <w:bookmarkStart w:id="18" w:name="_Toc448402077"/>
      <w:r w:rsidRPr="007D7A95">
        <w:rPr>
          <w:rFonts w:ascii="Calibri" w:hAnsi="Calibri" w:cs="Calibri"/>
        </w:rPr>
        <w:t>Applicability to</w:t>
      </w:r>
      <w:bookmarkEnd w:id="11"/>
      <w:bookmarkEnd w:id="12"/>
      <w:r>
        <w:rPr>
          <w:rFonts w:ascii="Calibri" w:hAnsi="Calibri" w:cs="Calibri"/>
        </w:rPr>
        <w:t xml:space="preserve"> employees</w:t>
      </w:r>
      <w:bookmarkEnd w:id="13"/>
      <w:bookmarkEnd w:id="14"/>
    </w:p>
    <w:p w14:paraId="433F8E99" w14:textId="7EE2E8F5" w:rsidR="00EE6E6F" w:rsidRPr="007D7A95" w:rsidRDefault="002D3C93" w:rsidP="00EE6E6F">
      <w:pPr>
        <w:spacing w:after="240" w:line="276" w:lineRule="auto"/>
        <w:rPr>
          <w:rFonts w:ascii="Calibri" w:hAnsi="Calibri" w:cs="Calibri"/>
          <w:color w:val="000000" w:themeColor="text1"/>
          <w:sz w:val="22"/>
          <w:szCs w:val="22"/>
        </w:rPr>
      </w:pPr>
      <w:r>
        <w:rPr>
          <w:rFonts w:ascii="Calibri" w:hAnsi="Calibri" w:cs="Calibri"/>
          <w:color w:val="FF0000"/>
          <w:sz w:val="22"/>
          <w:szCs w:val="22"/>
        </w:rPr>
        <w:t>XXXX</w:t>
      </w:r>
      <w:r w:rsidR="00EE6E6F">
        <w:rPr>
          <w:rFonts w:ascii="Calibri" w:hAnsi="Calibri" w:cs="Calibri"/>
          <w:color w:val="FF0000"/>
          <w:sz w:val="22"/>
          <w:szCs w:val="22"/>
        </w:rPr>
        <w:t xml:space="preserve"> </w:t>
      </w:r>
      <w:r w:rsidR="00EE6E6F" w:rsidRPr="007D7A95">
        <w:rPr>
          <w:rFonts w:ascii="Calibri" w:hAnsi="Calibri" w:cs="Calibri"/>
          <w:color w:val="000000" w:themeColor="text1"/>
          <w:sz w:val="22"/>
          <w:szCs w:val="22"/>
        </w:rPr>
        <w:t xml:space="preserve">refers to </w:t>
      </w:r>
      <w:r>
        <w:rPr>
          <w:rFonts w:ascii="Calibri" w:hAnsi="Calibri" w:cs="Calibri"/>
          <w:color w:val="FF0000"/>
          <w:sz w:val="22"/>
          <w:szCs w:val="22"/>
        </w:rPr>
        <w:t>XXXX</w:t>
      </w:r>
      <w:r w:rsidR="00D950F8">
        <w:rPr>
          <w:rFonts w:ascii="Calibri" w:hAnsi="Calibri" w:cs="Calibri"/>
          <w:color w:val="FF0000"/>
          <w:sz w:val="22"/>
          <w:szCs w:val="22"/>
        </w:rPr>
        <w:t xml:space="preserve"> </w:t>
      </w:r>
      <w:r w:rsidR="00EE6E6F" w:rsidRPr="007D7A95">
        <w:rPr>
          <w:rFonts w:ascii="Calibri" w:hAnsi="Calibri" w:cs="Calibri"/>
          <w:color w:val="000000" w:themeColor="text1"/>
          <w:sz w:val="22"/>
          <w:szCs w:val="22"/>
        </w:rPr>
        <w:t xml:space="preserve">as well as its majority-owned subsidiaries and joint ventures (if applicable). </w:t>
      </w:r>
      <w:r w:rsidR="00EE6E6F" w:rsidRPr="007D7A95">
        <w:rPr>
          <w:rFonts w:ascii="Calibri" w:hAnsi="Calibri" w:cs="Calibri"/>
          <w:sz w:val="22"/>
          <w:szCs w:val="22"/>
        </w:rPr>
        <w:t xml:space="preserve">This </w:t>
      </w:r>
      <w:r w:rsidR="00EE6E6F" w:rsidRPr="007D7A95">
        <w:rPr>
          <w:rFonts w:ascii="Calibri" w:hAnsi="Calibri" w:cs="Calibri"/>
          <w:sz w:val="22"/>
          <w:szCs w:val="22"/>
        </w:rPr>
        <w:fldChar w:fldCharType="begin"/>
      </w:r>
      <w:r w:rsidR="00EE6E6F" w:rsidRPr="007D7A95">
        <w:rPr>
          <w:rFonts w:ascii="Calibri" w:hAnsi="Calibri" w:cs="Calibri"/>
          <w:sz w:val="22"/>
          <w:szCs w:val="22"/>
        </w:rPr>
        <w:instrText xml:space="preserve"> DOCPROPERTY "[DOC_TYPE]"  \* MERGEFORMAT </w:instrText>
      </w:r>
      <w:r w:rsidR="00EE6E6F" w:rsidRPr="007D7A95">
        <w:rPr>
          <w:rFonts w:ascii="Calibri" w:hAnsi="Calibri" w:cs="Calibri"/>
          <w:sz w:val="22"/>
          <w:szCs w:val="22"/>
        </w:rPr>
        <w:fldChar w:fldCharType="separate"/>
      </w:r>
      <w:r w:rsidR="00566821">
        <w:rPr>
          <w:rFonts w:ascii="Calibri" w:hAnsi="Calibri" w:cs="Calibri"/>
          <w:sz w:val="22"/>
          <w:szCs w:val="22"/>
        </w:rPr>
        <w:t>Standard</w:t>
      </w:r>
      <w:r w:rsidR="00EE6E6F" w:rsidRPr="007D7A95">
        <w:rPr>
          <w:rFonts w:ascii="Calibri" w:hAnsi="Calibri" w:cs="Calibri"/>
          <w:sz w:val="22"/>
          <w:szCs w:val="22"/>
        </w:rPr>
        <w:fldChar w:fldCharType="end"/>
      </w:r>
      <w:r w:rsidR="00EE6E6F" w:rsidRPr="007D7A95">
        <w:rPr>
          <w:rFonts w:ascii="Calibri" w:hAnsi="Calibri" w:cs="Calibri"/>
          <w:sz w:val="22"/>
          <w:szCs w:val="22"/>
        </w:rPr>
        <w:t xml:space="preserve"> applies</w:t>
      </w:r>
      <w:r w:rsidR="00EE6E6F" w:rsidRPr="007D7A95">
        <w:rPr>
          <w:rFonts w:ascii="Calibri" w:hAnsi="Calibri" w:cs="Calibri"/>
          <w:color w:val="000000" w:themeColor="text1"/>
          <w:sz w:val="22"/>
          <w:szCs w:val="22"/>
        </w:rPr>
        <w:t xml:space="preserve"> to all</w:t>
      </w:r>
      <w:r w:rsidR="00EE6E6F">
        <w:rPr>
          <w:rFonts w:ascii="Calibri" w:hAnsi="Calibri" w:cs="Calibri"/>
          <w:color w:val="FF0000"/>
          <w:sz w:val="22"/>
          <w:szCs w:val="22"/>
        </w:rPr>
        <w:t xml:space="preserve"> employees</w:t>
      </w:r>
      <w:r w:rsidR="00EE6E6F" w:rsidRPr="007D7A95">
        <w:rPr>
          <w:rFonts w:ascii="Calibri" w:hAnsi="Calibri" w:cs="Calibri"/>
          <w:color w:val="000000" w:themeColor="text1"/>
          <w:sz w:val="22"/>
          <w:szCs w:val="22"/>
        </w:rPr>
        <w:t>, officers, members of Board of Directors, and all consultants, and contractors.</w:t>
      </w:r>
    </w:p>
    <w:p w14:paraId="784E5FE4" w14:textId="77777777" w:rsidR="00EE6E6F" w:rsidRPr="007D7A95" w:rsidRDefault="00EE6E6F" w:rsidP="00EE6E6F">
      <w:pPr>
        <w:pStyle w:val="Heading3"/>
        <w:numPr>
          <w:ilvl w:val="2"/>
          <w:numId w:val="2"/>
        </w:numPr>
        <w:spacing w:line="276" w:lineRule="auto"/>
        <w:rPr>
          <w:rFonts w:ascii="Calibri" w:hAnsi="Calibri" w:cs="Calibri"/>
        </w:rPr>
      </w:pPr>
      <w:bookmarkStart w:id="19" w:name="_Toc221510191"/>
      <w:bookmarkStart w:id="20" w:name="_Toc448402075"/>
      <w:bookmarkStart w:id="21" w:name="_Toc33787040"/>
      <w:bookmarkStart w:id="22" w:name="_Toc47510814"/>
      <w:r w:rsidRPr="007D7A95">
        <w:rPr>
          <w:rFonts w:ascii="Calibri" w:hAnsi="Calibri" w:cs="Calibri"/>
        </w:rPr>
        <w:t>Applicability to External Parties</w:t>
      </w:r>
      <w:bookmarkEnd w:id="19"/>
      <w:bookmarkEnd w:id="20"/>
      <w:bookmarkEnd w:id="21"/>
      <w:bookmarkEnd w:id="22"/>
    </w:p>
    <w:p w14:paraId="71C1A5A3" w14:textId="3D2C3514" w:rsidR="00EE6E6F" w:rsidRPr="007D7A95" w:rsidRDefault="00EE6E6F" w:rsidP="00EE6E6F">
      <w:pPr>
        <w:spacing w:after="240" w:line="276" w:lineRule="auto"/>
        <w:rPr>
          <w:rFonts w:ascii="Calibri" w:hAnsi="Calibri" w:cs="Calibri"/>
          <w:color w:val="000000" w:themeColor="text1"/>
          <w:sz w:val="22"/>
          <w:szCs w:val="22"/>
        </w:rPr>
      </w:pPr>
      <w:r w:rsidRPr="007D7A95">
        <w:rPr>
          <w:rFonts w:ascii="Calibri" w:hAnsi="Calibri" w:cs="Calibri"/>
          <w:sz w:val="22"/>
          <w:szCs w:val="22"/>
        </w:rPr>
        <w:t xml:space="preserve">Relevant </w:t>
      </w:r>
      <w:r w:rsidRPr="007D7A95">
        <w:rPr>
          <w:rFonts w:ascii="Calibri" w:hAnsi="Calibri" w:cs="Calibri"/>
          <w:sz w:val="22"/>
          <w:szCs w:val="22"/>
        </w:rPr>
        <w:fldChar w:fldCharType="begin"/>
      </w:r>
      <w:r w:rsidRPr="007D7A95">
        <w:rPr>
          <w:rFonts w:ascii="Calibri" w:hAnsi="Calibri" w:cs="Calibri"/>
          <w:sz w:val="22"/>
          <w:szCs w:val="22"/>
        </w:rPr>
        <w:instrText xml:space="preserve"> DOCPROPERTY "[DOC_TYPE]"  \* MERGEFORMAT </w:instrText>
      </w:r>
      <w:r w:rsidRPr="007D7A95">
        <w:rPr>
          <w:rFonts w:ascii="Calibri" w:hAnsi="Calibri" w:cs="Calibri"/>
          <w:sz w:val="22"/>
          <w:szCs w:val="22"/>
        </w:rPr>
        <w:fldChar w:fldCharType="separate"/>
      </w:r>
      <w:r w:rsidR="00566821">
        <w:rPr>
          <w:rFonts w:ascii="Calibri" w:hAnsi="Calibri" w:cs="Calibri"/>
          <w:sz w:val="22"/>
          <w:szCs w:val="22"/>
        </w:rPr>
        <w:t>Standard</w:t>
      </w:r>
      <w:r w:rsidRPr="007D7A95">
        <w:rPr>
          <w:rFonts w:ascii="Calibri" w:hAnsi="Calibri" w:cs="Calibri"/>
          <w:sz w:val="22"/>
          <w:szCs w:val="22"/>
        </w:rPr>
        <w:fldChar w:fldCharType="end"/>
      </w:r>
      <w:r w:rsidRPr="007D7A95">
        <w:rPr>
          <w:rFonts w:ascii="Calibri" w:hAnsi="Calibri" w:cs="Calibri"/>
          <w:sz w:val="22"/>
          <w:szCs w:val="22"/>
        </w:rPr>
        <w:t xml:space="preserve"> statements will apply to any external party and be included in contractual</w:t>
      </w:r>
      <w:r w:rsidRPr="007D7A95">
        <w:rPr>
          <w:rFonts w:ascii="Calibri" w:hAnsi="Calibri" w:cs="Calibri"/>
          <w:color w:val="000000" w:themeColor="text1"/>
          <w:sz w:val="22"/>
          <w:szCs w:val="22"/>
        </w:rPr>
        <w:t xml:space="preserve"> obligations on a case-by-case basis.</w:t>
      </w:r>
    </w:p>
    <w:p w14:paraId="2CFC4924" w14:textId="77777777" w:rsidR="00EE6E6F" w:rsidRPr="007D7A95" w:rsidRDefault="00EE6E6F" w:rsidP="00EE6E6F">
      <w:pPr>
        <w:pStyle w:val="Heading3"/>
        <w:numPr>
          <w:ilvl w:val="2"/>
          <w:numId w:val="2"/>
        </w:numPr>
        <w:spacing w:line="276" w:lineRule="auto"/>
        <w:rPr>
          <w:rFonts w:ascii="Calibri" w:hAnsi="Calibri" w:cs="Calibri"/>
        </w:rPr>
      </w:pPr>
      <w:bookmarkStart w:id="23" w:name="_Toc448759123"/>
      <w:bookmarkStart w:id="24" w:name="_Toc448994454"/>
      <w:bookmarkStart w:id="25" w:name="_Toc465788594"/>
      <w:bookmarkStart w:id="26" w:name="_Toc33787041"/>
      <w:bookmarkStart w:id="27" w:name="_Toc47510815"/>
      <w:r w:rsidRPr="007D7A95">
        <w:rPr>
          <w:rFonts w:ascii="Calibri" w:hAnsi="Calibri" w:cs="Calibri"/>
        </w:rPr>
        <w:t>Applicability to Assets</w:t>
      </w:r>
      <w:bookmarkEnd w:id="23"/>
      <w:bookmarkEnd w:id="24"/>
      <w:bookmarkEnd w:id="25"/>
      <w:bookmarkEnd w:id="26"/>
      <w:bookmarkEnd w:id="27"/>
    </w:p>
    <w:p w14:paraId="658EA558" w14:textId="4F1FD2B7" w:rsidR="00EE6E6F" w:rsidRPr="007D7A95" w:rsidRDefault="00EE6E6F" w:rsidP="00EE6E6F">
      <w:pPr>
        <w:spacing w:after="240" w:line="276" w:lineRule="auto"/>
        <w:rPr>
          <w:rFonts w:ascii="Calibri" w:hAnsi="Calibri" w:cs="Calibri"/>
          <w:color w:val="FF0000"/>
          <w:sz w:val="22"/>
          <w:szCs w:val="22"/>
        </w:rPr>
      </w:pPr>
      <w:r w:rsidRPr="007D7A95">
        <w:rPr>
          <w:rFonts w:ascii="Calibri" w:hAnsi="Calibri" w:cs="Calibri"/>
          <w:sz w:val="22"/>
          <w:szCs w:val="22"/>
        </w:rPr>
        <w:t xml:space="preserve">This </w:t>
      </w:r>
      <w:r w:rsidRPr="007D7A95">
        <w:rPr>
          <w:rFonts w:ascii="Calibri" w:hAnsi="Calibri" w:cs="Calibri"/>
          <w:sz w:val="22"/>
          <w:szCs w:val="22"/>
        </w:rPr>
        <w:fldChar w:fldCharType="begin"/>
      </w:r>
      <w:r w:rsidRPr="007D7A95">
        <w:rPr>
          <w:rFonts w:ascii="Calibri" w:hAnsi="Calibri" w:cs="Calibri"/>
          <w:sz w:val="22"/>
          <w:szCs w:val="22"/>
        </w:rPr>
        <w:instrText xml:space="preserve"> DOCPROPERTY "[DOC_TYPE]"  \* MERGEFORMAT </w:instrText>
      </w:r>
      <w:r w:rsidRPr="007D7A95">
        <w:rPr>
          <w:rFonts w:ascii="Calibri" w:hAnsi="Calibri" w:cs="Calibri"/>
          <w:sz w:val="22"/>
          <w:szCs w:val="22"/>
        </w:rPr>
        <w:fldChar w:fldCharType="separate"/>
      </w:r>
      <w:r w:rsidR="00566821">
        <w:rPr>
          <w:rFonts w:ascii="Calibri" w:hAnsi="Calibri" w:cs="Calibri"/>
          <w:sz w:val="22"/>
          <w:szCs w:val="22"/>
        </w:rPr>
        <w:t>Standard</w:t>
      </w:r>
      <w:r w:rsidRPr="007D7A95">
        <w:rPr>
          <w:rFonts w:ascii="Calibri" w:hAnsi="Calibri" w:cs="Calibri"/>
          <w:sz w:val="22"/>
          <w:szCs w:val="22"/>
        </w:rPr>
        <w:fldChar w:fldCharType="end"/>
      </w:r>
      <w:r w:rsidRPr="007D7A95">
        <w:rPr>
          <w:rFonts w:ascii="Calibri" w:hAnsi="Calibri" w:cs="Calibri"/>
          <w:sz w:val="22"/>
          <w:szCs w:val="22"/>
        </w:rPr>
        <w:t xml:space="preserve"> applies</w:t>
      </w:r>
      <w:r w:rsidRPr="007D7A95">
        <w:rPr>
          <w:rFonts w:ascii="Calibri" w:hAnsi="Calibri" w:cs="Calibri"/>
          <w:color w:val="000000" w:themeColor="text1"/>
          <w:sz w:val="22"/>
          <w:szCs w:val="22"/>
        </w:rPr>
        <w:t xml:space="preserve"> to all information assets globally owned by</w:t>
      </w:r>
      <w:r>
        <w:rPr>
          <w:rFonts w:ascii="Calibri" w:hAnsi="Calibri" w:cs="Calibri"/>
          <w:color w:val="000000" w:themeColor="text1"/>
          <w:sz w:val="22"/>
          <w:szCs w:val="22"/>
        </w:rPr>
        <w:t xml:space="preserve"> </w:t>
      </w:r>
      <w:r w:rsidR="002D3C93">
        <w:rPr>
          <w:rFonts w:ascii="Calibri" w:hAnsi="Calibri" w:cs="Calibri"/>
          <w:color w:val="FF0000"/>
          <w:sz w:val="22"/>
          <w:szCs w:val="22"/>
        </w:rPr>
        <w:t>XXXX</w:t>
      </w:r>
      <w:r w:rsidRPr="007D7A95">
        <w:rPr>
          <w:rFonts w:ascii="Calibri" w:hAnsi="Calibri" w:cs="Calibri"/>
          <w:color w:val="000000" w:themeColor="text1"/>
          <w:sz w:val="22"/>
          <w:szCs w:val="22"/>
        </w:rPr>
        <w:t xml:space="preserve">, or where </w:t>
      </w:r>
      <w:r w:rsidR="002D3C93">
        <w:rPr>
          <w:rFonts w:ascii="Calibri" w:hAnsi="Calibri" w:cs="Calibri"/>
          <w:color w:val="FF0000"/>
          <w:sz w:val="22"/>
          <w:szCs w:val="22"/>
        </w:rPr>
        <w:t>XXXX</w:t>
      </w:r>
      <w:r w:rsidRPr="007D7A95">
        <w:rPr>
          <w:rFonts w:ascii="Calibri" w:hAnsi="Calibri" w:cs="Calibri"/>
          <w:color w:val="000000" w:themeColor="text1"/>
          <w:sz w:val="22"/>
          <w:szCs w:val="22"/>
        </w:rPr>
        <w:t xml:space="preserve"> has custodial responsibilities.</w:t>
      </w:r>
    </w:p>
    <w:p w14:paraId="07673AAD" w14:textId="39F57D01" w:rsidR="00EC031F" w:rsidRDefault="00EC031F" w:rsidP="00D053C1">
      <w:pPr>
        <w:pStyle w:val="Heading2"/>
        <w:rPr>
          <w:rFonts w:ascii="Calibri" w:hAnsi="Calibri" w:cs="Calibri"/>
          <w:color w:val="FF0000"/>
        </w:rPr>
      </w:pPr>
      <w:bookmarkStart w:id="28" w:name="_Toc47510816"/>
      <w:r w:rsidRPr="00CE6868">
        <w:rPr>
          <w:rFonts w:ascii="Calibri" w:hAnsi="Calibri" w:cs="Calibri"/>
        </w:rPr>
        <w:t>Industry Configuration Standards</w:t>
      </w:r>
      <w:bookmarkEnd w:id="15"/>
      <w:bookmarkEnd w:id="28"/>
    </w:p>
    <w:bookmarkEnd w:id="16"/>
    <w:p w14:paraId="5372CE3E" w14:textId="33051365" w:rsidR="00EE6E6F" w:rsidRPr="00EE6E6F" w:rsidRDefault="0046642B" w:rsidP="00EE6E6F">
      <w:pPr>
        <w:pStyle w:val="ListParagraph"/>
        <w:numPr>
          <w:ilvl w:val="0"/>
          <w:numId w:val="3"/>
        </w:numPr>
        <w:spacing w:after="80"/>
        <w:jc w:val="both"/>
        <w:rPr>
          <w:rFonts w:ascii="Calibri" w:hAnsi="Calibri" w:cs="Calibri"/>
          <w:color w:val="FF0000"/>
          <w:sz w:val="22"/>
          <w:szCs w:val="22"/>
        </w:rPr>
      </w:pPr>
      <w:r w:rsidRPr="00EE6E6F">
        <w:rPr>
          <w:rFonts w:ascii="Calibri" w:hAnsi="Calibri" w:cs="Calibri"/>
          <w:color w:val="FF0000"/>
          <w:sz w:val="22"/>
          <w:szCs w:val="22"/>
        </w:rPr>
        <w:t>Centre</w:t>
      </w:r>
      <w:r w:rsidR="00EE6E6F" w:rsidRPr="00EE6E6F">
        <w:rPr>
          <w:rFonts w:ascii="Calibri" w:hAnsi="Calibri" w:cs="Calibri"/>
          <w:color w:val="FF0000"/>
          <w:sz w:val="22"/>
          <w:szCs w:val="22"/>
        </w:rPr>
        <w:t xml:space="preserve"> for Internet Security (CIS): http://www.cisecurity.org/</w:t>
      </w:r>
    </w:p>
    <w:p w14:paraId="35484307" w14:textId="70C94836" w:rsidR="004B170A" w:rsidRPr="00CE6868" w:rsidRDefault="004B170A" w:rsidP="00D053C1">
      <w:pPr>
        <w:pStyle w:val="Heading2"/>
        <w:rPr>
          <w:rFonts w:ascii="Calibri" w:hAnsi="Calibri" w:cs="Calibri"/>
        </w:rPr>
      </w:pPr>
      <w:bookmarkStart w:id="29" w:name="_Toc47510817"/>
      <w:r w:rsidRPr="00CE6868">
        <w:rPr>
          <w:rFonts w:ascii="Calibri" w:hAnsi="Calibri" w:cs="Calibri"/>
        </w:rPr>
        <w:t>Related Documents / References</w:t>
      </w:r>
      <w:bookmarkEnd w:id="17"/>
      <w:bookmarkEnd w:id="18"/>
      <w:bookmarkEnd w:id="29"/>
    </w:p>
    <w:p w14:paraId="30403A76" w14:textId="770597CC" w:rsidR="004B170A" w:rsidRPr="00CE6868" w:rsidRDefault="002D3C93" w:rsidP="004B170A">
      <w:pPr>
        <w:pStyle w:val="ListParagraph"/>
        <w:numPr>
          <w:ilvl w:val="0"/>
          <w:numId w:val="3"/>
        </w:numPr>
        <w:spacing w:after="80"/>
        <w:contextualSpacing w:val="0"/>
        <w:jc w:val="both"/>
        <w:rPr>
          <w:rFonts w:ascii="Calibri" w:hAnsi="Calibri" w:cs="Calibri"/>
          <w:i/>
          <w:color w:val="FF0000"/>
          <w:sz w:val="22"/>
          <w:szCs w:val="22"/>
        </w:rPr>
      </w:pPr>
      <w:r>
        <w:rPr>
          <w:rFonts w:ascii="Calibri" w:hAnsi="Calibri" w:cs="Calibri"/>
          <w:i/>
          <w:iCs/>
          <w:color w:val="000000" w:themeColor="text1"/>
          <w:sz w:val="22"/>
          <w:szCs w:val="22"/>
        </w:rPr>
        <w:t>XXXX</w:t>
      </w:r>
      <w:r w:rsidR="0046642B">
        <w:rPr>
          <w:rFonts w:ascii="Calibri" w:hAnsi="Calibri" w:cs="Calibri"/>
          <w:i/>
          <w:iCs/>
          <w:color w:val="000000" w:themeColor="text1"/>
          <w:sz w:val="22"/>
          <w:szCs w:val="22"/>
        </w:rPr>
        <w:t>-</w:t>
      </w:r>
      <w:r w:rsidR="0046642B" w:rsidRPr="004A5500">
        <w:rPr>
          <w:rFonts w:ascii="Calibri" w:hAnsi="Calibri" w:cs="Calibri"/>
          <w:i/>
          <w:iCs/>
          <w:color w:val="000000" w:themeColor="text1"/>
          <w:sz w:val="22"/>
          <w:szCs w:val="22"/>
        </w:rPr>
        <w:t>POL</w:t>
      </w:r>
      <w:r w:rsidR="0046642B">
        <w:rPr>
          <w:rFonts w:ascii="Calibri" w:hAnsi="Calibri" w:cs="Calibri"/>
          <w:i/>
          <w:iCs/>
          <w:color w:val="000000" w:themeColor="text1"/>
          <w:sz w:val="22"/>
          <w:szCs w:val="22"/>
        </w:rPr>
        <w:t>-</w:t>
      </w:r>
      <w:r w:rsidR="0046642B" w:rsidRPr="004A5500">
        <w:rPr>
          <w:rFonts w:ascii="Calibri" w:hAnsi="Calibri" w:cs="Calibri"/>
          <w:i/>
          <w:iCs/>
          <w:color w:val="000000" w:themeColor="text1"/>
          <w:sz w:val="22"/>
          <w:szCs w:val="22"/>
        </w:rPr>
        <w:t>ALL</w:t>
      </w:r>
      <w:r w:rsidR="0046642B">
        <w:rPr>
          <w:rFonts w:ascii="Calibri" w:hAnsi="Calibri" w:cs="Calibri"/>
          <w:i/>
          <w:iCs/>
          <w:color w:val="000000" w:themeColor="text1"/>
          <w:sz w:val="22"/>
          <w:szCs w:val="22"/>
        </w:rPr>
        <w:t>-</w:t>
      </w:r>
      <w:r w:rsidR="0046642B" w:rsidRPr="004A5500">
        <w:rPr>
          <w:rFonts w:ascii="Calibri" w:hAnsi="Calibri" w:cs="Calibri"/>
          <w:i/>
          <w:iCs/>
          <w:color w:val="000000" w:themeColor="text1"/>
          <w:sz w:val="22"/>
          <w:szCs w:val="22"/>
        </w:rPr>
        <w:t>001</w:t>
      </w:r>
      <w:r w:rsidR="00301374" w:rsidRPr="00CE6868">
        <w:rPr>
          <w:rFonts w:ascii="Calibri" w:hAnsi="Calibri" w:cs="Calibri"/>
          <w:i/>
          <w:color w:val="FF0000"/>
          <w:sz w:val="22"/>
          <w:szCs w:val="22"/>
        </w:rPr>
        <w:t xml:space="preserve"> </w:t>
      </w:r>
      <w:r w:rsidR="004B170A" w:rsidRPr="00CE6868">
        <w:rPr>
          <w:rFonts w:ascii="Calibri" w:hAnsi="Calibri" w:cs="Calibri"/>
          <w:i/>
          <w:color w:val="FF0000"/>
          <w:sz w:val="22"/>
          <w:szCs w:val="22"/>
        </w:rPr>
        <w:t>- Inform</w:t>
      </w:r>
      <w:r w:rsidR="003B1365" w:rsidRPr="00CE6868">
        <w:rPr>
          <w:rFonts w:ascii="Calibri" w:hAnsi="Calibri" w:cs="Calibri"/>
          <w:i/>
          <w:color w:val="FF0000"/>
          <w:sz w:val="22"/>
          <w:szCs w:val="22"/>
        </w:rPr>
        <w:t>ation Security Policy Framework</w:t>
      </w:r>
    </w:p>
    <w:p w14:paraId="65DEA399" w14:textId="77777777" w:rsidR="0004539E" w:rsidRPr="00CE6868" w:rsidRDefault="0004539E" w:rsidP="0004539E">
      <w:pPr>
        <w:spacing w:after="80"/>
        <w:ind w:left="360"/>
        <w:jc w:val="both"/>
        <w:rPr>
          <w:rFonts w:ascii="Calibri" w:hAnsi="Calibri" w:cs="Calibri"/>
          <w:i/>
          <w:color w:val="FF0000"/>
          <w:sz w:val="22"/>
          <w:szCs w:val="22"/>
        </w:rPr>
      </w:pPr>
      <w:bookmarkStart w:id="30" w:name="_Toc221510193"/>
    </w:p>
    <w:bookmarkEnd w:id="30"/>
    <w:p w14:paraId="094FE49B" w14:textId="77777777" w:rsidR="00B76313" w:rsidRPr="00CE6868" w:rsidRDefault="00B76313">
      <w:pPr>
        <w:spacing w:after="0"/>
        <w:rPr>
          <w:rFonts w:ascii="Calibri" w:hAnsi="Calibri" w:cs="Calibri"/>
          <w:b/>
          <w:bCs/>
          <w:color w:val="000000" w:themeColor="text1"/>
          <w:kern w:val="28"/>
          <w:sz w:val="30"/>
          <w:szCs w:val="30"/>
        </w:rPr>
      </w:pPr>
      <w:r w:rsidRPr="00CE6868">
        <w:rPr>
          <w:rFonts w:ascii="Calibri" w:hAnsi="Calibri" w:cs="Calibri"/>
        </w:rPr>
        <w:br w:type="page"/>
      </w:r>
    </w:p>
    <w:p w14:paraId="68380A50" w14:textId="06612A69" w:rsidR="004B170A" w:rsidRPr="00CE6868" w:rsidRDefault="005D09C9" w:rsidP="007F01D2">
      <w:pPr>
        <w:pStyle w:val="Heading1"/>
        <w:rPr>
          <w:rFonts w:ascii="Calibri" w:hAnsi="Calibri" w:cs="Calibri"/>
        </w:rPr>
      </w:pPr>
      <w:r w:rsidRPr="00CE6868">
        <w:rPr>
          <w:rFonts w:ascii="Calibri" w:hAnsi="Calibri" w:cs="Calibri"/>
        </w:rPr>
        <w:lastRenderedPageBreak/>
        <w:fldChar w:fldCharType="begin"/>
      </w:r>
      <w:r w:rsidRPr="00CE6868">
        <w:rPr>
          <w:rFonts w:ascii="Calibri" w:hAnsi="Calibri" w:cs="Calibri"/>
        </w:rPr>
        <w:instrText xml:space="preserve"> DOCPROPERTY "[DOC_TYPE]"  \* MERGEFORMAT </w:instrText>
      </w:r>
      <w:r w:rsidRPr="00CE6868">
        <w:rPr>
          <w:rFonts w:ascii="Calibri" w:hAnsi="Calibri" w:cs="Calibri"/>
        </w:rPr>
        <w:fldChar w:fldCharType="separate"/>
      </w:r>
      <w:bookmarkStart w:id="31" w:name="_Toc448769206"/>
      <w:bookmarkStart w:id="32" w:name="_Toc448823919"/>
      <w:bookmarkStart w:id="33" w:name="_Toc448824097"/>
      <w:bookmarkStart w:id="34" w:name="_Toc448824302"/>
      <w:bookmarkStart w:id="35" w:name="_Toc47510818"/>
      <w:r w:rsidR="00566821">
        <w:rPr>
          <w:rFonts w:ascii="Calibri" w:hAnsi="Calibri" w:cs="Calibri"/>
        </w:rPr>
        <w:t>Standard</w:t>
      </w:r>
      <w:r w:rsidRPr="00CE6868">
        <w:rPr>
          <w:rFonts w:ascii="Calibri" w:hAnsi="Calibri" w:cs="Calibri"/>
        </w:rPr>
        <w:fldChar w:fldCharType="end"/>
      </w:r>
      <w:r w:rsidR="004B170A" w:rsidRPr="00CE6868">
        <w:rPr>
          <w:rFonts w:ascii="Calibri" w:hAnsi="Calibri" w:cs="Calibri"/>
        </w:rPr>
        <w:t xml:space="preserve"> Statements</w:t>
      </w:r>
      <w:bookmarkEnd w:id="31"/>
      <w:bookmarkEnd w:id="32"/>
      <w:bookmarkEnd w:id="33"/>
      <w:bookmarkEnd w:id="34"/>
      <w:bookmarkEnd w:id="35"/>
    </w:p>
    <w:p w14:paraId="4B3596FE" w14:textId="238BA9BE" w:rsidR="00655CC9" w:rsidRDefault="00655CC9" w:rsidP="00625CF6">
      <w:pPr>
        <w:pStyle w:val="Heading2"/>
        <w:ind w:left="993" w:hanging="993"/>
        <w:rPr>
          <w:rFonts w:ascii="Calibri" w:hAnsi="Calibri" w:cs="Calibri"/>
          <w:color w:val="FF0000"/>
        </w:rPr>
      </w:pPr>
      <w:bookmarkStart w:id="36" w:name="_Toc47510819"/>
      <w:bookmarkStart w:id="37" w:name="_Toc305680616"/>
      <w:bookmarkStart w:id="38" w:name="_Toc479326111"/>
      <w:bookmarkStart w:id="39" w:name="_Toc221510200"/>
      <w:r>
        <w:rPr>
          <w:rFonts w:ascii="Calibri" w:hAnsi="Calibri" w:cs="Calibri"/>
          <w:color w:val="FF0000"/>
        </w:rPr>
        <w:t xml:space="preserve">Minimum Hardware Configuration Standards </w:t>
      </w:r>
      <w:r w:rsidR="0000154D">
        <w:rPr>
          <w:rFonts w:ascii="Calibri" w:hAnsi="Calibri" w:cs="Calibri"/>
          <w:color w:val="FF0000"/>
        </w:rPr>
        <w:t>for Computers</w:t>
      </w:r>
      <w:bookmarkEnd w:id="36"/>
    </w:p>
    <w:p w14:paraId="468457A4" w14:textId="77777777" w:rsidR="0000154D" w:rsidRPr="004176E5" w:rsidRDefault="0000154D" w:rsidP="0000154D">
      <w:pPr>
        <w:spacing w:after="0"/>
        <w:rPr>
          <w:rFonts w:asciiTheme="majorHAnsi" w:hAnsiTheme="majorHAnsi"/>
          <w:b/>
          <w:bCs/>
          <w:sz w:val="22"/>
          <w:szCs w:val="22"/>
        </w:rPr>
      </w:pPr>
      <w:r w:rsidRPr="004176E5">
        <w:rPr>
          <w:rFonts w:asciiTheme="majorHAnsi" w:hAnsiTheme="majorHAnsi"/>
          <w:b/>
          <w:bCs/>
          <w:sz w:val="22"/>
          <w:szCs w:val="22"/>
        </w:rPr>
        <w:t>Laptop Computers</w:t>
      </w:r>
    </w:p>
    <w:p w14:paraId="5E22F7A2" w14:textId="77777777" w:rsidR="0000154D" w:rsidRPr="004176E5" w:rsidRDefault="0000154D" w:rsidP="0000154D">
      <w:pPr>
        <w:spacing w:after="0"/>
        <w:rPr>
          <w:rFonts w:asciiTheme="majorHAnsi" w:hAnsiTheme="majorHAnsi"/>
          <w:sz w:val="22"/>
          <w:szCs w:val="22"/>
        </w:rPr>
      </w:pPr>
    </w:p>
    <w:p w14:paraId="7E82DF82" w14:textId="07C82EF1" w:rsidR="0000154D" w:rsidRPr="004176E5" w:rsidRDefault="0000154D" w:rsidP="0000154D">
      <w:pPr>
        <w:spacing w:after="0"/>
        <w:rPr>
          <w:rFonts w:asciiTheme="majorHAnsi" w:hAnsiTheme="majorHAnsi"/>
          <w:sz w:val="22"/>
          <w:szCs w:val="22"/>
        </w:rPr>
      </w:pPr>
      <w:r w:rsidRPr="004176E5">
        <w:rPr>
          <w:rFonts w:asciiTheme="majorHAnsi" w:hAnsiTheme="majorHAnsi"/>
          <w:sz w:val="22"/>
          <w:szCs w:val="22"/>
        </w:rPr>
        <w:t>Minimum Configuration:</w:t>
      </w:r>
    </w:p>
    <w:p w14:paraId="7DC58060" w14:textId="77777777" w:rsidR="0000154D" w:rsidRPr="004176E5" w:rsidRDefault="0000154D" w:rsidP="0000154D">
      <w:pPr>
        <w:spacing w:after="0"/>
        <w:rPr>
          <w:rFonts w:asciiTheme="majorHAnsi" w:hAnsiTheme="majorHAnsi"/>
          <w:sz w:val="22"/>
          <w:szCs w:val="22"/>
        </w:rPr>
      </w:pPr>
    </w:p>
    <w:p w14:paraId="111E5F48" w14:textId="08A54CAF" w:rsidR="0000154D" w:rsidRPr="004176E5" w:rsidRDefault="0000154D" w:rsidP="0000154D">
      <w:pPr>
        <w:spacing w:after="0"/>
        <w:rPr>
          <w:rFonts w:asciiTheme="majorHAnsi" w:hAnsiTheme="majorHAnsi"/>
          <w:sz w:val="22"/>
          <w:szCs w:val="22"/>
        </w:rPr>
      </w:pPr>
      <w:r w:rsidRPr="004176E5">
        <w:rPr>
          <w:rFonts w:asciiTheme="majorHAnsi" w:hAnsiTheme="majorHAnsi"/>
          <w:sz w:val="22"/>
          <w:szCs w:val="22"/>
        </w:rPr>
        <w:t>Processor (CPU): Intel Core i5 (sixth generation or newer) or equivalent</w:t>
      </w:r>
    </w:p>
    <w:p w14:paraId="2FBDDB6D" w14:textId="362014BC" w:rsidR="0000154D" w:rsidRPr="004176E5" w:rsidRDefault="0000154D" w:rsidP="0000154D">
      <w:pPr>
        <w:spacing w:after="0"/>
        <w:rPr>
          <w:rFonts w:asciiTheme="majorHAnsi" w:hAnsiTheme="majorHAnsi"/>
          <w:sz w:val="22"/>
          <w:szCs w:val="22"/>
        </w:rPr>
      </w:pPr>
      <w:r w:rsidRPr="004176E5">
        <w:rPr>
          <w:rFonts w:asciiTheme="majorHAnsi" w:hAnsiTheme="majorHAnsi"/>
          <w:sz w:val="22"/>
          <w:szCs w:val="22"/>
        </w:rPr>
        <w:t xml:space="preserve"> </w:t>
      </w:r>
    </w:p>
    <w:p w14:paraId="738D4AFA" w14:textId="0CD12C66" w:rsidR="0000154D" w:rsidRPr="004176E5" w:rsidRDefault="0000154D" w:rsidP="0000154D">
      <w:pPr>
        <w:spacing w:after="0"/>
        <w:rPr>
          <w:rFonts w:asciiTheme="majorHAnsi" w:hAnsiTheme="majorHAnsi"/>
          <w:sz w:val="22"/>
          <w:szCs w:val="22"/>
        </w:rPr>
      </w:pPr>
      <w:r w:rsidRPr="004176E5">
        <w:rPr>
          <w:rFonts w:asciiTheme="majorHAnsi" w:hAnsiTheme="majorHAnsi"/>
          <w:sz w:val="22"/>
          <w:szCs w:val="22"/>
        </w:rPr>
        <w:t>Operating System: Microsoft Windows 10 Professional x64</w:t>
      </w:r>
    </w:p>
    <w:p w14:paraId="0E8250EF" w14:textId="77777777" w:rsidR="0000154D" w:rsidRPr="004176E5" w:rsidRDefault="0000154D" w:rsidP="0000154D">
      <w:pPr>
        <w:spacing w:after="0"/>
        <w:rPr>
          <w:rFonts w:asciiTheme="majorHAnsi" w:hAnsiTheme="majorHAnsi"/>
          <w:sz w:val="22"/>
          <w:szCs w:val="22"/>
        </w:rPr>
      </w:pPr>
    </w:p>
    <w:p w14:paraId="50EC35F2" w14:textId="1A1D32A6" w:rsidR="0000154D" w:rsidRPr="004176E5" w:rsidRDefault="0000154D" w:rsidP="0000154D">
      <w:pPr>
        <w:spacing w:after="0"/>
        <w:rPr>
          <w:rFonts w:asciiTheme="majorHAnsi" w:hAnsiTheme="majorHAnsi"/>
          <w:sz w:val="22"/>
          <w:szCs w:val="22"/>
        </w:rPr>
      </w:pPr>
      <w:r w:rsidRPr="004176E5">
        <w:rPr>
          <w:rFonts w:asciiTheme="majorHAnsi" w:hAnsiTheme="majorHAnsi"/>
          <w:sz w:val="22"/>
          <w:szCs w:val="22"/>
        </w:rPr>
        <w:t>Memory: 8 GB RAM</w:t>
      </w:r>
    </w:p>
    <w:p w14:paraId="10DE7190" w14:textId="77777777" w:rsidR="0000154D" w:rsidRPr="004176E5" w:rsidRDefault="0000154D" w:rsidP="0000154D">
      <w:pPr>
        <w:spacing w:after="0"/>
        <w:rPr>
          <w:rFonts w:asciiTheme="majorHAnsi" w:hAnsiTheme="majorHAnsi"/>
          <w:sz w:val="22"/>
          <w:szCs w:val="22"/>
        </w:rPr>
      </w:pPr>
      <w:r w:rsidRPr="004176E5">
        <w:rPr>
          <w:rFonts w:asciiTheme="majorHAnsi" w:hAnsiTheme="majorHAnsi"/>
          <w:sz w:val="22"/>
          <w:szCs w:val="22"/>
        </w:rPr>
        <w:t xml:space="preserve"> </w:t>
      </w:r>
    </w:p>
    <w:p w14:paraId="2E527AE2" w14:textId="09FCCDAC" w:rsidR="0000154D" w:rsidRPr="004176E5" w:rsidRDefault="0000154D" w:rsidP="0000154D">
      <w:pPr>
        <w:spacing w:after="0"/>
        <w:rPr>
          <w:rFonts w:asciiTheme="majorHAnsi" w:hAnsiTheme="majorHAnsi"/>
          <w:sz w:val="22"/>
          <w:szCs w:val="22"/>
        </w:rPr>
      </w:pPr>
      <w:r w:rsidRPr="004176E5">
        <w:rPr>
          <w:rFonts w:asciiTheme="majorHAnsi" w:hAnsiTheme="majorHAnsi"/>
          <w:sz w:val="22"/>
          <w:szCs w:val="22"/>
        </w:rPr>
        <w:t>Storage: 500 GB internal storage drive</w:t>
      </w:r>
    </w:p>
    <w:p w14:paraId="6D298E9D" w14:textId="77777777" w:rsidR="0000154D" w:rsidRPr="004176E5" w:rsidRDefault="0000154D" w:rsidP="0000154D">
      <w:pPr>
        <w:spacing w:after="0"/>
        <w:rPr>
          <w:rFonts w:asciiTheme="majorHAnsi" w:hAnsiTheme="majorHAnsi"/>
          <w:sz w:val="22"/>
          <w:szCs w:val="22"/>
        </w:rPr>
      </w:pPr>
      <w:r w:rsidRPr="004176E5">
        <w:rPr>
          <w:rFonts w:asciiTheme="majorHAnsi" w:hAnsiTheme="majorHAnsi"/>
          <w:sz w:val="22"/>
          <w:szCs w:val="22"/>
        </w:rPr>
        <w:t xml:space="preserve"> </w:t>
      </w:r>
    </w:p>
    <w:p w14:paraId="3781AC3E" w14:textId="7AA2CF6E" w:rsidR="0000154D" w:rsidRPr="004176E5" w:rsidRDefault="0000154D" w:rsidP="0000154D">
      <w:pPr>
        <w:spacing w:after="0"/>
        <w:rPr>
          <w:rFonts w:asciiTheme="majorHAnsi" w:hAnsiTheme="majorHAnsi"/>
          <w:sz w:val="22"/>
          <w:szCs w:val="22"/>
        </w:rPr>
      </w:pPr>
      <w:r w:rsidRPr="004176E5">
        <w:rPr>
          <w:rFonts w:asciiTheme="majorHAnsi" w:hAnsiTheme="majorHAnsi"/>
          <w:sz w:val="22"/>
          <w:szCs w:val="22"/>
        </w:rPr>
        <w:t>Monitor/Display: 14" LCD monitor, resolution of 1600 x 900 or better.</w:t>
      </w:r>
    </w:p>
    <w:p w14:paraId="04B99F8B" w14:textId="77777777" w:rsidR="0000154D" w:rsidRPr="004176E5" w:rsidRDefault="0000154D" w:rsidP="0000154D">
      <w:pPr>
        <w:spacing w:after="0"/>
        <w:rPr>
          <w:rFonts w:asciiTheme="majorHAnsi" w:hAnsiTheme="majorHAnsi"/>
          <w:sz w:val="22"/>
          <w:szCs w:val="22"/>
        </w:rPr>
      </w:pPr>
      <w:r w:rsidRPr="004176E5">
        <w:rPr>
          <w:rFonts w:asciiTheme="majorHAnsi" w:hAnsiTheme="majorHAnsi"/>
          <w:sz w:val="22"/>
          <w:szCs w:val="22"/>
        </w:rPr>
        <w:t xml:space="preserve"> </w:t>
      </w:r>
    </w:p>
    <w:p w14:paraId="602A42E1" w14:textId="77777777" w:rsidR="0000154D" w:rsidRPr="004176E5" w:rsidRDefault="0000154D" w:rsidP="0000154D">
      <w:pPr>
        <w:spacing w:after="0"/>
        <w:rPr>
          <w:rFonts w:asciiTheme="majorHAnsi" w:hAnsiTheme="majorHAnsi"/>
          <w:sz w:val="22"/>
          <w:szCs w:val="22"/>
        </w:rPr>
      </w:pPr>
      <w:r w:rsidRPr="004176E5">
        <w:rPr>
          <w:rFonts w:asciiTheme="majorHAnsi" w:hAnsiTheme="majorHAnsi"/>
          <w:sz w:val="22"/>
          <w:szCs w:val="22"/>
        </w:rPr>
        <w:t xml:space="preserve">Network Adapter: 802.11ac 2.4/5 GHz wireless adapter </w:t>
      </w:r>
    </w:p>
    <w:p w14:paraId="50549218" w14:textId="77777777" w:rsidR="0000154D" w:rsidRPr="004176E5" w:rsidRDefault="0000154D" w:rsidP="0000154D">
      <w:pPr>
        <w:spacing w:after="0"/>
        <w:rPr>
          <w:rFonts w:asciiTheme="majorHAnsi" w:hAnsiTheme="majorHAnsi"/>
          <w:sz w:val="22"/>
          <w:szCs w:val="22"/>
        </w:rPr>
      </w:pPr>
    </w:p>
    <w:p w14:paraId="0ECAD723" w14:textId="799A0694" w:rsidR="0000154D" w:rsidRPr="004176E5" w:rsidRDefault="0000154D" w:rsidP="0000154D">
      <w:pPr>
        <w:spacing w:after="0"/>
        <w:rPr>
          <w:rFonts w:asciiTheme="majorHAnsi" w:hAnsiTheme="majorHAnsi"/>
          <w:sz w:val="22"/>
          <w:szCs w:val="22"/>
        </w:rPr>
      </w:pPr>
      <w:r w:rsidRPr="004176E5">
        <w:rPr>
          <w:rFonts w:asciiTheme="majorHAnsi" w:hAnsiTheme="majorHAnsi"/>
          <w:sz w:val="22"/>
          <w:szCs w:val="22"/>
        </w:rPr>
        <w:t>Other: Internal or external Webcam, lock, carrying case, external hard drive for backups</w:t>
      </w:r>
    </w:p>
    <w:p w14:paraId="16ABFFA2" w14:textId="77777777" w:rsidR="0000154D" w:rsidRPr="004176E5" w:rsidRDefault="0000154D" w:rsidP="0000154D">
      <w:pPr>
        <w:spacing w:after="0"/>
        <w:rPr>
          <w:rFonts w:asciiTheme="majorHAnsi" w:hAnsiTheme="majorHAnsi"/>
          <w:sz w:val="22"/>
          <w:szCs w:val="22"/>
        </w:rPr>
      </w:pPr>
      <w:r w:rsidRPr="004176E5">
        <w:rPr>
          <w:rFonts w:asciiTheme="majorHAnsi" w:hAnsiTheme="majorHAnsi"/>
          <w:sz w:val="22"/>
          <w:szCs w:val="22"/>
        </w:rPr>
        <w:t xml:space="preserve"> </w:t>
      </w:r>
    </w:p>
    <w:p w14:paraId="5F7A99E1" w14:textId="77777777" w:rsidR="0000154D" w:rsidRPr="004176E5" w:rsidRDefault="0000154D" w:rsidP="0000154D">
      <w:pPr>
        <w:spacing w:after="0"/>
        <w:rPr>
          <w:rFonts w:asciiTheme="majorHAnsi" w:hAnsiTheme="majorHAnsi"/>
          <w:sz w:val="22"/>
          <w:szCs w:val="22"/>
        </w:rPr>
      </w:pPr>
    </w:p>
    <w:p w14:paraId="01DA9A36" w14:textId="562BCA03" w:rsidR="0000154D" w:rsidRPr="004176E5" w:rsidRDefault="0000154D" w:rsidP="0000154D">
      <w:pPr>
        <w:spacing w:after="0"/>
        <w:rPr>
          <w:rFonts w:asciiTheme="majorHAnsi" w:hAnsiTheme="majorHAnsi"/>
          <w:b/>
          <w:bCs/>
          <w:sz w:val="22"/>
          <w:szCs w:val="22"/>
        </w:rPr>
      </w:pPr>
      <w:r w:rsidRPr="004176E5">
        <w:rPr>
          <w:rFonts w:asciiTheme="majorHAnsi" w:hAnsiTheme="majorHAnsi"/>
          <w:b/>
          <w:bCs/>
          <w:sz w:val="22"/>
          <w:szCs w:val="22"/>
        </w:rPr>
        <w:t>Desktop Computers</w:t>
      </w:r>
    </w:p>
    <w:p w14:paraId="3A5AB54D" w14:textId="77777777" w:rsidR="0000154D" w:rsidRPr="004176E5" w:rsidRDefault="0000154D" w:rsidP="0000154D">
      <w:pPr>
        <w:spacing w:after="0"/>
        <w:rPr>
          <w:rFonts w:asciiTheme="majorHAnsi" w:hAnsiTheme="majorHAnsi"/>
          <w:sz w:val="22"/>
          <w:szCs w:val="22"/>
        </w:rPr>
      </w:pPr>
    </w:p>
    <w:p w14:paraId="45C02515" w14:textId="77777777" w:rsidR="0000154D" w:rsidRPr="004176E5" w:rsidRDefault="0000154D" w:rsidP="0000154D">
      <w:pPr>
        <w:spacing w:after="0"/>
        <w:rPr>
          <w:rFonts w:asciiTheme="majorHAnsi" w:hAnsiTheme="majorHAnsi"/>
          <w:sz w:val="22"/>
          <w:szCs w:val="22"/>
        </w:rPr>
      </w:pPr>
      <w:r w:rsidRPr="004176E5">
        <w:rPr>
          <w:rFonts w:asciiTheme="majorHAnsi" w:hAnsiTheme="majorHAnsi"/>
          <w:sz w:val="22"/>
          <w:szCs w:val="22"/>
        </w:rPr>
        <w:t>Minimum Configuration:</w:t>
      </w:r>
    </w:p>
    <w:p w14:paraId="2F83A434" w14:textId="77777777" w:rsidR="0000154D" w:rsidRPr="004176E5" w:rsidRDefault="0000154D" w:rsidP="0000154D">
      <w:pPr>
        <w:spacing w:after="0"/>
        <w:rPr>
          <w:rFonts w:asciiTheme="majorHAnsi" w:hAnsiTheme="majorHAnsi"/>
          <w:sz w:val="22"/>
          <w:szCs w:val="22"/>
        </w:rPr>
      </w:pPr>
    </w:p>
    <w:p w14:paraId="0A2504F7" w14:textId="2B53CA84" w:rsidR="0000154D" w:rsidRPr="004176E5" w:rsidRDefault="0000154D" w:rsidP="0000154D">
      <w:pPr>
        <w:spacing w:after="0"/>
        <w:rPr>
          <w:rFonts w:asciiTheme="majorHAnsi" w:hAnsiTheme="majorHAnsi"/>
          <w:sz w:val="22"/>
          <w:szCs w:val="22"/>
        </w:rPr>
      </w:pPr>
      <w:r w:rsidRPr="004176E5">
        <w:rPr>
          <w:rFonts w:asciiTheme="majorHAnsi" w:hAnsiTheme="majorHAnsi"/>
          <w:sz w:val="22"/>
          <w:szCs w:val="22"/>
        </w:rPr>
        <w:t>Processor (CPU):  Intel Core i5 (sixth generation or newer) or equivalent</w:t>
      </w:r>
    </w:p>
    <w:p w14:paraId="493C3758" w14:textId="77777777" w:rsidR="0000154D" w:rsidRPr="004176E5" w:rsidRDefault="0000154D" w:rsidP="0000154D">
      <w:pPr>
        <w:spacing w:after="0"/>
        <w:rPr>
          <w:rFonts w:asciiTheme="majorHAnsi" w:hAnsiTheme="majorHAnsi"/>
          <w:sz w:val="22"/>
          <w:szCs w:val="22"/>
        </w:rPr>
      </w:pPr>
      <w:r w:rsidRPr="004176E5">
        <w:rPr>
          <w:rFonts w:asciiTheme="majorHAnsi" w:hAnsiTheme="majorHAnsi"/>
          <w:sz w:val="22"/>
          <w:szCs w:val="22"/>
        </w:rPr>
        <w:t xml:space="preserve"> </w:t>
      </w:r>
    </w:p>
    <w:p w14:paraId="4ABE31BF" w14:textId="6A0DCC9C" w:rsidR="0000154D" w:rsidRPr="004176E5" w:rsidRDefault="0000154D" w:rsidP="0000154D">
      <w:pPr>
        <w:spacing w:after="0"/>
        <w:rPr>
          <w:rFonts w:asciiTheme="majorHAnsi" w:hAnsiTheme="majorHAnsi"/>
          <w:sz w:val="22"/>
          <w:szCs w:val="22"/>
        </w:rPr>
      </w:pPr>
      <w:r w:rsidRPr="004176E5">
        <w:rPr>
          <w:rFonts w:asciiTheme="majorHAnsi" w:hAnsiTheme="majorHAnsi"/>
          <w:sz w:val="22"/>
          <w:szCs w:val="22"/>
        </w:rPr>
        <w:t>Operating System: Microsoft Windows 10 Professional x64</w:t>
      </w:r>
    </w:p>
    <w:p w14:paraId="7D8737FC" w14:textId="77777777" w:rsidR="0000154D" w:rsidRPr="004176E5" w:rsidRDefault="0000154D" w:rsidP="0000154D">
      <w:pPr>
        <w:spacing w:after="0"/>
        <w:rPr>
          <w:rFonts w:asciiTheme="majorHAnsi" w:hAnsiTheme="majorHAnsi"/>
          <w:sz w:val="22"/>
          <w:szCs w:val="22"/>
        </w:rPr>
      </w:pPr>
    </w:p>
    <w:p w14:paraId="0E603A7F" w14:textId="3256ABE8" w:rsidR="0000154D" w:rsidRPr="004176E5" w:rsidRDefault="0000154D" w:rsidP="0000154D">
      <w:pPr>
        <w:spacing w:after="0"/>
        <w:rPr>
          <w:rFonts w:asciiTheme="majorHAnsi" w:hAnsiTheme="majorHAnsi"/>
          <w:sz w:val="22"/>
          <w:szCs w:val="22"/>
        </w:rPr>
      </w:pPr>
      <w:r w:rsidRPr="004176E5">
        <w:rPr>
          <w:rFonts w:asciiTheme="majorHAnsi" w:hAnsiTheme="majorHAnsi"/>
          <w:sz w:val="22"/>
          <w:szCs w:val="22"/>
        </w:rPr>
        <w:t>Memory: 8 GB RAM</w:t>
      </w:r>
    </w:p>
    <w:p w14:paraId="4864D3D5" w14:textId="420D9FF7" w:rsidR="0000154D" w:rsidRPr="004176E5" w:rsidRDefault="0000154D" w:rsidP="0000154D">
      <w:pPr>
        <w:spacing w:after="0"/>
        <w:rPr>
          <w:rFonts w:asciiTheme="majorHAnsi" w:hAnsiTheme="majorHAnsi"/>
          <w:sz w:val="22"/>
          <w:szCs w:val="22"/>
        </w:rPr>
      </w:pPr>
      <w:r w:rsidRPr="004176E5">
        <w:rPr>
          <w:rFonts w:asciiTheme="majorHAnsi" w:hAnsiTheme="majorHAnsi"/>
          <w:sz w:val="22"/>
          <w:szCs w:val="22"/>
        </w:rPr>
        <w:t xml:space="preserve"> </w:t>
      </w:r>
    </w:p>
    <w:p w14:paraId="64A8AD1C" w14:textId="51A1ED73" w:rsidR="0000154D" w:rsidRPr="004176E5" w:rsidRDefault="0000154D" w:rsidP="0000154D">
      <w:pPr>
        <w:spacing w:after="0"/>
        <w:rPr>
          <w:rFonts w:asciiTheme="majorHAnsi" w:hAnsiTheme="majorHAnsi"/>
          <w:sz w:val="22"/>
          <w:szCs w:val="22"/>
        </w:rPr>
      </w:pPr>
      <w:r w:rsidRPr="004176E5">
        <w:rPr>
          <w:rFonts w:asciiTheme="majorHAnsi" w:hAnsiTheme="majorHAnsi"/>
          <w:sz w:val="22"/>
          <w:szCs w:val="22"/>
        </w:rPr>
        <w:t>Storage: 512 GB internal Solid-State Drive (SSD) or 1 TB internal HDD</w:t>
      </w:r>
    </w:p>
    <w:p w14:paraId="3605FABE" w14:textId="77777777" w:rsidR="0000154D" w:rsidRPr="004176E5" w:rsidRDefault="0000154D" w:rsidP="0000154D">
      <w:pPr>
        <w:spacing w:after="0"/>
        <w:rPr>
          <w:rFonts w:asciiTheme="majorHAnsi" w:hAnsiTheme="majorHAnsi"/>
          <w:sz w:val="22"/>
          <w:szCs w:val="22"/>
        </w:rPr>
      </w:pPr>
      <w:r w:rsidRPr="004176E5">
        <w:rPr>
          <w:rFonts w:asciiTheme="majorHAnsi" w:hAnsiTheme="majorHAnsi"/>
          <w:sz w:val="22"/>
          <w:szCs w:val="22"/>
        </w:rPr>
        <w:t xml:space="preserve"> </w:t>
      </w:r>
    </w:p>
    <w:p w14:paraId="065C744F" w14:textId="10C7A6BB" w:rsidR="0000154D" w:rsidRPr="004176E5" w:rsidRDefault="0000154D" w:rsidP="0000154D">
      <w:pPr>
        <w:spacing w:after="0"/>
        <w:rPr>
          <w:rFonts w:asciiTheme="majorHAnsi" w:hAnsiTheme="majorHAnsi"/>
          <w:sz w:val="22"/>
          <w:szCs w:val="22"/>
        </w:rPr>
      </w:pPr>
      <w:r w:rsidRPr="004176E5">
        <w:rPr>
          <w:rFonts w:asciiTheme="majorHAnsi" w:hAnsiTheme="majorHAnsi"/>
          <w:sz w:val="22"/>
          <w:szCs w:val="22"/>
        </w:rPr>
        <w:t>Sustainability: EPEAT Silver rating (preferably EPEAT Gold)</w:t>
      </w:r>
    </w:p>
    <w:p w14:paraId="23E6B765" w14:textId="77777777" w:rsidR="0000154D" w:rsidRPr="004176E5" w:rsidRDefault="0000154D" w:rsidP="0000154D">
      <w:pPr>
        <w:spacing w:after="0"/>
        <w:rPr>
          <w:rFonts w:asciiTheme="majorHAnsi" w:hAnsiTheme="majorHAnsi"/>
          <w:sz w:val="22"/>
          <w:szCs w:val="22"/>
        </w:rPr>
      </w:pPr>
      <w:r w:rsidRPr="004176E5">
        <w:rPr>
          <w:rFonts w:asciiTheme="majorHAnsi" w:hAnsiTheme="majorHAnsi"/>
          <w:sz w:val="22"/>
          <w:szCs w:val="22"/>
        </w:rPr>
        <w:t xml:space="preserve"> </w:t>
      </w:r>
    </w:p>
    <w:p w14:paraId="032416D4" w14:textId="21DD6725" w:rsidR="0000154D" w:rsidRPr="004176E5" w:rsidRDefault="0000154D" w:rsidP="0000154D">
      <w:pPr>
        <w:spacing w:after="0"/>
        <w:rPr>
          <w:rFonts w:asciiTheme="majorHAnsi" w:hAnsiTheme="majorHAnsi"/>
          <w:sz w:val="22"/>
          <w:szCs w:val="22"/>
        </w:rPr>
      </w:pPr>
      <w:r w:rsidRPr="004176E5">
        <w:rPr>
          <w:rFonts w:asciiTheme="majorHAnsi" w:hAnsiTheme="majorHAnsi"/>
          <w:sz w:val="22"/>
          <w:szCs w:val="22"/>
        </w:rPr>
        <w:t>Monitor/Display: 24" LCD monitor</w:t>
      </w:r>
    </w:p>
    <w:p w14:paraId="1A8C6629" w14:textId="77777777" w:rsidR="0000154D" w:rsidRPr="004176E5" w:rsidRDefault="0000154D" w:rsidP="0000154D">
      <w:pPr>
        <w:spacing w:after="0"/>
        <w:rPr>
          <w:rFonts w:asciiTheme="majorHAnsi" w:hAnsiTheme="majorHAnsi"/>
          <w:sz w:val="22"/>
          <w:szCs w:val="22"/>
        </w:rPr>
      </w:pPr>
      <w:r w:rsidRPr="004176E5">
        <w:rPr>
          <w:rFonts w:asciiTheme="majorHAnsi" w:hAnsiTheme="majorHAnsi"/>
          <w:sz w:val="22"/>
          <w:szCs w:val="22"/>
        </w:rPr>
        <w:t xml:space="preserve"> </w:t>
      </w:r>
    </w:p>
    <w:p w14:paraId="173804A4" w14:textId="77777777" w:rsidR="0000154D" w:rsidRPr="004176E5" w:rsidRDefault="0000154D" w:rsidP="0000154D">
      <w:pPr>
        <w:spacing w:after="0"/>
        <w:rPr>
          <w:rFonts w:asciiTheme="majorHAnsi" w:hAnsiTheme="majorHAnsi"/>
          <w:sz w:val="22"/>
          <w:szCs w:val="22"/>
        </w:rPr>
      </w:pPr>
      <w:r w:rsidRPr="004176E5">
        <w:rPr>
          <w:rFonts w:asciiTheme="majorHAnsi" w:hAnsiTheme="majorHAnsi"/>
          <w:sz w:val="22"/>
          <w:szCs w:val="22"/>
        </w:rPr>
        <w:t xml:space="preserve">Network Adaptor: 802.11ac 2.4/5 GHz wireless adapter </w:t>
      </w:r>
    </w:p>
    <w:p w14:paraId="5B16B9F3" w14:textId="77777777" w:rsidR="0000154D" w:rsidRPr="004176E5" w:rsidRDefault="0000154D" w:rsidP="0000154D">
      <w:pPr>
        <w:spacing w:after="0"/>
        <w:rPr>
          <w:rFonts w:asciiTheme="majorHAnsi" w:hAnsiTheme="majorHAnsi"/>
          <w:sz w:val="22"/>
          <w:szCs w:val="22"/>
        </w:rPr>
      </w:pPr>
    </w:p>
    <w:p w14:paraId="23A57BEB" w14:textId="78ADDA69" w:rsidR="0000154D" w:rsidRPr="004176E5" w:rsidRDefault="0000154D" w:rsidP="0000154D">
      <w:pPr>
        <w:spacing w:after="0"/>
        <w:rPr>
          <w:rFonts w:asciiTheme="majorHAnsi" w:hAnsiTheme="majorHAnsi"/>
          <w:sz w:val="22"/>
          <w:szCs w:val="22"/>
        </w:rPr>
      </w:pPr>
      <w:r w:rsidRPr="004176E5">
        <w:rPr>
          <w:rFonts w:asciiTheme="majorHAnsi" w:hAnsiTheme="majorHAnsi"/>
          <w:sz w:val="22"/>
          <w:szCs w:val="22"/>
        </w:rPr>
        <w:t>Other: Webcam, lock, external drive for backups</w:t>
      </w:r>
    </w:p>
    <w:p w14:paraId="3FFBB0D2" w14:textId="3F65D784" w:rsidR="0000154D" w:rsidRPr="004176E5" w:rsidRDefault="0000154D" w:rsidP="0000154D">
      <w:pPr>
        <w:spacing w:after="0"/>
        <w:rPr>
          <w:rFonts w:asciiTheme="majorHAnsi" w:hAnsiTheme="majorHAnsi"/>
          <w:sz w:val="22"/>
          <w:szCs w:val="22"/>
        </w:rPr>
      </w:pPr>
      <w:r w:rsidRPr="004176E5">
        <w:rPr>
          <w:rFonts w:asciiTheme="majorHAnsi" w:hAnsiTheme="majorHAnsi"/>
          <w:sz w:val="22"/>
          <w:szCs w:val="22"/>
        </w:rPr>
        <w:t xml:space="preserve"> </w:t>
      </w:r>
    </w:p>
    <w:p w14:paraId="4109B12E" w14:textId="2BDEFD77" w:rsidR="00E16DC3" w:rsidRDefault="00E16DC3" w:rsidP="0000154D">
      <w:pPr>
        <w:spacing w:after="0"/>
        <w:rPr>
          <w:rFonts w:asciiTheme="majorHAnsi" w:hAnsiTheme="majorHAnsi"/>
          <w:sz w:val="22"/>
          <w:szCs w:val="22"/>
        </w:rPr>
      </w:pPr>
    </w:p>
    <w:p w14:paraId="24AE8A36" w14:textId="56F8F423" w:rsidR="00E16DC3" w:rsidRDefault="00E16DC3" w:rsidP="0000154D">
      <w:pPr>
        <w:spacing w:after="0"/>
        <w:rPr>
          <w:rFonts w:asciiTheme="majorHAnsi" w:hAnsiTheme="majorHAnsi"/>
          <w:sz w:val="22"/>
          <w:szCs w:val="22"/>
        </w:rPr>
      </w:pPr>
    </w:p>
    <w:p w14:paraId="27BAB73C" w14:textId="41144E71" w:rsidR="00E16DC3" w:rsidRDefault="00E16DC3" w:rsidP="0000154D">
      <w:pPr>
        <w:spacing w:after="0"/>
        <w:rPr>
          <w:rFonts w:asciiTheme="majorHAnsi" w:hAnsiTheme="majorHAnsi"/>
          <w:sz w:val="22"/>
          <w:szCs w:val="22"/>
        </w:rPr>
      </w:pPr>
    </w:p>
    <w:p w14:paraId="43121021" w14:textId="77777777" w:rsidR="00E16DC3" w:rsidRPr="0000154D" w:rsidRDefault="00E16DC3" w:rsidP="0000154D">
      <w:pPr>
        <w:spacing w:after="0"/>
        <w:rPr>
          <w:rFonts w:asciiTheme="majorHAnsi" w:hAnsiTheme="majorHAnsi"/>
          <w:sz w:val="22"/>
          <w:szCs w:val="22"/>
        </w:rPr>
      </w:pPr>
    </w:p>
    <w:p w14:paraId="0FC14D5E" w14:textId="4090BA16" w:rsidR="00655CC9" w:rsidRDefault="0000154D" w:rsidP="00625CF6">
      <w:pPr>
        <w:pStyle w:val="Heading2"/>
        <w:ind w:left="993" w:hanging="993"/>
        <w:rPr>
          <w:rFonts w:ascii="Calibri" w:hAnsi="Calibri" w:cs="Calibri"/>
          <w:color w:val="FF0000"/>
        </w:rPr>
      </w:pPr>
      <w:bookmarkStart w:id="40" w:name="_Toc47510820"/>
      <w:r w:rsidRPr="0000154D">
        <w:rPr>
          <w:rFonts w:ascii="Calibri" w:hAnsi="Calibri" w:cs="Calibri"/>
          <w:color w:val="FF0000"/>
        </w:rPr>
        <w:lastRenderedPageBreak/>
        <w:t xml:space="preserve">Assured Data </w:t>
      </w:r>
      <w:r w:rsidR="001571E4">
        <w:rPr>
          <w:rFonts w:ascii="Calibri" w:hAnsi="Calibri" w:cs="Calibri"/>
          <w:color w:val="FF0000"/>
        </w:rPr>
        <w:t>at rest</w:t>
      </w:r>
      <w:bookmarkEnd w:id="40"/>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1"/>
        <w:gridCol w:w="7778"/>
      </w:tblGrid>
      <w:tr w:rsidR="001571E4" w:rsidRPr="004176E5" w14:paraId="6A0414DA" w14:textId="77777777" w:rsidTr="004176E5">
        <w:trPr>
          <w:trHeight w:val="230"/>
        </w:trPr>
        <w:tc>
          <w:tcPr>
            <w:tcW w:w="1241" w:type="dxa"/>
            <w:shd w:val="clear" w:color="auto" w:fill="BEBEBE"/>
          </w:tcPr>
          <w:p w14:paraId="4850A9A3" w14:textId="77777777" w:rsidR="001571E4" w:rsidRPr="004176E5" w:rsidRDefault="001571E4" w:rsidP="004176E5">
            <w:pPr>
              <w:pStyle w:val="TableParagraph"/>
              <w:spacing w:line="210" w:lineRule="exact"/>
              <w:ind w:left="115" w:right="108"/>
              <w:jc w:val="center"/>
              <w:rPr>
                <w:rFonts w:asciiTheme="majorHAnsi" w:hAnsiTheme="majorHAnsi"/>
                <w:b/>
                <w:sz w:val="20"/>
              </w:rPr>
            </w:pPr>
            <w:r w:rsidRPr="004176E5">
              <w:rPr>
                <w:rFonts w:asciiTheme="majorHAnsi" w:hAnsiTheme="majorHAnsi"/>
                <w:b/>
                <w:sz w:val="20"/>
              </w:rPr>
              <w:t>S/N</w:t>
            </w:r>
          </w:p>
        </w:tc>
        <w:tc>
          <w:tcPr>
            <w:tcW w:w="7778" w:type="dxa"/>
            <w:shd w:val="clear" w:color="auto" w:fill="BEBEBE"/>
          </w:tcPr>
          <w:p w14:paraId="5988A3E3" w14:textId="77777777" w:rsidR="001571E4" w:rsidRPr="004176E5" w:rsidRDefault="001571E4" w:rsidP="004176E5">
            <w:pPr>
              <w:pStyle w:val="TableParagraph"/>
              <w:spacing w:line="210" w:lineRule="exact"/>
              <w:rPr>
                <w:rFonts w:asciiTheme="majorHAnsi" w:hAnsiTheme="majorHAnsi"/>
                <w:b/>
                <w:sz w:val="20"/>
              </w:rPr>
            </w:pPr>
            <w:r w:rsidRPr="004176E5">
              <w:rPr>
                <w:rFonts w:asciiTheme="majorHAnsi" w:hAnsiTheme="majorHAnsi"/>
                <w:b/>
                <w:sz w:val="20"/>
              </w:rPr>
              <w:t>Security Control Requirement</w:t>
            </w:r>
          </w:p>
        </w:tc>
      </w:tr>
      <w:tr w:rsidR="001571E4" w:rsidRPr="004176E5" w14:paraId="4B370950" w14:textId="77777777" w:rsidTr="00E16DC3">
        <w:trPr>
          <w:trHeight w:val="474"/>
        </w:trPr>
        <w:tc>
          <w:tcPr>
            <w:tcW w:w="1241" w:type="dxa"/>
          </w:tcPr>
          <w:p w14:paraId="39A0E3C9" w14:textId="77777777" w:rsidR="001571E4" w:rsidRPr="004176E5" w:rsidRDefault="001571E4" w:rsidP="004176E5">
            <w:pPr>
              <w:pStyle w:val="TableParagraph"/>
              <w:spacing w:line="229" w:lineRule="exact"/>
              <w:ind w:left="115" w:right="65"/>
              <w:jc w:val="center"/>
              <w:rPr>
                <w:rFonts w:asciiTheme="majorHAnsi" w:hAnsiTheme="majorHAnsi"/>
                <w:sz w:val="20"/>
              </w:rPr>
            </w:pPr>
            <w:r w:rsidRPr="004176E5">
              <w:rPr>
                <w:rFonts w:asciiTheme="majorHAnsi" w:hAnsiTheme="majorHAnsi"/>
                <w:sz w:val="20"/>
              </w:rPr>
              <w:t>2.1.</w:t>
            </w:r>
          </w:p>
        </w:tc>
        <w:tc>
          <w:tcPr>
            <w:tcW w:w="7778" w:type="dxa"/>
          </w:tcPr>
          <w:p w14:paraId="3C66B4E8" w14:textId="4B41E406" w:rsidR="001571E4" w:rsidRPr="004176E5" w:rsidRDefault="001571E4" w:rsidP="00E16DC3">
            <w:pPr>
              <w:pStyle w:val="TableParagraph"/>
              <w:ind w:right="214"/>
              <w:rPr>
                <w:rFonts w:asciiTheme="majorHAnsi" w:hAnsiTheme="majorHAnsi"/>
                <w:sz w:val="20"/>
              </w:rPr>
            </w:pPr>
            <w:r w:rsidRPr="004176E5">
              <w:rPr>
                <w:rFonts w:asciiTheme="majorHAnsi" w:hAnsiTheme="majorHAnsi"/>
                <w:sz w:val="20"/>
              </w:rPr>
              <w:t xml:space="preserve">Data stored on the desktop MUST be satisfactorily </w:t>
            </w:r>
            <w:r w:rsidR="0034681D">
              <w:rPr>
                <w:rFonts w:asciiTheme="majorHAnsi" w:hAnsiTheme="majorHAnsi"/>
                <w:sz w:val="20"/>
              </w:rPr>
              <w:t>prevented from unauthourised access</w:t>
            </w:r>
            <w:r w:rsidRPr="004176E5">
              <w:rPr>
                <w:rFonts w:asciiTheme="majorHAnsi" w:hAnsiTheme="majorHAnsi"/>
                <w:sz w:val="20"/>
              </w:rPr>
              <w:t xml:space="preserve"> </w:t>
            </w:r>
          </w:p>
        </w:tc>
      </w:tr>
      <w:tr w:rsidR="001571E4" w:rsidRPr="004176E5" w14:paraId="2B7BC391" w14:textId="77777777" w:rsidTr="0034681D">
        <w:trPr>
          <w:trHeight w:val="552"/>
        </w:trPr>
        <w:tc>
          <w:tcPr>
            <w:tcW w:w="1241" w:type="dxa"/>
          </w:tcPr>
          <w:p w14:paraId="5B42C6B9" w14:textId="4FA54C1F" w:rsidR="001571E4" w:rsidRPr="004176E5" w:rsidRDefault="001571E4" w:rsidP="004176E5">
            <w:pPr>
              <w:pStyle w:val="TableParagraph"/>
              <w:spacing w:line="229" w:lineRule="exact"/>
              <w:ind w:left="115" w:right="65"/>
              <w:jc w:val="center"/>
              <w:rPr>
                <w:rFonts w:asciiTheme="majorHAnsi" w:hAnsiTheme="majorHAnsi"/>
                <w:sz w:val="20"/>
              </w:rPr>
            </w:pPr>
            <w:r w:rsidRPr="004176E5">
              <w:rPr>
                <w:rFonts w:asciiTheme="majorHAnsi" w:hAnsiTheme="majorHAnsi"/>
                <w:sz w:val="20"/>
              </w:rPr>
              <w:t>2.</w:t>
            </w:r>
            <w:r w:rsidR="0034681D">
              <w:rPr>
                <w:rFonts w:asciiTheme="majorHAnsi" w:hAnsiTheme="majorHAnsi"/>
                <w:sz w:val="20"/>
              </w:rPr>
              <w:t>2</w:t>
            </w:r>
            <w:r w:rsidRPr="004176E5">
              <w:rPr>
                <w:rFonts w:asciiTheme="majorHAnsi" w:hAnsiTheme="majorHAnsi"/>
                <w:sz w:val="20"/>
              </w:rPr>
              <w:t>.</w:t>
            </w:r>
          </w:p>
        </w:tc>
        <w:tc>
          <w:tcPr>
            <w:tcW w:w="7778" w:type="dxa"/>
          </w:tcPr>
          <w:p w14:paraId="2BCE7C1A" w14:textId="086BEAE5" w:rsidR="001571E4" w:rsidRPr="004176E5" w:rsidRDefault="0034681D" w:rsidP="004176E5">
            <w:pPr>
              <w:pStyle w:val="TableParagraph"/>
              <w:spacing w:line="230" w:lineRule="exact"/>
              <w:ind w:right="493"/>
              <w:rPr>
                <w:rFonts w:asciiTheme="majorHAnsi" w:hAnsiTheme="majorHAnsi"/>
                <w:sz w:val="20"/>
              </w:rPr>
            </w:pPr>
            <w:r>
              <w:rPr>
                <w:rFonts w:asciiTheme="majorHAnsi" w:hAnsiTheme="majorHAnsi"/>
                <w:sz w:val="20"/>
              </w:rPr>
              <w:t xml:space="preserve">Measures must be put in place to ensure data stored on shared folders are only accessed on a need to know basis </w:t>
            </w:r>
          </w:p>
        </w:tc>
      </w:tr>
    </w:tbl>
    <w:p w14:paraId="4D3F96AA" w14:textId="77777777" w:rsidR="0000154D" w:rsidRPr="004176E5" w:rsidRDefault="0000154D" w:rsidP="0000154D">
      <w:pPr>
        <w:rPr>
          <w:rFonts w:asciiTheme="majorHAnsi" w:hAnsiTheme="majorHAnsi"/>
        </w:rPr>
      </w:pPr>
    </w:p>
    <w:p w14:paraId="78792195" w14:textId="2A18FD4A" w:rsidR="00655CC9" w:rsidRPr="004176E5" w:rsidRDefault="001571E4" w:rsidP="00625CF6">
      <w:pPr>
        <w:pStyle w:val="Heading2"/>
        <w:ind w:left="993" w:hanging="993"/>
        <w:rPr>
          <w:rFonts w:asciiTheme="majorHAnsi" w:hAnsiTheme="majorHAnsi" w:cs="Calibri"/>
          <w:color w:val="FF0000"/>
        </w:rPr>
      </w:pPr>
      <w:bookmarkStart w:id="41" w:name="_Toc47510821"/>
      <w:r w:rsidRPr="004176E5">
        <w:rPr>
          <w:rFonts w:asciiTheme="majorHAnsi" w:hAnsiTheme="majorHAnsi" w:cs="Calibri"/>
          <w:color w:val="FF0000"/>
        </w:rPr>
        <w:t>Authentication</w:t>
      </w:r>
      <w:bookmarkEnd w:id="41"/>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1"/>
        <w:gridCol w:w="7778"/>
      </w:tblGrid>
      <w:tr w:rsidR="001571E4" w:rsidRPr="004176E5" w14:paraId="5ED562E5" w14:textId="77777777" w:rsidTr="004176E5">
        <w:trPr>
          <w:trHeight w:val="230"/>
        </w:trPr>
        <w:tc>
          <w:tcPr>
            <w:tcW w:w="1241" w:type="dxa"/>
            <w:shd w:val="clear" w:color="auto" w:fill="BEBEBE"/>
          </w:tcPr>
          <w:p w14:paraId="4923DF64" w14:textId="77777777" w:rsidR="001571E4" w:rsidRPr="004176E5" w:rsidRDefault="001571E4" w:rsidP="004176E5">
            <w:pPr>
              <w:pStyle w:val="TableParagraph"/>
              <w:spacing w:line="211" w:lineRule="exact"/>
              <w:ind w:left="115" w:right="108"/>
              <w:jc w:val="center"/>
              <w:rPr>
                <w:rFonts w:asciiTheme="majorHAnsi" w:hAnsiTheme="majorHAnsi"/>
                <w:b/>
                <w:sz w:val="20"/>
              </w:rPr>
            </w:pPr>
            <w:r w:rsidRPr="004176E5">
              <w:rPr>
                <w:rFonts w:asciiTheme="majorHAnsi" w:hAnsiTheme="majorHAnsi"/>
                <w:b/>
                <w:sz w:val="20"/>
              </w:rPr>
              <w:t>S/N</w:t>
            </w:r>
          </w:p>
        </w:tc>
        <w:tc>
          <w:tcPr>
            <w:tcW w:w="7778" w:type="dxa"/>
            <w:shd w:val="clear" w:color="auto" w:fill="BEBEBE"/>
          </w:tcPr>
          <w:p w14:paraId="003DD307" w14:textId="77777777" w:rsidR="001571E4" w:rsidRPr="004176E5" w:rsidRDefault="001571E4" w:rsidP="004176E5">
            <w:pPr>
              <w:pStyle w:val="TableParagraph"/>
              <w:spacing w:line="211" w:lineRule="exact"/>
              <w:rPr>
                <w:rFonts w:asciiTheme="majorHAnsi" w:hAnsiTheme="majorHAnsi"/>
                <w:b/>
                <w:sz w:val="20"/>
              </w:rPr>
            </w:pPr>
            <w:r w:rsidRPr="004176E5">
              <w:rPr>
                <w:rFonts w:asciiTheme="majorHAnsi" w:hAnsiTheme="majorHAnsi"/>
                <w:b/>
                <w:sz w:val="20"/>
              </w:rPr>
              <w:t>Security Control Requirement</w:t>
            </w:r>
          </w:p>
        </w:tc>
      </w:tr>
      <w:tr w:rsidR="001571E4" w:rsidRPr="004176E5" w14:paraId="78103314" w14:textId="77777777" w:rsidTr="004176E5">
        <w:trPr>
          <w:trHeight w:val="3078"/>
        </w:trPr>
        <w:tc>
          <w:tcPr>
            <w:tcW w:w="1241" w:type="dxa"/>
          </w:tcPr>
          <w:p w14:paraId="3B3FE39A" w14:textId="77777777" w:rsidR="001571E4" w:rsidRPr="004176E5" w:rsidRDefault="001571E4" w:rsidP="004176E5">
            <w:pPr>
              <w:pStyle w:val="TableParagraph"/>
              <w:spacing w:line="229" w:lineRule="exact"/>
              <w:ind w:left="115" w:right="65"/>
              <w:jc w:val="center"/>
              <w:rPr>
                <w:rFonts w:asciiTheme="majorHAnsi" w:hAnsiTheme="majorHAnsi"/>
                <w:sz w:val="20"/>
              </w:rPr>
            </w:pPr>
            <w:r w:rsidRPr="004176E5">
              <w:rPr>
                <w:rFonts w:asciiTheme="majorHAnsi" w:hAnsiTheme="majorHAnsi"/>
                <w:sz w:val="20"/>
              </w:rPr>
              <w:t>3.1.</w:t>
            </w:r>
          </w:p>
        </w:tc>
        <w:tc>
          <w:tcPr>
            <w:tcW w:w="7778" w:type="dxa"/>
          </w:tcPr>
          <w:p w14:paraId="1D0B6F34" w14:textId="77777777" w:rsidR="001571E4" w:rsidRPr="004176E5" w:rsidRDefault="001571E4" w:rsidP="004176E5">
            <w:pPr>
              <w:pStyle w:val="TableParagraph"/>
              <w:spacing w:line="227" w:lineRule="exact"/>
              <w:rPr>
                <w:rFonts w:asciiTheme="majorHAnsi" w:hAnsiTheme="majorHAnsi"/>
                <w:sz w:val="20"/>
              </w:rPr>
            </w:pPr>
            <w:r w:rsidRPr="004176E5">
              <w:rPr>
                <w:rFonts w:asciiTheme="majorHAnsi" w:hAnsiTheme="majorHAnsi"/>
                <w:sz w:val="20"/>
              </w:rPr>
              <w:t>Each of the three types of authentication described MUST be implemented:</w:t>
            </w:r>
          </w:p>
          <w:p w14:paraId="5AB5D2B7" w14:textId="77777777" w:rsidR="001571E4" w:rsidRPr="004176E5" w:rsidRDefault="001571E4" w:rsidP="004176E5">
            <w:pPr>
              <w:pStyle w:val="TableParagraph"/>
              <w:spacing w:before="10"/>
              <w:ind w:left="0"/>
              <w:rPr>
                <w:rFonts w:asciiTheme="majorHAnsi" w:hAnsiTheme="majorHAnsi"/>
                <w:b/>
                <w:sz w:val="19"/>
              </w:rPr>
            </w:pPr>
          </w:p>
          <w:p w14:paraId="0C61927F" w14:textId="67E07A80" w:rsidR="001571E4" w:rsidRPr="004176E5" w:rsidRDefault="001571E4" w:rsidP="001571E4">
            <w:pPr>
              <w:pStyle w:val="TableParagraph"/>
              <w:numPr>
                <w:ilvl w:val="0"/>
                <w:numId w:val="39"/>
              </w:numPr>
              <w:tabs>
                <w:tab w:val="left" w:pos="828"/>
                <w:tab w:val="left" w:pos="829"/>
              </w:tabs>
              <w:spacing w:before="1" w:line="276" w:lineRule="auto"/>
              <w:ind w:right="159"/>
              <w:rPr>
                <w:rFonts w:asciiTheme="majorHAnsi" w:hAnsiTheme="majorHAnsi"/>
                <w:sz w:val="20"/>
              </w:rPr>
            </w:pPr>
            <w:r w:rsidRPr="004176E5">
              <w:rPr>
                <w:rFonts w:asciiTheme="majorHAnsi" w:hAnsiTheme="majorHAnsi"/>
                <w:sz w:val="20"/>
              </w:rPr>
              <w:t xml:space="preserve">User to desktop: Authenticating to the device in line with </w:t>
            </w:r>
            <w:r w:rsidR="002D3C93">
              <w:rPr>
                <w:rFonts w:asciiTheme="majorHAnsi" w:hAnsiTheme="majorHAnsi"/>
                <w:sz w:val="20"/>
              </w:rPr>
              <w:t xml:space="preserve">XXXX </w:t>
            </w:r>
            <w:r w:rsidRPr="004176E5">
              <w:rPr>
                <w:rFonts w:asciiTheme="majorHAnsi" w:hAnsiTheme="majorHAnsi"/>
                <w:sz w:val="20"/>
              </w:rPr>
              <w:t>authentication policy, the user is only granted access to the desktop after successfully authenticating to the</w:t>
            </w:r>
            <w:r w:rsidRPr="004176E5">
              <w:rPr>
                <w:rFonts w:asciiTheme="majorHAnsi" w:hAnsiTheme="majorHAnsi"/>
                <w:spacing w:val="-5"/>
                <w:sz w:val="20"/>
              </w:rPr>
              <w:t xml:space="preserve"> </w:t>
            </w:r>
            <w:r w:rsidRPr="004176E5">
              <w:rPr>
                <w:rFonts w:asciiTheme="majorHAnsi" w:hAnsiTheme="majorHAnsi"/>
                <w:sz w:val="20"/>
              </w:rPr>
              <w:t>desktop.</w:t>
            </w:r>
          </w:p>
          <w:p w14:paraId="163DC7B7" w14:textId="707E8525" w:rsidR="001571E4" w:rsidRPr="004176E5" w:rsidRDefault="001571E4" w:rsidP="001571E4">
            <w:pPr>
              <w:pStyle w:val="TableParagraph"/>
              <w:numPr>
                <w:ilvl w:val="0"/>
                <w:numId w:val="39"/>
              </w:numPr>
              <w:tabs>
                <w:tab w:val="left" w:pos="828"/>
                <w:tab w:val="left" w:pos="829"/>
              </w:tabs>
              <w:spacing w:line="276" w:lineRule="auto"/>
              <w:ind w:right="564"/>
              <w:rPr>
                <w:rFonts w:asciiTheme="majorHAnsi" w:hAnsiTheme="majorHAnsi"/>
                <w:sz w:val="20"/>
              </w:rPr>
            </w:pPr>
            <w:r w:rsidRPr="004176E5">
              <w:rPr>
                <w:rFonts w:asciiTheme="majorHAnsi" w:hAnsiTheme="majorHAnsi"/>
                <w:sz w:val="20"/>
              </w:rPr>
              <w:t xml:space="preserve">User to service: The user is only able to access enterprise </w:t>
            </w:r>
            <w:proofErr w:type="gramStart"/>
            <w:r w:rsidRPr="004176E5">
              <w:rPr>
                <w:rFonts w:asciiTheme="majorHAnsi" w:hAnsiTheme="majorHAnsi"/>
                <w:sz w:val="20"/>
              </w:rPr>
              <w:t>services</w:t>
            </w:r>
            <w:r w:rsidR="0034681D">
              <w:rPr>
                <w:rFonts w:asciiTheme="majorHAnsi" w:hAnsiTheme="majorHAnsi"/>
                <w:sz w:val="20"/>
              </w:rPr>
              <w:t xml:space="preserve"> </w:t>
            </w:r>
            <w:r w:rsidRPr="004176E5">
              <w:rPr>
                <w:rFonts w:asciiTheme="majorHAnsi" w:hAnsiTheme="majorHAnsi"/>
                <w:spacing w:val="-40"/>
                <w:sz w:val="20"/>
              </w:rPr>
              <w:t xml:space="preserve"> </w:t>
            </w:r>
            <w:r w:rsidRPr="004176E5">
              <w:rPr>
                <w:rFonts w:asciiTheme="majorHAnsi" w:hAnsiTheme="majorHAnsi"/>
                <w:sz w:val="20"/>
              </w:rPr>
              <w:t>after</w:t>
            </w:r>
            <w:proofErr w:type="gramEnd"/>
            <w:r w:rsidRPr="004176E5">
              <w:rPr>
                <w:rFonts w:asciiTheme="majorHAnsi" w:hAnsiTheme="majorHAnsi"/>
                <w:sz w:val="20"/>
              </w:rPr>
              <w:t xml:space="preserve"> successfully authenticating to the service, via their desktop</w:t>
            </w:r>
            <w:r w:rsidR="00E16DC3" w:rsidRPr="004176E5">
              <w:rPr>
                <w:rFonts w:asciiTheme="majorHAnsi" w:hAnsiTheme="majorHAnsi"/>
                <w:sz w:val="20"/>
              </w:rPr>
              <w:t>/laptop</w:t>
            </w:r>
            <w:r w:rsidRPr="004176E5">
              <w:rPr>
                <w:rFonts w:asciiTheme="majorHAnsi" w:hAnsiTheme="majorHAnsi"/>
                <w:sz w:val="20"/>
              </w:rPr>
              <w:t>. Access via remote services requires successfully authenticating to the service, via autho</w:t>
            </w:r>
            <w:r w:rsidR="00E16DC3" w:rsidRPr="004176E5">
              <w:rPr>
                <w:rFonts w:asciiTheme="majorHAnsi" w:hAnsiTheme="majorHAnsi"/>
                <w:sz w:val="20"/>
              </w:rPr>
              <w:t>u</w:t>
            </w:r>
            <w:r w:rsidRPr="004176E5">
              <w:rPr>
                <w:rFonts w:asciiTheme="majorHAnsi" w:hAnsiTheme="majorHAnsi"/>
                <w:sz w:val="20"/>
              </w:rPr>
              <w:t>rised device</w:t>
            </w:r>
            <w:r w:rsidRPr="004176E5">
              <w:rPr>
                <w:rFonts w:asciiTheme="majorHAnsi" w:hAnsiTheme="majorHAnsi"/>
                <w:spacing w:val="2"/>
                <w:sz w:val="20"/>
              </w:rPr>
              <w:t xml:space="preserve"> </w:t>
            </w:r>
            <w:r w:rsidRPr="004176E5">
              <w:rPr>
                <w:rFonts w:asciiTheme="majorHAnsi" w:hAnsiTheme="majorHAnsi"/>
                <w:sz w:val="20"/>
              </w:rPr>
              <w:t>types.</w:t>
            </w:r>
          </w:p>
          <w:p w14:paraId="5B236616" w14:textId="4A74E01E" w:rsidR="001571E4" w:rsidRPr="004176E5" w:rsidRDefault="00E16DC3" w:rsidP="001571E4">
            <w:pPr>
              <w:pStyle w:val="TableParagraph"/>
              <w:numPr>
                <w:ilvl w:val="0"/>
                <w:numId w:val="39"/>
              </w:numPr>
              <w:tabs>
                <w:tab w:val="left" w:pos="828"/>
                <w:tab w:val="left" w:pos="829"/>
              </w:tabs>
              <w:spacing w:line="273" w:lineRule="auto"/>
              <w:ind w:right="313"/>
              <w:rPr>
                <w:rFonts w:asciiTheme="majorHAnsi" w:hAnsiTheme="majorHAnsi"/>
                <w:sz w:val="20"/>
              </w:rPr>
            </w:pPr>
            <w:r w:rsidRPr="004176E5">
              <w:rPr>
                <w:rFonts w:asciiTheme="majorHAnsi" w:hAnsiTheme="majorHAnsi"/>
                <w:sz w:val="20"/>
              </w:rPr>
              <w:t>Device</w:t>
            </w:r>
            <w:r w:rsidR="001571E4" w:rsidRPr="004176E5">
              <w:rPr>
                <w:rFonts w:asciiTheme="majorHAnsi" w:hAnsiTheme="majorHAnsi"/>
                <w:sz w:val="20"/>
              </w:rPr>
              <w:t xml:space="preserve"> to service: Only </w:t>
            </w:r>
            <w:r w:rsidR="002D3C93">
              <w:rPr>
                <w:rFonts w:asciiTheme="majorHAnsi" w:hAnsiTheme="majorHAnsi"/>
                <w:spacing w:val="2"/>
                <w:sz w:val="20"/>
              </w:rPr>
              <w:t>XXXX</w:t>
            </w:r>
            <w:r w:rsidR="001571E4" w:rsidRPr="004176E5">
              <w:rPr>
                <w:rFonts w:asciiTheme="majorHAnsi" w:hAnsiTheme="majorHAnsi"/>
                <w:spacing w:val="2"/>
                <w:sz w:val="20"/>
              </w:rPr>
              <w:t xml:space="preserve"> </w:t>
            </w:r>
            <w:proofErr w:type="spellStart"/>
            <w:r w:rsidR="001571E4" w:rsidRPr="004176E5">
              <w:rPr>
                <w:rFonts w:asciiTheme="majorHAnsi" w:hAnsiTheme="majorHAnsi"/>
                <w:sz w:val="20"/>
              </w:rPr>
              <w:t>autho</w:t>
            </w:r>
            <w:r w:rsidRPr="004176E5">
              <w:rPr>
                <w:rFonts w:asciiTheme="majorHAnsi" w:hAnsiTheme="majorHAnsi"/>
                <w:sz w:val="20"/>
              </w:rPr>
              <w:t>u</w:t>
            </w:r>
            <w:r w:rsidR="001571E4" w:rsidRPr="004176E5">
              <w:rPr>
                <w:rFonts w:asciiTheme="majorHAnsi" w:hAnsiTheme="majorHAnsi"/>
                <w:sz w:val="20"/>
              </w:rPr>
              <w:t>rised</w:t>
            </w:r>
            <w:proofErr w:type="spellEnd"/>
            <w:r w:rsidR="001571E4" w:rsidRPr="004176E5">
              <w:rPr>
                <w:rFonts w:asciiTheme="majorHAnsi" w:hAnsiTheme="majorHAnsi"/>
                <w:sz w:val="20"/>
              </w:rPr>
              <w:t xml:space="preserve"> </w:t>
            </w:r>
            <w:r w:rsidRPr="004176E5">
              <w:rPr>
                <w:rFonts w:asciiTheme="majorHAnsi" w:hAnsiTheme="majorHAnsi"/>
                <w:sz w:val="20"/>
              </w:rPr>
              <w:t xml:space="preserve">devices </w:t>
            </w:r>
            <w:r w:rsidR="001571E4" w:rsidRPr="004176E5">
              <w:rPr>
                <w:rFonts w:asciiTheme="majorHAnsi" w:hAnsiTheme="majorHAnsi"/>
                <w:sz w:val="20"/>
              </w:rPr>
              <w:t xml:space="preserve">can authenticate to the enterprise </w:t>
            </w:r>
            <w:r w:rsidRPr="004176E5">
              <w:rPr>
                <w:rFonts w:asciiTheme="majorHAnsi" w:hAnsiTheme="majorHAnsi"/>
                <w:sz w:val="20"/>
              </w:rPr>
              <w:t>to</w:t>
            </w:r>
            <w:r w:rsidR="001571E4" w:rsidRPr="004176E5">
              <w:rPr>
                <w:rFonts w:asciiTheme="majorHAnsi" w:hAnsiTheme="majorHAnsi"/>
                <w:sz w:val="20"/>
              </w:rPr>
              <w:t xml:space="preserve"> be granted</w:t>
            </w:r>
            <w:r w:rsidR="001571E4" w:rsidRPr="004176E5">
              <w:rPr>
                <w:rFonts w:asciiTheme="majorHAnsi" w:hAnsiTheme="majorHAnsi"/>
                <w:spacing w:val="-6"/>
                <w:sz w:val="20"/>
              </w:rPr>
              <w:t xml:space="preserve"> </w:t>
            </w:r>
            <w:r w:rsidR="001571E4" w:rsidRPr="004176E5">
              <w:rPr>
                <w:rFonts w:asciiTheme="majorHAnsi" w:hAnsiTheme="majorHAnsi"/>
                <w:sz w:val="20"/>
              </w:rPr>
              <w:t>access.</w:t>
            </w:r>
          </w:p>
        </w:tc>
      </w:tr>
      <w:tr w:rsidR="001571E4" w:rsidRPr="004176E5" w14:paraId="6A5EA680" w14:textId="77777777" w:rsidTr="004176E5">
        <w:trPr>
          <w:trHeight w:val="465"/>
        </w:trPr>
        <w:tc>
          <w:tcPr>
            <w:tcW w:w="1241" w:type="dxa"/>
          </w:tcPr>
          <w:p w14:paraId="4540E8E7" w14:textId="5630EC1C" w:rsidR="001571E4" w:rsidRPr="004176E5" w:rsidRDefault="001571E4" w:rsidP="004176E5">
            <w:pPr>
              <w:pStyle w:val="TableParagraph"/>
              <w:ind w:left="115" w:right="65"/>
              <w:jc w:val="center"/>
              <w:rPr>
                <w:rFonts w:asciiTheme="majorHAnsi" w:hAnsiTheme="majorHAnsi"/>
                <w:sz w:val="20"/>
              </w:rPr>
            </w:pPr>
            <w:r w:rsidRPr="004176E5">
              <w:rPr>
                <w:rFonts w:asciiTheme="majorHAnsi" w:hAnsiTheme="majorHAnsi"/>
                <w:sz w:val="20"/>
              </w:rPr>
              <w:t>3.</w:t>
            </w:r>
            <w:r w:rsidR="00E16DC3" w:rsidRPr="004176E5">
              <w:rPr>
                <w:rFonts w:asciiTheme="majorHAnsi" w:hAnsiTheme="majorHAnsi"/>
                <w:sz w:val="20"/>
              </w:rPr>
              <w:t>2</w:t>
            </w:r>
            <w:r w:rsidRPr="004176E5">
              <w:rPr>
                <w:rFonts w:asciiTheme="majorHAnsi" w:hAnsiTheme="majorHAnsi"/>
                <w:sz w:val="20"/>
              </w:rPr>
              <w:t>.</w:t>
            </w:r>
          </w:p>
        </w:tc>
        <w:tc>
          <w:tcPr>
            <w:tcW w:w="7778" w:type="dxa"/>
          </w:tcPr>
          <w:p w14:paraId="6633C021" w14:textId="656A3CA5" w:rsidR="001571E4" w:rsidRPr="004176E5" w:rsidRDefault="001571E4" w:rsidP="004176E5">
            <w:pPr>
              <w:pStyle w:val="TableParagraph"/>
              <w:spacing w:before="1" w:line="230" w:lineRule="exact"/>
              <w:ind w:right="559"/>
              <w:rPr>
                <w:rFonts w:asciiTheme="majorHAnsi" w:hAnsiTheme="majorHAnsi"/>
                <w:sz w:val="20"/>
              </w:rPr>
            </w:pPr>
            <w:r w:rsidRPr="004176E5">
              <w:rPr>
                <w:rFonts w:asciiTheme="majorHAnsi" w:hAnsiTheme="majorHAnsi"/>
                <w:sz w:val="20"/>
              </w:rPr>
              <w:t xml:space="preserve">All default passwords MUST be </w:t>
            </w:r>
            <w:proofErr w:type="gramStart"/>
            <w:r w:rsidRPr="004176E5">
              <w:rPr>
                <w:rFonts w:asciiTheme="majorHAnsi" w:hAnsiTheme="majorHAnsi"/>
                <w:sz w:val="20"/>
              </w:rPr>
              <w:t>changed</w:t>
            </w:r>
            <w:proofErr w:type="gramEnd"/>
            <w:r w:rsidRPr="004176E5">
              <w:rPr>
                <w:rFonts w:asciiTheme="majorHAnsi" w:hAnsiTheme="majorHAnsi"/>
                <w:sz w:val="20"/>
              </w:rPr>
              <w:t xml:space="preserve"> and password configuration parameter options set in accordance with </w:t>
            </w:r>
            <w:r w:rsidR="002D3C93">
              <w:rPr>
                <w:rFonts w:asciiTheme="majorHAnsi" w:hAnsiTheme="majorHAnsi"/>
                <w:sz w:val="20"/>
              </w:rPr>
              <w:t>XXXX</w:t>
            </w:r>
            <w:r w:rsidRPr="004176E5">
              <w:rPr>
                <w:rFonts w:asciiTheme="majorHAnsi" w:hAnsiTheme="majorHAnsi"/>
                <w:sz w:val="20"/>
              </w:rPr>
              <w:t xml:space="preserve"> User Access Control Policy.</w:t>
            </w:r>
          </w:p>
        </w:tc>
      </w:tr>
      <w:tr w:rsidR="001571E4" w:rsidRPr="004176E5" w14:paraId="00AA4A2B" w14:textId="77777777" w:rsidTr="00E16DC3">
        <w:trPr>
          <w:trHeight w:val="908"/>
        </w:trPr>
        <w:tc>
          <w:tcPr>
            <w:tcW w:w="1241" w:type="dxa"/>
          </w:tcPr>
          <w:p w14:paraId="7DF24223" w14:textId="555B9BE4" w:rsidR="001571E4" w:rsidRPr="004176E5" w:rsidRDefault="001571E4" w:rsidP="004176E5">
            <w:pPr>
              <w:pStyle w:val="TableParagraph"/>
              <w:ind w:left="115" w:right="65"/>
              <w:jc w:val="center"/>
              <w:rPr>
                <w:rFonts w:asciiTheme="majorHAnsi" w:hAnsiTheme="majorHAnsi"/>
                <w:sz w:val="20"/>
              </w:rPr>
            </w:pPr>
            <w:r w:rsidRPr="004176E5">
              <w:rPr>
                <w:rFonts w:asciiTheme="majorHAnsi" w:hAnsiTheme="majorHAnsi"/>
                <w:sz w:val="20"/>
              </w:rPr>
              <w:t>3.</w:t>
            </w:r>
            <w:r w:rsidR="00E16DC3" w:rsidRPr="004176E5">
              <w:rPr>
                <w:rFonts w:asciiTheme="majorHAnsi" w:hAnsiTheme="majorHAnsi"/>
                <w:sz w:val="20"/>
              </w:rPr>
              <w:t>3</w:t>
            </w:r>
            <w:r w:rsidRPr="004176E5">
              <w:rPr>
                <w:rFonts w:asciiTheme="majorHAnsi" w:hAnsiTheme="majorHAnsi"/>
                <w:sz w:val="20"/>
              </w:rPr>
              <w:t>.</w:t>
            </w:r>
          </w:p>
        </w:tc>
        <w:tc>
          <w:tcPr>
            <w:tcW w:w="7778" w:type="dxa"/>
          </w:tcPr>
          <w:p w14:paraId="51E022F6" w14:textId="78245398" w:rsidR="00E16DC3" w:rsidRPr="004176E5" w:rsidRDefault="001571E4" w:rsidP="00E16DC3">
            <w:pPr>
              <w:pStyle w:val="TableParagraph"/>
              <w:ind w:right="92"/>
              <w:rPr>
                <w:rFonts w:asciiTheme="majorHAnsi" w:hAnsiTheme="majorHAnsi"/>
                <w:sz w:val="20"/>
              </w:rPr>
            </w:pPr>
            <w:r w:rsidRPr="004176E5">
              <w:rPr>
                <w:rFonts w:asciiTheme="majorHAnsi" w:hAnsiTheme="majorHAnsi"/>
                <w:sz w:val="20"/>
              </w:rPr>
              <w:t xml:space="preserve">System administration privileged accounts MUST only be used on </w:t>
            </w:r>
            <w:r w:rsidR="00E16DC3" w:rsidRPr="004176E5">
              <w:rPr>
                <w:rFonts w:asciiTheme="majorHAnsi" w:hAnsiTheme="majorHAnsi"/>
                <w:sz w:val="20"/>
              </w:rPr>
              <w:t>devices</w:t>
            </w:r>
            <w:r w:rsidRPr="004176E5">
              <w:rPr>
                <w:rFonts w:asciiTheme="majorHAnsi" w:hAnsiTheme="majorHAnsi"/>
                <w:sz w:val="20"/>
              </w:rPr>
              <w:t xml:space="preserve"> deployed to perform administrative function. Such privileged user accounts with administrative privileges MUST deploy strong authentication including a second factor to authenticate to the platform at both logon and unlock </w:t>
            </w:r>
            <w:r w:rsidR="0034681D">
              <w:rPr>
                <w:rFonts w:asciiTheme="majorHAnsi" w:hAnsiTheme="majorHAnsi"/>
                <w:sz w:val="20"/>
              </w:rPr>
              <w:t>time</w:t>
            </w:r>
          </w:p>
          <w:p w14:paraId="1EAA2716" w14:textId="36786906" w:rsidR="001571E4" w:rsidRPr="004176E5" w:rsidRDefault="001571E4" w:rsidP="004176E5">
            <w:pPr>
              <w:pStyle w:val="TableParagraph"/>
              <w:spacing w:line="212" w:lineRule="exact"/>
              <w:rPr>
                <w:rFonts w:asciiTheme="majorHAnsi" w:hAnsiTheme="majorHAnsi"/>
                <w:sz w:val="20"/>
              </w:rPr>
            </w:pPr>
          </w:p>
        </w:tc>
      </w:tr>
    </w:tbl>
    <w:p w14:paraId="1BB9D83A" w14:textId="77777777" w:rsidR="001571E4" w:rsidRPr="004176E5" w:rsidRDefault="001571E4" w:rsidP="001571E4">
      <w:pPr>
        <w:rPr>
          <w:rFonts w:asciiTheme="majorHAnsi" w:hAnsiTheme="majorHAnsi"/>
        </w:rPr>
      </w:pPr>
    </w:p>
    <w:p w14:paraId="585AC193" w14:textId="15733350" w:rsidR="00655CC9" w:rsidRPr="004176E5" w:rsidRDefault="001571E4" w:rsidP="00625CF6">
      <w:pPr>
        <w:pStyle w:val="Heading2"/>
        <w:ind w:left="993" w:hanging="993"/>
        <w:rPr>
          <w:rFonts w:asciiTheme="majorHAnsi" w:hAnsiTheme="majorHAnsi" w:cs="Calibri"/>
          <w:color w:val="FF0000"/>
        </w:rPr>
      </w:pPr>
      <w:bookmarkStart w:id="42" w:name="_Toc47510822"/>
      <w:r w:rsidRPr="004176E5">
        <w:rPr>
          <w:rFonts w:asciiTheme="majorHAnsi" w:hAnsiTheme="majorHAnsi" w:cs="Calibri"/>
          <w:color w:val="FF0000"/>
        </w:rPr>
        <w:t>Secure Boot</w:t>
      </w:r>
      <w:bookmarkEnd w:id="42"/>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1"/>
        <w:gridCol w:w="7778"/>
      </w:tblGrid>
      <w:tr w:rsidR="001571E4" w:rsidRPr="004176E5" w14:paraId="63E4A435" w14:textId="77777777" w:rsidTr="004176E5">
        <w:trPr>
          <w:trHeight w:val="230"/>
        </w:trPr>
        <w:tc>
          <w:tcPr>
            <w:tcW w:w="1241" w:type="dxa"/>
            <w:shd w:val="clear" w:color="auto" w:fill="BEBEBE"/>
          </w:tcPr>
          <w:p w14:paraId="37697BDA" w14:textId="77777777" w:rsidR="001571E4" w:rsidRPr="004176E5" w:rsidRDefault="001571E4" w:rsidP="004176E5">
            <w:pPr>
              <w:pStyle w:val="TableParagraph"/>
              <w:spacing w:line="210" w:lineRule="exact"/>
              <w:ind w:left="115" w:right="108"/>
              <w:jc w:val="center"/>
              <w:rPr>
                <w:rFonts w:asciiTheme="majorHAnsi" w:hAnsiTheme="majorHAnsi"/>
                <w:b/>
                <w:sz w:val="20"/>
              </w:rPr>
            </w:pPr>
            <w:r w:rsidRPr="004176E5">
              <w:rPr>
                <w:rFonts w:asciiTheme="majorHAnsi" w:hAnsiTheme="majorHAnsi"/>
                <w:b/>
                <w:sz w:val="20"/>
              </w:rPr>
              <w:t>S/N</w:t>
            </w:r>
          </w:p>
        </w:tc>
        <w:tc>
          <w:tcPr>
            <w:tcW w:w="7778" w:type="dxa"/>
            <w:shd w:val="clear" w:color="auto" w:fill="BEBEBE"/>
          </w:tcPr>
          <w:p w14:paraId="64C13A40" w14:textId="77777777" w:rsidR="001571E4" w:rsidRPr="004176E5" w:rsidRDefault="001571E4" w:rsidP="004176E5">
            <w:pPr>
              <w:pStyle w:val="TableParagraph"/>
              <w:spacing w:line="210" w:lineRule="exact"/>
              <w:rPr>
                <w:rFonts w:asciiTheme="majorHAnsi" w:hAnsiTheme="majorHAnsi"/>
                <w:b/>
                <w:sz w:val="20"/>
              </w:rPr>
            </w:pPr>
            <w:r w:rsidRPr="004176E5">
              <w:rPr>
                <w:rFonts w:asciiTheme="majorHAnsi" w:hAnsiTheme="majorHAnsi"/>
                <w:b/>
                <w:sz w:val="20"/>
              </w:rPr>
              <w:t>Security Control Requirement</w:t>
            </w:r>
          </w:p>
        </w:tc>
      </w:tr>
      <w:tr w:rsidR="001571E4" w:rsidRPr="004176E5" w14:paraId="21C53CAD" w14:textId="77777777" w:rsidTr="004176E5">
        <w:trPr>
          <w:trHeight w:val="465"/>
        </w:trPr>
        <w:tc>
          <w:tcPr>
            <w:tcW w:w="1241" w:type="dxa"/>
          </w:tcPr>
          <w:p w14:paraId="557C61DD" w14:textId="77777777" w:rsidR="001571E4" w:rsidRPr="004176E5" w:rsidRDefault="001571E4" w:rsidP="004176E5">
            <w:pPr>
              <w:pStyle w:val="TableParagraph"/>
              <w:spacing w:line="229" w:lineRule="exact"/>
              <w:ind w:left="115" w:right="65"/>
              <w:jc w:val="center"/>
              <w:rPr>
                <w:rFonts w:asciiTheme="majorHAnsi" w:hAnsiTheme="majorHAnsi"/>
                <w:sz w:val="20"/>
              </w:rPr>
            </w:pPr>
            <w:r w:rsidRPr="004176E5">
              <w:rPr>
                <w:rFonts w:asciiTheme="majorHAnsi" w:hAnsiTheme="majorHAnsi"/>
                <w:sz w:val="20"/>
              </w:rPr>
              <w:t>4.1.</w:t>
            </w:r>
          </w:p>
        </w:tc>
        <w:tc>
          <w:tcPr>
            <w:tcW w:w="7778" w:type="dxa"/>
          </w:tcPr>
          <w:p w14:paraId="1FC3489C" w14:textId="22D849AD" w:rsidR="001571E4" w:rsidRPr="004176E5" w:rsidRDefault="001571E4" w:rsidP="004176E5">
            <w:pPr>
              <w:pStyle w:val="TableParagraph"/>
              <w:spacing w:line="230" w:lineRule="exact"/>
              <w:ind w:right="293"/>
              <w:rPr>
                <w:rFonts w:asciiTheme="majorHAnsi" w:hAnsiTheme="majorHAnsi"/>
                <w:sz w:val="20"/>
              </w:rPr>
            </w:pPr>
            <w:r w:rsidRPr="004176E5">
              <w:rPr>
                <w:rFonts w:asciiTheme="majorHAnsi" w:hAnsiTheme="majorHAnsi"/>
                <w:sz w:val="20"/>
              </w:rPr>
              <w:t>An unautho</w:t>
            </w:r>
            <w:r w:rsidR="00E16DC3" w:rsidRPr="004176E5">
              <w:rPr>
                <w:rFonts w:asciiTheme="majorHAnsi" w:hAnsiTheme="majorHAnsi"/>
                <w:sz w:val="20"/>
              </w:rPr>
              <w:t>u</w:t>
            </w:r>
            <w:r w:rsidRPr="004176E5">
              <w:rPr>
                <w:rFonts w:asciiTheme="majorHAnsi" w:hAnsiTheme="majorHAnsi"/>
                <w:sz w:val="20"/>
              </w:rPr>
              <w:t xml:space="preserve">rised entity MUST not be able to modify the boot process of a </w:t>
            </w:r>
            <w:r w:rsidR="00E16DC3" w:rsidRPr="004176E5">
              <w:rPr>
                <w:rFonts w:asciiTheme="majorHAnsi" w:hAnsiTheme="majorHAnsi"/>
                <w:sz w:val="20"/>
              </w:rPr>
              <w:t>device</w:t>
            </w:r>
            <w:r w:rsidRPr="004176E5">
              <w:rPr>
                <w:rFonts w:asciiTheme="majorHAnsi" w:hAnsiTheme="majorHAnsi"/>
                <w:sz w:val="20"/>
              </w:rPr>
              <w:t>, and any attempt to do so MUST be detected, where suitable mechanisms exist.</w:t>
            </w:r>
          </w:p>
        </w:tc>
      </w:tr>
      <w:tr w:rsidR="001571E4" w:rsidRPr="004176E5" w14:paraId="63B3974D" w14:textId="77777777" w:rsidTr="004176E5">
        <w:trPr>
          <w:trHeight w:val="688"/>
        </w:trPr>
        <w:tc>
          <w:tcPr>
            <w:tcW w:w="1241" w:type="dxa"/>
          </w:tcPr>
          <w:p w14:paraId="26B56E93" w14:textId="77777777" w:rsidR="001571E4" w:rsidRPr="004176E5" w:rsidRDefault="001571E4" w:rsidP="004176E5">
            <w:pPr>
              <w:pStyle w:val="TableParagraph"/>
              <w:spacing w:line="229" w:lineRule="exact"/>
              <w:ind w:left="115" w:right="65"/>
              <w:jc w:val="center"/>
              <w:rPr>
                <w:rFonts w:asciiTheme="majorHAnsi" w:hAnsiTheme="majorHAnsi"/>
                <w:sz w:val="20"/>
              </w:rPr>
            </w:pPr>
            <w:r w:rsidRPr="004176E5">
              <w:rPr>
                <w:rFonts w:asciiTheme="majorHAnsi" w:hAnsiTheme="majorHAnsi"/>
                <w:sz w:val="20"/>
              </w:rPr>
              <w:t>4.2.</w:t>
            </w:r>
          </w:p>
        </w:tc>
        <w:tc>
          <w:tcPr>
            <w:tcW w:w="7778" w:type="dxa"/>
          </w:tcPr>
          <w:p w14:paraId="195FB9F2" w14:textId="77777777" w:rsidR="001571E4" w:rsidRPr="004176E5" w:rsidRDefault="001571E4" w:rsidP="004176E5">
            <w:pPr>
              <w:pStyle w:val="TableParagraph"/>
              <w:spacing w:line="227" w:lineRule="exact"/>
              <w:rPr>
                <w:rFonts w:asciiTheme="majorHAnsi" w:hAnsiTheme="majorHAnsi"/>
                <w:sz w:val="20"/>
              </w:rPr>
            </w:pPr>
            <w:r w:rsidRPr="004176E5">
              <w:rPr>
                <w:rFonts w:asciiTheme="majorHAnsi" w:hAnsiTheme="majorHAnsi"/>
                <w:sz w:val="20"/>
              </w:rPr>
              <w:t>Due to the platform specific vendor protection methods available, a risk assessment</w:t>
            </w:r>
          </w:p>
          <w:p w14:paraId="086D49C4" w14:textId="62324C6E" w:rsidR="001571E4" w:rsidRPr="004176E5" w:rsidRDefault="001571E4" w:rsidP="004176E5">
            <w:pPr>
              <w:pStyle w:val="TableParagraph"/>
              <w:spacing w:before="5" w:line="228" w:lineRule="exact"/>
              <w:ind w:right="493"/>
              <w:rPr>
                <w:rFonts w:asciiTheme="majorHAnsi" w:hAnsiTheme="majorHAnsi"/>
                <w:sz w:val="20"/>
              </w:rPr>
            </w:pPr>
            <w:r w:rsidRPr="004176E5">
              <w:rPr>
                <w:rFonts w:asciiTheme="majorHAnsi" w:hAnsiTheme="majorHAnsi"/>
                <w:sz w:val="20"/>
              </w:rPr>
              <w:t xml:space="preserve">of the vendor secure boot implementation guidance MUST confirm if the platform meets </w:t>
            </w:r>
            <w:r w:rsidR="002D3C93">
              <w:rPr>
                <w:rFonts w:asciiTheme="majorHAnsi" w:hAnsiTheme="majorHAnsi"/>
                <w:sz w:val="20"/>
              </w:rPr>
              <w:t>XXXX</w:t>
            </w:r>
            <w:r w:rsidR="00E16DC3" w:rsidRPr="004176E5">
              <w:rPr>
                <w:rFonts w:asciiTheme="majorHAnsi" w:hAnsiTheme="majorHAnsi"/>
                <w:sz w:val="20"/>
              </w:rPr>
              <w:t xml:space="preserve"> </w:t>
            </w:r>
            <w:r w:rsidRPr="004176E5">
              <w:rPr>
                <w:rFonts w:asciiTheme="majorHAnsi" w:hAnsiTheme="majorHAnsi"/>
                <w:sz w:val="20"/>
              </w:rPr>
              <w:t>protective security requirements.</w:t>
            </w:r>
          </w:p>
        </w:tc>
      </w:tr>
      <w:tr w:rsidR="001571E4" w:rsidRPr="004176E5" w14:paraId="331B90FC" w14:textId="77777777" w:rsidTr="004176E5">
        <w:trPr>
          <w:trHeight w:val="465"/>
        </w:trPr>
        <w:tc>
          <w:tcPr>
            <w:tcW w:w="1241" w:type="dxa"/>
          </w:tcPr>
          <w:p w14:paraId="7BC06087" w14:textId="77777777" w:rsidR="001571E4" w:rsidRPr="004176E5" w:rsidRDefault="001571E4" w:rsidP="004176E5">
            <w:pPr>
              <w:pStyle w:val="TableParagraph"/>
              <w:spacing w:line="229" w:lineRule="exact"/>
              <w:ind w:left="115" w:right="65"/>
              <w:jc w:val="center"/>
              <w:rPr>
                <w:rFonts w:asciiTheme="majorHAnsi" w:hAnsiTheme="majorHAnsi"/>
                <w:sz w:val="20"/>
              </w:rPr>
            </w:pPr>
            <w:r w:rsidRPr="004176E5">
              <w:rPr>
                <w:rFonts w:asciiTheme="majorHAnsi" w:hAnsiTheme="majorHAnsi"/>
                <w:sz w:val="20"/>
              </w:rPr>
              <w:t>4.3.</w:t>
            </w:r>
          </w:p>
        </w:tc>
        <w:tc>
          <w:tcPr>
            <w:tcW w:w="7778" w:type="dxa"/>
          </w:tcPr>
          <w:p w14:paraId="1E44090A" w14:textId="77777777" w:rsidR="001571E4" w:rsidRPr="004176E5" w:rsidRDefault="001571E4" w:rsidP="004176E5">
            <w:pPr>
              <w:pStyle w:val="TableParagraph"/>
              <w:spacing w:line="230" w:lineRule="exact"/>
              <w:rPr>
                <w:rFonts w:asciiTheme="majorHAnsi" w:hAnsiTheme="majorHAnsi"/>
                <w:sz w:val="20"/>
              </w:rPr>
            </w:pPr>
            <w:r w:rsidRPr="004176E5">
              <w:rPr>
                <w:rFonts w:asciiTheme="majorHAnsi" w:hAnsiTheme="majorHAnsi"/>
                <w:sz w:val="20"/>
              </w:rPr>
              <w:t>Users MUST be educated to recognise and report where suspicion is that the boot process has been compromised.</w:t>
            </w:r>
          </w:p>
        </w:tc>
      </w:tr>
    </w:tbl>
    <w:p w14:paraId="7F844818" w14:textId="38BF42F9" w:rsidR="001571E4" w:rsidRPr="004176E5" w:rsidRDefault="001571E4" w:rsidP="001571E4">
      <w:pPr>
        <w:rPr>
          <w:rFonts w:asciiTheme="majorHAnsi" w:hAnsiTheme="majorHAnsi"/>
        </w:rPr>
      </w:pPr>
    </w:p>
    <w:p w14:paraId="1C792D97" w14:textId="6FD6B93E" w:rsidR="00E16DC3" w:rsidRPr="004176E5" w:rsidRDefault="00E16DC3" w:rsidP="001571E4">
      <w:pPr>
        <w:rPr>
          <w:rFonts w:asciiTheme="majorHAnsi" w:hAnsiTheme="majorHAnsi"/>
        </w:rPr>
      </w:pPr>
    </w:p>
    <w:p w14:paraId="1B8D72FE" w14:textId="24A7DAF1" w:rsidR="00E16DC3" w:rsidRDefault="00E16DC3" w:rsidP="001571E4">
      <w:pPr>
        <w:rPr>
          <w:rFonts w:asciiTheme="majorHAnsi" w:hAnsiTheme="majorHAnsi"/>
        </w:rPr>
      </w:pPr>
    </w:p>
    <w:p w14:paraId="5687189B" w14:textId="77777777" w:rsidR="0034681D" w:rsidRPr="004176E5" w:rsidRDefault="0034681D" w:rsidP="001571E4">
      <w:pPr>
        <w:rPr>
          <w:rFonts w:asciiTheme="majorHAnsi" w:hAnsiTheme="majorHAnsi"/>
        </w:rPr>
      </w:pPr>
    </w:p>
    <w:p w14:paraId="2240B65F" w14:textId="77777777" w:rsidR="00E16DC3" w:rsidRPr="004176E5" w:rsidRDefault="00E16DC3" w:rsidP="001571E4">
      <w:pPr>
        <w:rPr>
          <w:rFonts w:asciiTheme="majorHAnsi" w:hAnsiTheme="majorHAnsi"/>
        </w:rPr>
      </w:pPr>
    </w:p>
    <w:p w14:paraId="038A3AD4" w14:textId="2141B701" w:rsidR="00655CC9" w:rsidRPr="004176E5" w:rsidRDefault="001571E4" w:rsidP="00625CF6">
      <w:pPr>
        <w:pStyle w:val="Heading2"/>
        <w:ind w:left="993" w:hanging="993"/>
        <w:rPr>
          <w:rFonts w:asciiTheme="majorHAnsi" w:hAnsiTheme="majorHAnsi" w:cs="Calibri"/>
          <w:color w:val="FF0000"/>
        </w:rPr>
      </w:pPr>
      <w:bookmarkStart w:id="43" w:name="_Toc47510823"/>
      <w:r w:rsidRPr="004176E5">
        <w:rPr>
          <w:rFonts w:asciiTheme="majorHAnsi" w:hAnsiTheme="majorHAnsi" w:cs="Calibri"/>
          <w:color w:val="FF0000"/>
        </w:rPr>
        <w:lastRenderedPageBreak/>
        <w:t>Platform Integrity and Application Sandboxing</w:t>
      </w:r>
      <w:bookmarkEnd w:id="43"/>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1"/>
        <w:gridCol w:w="7778"/>
      </w:tblGrid>
      <w:tr w:rsidR="001571E4" w:rsidRPr="004176E5" w14:paraId="559DBB8C" w14:textId="77777777" w:rsidTr="004176E5">
        <w:trPr>
          <w:trHeight w:val="230"/>
        </w:trPr>
        <w:tc>
          <w:tcPr>
            <w:tcW w:w="1241" w:type="dxa"/>
            <w:shd w:val="clear" w:color="auto" w:fill="BEBEBE"/>
          </w:tcPr>
          <w:p w14:paraId="2506FBF5" w14:textId="77777777" w:rsidR="001571E4" w:rsidRPr="004176E5" w:rsidRDefault="001571E4" w:rsidP="004176E5">
            <w:pPr>
              <w:pStyle w:val="TableParagraph"/>
              <w:spacing w:line="210" w:lineRule="exact"/>
              <w:ind w:left="115" w:right="108"/>
              <w:jc w:val="center"/>
              <w:rPr>
                <w:rFonts w:asciiTheme="majorHAnsi" w:hAnsiTheme="majorHAnsi"/>
                <w:b/>
                <w:sz w:val="20"/>
              </w:rPr>
            </w:pPr>
            <w:r w:rsidRPr="004176E5">
              <w:rPr>
                <w:rFonts w:asciiTheme="majorHAnsi" w:hAnsiTheme="majorHAnsi"/>
                <w:b/>
                <w:sz w:val="20"/>
              </w:rPr>
              <w:t>S/N</w:t>
            </w:r>
          </w:p>
        </w:tc>
        <w:tc>
          <w:tcPr>
            <w:tcW w:w="7778" w:type="dxa"/>
            <w:shd w:val="clear" w:color="auto" w:fill="BEBEBE"/>
          </w:tcPr>
          <w:p w14:paraId="17FCBAFA" w14:textId="77777777" w:rsidR="001571E4" w:rsidRPr="004176E5" w:rsidRDefault="001571E4" w:rsidP="004176E5">
            <w:pPr>
              <w:pStyle w:val="TableParagraph"/>
              <w:spacing w:line="210" w:lineRule="exact"/>
              <w:rPr>
                <w:rFonts w:asciiTheme="majorHAnsi" w:hAnsiTheme="majorHAnsi"/>
                <w:b/>
                <w:sz w:val="20"/>
              </w:rPr>
            </w:pPr>
            <w:r w:rsidRPr="004176E5">
              <w:rPr>
                <w:rFonts w:asciiTheme="majorHAnsi" w:hAnsiTheme="majorHAnsi"/>
                <w:b/>
                <w:sz w:val="20"/>
              </w:rPr>
              <w:t>Security Control Requirement</w:t>
            </w:r>
          </w:p>
        </w:tc>
      </w:tr>
      <w:tr w:rsidR="001571E4" w:rsidRPr="004176E5" w14:paraId="5F06270E" w14:textId="77777777" w:rsidTr="004176E5">
        <w:trPr>
          <w:trHeight w:val="688"/>
        </w:trPr>
        <w:tc>
          <w:tcPr>
            <w:tcW w:w="1241" w:type="dxa"/>
          </w:tcPr>
          <w:p w14:paraId="1F30C294" w14:textId="77777777" w:rsidR="001571E4" w:rsidRPr="004176E5" w:rsidRDefault="001571E4" w:rsidP="004176E5">
            <w:pPr>
              <w:pStyle w:val="TableParagraph"/>
              <w:spacing w:line="229" w:lineRule="exact"/>
              <w:ind w:left="115" w:right="65"/>
              <w:jc w:val="center"/>
              <w:rPr>
                <w:rFonts w:asciiTheme="majorHAnsi" w:hAnsiTheme="majorHAnsi"/>
                <w:sz w:val="20"/>
              </w:rPr>
            </w:pPr>
            <w:r w:rsidRPr="004176E5">
              <w:rPr>
                <w:rFonts w:asciiTheme="majorHAnsi" w:hAnsiTheme="majorHAnsi"/>
                <w:sz w:val="20"/>
              </w:rPr>
              <w:t>5.1.</w:t>
            </w:r>
          </w:p>
        </w:tc>
        <w:tc>
          <w:tcPr>
            <w:tcW w:w="7778" w:type="dxa"/>
          </w:tcPr>
          <w:p w14:paraId="2CA55DA4" w14:textId="77777777" w:rsidR="001571E4" w:rsidRPr="004176E5" w:rsidRDefault="001571E4" w:rsidP="004176E5">
            <w:pPr>
              <w:pStyle w:val="TableParagraph"/>
              <w:spacing w:line="230" w:lineRule="exact"/>
              <w:rPr>
                <w:rFonts w:asciiTheme="majorHAnsi" w:hAnsiTheme="majorHAnsi"/>
                <w:sz w:val="20"/>
              </w:rPr>
            </w:pPr>
            <w:r w:rsidRPr="004176E5">
              <w:rPr>
                <w:rFonts w:asciiTheme="majorHAnsi" w:hAnsiTheme="majorHAnsi"/>
                <w:sz w:val="20"/>
              </w:rPr>
              <w:t>The desktop can continue to operate securely despite potential compromise of an application or component within the platform and there MUST be the ability to restrict the capabilities of applications on the desktop, where configuration allows.</w:t>
            </w:r>
          </w:p>
        </w:tc>
      </w:tr>
      <w:tr w:rsidR="001571E4" w:rsidRPr="004176E5" w14:paraId="45E4AA1F" w14:textId="77777777" w:rsidTr="00E16DC3">
        <w:trPr>
          <w:trHeight w:val="470"/>
        </w:trPr>
        <w:tc>
          <w:tcPr>
            <w:tcW w:w="1241" w:type="dxa"/>
          </w:tcPr>
          <w:p w14:paraId="0A15330F" w14:textId="77777777" w:rsidR="001571E4" w:rsidRPr="004176E5" w:rsidRDefault="001571E4" w:rsidP="004176E5">
            <w:pPr>
              <w:pStyle w:val="TableParagraph"/>
              <w:spacing w:line="228" w:lineRule="exact"/>
              <w:ind w:left="115" w:right="65"/>
              <w:jc w:val="center"/>
              <w:rPr>
                <w:rFonts w:asciiTheme="majorHAnsi" w:hAnsiTheme="majorHAnsi"/>
                <w:sz w:val="20"/>
              </w:rPr>
            </w:pPr>
            <w:r w:rsidRPr="004176E5">
              <w:rPr>
                <w:rFonts w:asciiTheme="majorHAnsi" w:hAnsiTheme="majorHAnsi"/>
                <w:sz w:val="20"/>
              </w:rPr>
              <w:t>5.2.</w:t>
            </w:r>
          </w:p>
        </w:tc>
        <w:tc>
          <w:tcPr>
            <w:tcW w:w="7778" w:type="dxa"/>
          </w:tcPr>
          <w:p w14:paraId="6A547A4C" w14:textId="1F1C8596" w:rsidR="001571E4" w:rsidRPr="004176E5" w:rsidRDefault="001571E4" w:rsidP="004176E5">
            <w:pPr>
              <w:pStyle w:val="TableParagraph"/>
              <w:ind w:right="115"/>
              <w:rPr>
                <w:rFonts w:asciiTheme="majorHAnsi" w:hAnsiTheme="majorHAnsi"/>
                <w:sz w:val="20"/>
              </w:rPr>
            </w:pPr>
            <w:r w:rsidRPr="004176E5">
              <w:rPr>
                <w:rFonts w:asciiTheme="majorHAnsi" w:hAnsiTheme="majorHAnsi"/>
                <w:sz w:val="20"/>
              </w:rPr>
              <w:t xml:space="preserve">Robust hardening of operating system, access controls and file permissions </w:t>
            </w:r>
            <w:r w:rsidR="00E16DC3" w:rsidRPr="004176E5">
              <w:rPr>
                <w:rFonts w:asciiTheme="majorHAnsi" w:hAnsiTheme="majorHAnsi"/>
                <w:sz w:val="20"/>
              </w:rPr>
              <w:t>must</w:t>
            </w:r>
            <w:r w:rsidRPr="004176E5">
              <w:rPr>
                <w:rFonts w:asciiTheme="majorHAnsi" w:hAnsiTheme="majorHAnsi"/>
                <w:sz w:val="20"/>
              </w:rPr>
              <w:t xml:space="preserve"> meet application sandbox requirements.</w:t>
            </w:r>
          </w:p>
        </w:tc>
      </w:tr>
    </w:tbl>
    <w:p w14:paraId="71167009" w14:textId="77777777" w:rsidR="001571E4" w:rsidRPr="004176E5" w:rsidRDefault="001571E4" w:rsidP="001571E4">
      <w:pPr>
        <w:rPr>
          <w:rFonts w:asciiTheme="majorHAnsi" w:hAnsiTheme="majorHAnsi"/>
        </w:rPr>
      </w:pPr>
    </w:p>
    <w:p w14:paraId="2DAA7E5F" w14:textId="031653F7" w:rsidR="00655CC9" w:rsidRPr="004176E5" w:rsidRDefault="001571E4" w:rsidP="00625CF6">
      <w:pPr>
        <w:pStyle w:val="Heading2"/>
        <w:ind w:left="993" w:hanging="993"/>
        <w:rPr>
          <w:rFonts w:asciiTheme="majorHAnsi" w:hAnsiTheme="majorHAnsi" w:cs="Calibri"/>
          <w:color w:val="FF0000"/>
        </w:rPr>
      </w:pPr>
      <w:bookmarkStart w:id="44" w:name="_Toc47510824"/>
      <w:r w:rsidRPr="004176E5">
        <w:rPr>
          <w:rFonts w:asciiTheme="majorHAnsi" w:hAnsiTheme="majorHAnsi" w:cs="Calibri"/>
          <w:color w:val="FF0000"/>
        </w:rPr>
        <w:t>Application Whitelisting</w:t>
      </w:r>
      <w:bookmarkEnd w:id="44"/>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1"/>
        <w:gridCol w:w="7778"/>
      </w:tblGrid>
      <w:tr w:rsidR="001571E4" w:rsidRPr="004176E5" w14:paraId="5914F852" w14:textId="77777777" w:rsidTr="004176E5">
        <w:trPr>
          <w:trHeight w:val="229"/>
        </w:trPr>
        <w:tc>
          <w:tcPr>
            <w:tcW w:w="1241" w:type="dxa"/>
            <w:shd w:val="clear" w:color="auto" w:fill="BEBEBE"/>
          </w:tcPr>
          <w:p w14:paraId="728675B3" w14:textId="77777777" w:rsidR="001571E4" w:rsidRPr="004176E5" w:rsidRDefault="001571E4" w:rsidP="004176E5">
            <w:pPr>
              <w:pStyle w:val="TableParagraph"/>
              <w:spacing w:line="210" w:lineRule="exact"/>
              <w:ind w:left="115" w:right="108"/>
              <w:jc w:val="center"/>
              <w:rPr>
                <w:rFonts w:asciiTheme="majorHAnsi" w:hAnsiTheme="majorHAnsi"/>
                <w:b/>
                <w:sz w:val="20"/>
              </w:rPr>
            </w:pPr>
            <w:r w:rsidRPr="004176E5">
              <w:rPr>
                <w:rFonts w:asciiTheme="majorHAnsi" w:hAnsiTheme="majorHAnsi"/>
                <w:b/>
                <w:sz w:val="20"/>
              </w:rPr>
              <w:t>S/N</w:t>
            </w:r>
          </w:p>
        </w:tc>
        <w:tc>
          <w:tcPr>
            <w:tcW w:w="7778" w:type="dxa"/>
            <w:shd w:val="clear" w:color="auto" w:fill="BEBEBE"/>
          </w:tcPr>
          <w:p w14:paraId="2B5E3B48" w14:textId="77777777" w:rsidR="001571E4" w:rsidRPr="004176E5" w:rsidRDefault="001571E4" w:rsidP="004176E5">
            <w:pPr>
              <w:pStyle w:val="TableParagraph"/>
              <w:spacing w:line="210" w:lineRule="exact"/>
              <w:rPr>
                <w:rFonts w:asciiTheme="majorHAnsi" w:hAnsiTheme="majorHAnsi"/>
                <w:b/>
                <w:sz w:val="20"/>
              </w:rPr>
            </w:pPr>
            <w:r w:rsidRPr="004176E5">
              <w:rPr>
                <w:rFonts w:asciiTheme="majorHAnsi" w:hAnsiTheme="majorHAnsi"/>
                <w:b/>
                <w:sz w:val="20"/>
              </w:rPr>
              <w:t>Security Control Requirement</w:t>
            </w:r>
          </w:p>
        </w:tc>
      </w:tr>
      <w:tr w:rsidR="001571E4" w:rsidRPr="004176E5" w14:paraId="64E1EA84" w14:textId="77777777" w:rsidTr="004176E5">
        <w:trPr>
          <w:trHeight w:val="691"/>
        </w:trPr>
        <w:tc>
          <w:tcPr>
            <w:tcW w:w="1241" w:type="dxa"/>
          </w:tcPr>
          <w:p w14:paraId="1487405A" w14:textId="77777777" w:rsidR="001571E4" w:rsidRPr="004176E5" w:rsidRDefault="001571E4" w:rsidP="004176E5">
            <w:pPr>
              <w:pStyle w:val="TableParagraph"/>
              <w:spacing w:line="229" w:lineRule="exact"/>
              <w:ind w:left="115" w:right="65"/>
              <w:jc w:val="center"/>
              <w:rPr>
                <w:rFonts w:asciiTheme="majorHAnsi" w:hAnsiTheme="majorHAnsi"/>
                <w:sz w:val="20"/>
              </w:rPr>
            </w:pPr>
            <w:r w:rsidRPr="004176E5">
              <w:rPr>
                <w:rFonts w:asciiTheme="majorHAnsi" w:hAnsiTheme="majorHAnsi"/>
                <w:sz w:val="20"/>
              </w:rPr>
              <w:t>6.1.</w:t>
            </w:r>
          </w:p>
        </w:tc>
        <w:tc>
          <w:tcPr>
            <w:tcW w:w="7778" w:type="dxa"/>
          </w:tcPr>
          <w:p w14:paraId="107B4A66" w14:textId="36938E59" w:rsidR="001571E4" w:rsidRPr="004176E5" w:rsidRDefault="001571E4" w:rsidP="00D1361D">
            <w:pPr>
              <w:pStyle w:val="TableParagraph"/>
              <w:ind w:right="192"/>
              <w:rPr>
                <w:rFonts w:asciiTheme="majorHAnsi" w:hAnsiTheme="majorHAnsi"/>
                <w:sz w:val="20"/>
              </w:rPr>
            </w:pPr>
            <w:r w:rsidRPr="004176E5">
              <w:rPr>
                <w:rFonts w:asciiTheme="majorHAnsi" w:hAnsiTheme="majorHAnsi"/>
                <w:sz w:val="20"/>
              </w:rPr>
              <w:t>A whitelist of autho</w:t>
            </w:r>
            <w:r w:rsidR="00E16DC3" w:rsidRPr="004176E5">
              <w:rPr>
                <w:rFonts w:asciiTheme="majorHAnsi" w:hAnsiTheme="majorHAnsi"/>
                <w:sz w:val="20"/>
              </w:rPr>
              <w:t>u</w:t>
            </w:r>
            <w:r w:rsidRPr="004176E5">
              <w:rPr>
                <w:rFonts w:asciiTheme="majorHAnsi" w:hAnsiTheme="majorHAnsi"/>
                <w:sz w:val="20"/>
              </w:rPr>
              <w:t>rised applications MUST be defined and maintained, constrain</w:t>
            </w:r>
            <w:r w:rsidR="00D1361D" w:rsidRPr="004176E5">
              <w:rPr>
                <w:rFonts w:asciiTheme="majorHAnsi" w:hAnsiTheme="majorHAnsi"/>
                <w:sz w:val="20"/>
              </w:rPr>
              <w:t>ed</w:t>
            </w:r>
            <w:r w:rsidRPr="004176E5">
              <w:rPr>
                <w:rFonts w:asciiTheme="majorHAnsi" w:hAnsiTheme="majorHAnsi"/>
                <w:sz w:val="20"/>
              </w:rPr>
              <w:t xml:space="preserve"> to allow only autho</w:t>
            </w:r>
            <w:r w:rsidR="00D1361D" w:rsidRPr="004176E5">
              <w:rPr>
                <w:rFonts w:asciiTheme="majorHAnsi" w:hAnsiTheme="majorHAnsi"/>
                <w:sz w:val="20"/>
              </w:rPr>
              <w:t>u</w:t>
            </w:r>
            <w:r w:rsidRPr="004176E5">
              <w:rPr>
                <w:rFonts w:asciiTheme="majorHAnsi" w:hAnsiTheme="majorHAnsi"/>
                <w:sz w:val="20"/>
              </w:rPr>
              <w:t xml:space="preserve">rised applications to run on </w:t>
            </w:r>
            <w:r w:rsidR="00D1361D" w:rsidRPr="004176E5">
              <w:rPr>
                <w:rFonts w:asciiTheme="majorHAnsi" w:hAnsiTheme="majorHAnsi"/>
                <w:sz w:val="20"/>
              </w:rPr>
              <w:t xml:space="preserve">devices </w:t>
            </w:r>
            <w:r w:rsidRPr="004176E5">
              <w:rPr>
                <w:rFonts w:asciiTheme="majorHAnsi" w:hAnsiTheme="majorHAnsi"/>
                <w:sz w:val="20"/>
              </w:rPr>
              <w:t>to reduce the ability for</w:t>
            </w:r>
            <w:r w:rsidR="00D1361D" w:rsidRPr="004176E5">
              <w:rPr>
                <w:rFonts w:asciiTheme="majorHAnsi" w:hAnsiTheme="majorHAnsi"/>
                <w:sz w:val="20"/>
              </w:rPr>
              <w:t xml:space="preserve"> </w:t>
            </w:r>
            <w:r w:rsidRPr="004176E5">
              <w:rPr>
                <w:rFonts w:asciiTheme="majorHAnsi" w:hAnsiTheme="majorHAnsi"/>
                <w:sz w:val="20"/>
              </w:rPr>
              <w:t>malicious code to execute.</w:t>
            </w:r>
          </w:p>
        </w:tc>
      </w:tr>
      <w:tr w:rsidR="001571E4" w:rsidRPr="004176E5" w14:paraId="1E3AF4B4" w14:textId="77777777" w:rsidTr="004176E5">
        <w:trPr>
          <w:trHeight w:val="462"/>
        </w:trPr>
        <w:tc>
          <w:tcPr>
            <w:tcW w:w="1241" w:type="dxa"/>
          </w:tcPr>
          <w:p w14:paraId="49EEC463" w14:textId="77777777" w:rsidR="001571E4" w:rsidRPr="004176E5" w:rsidRDefault="001571E4" w:rsidP="004176E5">
            <w:pPr>
              <w:pStyle w:val="TableParagraph"/>
              <w:spacing w:line="229" w:lineRule="exact"/>
              <w:ind w:left="115" w:right="65"/>
              <w:jc w:val="center"/>
              <w:rPr>
                <w:rFonts w:asciiTheme="majorHAnsi" w:hAnsiTheme="majorHAnsi"/>
                <w:sz w:val="20"/>
              </w:rPr>
            </w:pPr>
            <w:r w:rsidRPr="004176E5">
              <w:rPr>
                <w:rFonts w:asciiTheme="majorHAnsi" w:hAnsiTheme="majorHAnsi"/>
                <w:sz w:val="20"/>
              </w:rPr>
              <w:t>6.2.</w:t>
            </w:r>
          </w:p>
        </w:tc>
        <w:tc>
          <w:tcPr>
            <w:tcW w:w="7778" w:type="dxa"/>
          </w:tcPr>
          <w:p w14:paraId="67F0DC29" w14:textId="77777777" w:rsidR="001571E4" w:rsidRPr="004176E5" w:rsidRDefault="001571E4" w:rsidP="004176E5">
            <w:pPr>
              <w:pStyle w:val="TableParagraph"/>
              <w:spacing w:line="227" w:lineRule="exact"/>
              <w:rPr>
                <w:rFonts w:asciiTheme="majorHAnsi" w:hAnsiTheme="majorHAnsi"/>
                <w:sz w:val="20"/>
              </w:rPr>
            </w:pPr>
            <w:r w:rsidRPr="004176E5">
              <w:rPr>
                <w:rFonts w:asciiTheme="majorHAnsi" w:hAnsiTheme="majorHAnsi"/>
                <w:sz w:val="20"/>
              </w:rPr>
              <w:t>Arbitrary application installation by users MUST not be allowed.</w:t>
            </w:r>
          </w:p>
        </w:tc>
      </w:tr>
      <w:tr w:rsidR="001571E4" w:rsidRPr="004176E5" w14:paraId="74505C3D" w14:textId="77777777" w:rsidTr="004176E5">
        <w:trPr>
          <w:trHeight w:val="465"/>
        </w:trPr>
        <w:tc>
          <w:tcPr>
            <w:tcW w:w="1241" w:type="dxa"/>
          </w:tcPr>
          <w:p w14:paraId="56CA4EC4" w14:textId="77777777" w:rsidR="001571E4" w:rsidRPr="004176E5" w:rsidRDefault="001571E4" w:rsidP="004176E5">
            <w:pPr>
              <w:pStyle w:val="TableParagraph"/>
              <w:spacing w:line="229" w:lineRule="exact"/>
              <w:ind w:left="115" w:right="65"/>
              <w:jc w:val="center"/>
              <w:rPr>
                <w:rFonts w:asciiTheme="majorHAnsi" w:hAnsiTheme="majorHAnsi"/>
                <w:sz w:val="20"/>
              </w:rPr>
            </w:pPr>
            <w:r w:rsidRPr="004176E5">
              <w:rPr>
                <w:rFonts w:asciiTheme="majorHAnsi" w:hAnsiTheme="majorHAnsi"/>
                <w:sz w:val="20"/>
              </w:rPr>
              <w:t>6.3.</w:t>
            </w:r>
          </w:p>
        </w:tc>
        <w:tc>
          <w:tcPr>
            <w:tcW w:w="7778" w:type="dxa"/>
          </w:tcPr>
          <w:p w14:paraId="2A3CA9F1" w14:textId="55C8C68B" w:rsidR="001571E4" w:rsidRPr="004176E5" w:rsidRDefault="001571E4" w:rsidP="004176E5">
            <w:pPr>
              <w:pStyle w:val="TableParagraph"/>
              <w:spacing w:line="230" w:lineRule="exact"/>
              <w:ind w:right="537"/>
              <w:rPr>
                <w:rFonts w:asciiTheme="majorHAnsi" w:hAnsiTheme="majorHAnsi"/>
                <w:sz w:val="20"/>
              </w:rPr>
            </w:pPr>
            <w:r w:rsidRPr="004176E5">
              <w:rPr>
                <w:rFonts w:asciiTheme="majorHAnsi" w:hAnsiTheme="majorHAnsi"/>
                <w:sz w:val="20"/>
              </w:rPr>
              <w:t>Autho</w:t>
            </w:r>
            <w:r w:rsidR="00D1361D" w:rsidRPr="004176E5">
              <w:rPr>
                <w:rFonts w:asciiTheme="majorHAnsi" w:hAnsiTheme="majorHAnsi"/>
                <w:sz w:val="20"/>
              </w:rPr>
              <w:t>u</w:t>
            </w:r>
            <w:r w:rsidRPr="004176E5">
              <w:rPr>
                <w:rFonts w:asciiTheme="majorHAnsi" w:hAnsiTheme="majorHAnsi"/>
                <w:sz w:val="20"/>
              </w:rPr>
              <w:t>rised application deployment MUST only be performed by an administrator using a trusted mechanism.</w:t>
            </w:r>
          </w:p>
        </w:tc>
      </w:tr>
    </w:tbl>
    <w:p w14:paraId="0A9FD61E" w14:textId="77777777" w:rsidR="001571E4" w:rsidRPr="004176E5" w:rsidRDefault="001571E4" w:rsidP="001571E4">
      <w:pPr>
        <w:rPr>
          <w:rFonts w:asciiTheme="majorHAnsi" w:hAnsiTheme="majorHAnsi"/>
        </w:rPr>
      </w:pPr>
    </w:p>
    <w:p w14:paraId="31A5C212" w14:textId="0FFA4614" w:rsidR="00655CC9" w:rsidRPr="004176E5" w:rsidRDefault="001571E4" w:rsidP="00625CF6">
      <w:pPr>
        <w:pStyle w:val="Heading2"/>
        <w:ind w:left="993" w:hanging="993"/>
        <w:rPr>
          <w:rFonts w:asciiTheme="majorHAnsi" w:hAnsiTheme="majorHAnsi" w:cs="Calibri"/>
          <w:color w:val="FF0000"/>
        </w:rPr>
      </w:pPr>
      <w:bookmarkStart w:id="45" w:name="_Toc47510825"/>
      <w:r w:rsidRPr="004176E5">
        <w:rPr>
          <w:rFonts w:asciiTheme="majorHAnsi" w:hAnsiTheme="majorHAnsi" w:cs="Calibri"/>
          <w:color w:val="FF0000"/>
        </w:rPr>
        <w:t>Malicious Code</w:t>
      </w:r>
      <w:bookmarkEnd w:id="45"/>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1"/>
        <w:gridCol w:w="7778"/>
      </w:tblGrid>
      <w:tr w:rsidR="001571E4" w:rsidRPr="004176E5" w14:paraId="5D060545" w14:textId="77777777" w:rsidTr="004176E5">
        <w:trPr>
          <w:trHeight w:val="230"/>
        </w:trPr>
        <w:tc>
          <w:tcPr>
            <w:tcW w:w="1241" w:type="dxa"/>
            <w:shd w:val="clear" w:color="auto" w:fill="BEBEBE"/>
          </w:tcPr>
          <w:p w14:paraId="5FE713C6" w14:textId="77777777" w:rsidR="001571E4" w:rsidRPr="004176E5" w:rsidRDefault="001571E4" w:rsidP="004176E5">
            <w:pPr>
              <w:pStyle w:val="TableParagraph"/>
              <w:spacing w:line="210" w:lineRule="exact"/>
              <w:ind w:left="115" w:right="108"/>
              <w:jc w:val="center"/>
              <w:rPr>
                <w:rFonts w:asciiTheme="majorHAnsi" w:hAnsiTheme="majorHAnsi"/>
                <w:b/>
                <w:sz w:val="20"/>
              </w:rPr>
            </w:pPr>
            <w:r w:rsidRPr="004176E5">
              <w:rPr>
                <w:rFonts w:asciiTheme="majorHAnsi" w:hAnsiTheme="majorHAnsi"/>
                <w:b/>
                <w:sz w:val="20"/>
              </w:rPr>
              <w:t>S/N</w:t>
            </w:r>
          </w:p>
        </w:tc>
        <w:tc>
          <w:tcPr>
            <w:tcW w:w="7778" w:type="dxa"/>
            <w:shd w:val="clear" w:color="auto" w:fill="BEBEBE"/>
          </w:tcPr>
          <w:p w14:paraId="3EEE74DD" w14:textId="77777777" w:rsidR="001571E4" w:rsidRPr="004176E5" w:rsidRDefault="001571E4" w:rsidP="004176E5">
            <w:pPr>
              <w:pStyle w:val="TableParagraph"/>
              <w:spacing w:line="210" w:lineRule="exact"/>
              <w:rPr>
                <w:rFonts w:asciiTheme="majorHAnsi" w:hAnsiTheme="majorHAnsi"/>
                <w:b/>
                <w:sz w:val="20"/>
              </w:rPr>
            </w:pPr>
            <w:r w:rsidRPr="004176E5">
              <w:rPr>
                <w:rFonts w:asciiTheme="majorHAnsi" w:hAnsiTheme="majorHAnsi"/>
                <w:b/>
                <w:sz w:val="20"/>
              </w:rPr>
              <w:t>Security Control Requirement</w:t>
            </w:r>
          </w:p>
        </w:tc>
      </w:tr>
      <w:tr w:rsidR="001571E4" w:rsidRPr="004176E5" w14:paraId="2071567D" w14:textId="77777777" w:rsidTr="004176E5">
        <w:trPr>
          <w:trHeight w:val="1840"/>
        </w:trPr>
        <w:tc>
          <w:tcPr>
            <w:tcW w:w="1241" w:type="dxa"/>
          </w:tcPr>
          <w:p w14:paraId="4B0510BE" w14:textId="77777777" w:rsidR="001571E4" w:rsidRPr="004176E5" w:rsidRDefault="001571E4" w:rsidP="004176E5">
            <w:pPr>
              <w:pStyle w:val="TableParagraph"/>
              <w:spacing w:line="229" w:lineRule="exact"/>
              <w:ind w:left="115" w:right="65"/>
              <w:jc w:val="center"/>
              <w:rPr>
                <w:rFonts w:asciiTheme="majorHAnsi" w:hAnsiTheme="majorHAnsi"/>
                <w:sz w:val="20"/>
              </w:rPr>
            </w:pPr>
            <w:r w:rsidRPr="004176E5">
              <w:rPr>
                <w:rFonts w:asciiTheme="majorHAnsi" w:hAnsiTheme="majorHAnsi"/>
                <w:sz w:val="20"/>
              </w:rPr>
              <w:t>1.</w:t>
            </w:r>
          </w:p>
        </w:tc>
        <w:tc>
          <w:tcPr>
            <w:tcW w:w="7778" w:type="dxa"/>
          </w:tcPr>
          <w:p w14:paraId="1C601959" w14:textId="71DE63A1" w:rsidR="001571E4" w:rsidRPr="004176E5" w:rsidRDefault="001571E4" w:rsidP="004176E5">
            <w:pPr>
              <w:pStyle w:val="TableParagraph"/>
              <w:ind w:right="560"/>
              <w:rPr>
                <w:rFonts w:asciiTheme="majorHAnsi" w:hAnsiTheme="majorHAnsi"/>
                <w:sz w:val="20"/>
              </w:rPr>
            </w:pPr>
            <w:r w:rsidRPr="004176E5">
              <w:rPr>
                <w:rFonts w:asciiTheme="majorHAnsi" w:hAnsiTheme="majorHAnsi"/>
                <w:sz w:val="20"/>
              </w:rPr>
              <w:t xml:space="preserve">All </w:t>
            </w:r>
            <w:r w:rsidR="00D1361D" w:rsidRPr="004176E5">
              <w:rPr>
                <w:rFonts w:asciiTheme="majorHAnsi" w:hAnsiTheme="majorHAnsi"/>
                <w:sz w:val="20"/>
              </w:rPr>
              <w:t>device</w:t>
            </w:r>
            <w:r w:rsidRPr="004176E5">
              <w:rPr>
                <w:rFonts w:asciiTheme="majorHAnsi" w:hAnsiTheme="majorHAnsi"/>
                <w:sz w:val="20"/>
              </w:rPr>
              <w:t xml:space="preserve"> operating systems MUST implement capability to detect, isolate and defeat malicious code which becomes present on the device.</w:t>
            </w:r>
          </w:p>
          <w:p w14:paraId="2DB93A62" w14:textId="77777777" w:rsidR="001571E4" w:rsidRPr="004176E5" w:rsidRDefault="001571E4" w:rsidP="004176E5">
            <w:pPr>
              <w:pStyle w:val="TableParagraph"/>
              <w:rPr>
                <w:rFonts w:asciiTheme="majorHAnsi" w:hAnsiTheme="majorHAnsi"/>
                <w:sz w:val="20"/>
              </w:rPr>
            </w:pPr>
            <w:r w:rsidRPr="004176E5">
              <w:rPr>
                <w:rFonts w:asciiTheme="majorHAnsi" w:hAnsiTheme="majorHAnsi"/>
                <w:sz w:val="20"/>
              </w:rPr>
              <w:t xml:space="preserve">The selection of appropriate countermeasures to be informed by a per platform risk assessment selection. This MUST include platform specific recommendations for Malware Threat countermeasures and in combination </w:t>
            </w:r>
            <w:proofErr w:type="gramStart"/>
            <w:r w:rsidRPr="004176E5">
              <w:rPr>
                <w:rFonts w:asciiTheme="majorHAnsi" w:hAnsiTheme="majorHAnsi"/>
                <w:sz w:val="20"/>
              </w:rPr>
              <w:t>include:-</w:t>
            </w:r>
            <w:proofErr w:type="gramEnd"/>
          </w:p>
          <w:p w14:paraId="36018D48" w14:textId="77777777" w:rsidR="001571E4" w:rsidRPr="004176E5" w:rsidRDefault="001571E4" w:rsidP="001571E4">
            <w:pPr>
              <w:pStyle w:val="TableParagraph"/>
              <w:numPr>
                <w:ilvl w:val="0"/>
                <w:numId w:val="40"/>
              </w:numPr>
              <w:tabs>
                <w:tab w:val="left" w:pos="233"/>
              </w:tabs>
              <w:spacing w:line="229" w:lineRule="exact"/>
              <w:rPr>
                <w:rFonts w:asciiTheme="majorHAnsi" w:hAnsiTheme="majorHAnsi"/>
                <w:sz w:val="20"/>
              </w:rPr>
            </w:pPr>
            <w:r w:rsidRPr="004176E5">
              <w:rPr>
                <w:rFonts w:asciiTheme="majorHAnsi" w:hAnsiTheme="majorHAnsi"/>
                <w:sz w:val="20"/>
              </w:rPr>
              <w:t>Anti-malware</w:t>
            </w:r>
            <w:r w:rsidRPr="004176E5">
              <w:rPr>
                <w:rFonts w:asciiTheme="majorHAnsi" w:hAnsiTheme="majorHAnsi"/>
                <w:spacing w:val="-1"/>
                <w:sz w:val="20"/>
              </w:rPr>
              <w:t xml:space="preserve"> </w:t>
            </w:r>
            <w:proofErr w:type="gramStart"/>
            <w:r w:rsidRPr="004176E5">
              <w:rPr>
                <w:rFonts w:asciiTheme="majorHAnsi" w:hAnsiTheme="majorHAnsi"/>
                <w:sz w:val="20"/>
              </w:rPr>
              <w:t>tools;</w:t>
            </w:r>
            <w:proofErr w:type="gramEnd"/>
          </w:p>
          <w:p w14:paraId="7495C82A" w14:textId="77777777" w:rsidR="001571E4" w:rsidRPr="004176E5" w:rsidRDefault="001571E4" w:rsidP="001571E4">
            <w:pPr>
              <w:pStyle w:val="TableParagraph"/>
              <w:numPr>
                <w:ilvl w:val="0"/>
                <w:numId w:val="40"/>
              </w:numPr>
              <w:tabs>
                <w:tab w:val="left" w:pos="233"/>
              </w:tabs>
              <w:rPr>
                <w:rFonts w:asciiTheme="majorHAnsi" w:hAnsiTheme="majorHAnsi"/>
                <w:sz w:val="20"/>
              </w:rPr>
            </w:pPr>
            <w:proofErr w:type="spellStart"/>
            <w:r w:rsidRPr="004176E5">
              <w:rPr>
                <w:rFonts w:asciiTheme="majorHAnsi" w:hAnsiTheme="majorHAnsi"/>
                <w:sz w:val="20"/>
              </w:rPr>
              <w:t>Behavioural</w:t>
            </w:r>
            <w:proofErr w:type="spellEnd"/>
            <w:r w:rsidRPr="004176E5">
              <w:rPr>
                <w:rFonts w:asciiTheme="majorHAnsi" w:hAnsiTheme="majorHAnsi"/>
                <w:sz w:val="20"/>
              </w:rPr>
              <w:t xml:space="preserve"> monitoring of applications and</w:t>
            </w:r>
            <w:r w:rsidRPr="004176E5">
              <w:rPr>
                <w:rFonts w:asciiTheme="majorHAnsi" w:hAnsiTheme="majorHAnsi"/>
                <w:spacing w:val="5"/>
                <w:sz w:val="20"/>
              </w:rPr>
              <w:t xml:space="preserve"> </w:t>
            </w:r>
            <w:proofErr w:type="gramStart"/>
            <w:r w:rsidRPr="004176E5">
              <w:rPr>
                <w:rFonts w:asciiTheme="majorHAnsi" w:hAnsiTheme="majorHAnsi"/>
                <w:sz w:val="20"/>
              </w:rPr>
              <w:t>platform;</w:t>
            </w:r>
            <w:proofErr w:type="gramEnd"/>
          </w:p>
          <w:p w14:paraId="312CD843" w14:textId="77777777" w:rsidR="001571E4" w:rsidRPr="004176E5" w:rsidRDefault="001571E4" w:rsidP="001571E4">
            <w:pPr>
              <w:pStyle w:val="TableParagraph"/>
              <w:numPr>
                <w:ilvl w:val="0"/>
                <w:numId w:val="40"/>
              </w:numPr>
              <w:tabs>
                <w:tab w:val="left" w:pos="233"/>
              </w:tabs>
              <w:spacing w:line="213" w:lineRule="exact"/>
              <w:rPr>
                <w:rFonts w:asciiTheme="majorHAnsi" w:hAnsiTheme="majorHAnsi"/>
                <w:sz w:val="20"/>
              </w:rPr>
            </w:pPr>
            <w:r w:rsidRPr="004176E5">
              <w:rPr>
                <w:rFonts w:asciiTheme="majorHAnsi" w:hAnsiTheme="majorHAnsi"/>
                <w:sz w:val="20"/>
              </w:rPr>
              <w:t>File and URL</w:t>
            </w:r>
            <w:r w:rsidRPr="004176E5">
              <w:rPr>
                <w:rFonts w:asciiTheme="majorHAnsi" w:hAnsiTheme="majorHAnsi"/>
                <w:spacing w:val="-4"/>
                <w:sz w:val="20"/>
              </w:rPr>
              <w:t xml:space="preserve"> </w:t>
            </w:r>
            <w:r w:rsidRPr="004176E5">
              <w:rPr>
                <w:rFonts w:asciiTheme="majorHAnsi" w:hAnsiTheme="majorHAnsi"/>
                <w:sz w:val="20"/>
              </w:rPr>
              <w:t>reputation.</w:t>
            </w:r>
          </w:p>
        </w:tc>
      </w:tr>
      <w:tr w:rsidR="001571E4" w:rsidRPr="004176E5" w14:paraId="2DF72236" w14:textId="77777777" w:rsidTr="004176E5">
        <w:trPr>
          <w:trHeight w:val="506"/>
        </w:trPr>
        <w:tc>
          <w:tcPr>
            <w:tcW w:w="1241" w:type="dxa"/>
          </w:tcPr>
          <w:p w14:paraId="370FAC36" w14:textId="77777777" w:rsidR="001571E4" w:rsidRPr="004176E5" w:rsidRDefault="001571E4" w:rsidP="004176E5">
            <w:pPr>
              <w:pStyle w:val="TableParagraph"/>
              <w:spacing w:line="229" w:lineRule="exact"/>
              <w:ind w:left="115" w:right="65"/>
              <w:jc w:val="center"/>
              <w:rPr>
                <w:rFonts w:asciiTheme="majorHAnsi" w:hAnsiTheme="majorHAnsi"/>
                <w:sz w:val="20"/>
              </w:rPr>
            </w:pPr>
            <w:r w:rsidRPr="004176E5">
              <w:rPr>
                <w:rFonts w:asciiTheme="majorHAnsi" w:hAnsiTheme="majorHAnsi"/>
                <w:sz w:val="20"/>
              </w:rPr>
              <w:t>2.</w:t>
            </w:r>
          </w:p>
        </w:tc>
        <w:tc>
          <w:tcPr>
            <w:tcW w:w="7778" w:type="dxa"/>
          </w:tcPr>
          <w:p w14:paraId="6F4E734C" w14:textId="77777777" w:rsidR="001571E4" w:rsidRPr="004176E5" w:rsidRDefault="001571E4" w:rsidP="004176E5">
            <w:pPr>
              <w:pStyle w:val="TableParagraph"/>
              <w:spacing w:line="226" w:lineRule="exact"/>
              <w:rPr>
                <w:rFonts w:asciiTheme="majorHAnsi" w:hAnsiTheme="majorHAnsi"/>
                <w:sz w:val="20"/>
              </w:rPr>
            </w:pPr>
            <w:r w:rsidRPr="004176E5">
              <w:rPr>
                <w:rFonts w:asciiTheme="majorHAnsi" w:hAnsiTheme="majorHAnsi"/>
                <w:sz w:val="20"/>
              </w:rPr>
              <w:t>There MUST be an agreed anti-malware solution deployed on the desktop endpoint</w:t>
            </w:r>
          </w:p>
          <w:p w14:paraId="2FAA2917" w14:textId="40ACF04B" w:rsidR="001571E4" w:rsidRPr="004176E5" w:rsidRDefault="001571E4" w:rsidP="004176E5">
            <w:pPr>
              <w:pStyle w:val="TableParagraph"/>
              <w:spacing w:line="260" w:lineRule="exact"/>
              <w:rPr>
                <w:rFonts w:asciiTheme="majorHAnsi" w:hAnsiTheme="majorHAnsi"/>
                <w:sz w:val="20"/>
              </w:rPr>
            </w:pPr>
            <w:r w:rsidRPr="004176E5">
              <w:rPr>
                <w:rFonts w:asciiTheme="majorHAnsi" w:hAnsiTheme="majorHAnsi"/>
                <w:sz w:val="20"/>
              </w:rPr>
              <w:t>that deploys established product(s)</w:t>
            </w:r>
          </w:p>
        </w:tc>
      </w:tr>
      <w:tr w:rsidR="001571E4" w:rsidRPr="004176E5" w14:paraId="2B07991A" w14:textId="77777777" w:rsidTr="004176E5">
        <w:trPr>
          <w:trHeight w:val="465"/>
        </w:trPr>
        <w:tc>
          <w:tcPr>
            <w:tcW w:w="1241" w:type="dxa"/>
          </w:tcPr>
          <w:p w14:paraId="7CE836B3" w14:textId="77777777" w:rsidR="001571E4" w:rsidRPr="004176E5" w:rsidRDefault="001571E4" w:rsidP="004176E5">
            <w:pPr>
              <w:pStyle w:val="TableParagraph"/>
              <w:spacing w:line="229" w:lineRule="exact"/>
              <w:ind w:left="115" w:right="65"/>
              <w:jc w:val="center"/>
              <w:rPr>
                <w:rFonts w:asciiTheme="majorHAnsi" w:hAnsiTheme="majorHAnsi"/>
                <w:sz w:val="20"/>
              </w:rPr>
            </w:pPr>
            <w:r w:rsidRPr="004176E5">
              <w:rPr>
                <w:rFonts w:asciiTheme="majorHAnsi" w:hAnsiTheme="majorHAnsi"/>
                <w:sz w:val="20"/>
              </w:rPr>
              <w:t>3.</w:t>
            </w:r>
          </w:p>
        </w:tc>
        <w:tc>
          <w:tcPr>
            <w:tcW w:w="7778" w:type="dxa"/>
          </w:tcPr>
          <w:p w14:paraId="73875CFF" w14:textId="17B33012" w:rsidR="001571E4" w:rsidRPr="004176E5" w:rsidRDefault="00D1361D" w:rsidP="004176E5">
            <w:pPr>
              <w:pStyle w:val="TableParagraph"/>
              <w:spacing w:line="230" w:lineRule="exact"/>
              <w:ind w:right="526"/>
              <w:rPr>
                <w:rFonts w:asciiTheme="majorHAnsi" w:hAnsiTheme="majorHAnsi"/>
                <w:sz w:val="20"/>
              </w:rPr>
            </w:pPr>
            <w:r w:rsidRPr="004176E5">
              <w:rPr>
                <w:rFonts w:asciiTheme="majorHAnsi" w:hAnsiTheme="majorHAnsi"/>
                <w:sz w:val="20"/>
              </w:rPr>
              <w:t>Current operating system</w:t>
            </w:r>
            <w:r w:rsidR="001571E4" w:rsidRPr="004176E5">
              <w:rPr>
                <w:rFonts w:asciiTheme="majorHAnsi" w:hAnsiTheme="majorHAnsi"/>
                <w:sz w:val="20"/>
              </w:rPr>
              <w:t xml:space="preserve"> patch and software version</w:t>
            </w:r>
            <w:r w:rsidRPr="004176E5">
              <w:rPr>
                <w:rFonts w:asciiTheme="majorHAnsi" w:hAnsiTheme="majorHAnsi"/>
                <w:sz w:val="20"/>
              </w:rPr>
              <w:t xml:space="preserve"> </w:t>
            </w:r>
            <w:r w:rsidR="001571E4" w:rsidRPr="004176E5">
              <w:rPr>
                <w:rFonts w:asciiTheme="majorHAnsi" w:hAnsiTheme="majorHAnsi"/>
                <w:sz w:val="20"/>
              </w:rPr>
              <w:t>MUST be installed and maintained throughout lifecycle</w:t>
            </w:r>
            <w:r w:rsidRPr="004176E5">
              <w:rPr>
                <w:rFonts w:asciiTheme="majorHAnsi" w:hAnsiTheme="majorHAnsi"/>
                <w:sz w:val="20"/>
              </w:rPr>
              <w:t xml:space="preserve"> of the devices</w:t>
            </w:r>
          </w:p>
        </w:tc>
      </w:tr>
      <w:tr w:rsidR="001571E4" w:rsidRPr="004176E5" w14:paraId="31461155" w14:textId="77777777" w:rsidTr="004176E5">
        <w:trPr>
          <w:trHeight w:val="462"/>
        </w:trPr>
        <w:tc>
          <w:tcPr>
            <w:tcW w:w="1241" w:type="dxa"/>
          </w:tcPr>
          <w:p w14:paraId="5D8934AA" w14:textId="77777777" w:rsidR="001571E4" w:rsidRPr="004176E5" w:rsidRDefault="001571E4" w:rsidP="004176E5">
            <w:pPr>
              <w:pStyle w:val="TableParagraph"/>
              <w:spacing w:line="229" w:lineRule="exact"/>
              <w:ind w:left="115" w:right="65"/>
              <w:jc w:val="center"/>
              <w:rPr>
                <w:rFonts w:asciiTheme="majorHAnsi" w:hAnsiTheme="majorHAnsi"/>
                <w:sz w:val="20"/>
              </w:rPr>
            </w:pPr>
            <w:r w:rsidRPr="004176E5">
              <w:rPr>
                <w:rFonts w:asciiTheme="majorHAnsi" w:hAnsiTheme="majorHAnsi"/>
                <w:sz w:val="20"/>
              </w:rPr>
              <w:t>4.</w:t>
            </w:r>
          </w:p>
        </w:tc>
        <w:tc>
          <w:tcPr>
            <w:tcW w:w="7778" w:type="dxa"/>
          </w:tcPr>
          <w:p w14:paraId="73B63CC4" w14:textId="77777777" w:rsidR="001571E4" w:rsidRPr="004176E5" w:rsidRDefault="001571E4" w:rsidP="004176E5">
            <w:pPr>
              <w:pStyle w:val="TableParagraph"/>
              <w:spacing w:line="227" w:lineRule="exact"/>
              <w:rPr>
                <w:rFonts w:asciiTheme="majorHAnsi" w:hAnsiTheme="majorHAnsi"/>
                <w:sz w:val="20"/>
              </w:rPr>
            </w:pPr>
            <w:r w:rsidRPr="004176E5">
              <w:rPr>
                <w:rFonts w:asciiTheme="majorHAnsi" w:hAnsiTheme="majorHAnsi"/>
                <w:sz w:val="20"/>
              </w:rPr>
              <w:t xml:space="preserve">Content-based attacks MUST be filtered by scanning capabilities in the </w:t>
            </w:r>
            <w:proofErr w:type="spellStart"/>
            <w:r w:rsidRPr="004176E5">
              <w:rPr>
                <w:rFonts w:asciiTheme="majorHAnsi" w:hAnsiTheme="majorHAnsi"/>
                <w:sz w:val="20"/>
              </w:rPr>
              <w:t>organisation</w:t>
            </w:r>
            <w:proofErr w:type="spellEnd"/>
            <w:r w:rsidRPr="004176E5">
              <w:rPr>
                <w:rFonts w:asciiTheme="majorHAnsi" w:hAnsiTheme="majorHAnsi"/>
                <w:sz w:val="20"/>
              </w:rPr>
              <w:t>.</w:t>
            </w:r>
          </w:p>
        </w:tc>
      </w:tr>
    </w:tbl>
    <w:p w14:paraId="0F5F2012" w14:textId="77777777" w:rsidR="001571E4" w:rsidRPr="004176E5" w:rsidRDefault="001571E4" w:rsidP="001571E4">
      <w:pPr>
        <w:rPr>
          <w:rFonts w:asciiTheme="majorHAnsi" w:hAnsiTheme="majorHAnsi"/>
        </w:rPr>
      </w:pPr>
    </w:p>
    <w:p w14:paraId="57B7B69C" w14:textId="642AD2A1" w:rsidR="00655CC9" w:rsidRPr="004176E5" w:rsidRDefault="001571E4" w:rsidP="00625CF6">
      <w:pPr>
        <w:pStyle w:val="Heading2"/>
        <w:ind w:left="993" w:hanging="993"/>
        <w:rPr>
          <w:rFonts w:asciiTheme="majorHAnsi" w:hAnsiTheme="majorHAnsi" w:cs="Calibri"/>
          <w:color w:val="FF0000"/>
        </w:rPr>
      </w:pPr>
      <w:bookmarkStart w:id="46" w:name="_Toc47510826"/>
      <w:r w:rsidRPr="004176E5">
        <w:rPr>
          <w:rFonts w:asciiTheme="majorHAnsi" w:hAnsiTheme="majorHAnsi" w:cs="Calibri"/>
          <w:color w:val="FF0000"/>
        </w:rPr>
        <w:t>Security Policy Enforcement</w:t>
      </w:r>
      <w:bookmarkEnd w:id="46"/>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1"/>
        <w:gridCol w:w="7778"/>
      </w:tblGrid>
      <w:tr w:rsidR="001571E4" w:rsidRPr="004176E5" w14:paraId="1EEDEAFC" w14:textId="77777777" w:rsidTr="004176E5">
        <w:trPr>
          <w:trHeight w:val="230"/>
        </w:trPr>
        <w:tc>
          <w:tcPr>
            <w:tcW w:w="1241" w:type="dxa"/>
            <w:shd w:val="clear" w:color="auto" w:fill="BEBEBE"/>
          </w:tcPr>
          <w:p w14:paraId="7408D0F3" w14:textId="77777777" w:rsidR="001571E4" w:rsidRPr="004176E5" w:rsidRDefault="001571E4" w:rsidP="004176E5">
            <w:pPr>
              <w:pStyle w:val="TableParagraph"/>
              <w:spacing w:line="210" w:lineRule="exact"/>
              <w:ind w:left="115" w:right="108"/>
              <w:jc w:val="center"/>
              <w:rPr>
                <w:rFonts w:asciiTheme="majorHAnsi" w:hAnsiTheme="majorHAnsi"/>
                <w:b/>
                <w:sz w:val="20"/>
              </w:rPr>
            </w:pPr>
            <w:r w:rsidRPr="004176E5">
              <w:rPr>
                <w:rFonts w:asciiTheme="majorHAnsi" w:hAnsiTheme="majorHAnsi"/>
                <w:b/>
                <w:sz w:val="20"/>
              </w:rPr>
              <w:t>S/N</w:t>
            </w:r>
          </w:p>
        </w:tc>
        <w:tc>
          <w:tcPr>
            <w:tcW w:w="7778" w:type="dxa"/>
            <w:shd w:val="clear" w:color="auto" w:fill="BEBEBE"/>
          </w:tcPr>
          <w:p w14:paraId="1144FEC1" w14:textId="77777777" w:rsidR="001571E4" w:rsidRPr="004176E5" w:rsidRDefault="001571E4" w:rsidP="004176E5">
            <w:pPr>
              <w:pStyle w:val="TableParagraph"/>
              <w:spacing w:line="210" w:lineRule="exact"/>
              <w:rPr>
                <w:rFonts w:asciiTheme="majorHAnsi" w:hAnsiTheme="majorHAnsi"/>
                <w:b/>
                <w:sz w:val="20"/>
              </w:rPr>
            </w:pPr>
            <w:r w:rsidRPr="004176E5">
              <w:rPr>
                <w:rFonts w:asciiTheme="majorHAnsi" w:hAnsiTheme="majorHAnsi"/>
                <w:b/>
                <w:sz w:val="20"/>
              </w:rPr>
              <w:t>Security Control Requirement</w:t>
            </w:r>
          </w:p>
        </w:tc>
      </w:tr>
      <w:tr w:rsidR="001571E4" w:rsidRPr="004176E5" w14:paraId="1B89128C" w14:textId="77777777" w:rsidTr="004176E5">
        <w:trPr>
          <w:trHeight w:val="691"/>
        </w:trPr>
        <w:tc>
          <w:tcPr>
            <w:tcW w:w="1241" w:type="dxa"/>
          </w:tcPr>
          <w:p w14:paraId="285C9A38" w14:textId="77777777" w:rsidR="001571E4" w:rsidRPr="004176E5" w:rsidRDefault="001571E4" w:rsidP="004176E5">
            <w:pPr>
              <w:pStyle w:val="TableParagraph"/>
              <w:spacing w:before="2"/>
              <w:ind w:left="115" w:right="65"/>
              <w:jc w:val="center"/>
              <w:rPr>
                <w:rFonts w:asciiTheme="majorHAnsi" w:hAnsiTheme="majorHAnsi"/>
                <w:sz w:val="20"/>
              </w:rPr>
            </w:pPr>
            <w:r w:rsidRPr="004176E5">
              <w:rPr>
                <w:rFonts w:asciiTheme="majorHAnsi" w:hAnsiTheme="majorHAnsi"/>
                <w:sz w:val="20"/>
              </w:rPr>
              <w:t>8.1.</w:t>
            </w:r>
          </w:p>
        </w:tc>
        <w:tc>
          <w:tcPr>
            <w:tcW w:w="7778" w:type="dxa"/>
          </w:tcPr>
          <w:p w14:paraId="091C3E27" w14:textId="2DA9E68E" w:rsidR="001571E4" w:rsidRPr="004176E5" w:rsidRDefault="001571E4" w:rsidP="00D1361D">
            <w:pPr>
              <w:pStyle w:val="TableParagraph"/>
              <w:ind w:right="226"/>
              <w:rPr>
                <w:rFonts w:asciiTheme="majorHAnsi" w:hAnsiTheme="majorHAnsi"/>
                <w:sz w:val="20"/>
              </w:rPr>
            </w:pPr>
            <w:r w:rsidRPr="004176E5">
              <w:rPr>
                <w:rFonts w:asciiTheme="majorHAnsi" w:hAnsiTheme="majorHAnsi"/>
                <w:sz w:val="20"/>
              </w:rPr>
              <w:t>Platform specific security policies MUST be agreed at desktop</w:t>
            </w:r>
            <w:r w:rsidR="00D1361D" w:rsidRPr="004176E5">
              <w:rPr>
                <w:rFonts w:asciiTheme="majorHAnsi" w:hAnsiTheme="majorHAnsi"/>
                <w:sz w:val="20"/>
              </w:rPr>
              <w:t>/laptop</w:t>
            </w:r>
            <w:r w:rsidRPr="004176E5">
              <w:rPr>
                <w:rFonts w:asciiTheme="majorHAnsi" w:hAnsiTheme="majorHAnsi"/>
                <w:sz w:val="20"/>
              </w:rPr>
              <w:t xml:space="preserve"> device selection then robustly implemented across the Enterprise platform to technically enforce Security</w:t>
            </w:r>
            <w:r w:rsidR="00D1361D" w:rsidRPr="004176E5">
              <w:rPr>
                <w:rFonts w:asciiTheme="majorHAnsi" w:hAnsiTheme="majorHAnsi"/>
                <w:sz w:val="20"/>
              </w:rPr>
              <w:t xml:space="preserve"> </w:t>
            </w:r>
            <w:r w:rsidRPr="004176E5">
              <w:rPr>
                <w:rFonts w:asciiTheme="majorHAnsi" w:hAnsiTheme="majorHAnsi"/>
                <w:sz w:val="20"/>
              </w:rPr>
              <w:t>Group policy, where possible.</w:t>
            </w:r>
          </w:p>
        </w:tc>
      </w:tr>
      <w:tr w:rsidR="001571E4" w:rsidRPr="004176E5" w14:paraId="64363E54" w14:textId="77777777" w:rsidTr="004176E5">
        <w:trPr>
          <w:trHeight w:val="465"/>
        </w:trPr>
        <w:tc>
          <w:tcPr>
            <w:tcW w:w="1241" w:type="dxa"/>
          </w:tcPr>
          <w:p w14:paraId="7499370F" w14:textId="77777777" w:rsidR="001571E4" w:rsidRPr="004176E5" w:rsidRDefault="001571E4" w:rsidP="004176E5">
            <w:pPr>
              <w:pStyle w:val="TableParagraph"/>
              <w:spacing w:line="229" w:lineRule="exact"/>
              <w:ind w:left="115" w:right="65"/>
              <w:jc w:val="center"/>
              <w:rPr>
                <w:rFonts w:asciiTheme="majorHAnsi" w:hAnsiTheme="majorHAnsi"/>
                <w:sz w:val="20"/>
              </w:rPr>
            </w:pPr>
            <w:r w:rsidRPr="004176E5">
              <w:rPr>
                <w:rFonts w:asciiTheme="majorHAnsi" w:hAnsiTheme="majorHAnsi"/>
                <w:sz w:val="20"/>
              </w:rPr>
              <w:t>8.2.</w:t>
            </w:r>
          </w:p>
        </w:tc>
        <w:tc>
          <w:tcPr>
            <w:tcW w:w="7778" w:type="dxa"/>
          </w:tcPr>
          <w:p w14:paraId="34E22F1D" w14:textId="69FE9187" w:rsidR="001571E4" w:rsidRPr="004176E5" w:rsidRDefault="001571E4" w:rsidP="004176E5">
            <w:pPr>
              <w:pStyle w:val="TableParagraph"/>
              <w:spacing w:line="230" w:lineRule="exact"/>
              <w:rPr>
                <w:rFonts w:asciiTheme="majorHAnsi" w:hAnsiTheme="majorHAnsi"/>
                <w:sz w:val="20"/>
              </w:rPr>
            </w:pPr>
            <w:r w:rsidRPr="004176E5">
              <w:rPr>
                <w:rFonts w:asciiTheme="majorHAnsi" w:hAnsiTheme="majorHAnsi"/>
                <w:sz w:val="20"/>
              </w:rPr>
              <w:t>Only privileged users with specific change control autho</w:t>
            </w:r>
            <w:r w:rsidR="00D1361D" w:rsidRPr="004176E5">
              <w:rPr>
                <w:rFonts w:asciiTheme="majorHAnsi" w:hAnsiTheme="majorHAnsi"/>
                <w:sz w:val="20"/>
              </w:rPr>
              <w:t>u</w:t>
            </w:r>
            <w:r w:rsidRPr="004176E5">
              <w:rPr>
                <w:rFonts w:asciiTheme="majorHAnsi" w:hAnsiTheme="majorHAnsi"/>
                <w:sz w:val="20"/>
              </w:rPr>
              <w:t>risation MUST be able to override or modify Security Group Policy.</w:t>
            </w:r>
          </w:p>
        </w:tc>
      </w:tr>
      <w:tr w:rsidR="001571E4" w:rsidRPr="004176E5" w14:paraId="298A236B" w14:textId="77777777" w:rsidTr="004176E5">
        <w:trPr>
          <w:trHeight w:val="462"/>
        </w:trPr>
        <w:tc>
          <w:tcPr>
            <w:tcW w:w="1241" w:type="dxa"/>
          </w:tcPr>
          <w:p w14:paraId="100211B5" w14:textId="77777777" w:rsidR="001571E4" w:rsidRPr="004176E5" w:rsidRDefault="001571E4" w:rsidP="004176E5">
            <w:pPr>
              <w:pStyle w:val="TableParagraph"/>
              <w:spacing w:line="229" w:lineRule="exact"/>
              <w:ind w:left="115" w:right="65"/>
              <w:jc w:val="center"/>
              <w:rPr>
                <w:rFonts w:asciiTheme="majorHAnsi" w:hAnsiTheme="majorHAnsi"/>
                <w:sz w:val="20"/>
              </w:rPr>
            </w:pPr>
            <w:r w:rsidRPr="004176E5">
              <w:rPr>
                <w:rFonts w:asciiTheme="majorHAnsi" w:hAnsiTheme="majorHAnsi"/>
                <w:sz w:val="20"/>
              </w:rPr>
              <w:t>8.3.</w:t>
            </w:r>
          </w:p>
        </w:tc>
        <w:tc>
          <w:tcPr>
            <w:tcW w:w="7778" w:type="dxa"/>
          </w:tcPr>
          <w:p w14:paraId="3A6E0387" w14:textId="7353825E" w:rsidR="001571E4" w:rsidRPr="004176E5" w:rsidRDefault="001571E4" w:rsidP="004176E5">
            <w:pPr>
              <w:pStyle w:val="TableParagraph"/>
              <w:spacing w:line="230" w:lineRule="exact"/>
              <w:ind w:right="382"/>
              <w:rPr>
                <w:rFonts w:asciiTheme="majorHAnsi" w:hAnsiTheme="majorHAnsi"/>
                <w:sz w:val="20"/>
              </w:rPr>
            </w:pPr>
            <w:r w:rsidRPr="004176E5">
              <w:rPr>
                <w:rFonts w:asciiTheme="majorHAnsi" w:hAnsiTheme="majorHAnsi"/>
                <w:sz w:val="20"/>
              </w:rPr>
              <w:t xml:space="preserve">Security policies MUST be enforced. A combination of operating system and third- party product configuration specific to the platform can meet </w:t>
            </w:r>
            <w:r w:rsidR="004176E5" w:rsidRPr="004176E5">
              <w:rPr>
                <w:rFonts w:asciiTheme="majorHAnsi" w:hAnsiTheme="majorHAnsi"/>
                <w:sz w:val="20"/>
              </w:rPr>
              <w:t>this requirement</w:t>
            </w:r>
            <w:r w:rsidRPr="004176E5">
              <w:rPr>
                <w:rFonts w:asciiTheme="majorHAnsi" w:hAnsiTheme="majorHAnsi"/>
                <w:sz w:val="20"/>
              </w:rPr>
              <w:t>.</w:t>
            </w:r>
          </w:p>
        </w:tc>
      </w:tr>
      <w:tr w:rsidR="001571E4" w:rsidRPr="004176E5" w14:paraId="66BF4019" w14:textId="77777777" w:rsidTr="004176E5">
        <w:trPr>
          <w:trHeight w:val="465"/>
        </w:trPr>
        <w:tc>
          <w:tcPr>
            <w:tcW w:w="1241" w:type="dxa"/>
          </w:tcPr>
          <w:p w14:paraId="337D7D63" w14:textId="77777777" w:rsidR="001571E4" w:rsidRPr="004176E5" w:rsidRDefault="001571E4" w:rsidP="004176E5">
            <w:pPr>
              <w:pStyle w:val="TableParagraph"/>
              <w:spacing w:before="2"/>
              <w:ind w:left="115" w:right="65"/>
              <w:jc w:val="center"/>
              <w:rPr>
                <w:rFonts w:asciiTheme="majorHAnsi" w:hAnsiTheme="majorHAnsi"/>
                <w:sz w:val="20"/>
              </w:rPr>
            </w:pPr>
            <w:r w:rsidRPr="004176E5">
              <w:rPr>
                <w:rFonts w:asciiTheme="majorHAnsi" w:hAnsiTheme="majorHAnsi"/>
                <w:sz w:val="20"/>
              </w:rPr>
              <w:t>8.4.</w:t>
            </w:r>
          </w:p>
        </w:tc>
        <w:tc>
          <w:tcPr>
            <w:tcW w:w="7778" w:type="dxa"/>
          </w:tcPr>
          <w:p w14:paraId="70401DAC" w14:textId="77777777" w:rsidR="001571E4" w:rsidRPr="004176E5" w:rsidRDefault="001571E4" w:rsidP="004176E5">
            <w:pPr>
              <w:pStyle w:val="TableParagraph"/>
              <w:spacing w:before="4" w:line="228" w:lineRule="exact"/>
              <w:ind w:right="249"/>
              <w:rPr>
                <w:rFonts w:asciiTheme="majorHAnsi" w:hAnsiTheme="majorHAnsi"/>
                <w:sz w:val="20"/>
              </w:rPr>
            </w:pPr>
            <w:r w:rsidRPr="004176E5">
              <w:rPr>
                <w:rFonts w:asciiTheme="majorHAnsi" w:hAnsiTheme="majorHAnsi"/>
                <w:sz w:val="20"/>
              </w:rPr>
              <w:t>Mobile Device Management (MDM) profiles MUST be marked as non-removable so the user cannot remove them and alter their configuration.</w:t>
            </w:r>
          </w:p>
        </w:tc>
      </w:tr>
    </w:tbl>
    <w:p w14:paraId="59DF63B9" w14:textId="77777777" w:rsidR="001571E4" w:rsidRPr="004176E5" w:rsidRDefault="001571E4" w:rsidP="001571E4">
      <w:pPr>
        <w:rPr>
          <w:rFonts w:asciiTheme="majorHAnsi" w:hAnsiTheme="majorHAnsi"/>
        </w:rPr>
      </w:pPr>
    </w:p>
    <w:p w14:paraId="23A3BE34" w14:textId="3947CC75" w:rsidR="00655CC9" w:rsidRPr="004176E5" w:rsidRDefault="001571E4" w:rsidP="00625CF6">
      <w:pPr>
        <w:pStyle w:val="Heading2"/>
        <w:ind w:left="993" w:hanging="993"/>
        <w:rPr>
          <w:rFonts w:asciiTheme="majorHAnsi" w:hAnsiTheme="majorHAnsi" w:cs="Calibri"/>
          <w:color w:val="FF0000"/>
        </w:rPr>
      </w:pPr>
      <w:bookmarkStart w:id="47" w:name="_Toc47510827"/>
      <w:r w:rsidRPr="004176E5">
        <w:rPr>
          <w:rFonts w:asciiTheme="majorHAnsi" w:hAnsiTheme="majorHAnsi" w:cs="Calibri"/>
          <w:color w:val="FF0000"/>
        </w:rPr>
        <w:t>External Interface protection</w:t>
      </w:r>
      <w:bookmarkEnd w:id="47"/>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1"/>
        <w:gridCol w:w="7778"/>
      </w:tblGrid>
      <w:tr w:rsidR="001571E4" w:rsidRPr="004176E5" w14:paraId="17F061C7" w14:textId="77777777" w:rsidTr="004176E5">
        <w:trPr>
          <w:trHeight w:val="230"/>
        </w:trPr>
        <w:tc>
          <w:tcPr>
            <w:tcW w:w="1241" w:type="dxa"/>
            <w:shd w:val="clear" w:color="auto" w:fill="BEBEBE"/>
          </w:tcPr>
          <w:p w14:paraId="659C09F7" w14:textId="77777777" w:rsidR="001571E4" w:rsidRPr="004176E5" w:rsidRDefault="001571E4" w:rsidP="004176E5">
            <w:pPr>
              <w:pStyle w:val="TableParagraph"/>
              <w:spacing w:line="210" w:lineRule="exact"/>
              <w:ind w:left="115" w:right="108"/>
              <w:jc w:val="center"/>
              <w:rPr>
                <w:rFonts w:asciiTheme="majorHAnsi" w:hAnsiTheme="majorHAnsi"/>
                <w:b/>
                <w:sz w:val="20"/>
              </w:rPr>
            </w:pPr>
            <w:r w:rsidRPr="004176E5">
              <w:rPr>
                <w:rFonts w:asciiTheme="majorHAnsi" w:hAnsiTheme="majorHAnsi"/>
                <w:b/>
                <w:sz w:val="20"/>
              </w:rPr>
              <w:t>S/N</w:t>
            </w:r>
          </w:p>
        </w:tc>
        <w:tc>
          <w:tcPr>
            <w:tcW w:w="7778" w:type="dxa"/>
            <w:shd w:val="clear" w:color="auto" w:fill="BEBEBE"/>
          </w:tcPr>
          <w:p w14:paraId="2E373B72" w14:textId="77777777" w:rsidR="001571E4" w:rsidRPr="004176E5" w:rsidRDefault="001571E4" w:rsidP="004176E5">
            <w:pPr>
              <w:pStyle w:val="TableParagraph"/>
              <w:spacing w:line="210" w:lineRule="exact"/>
              <w:rPr>
                <w:rFonts w:asciiTheme="majorHAnsi" w:hAnsiTheme="majorHAnsi"/>
                <w:b/>
                <w:sz w:val="20"/>
              </w:rPr>
            </w:pPr>
            <w:r w:rsidRPr="004176E5">
              <w:rPr>
                <w:rFonts w:asciiTheme="majorHAnsi" w:hAnsiTheme="majorHAnsi"/>
                <w:b/>
                <w:sz w:val="20"/>
              </w:rPr>
              <w:t>Security Control Requirement</w:t>
            </w:r>
          </w:p>
        </w:tc>
      </w:tr>
      <w:tr w:rsidR="001571E4" w:rsidRPr="004176E5" w14:paraId="6E179466" w14:textId="77777777" w:rsidTr="004176E5">
        <w:trPr>
          <w:trHeight w:val="462"/>
        </w:trPr>
        <w:tc>
          <w:tcPr>
            <w:tcW w:w="1241" w:type="dxa"/>
          </w:tcPr>
          <w:p w14:paraId="7BE3CF34" w14:textId="77777777" w:rsidR="001571E4" w:rsidRPr="004176E5" w:rsidRDefault="001571E4" w:rsidP="004176E5">
            <w:pPr>
              <w:pStyle w:val="TableParagraph"/>
              <w:spacing w:line="229" w:lineRule="exact"/>
              <w:ind w:left="115" w:right="65"/>
              <w:jc w:val="center"/>
              <w:rPr>
                <w:rFonts w:asciiTheme="majorHAnsi" w:hAnsiTheme="majorHAnsi"/>
                <w:sz w:val="20"/>
              </w:rPr>
            </w:pPr>
            <w:r w:rsidRPr="004176E5">
              <w:rPr>
                <w:rFonts w:asciiTheme="majorHAnsi" w:hAnsiTheme="majorHAnsi"/>
                <w:sz w:val="20"/>
              </w:rPr>
              <w:t>9.1.</w:t>
            </w:r>
          </w:p>
        </w:tc>
        <w:tc>
          <w:tcPr>
            <w:tcW w:w="7778" w:type="dxa"/>
          </w:tcPr>
          <w:p w14:paraId="6D90FBC5" w14:textId="64AA0003" w:rsidR="001571E4" w:rsidRPr="004176E5" w:rsidRDefault="001571E4" w:rsidP="004176E5">
            <w:pPr>
              <w:pStyle w:val="TableParagraph"/>
              <w:spacing w:line="230" w:lineRule="exact"/>
              <w:ind w:right="603"/>
              <w:rPr>
                <w:rFonts w:asciiTheme="majorHAnsi" w:hAnsiTheme="majorHAnsi"/>
                <w:sz w:val="20"/>
              </w:rPr>
            </w:pPr>
            <w:r w:rsidRPr="004176E5">
              <w:rPr>
                <w:rFonts w:asciiTheme="majorHAnsi" w:hAnsiTheme="majorHAnsi"/>
                <w:sz w:val="20"/>
              </w:rPr>
              <w:t xml:space="preserve">The </w:t>
            </w:r>
            <w:r w:rsidR="00D1361D" w:rsidRPr="004176E5">
              <w:rPr>
                <w:rFonts w:asciiTheme="majorHAnsi" w:hAnsiTheme="majorHAnsi"/>
                <w:sz w:val="20"/>
              </w:rPr>
              <w:t>laptop/</w:t>
            </w:r>
            <w:r w:rsidRPr="004176E5">
              <w:rPr>
                <w:rFonts w:asciiTheme="majorHAnsi" w:hAnsiTheme="majorHAnsi"/>
                <w:sz w:val="20"/>
              </w:rPr>
              <w:t xml:space="preserve">desktop MUST be able to </w:t>
            </w:r>
            <w:r w:rsidR="0034681D">
              <w:rPr>
                <w:rFonts w:asciiTheme="majorHAnsi" w:hAnsiTheme="majorHAnsi"/>
                <w:sz w:val="20"/>
              </w:rPr>
              <w:t>restrict</w:t>
            </w:r>
            <w:r w:rsidRPr="004176E5">
              <w:rPr>
                <w:rFonts w:asciiTheme="majorHAnsi" w:hAnsiTheme="majorHAnsi"/>
                <w:sz w:val="20"/>
              </w:rPr>
              <w:t xml:space="preserve"> the set of ports available and MUST be hardened and robust to malicious attack.</w:t>
            </w:r>
          </w:p>
        </w:tc>
      </w:tr>
      <w:tr w:rsidR="001571E4" w:rsidRPr="004176E5" w14:paraId="19BE9D9E" w14:textId="77777777" w:rsidTr="0034681D">
        <w:trPr>
          <w:trHeight w:val="829"/>
        </w:trPr>
        <w:tc>
          <w:tcPr>
            <w:tcW w:w="1241" w:type="dxa"/>
          </w:tcPr>
          <w:p w14:paraId="19A4F32F" w14:textId="77777777" w:rsidR="001571E4" w:rsidRPr="004176E5" w:rsidRDefault="001571E4" w:rsidP="004176E5">
            <w:pPr>
              <w:pStyle w:val="TableParagraph"/>
              <w:spacing w:before="2"/>
              <w:ind w:left="115" w:right="65"/>
              <w:jc w:val="center"/>
              <w:rPr>
                <w:rFonts w:asciiTheme="majorHAnsi" w:hAnsiTheme="majorHAnsi"/>
                <w:sz w:val="20"/>
              </w:rPr>
            </w:pPr>
            <w:r w:rsidRPr="004176E5">
              <w:rPr>
                <w:rFonts w:asciiTheme="majorHAnsi" w:hAnsiTheme="majorHAnsi"/>
                <w:sz w:val="20"/>
              </w:rPr>
              <w:t>9.2.</w:t>
            </w:r>
          </w:p>
        </w:tc>
        <w:tc>
          <w:tcPr>
            <w:tcW w:w="7778" w:type="dxa"/>
          </w:tcPr>
          <w:p w14:paraId="68121BBA" w14:textId="44691954" w:rsidR="001571E4" w:rsidRPr="004176E5" w:rsidRDefault="001571E4" w:rsidP="004176E5">
            <w:pPr>
              <w:pStyle w:val="TableParagraph"/>
              <w:ind w:right="121"/>
              <w:rPr>
                <w:rFonts w:asciiTheme="majorHAnsi" w:hAnsiTheme="majorHAnsi"/>
                <w:sz w:val="20"/>
              </w:rPr>
            </w:pPr>
            <w:r w:rsidRPr="004176E5">
              <w:rPr>
                <w:rFonts w:asciiTheme="majorHAnsi" w:hAnsiTheme="majorHAnsi"/>
                <w:sz w:val="20"/>
              </w:rPr>
              <w:t xml:space="preserve">Network interface protection MUST include a </w:t>
            </w:r>
            <w:proofErr w:type="gramStart"/>
            <w:r w:rsidRPr="004176E5">
              <w:rPr>
                <w:rFonts w:asciiTheme="majorHAnsi" w:hAnsiTheme="majorHAnsi"/>
                <w:sz w:val="20"/>
              </w:rPr>
              <w:t>host based</w:t>
            </w:r>
            <w:proofErr w:type="gramEnd"/>
            <w:r w:rsidRPr="004176E5">
              <w:rPr>
                <w:rFonts w:asciiTheme="majorHAnsi" w:hAnsiTheme="majorHAnsi"/>
                <w:sz w:val="20"/>
              </w:rPr>
              <w:t xml:space="preserve"> firewall configured to prevent inbound initiated network connections to the device and limiting outbound connection to </w:t>
            </w:r>
            <w:r w:rsidR="002D3C93">
              <w:rPr>
                <w:rFonts w:asciiTheme="majorHAnsi" w:hAnsiTheme="majorHAnsi"/>
                <w:sz w:val="20"/>
              </w:rPr>
              <w:t>XXXX</w:t>
            </w:r>
            <w:r w:rsidRPr="004176E5">
              <w:rPr>
                <w:rFonts w:asciiTheme="majorHAnsi" w:hAnsiTheme="majorHAnsi"/>
                <w:sz w:val="20"/>
              </w:rPr>
              <w:t xml:space="preserve"> </w:t>
            </w:r>
            <w:r w:rsidR="00A333D9">
              <w:rPr>
                <w:rFonts w:asciiTheme="majorHAnsi" w:hAnsiTheme="majorHAnsi"/>
                <w:sz w:val="20"/>
              </w:rPr>
              <w:t xml:space="preserve">approved </w:t>
            </w:r>
            <w:proofErr w:type="spellStart"/>
            <w:r w:rsidR="00A333D9">
              <w:rPr>
                <w:rFonts w:asciiTheme="majorHAnsi" w:hAnsiTheme="majorHAnsi"/>
                <w:sz w:val="20"/>
              </w:rPr>
              <w:t>IPSec</w:t>
            </w:r>
            <w:proofErr w:type="spellEnd"/>
            <w:r w:rsidRPr="004176E5">
              <w:rPr>
                <w:rFonts w:asciiTheme="majorHAnsi" w:hAnsiTheme="majorHAnsi"/>
                <w:sz w:val="20"/>
              </w:rPr>
              <w:t>, on the required ports, where external connection is required.</w:t>
            </w:r>
          </w:p>
        </w:tc>
      </w:tr>
      <w:tr w:rsidR="001571E4" w:rsidRPr="004176E5" w14:paraId="3B3200EC" w14:textId="77777777" w:rsidTr="004176E5">
        <w:trPr>
          <w:trHeight w:val="1379"/>
        </w:trPr>
        <w:tc>
          <w:tcPr>
            <w:tcW w:w="1241" w:type="dxa"/>
          </w:tcPr>
          <w:p w14:paraId="40B17138" w14:textId="77777777" w:rsidR="001571E4" w:rsidRPr="004176E5" w:rsidRDefault="001571E4" w:rsidP="004176E5">
            <w:pPr>
              <w:pStyle w:val="TableParagraph"/>
              <w:spacing w:line="229" w:lineRule="exact"/>
              <w:ind w:left="115" w:right="65"/>
              <w:jc w:val="center"/>
              <w:rPr>
                <w:rFonts w:asciiTheme="majorHAnsi" w:hAnsiTheme="majorHAnsi"/>
                <w:sz w:val="20"/>
              </w:rPr>
            </w:pPr>
            <w:r w:rsidRPr="004176E5">
              <w:rPr>
                <w:rFonts w:asciiTheme="majorHAnsi" w:hAnsiTheme="majorHAnsi"/>
                <w:sz w:val="20"/>
              </w:rPr>
              <w:t>9.3.</w:t>
            </w:r>
          </w:p>
        </w:tc>
        <w:tc>
          <w:tcPr>
            <w:tcW w:w="7778" w:type="dxa"/>
          </w:tcPr>
          <w:p w14:paraId="315F9709" w14:textId="3AA74E9F" w:rsidR="001571E4" w:rsidRPr="004176E5" w:rsidRDefault="001571E4" w:rsidP="00D1361D">
            <w:pPr>
              <w:pStyle w:val="TableParagraph"/>
              <w:ind w:right="248"/>
              <w:rPr>
                <w:rFonts w:asciiTheme="majorHAnsi" w:hAnsiTheme="majorHAnsi"/>
                <w:sz w:val="20"/>
              </w:rPr>
            </w:pPr>
            <w:r w:rsidRPr="004176E5">
              <w:rPr>
                <w:rFonts w:asciiTheme="majorHAnsi" w:hAnsiTheme="majorHAnsi"/>
                <w:sz w:val="20"/>
              </w:rPr>
              <w:t>Physical and wireless interfaces MUST only allow a whitelist of autho</w:t>
            </w:r>
            <w:r w:rsidR="00D1361D" w:rsidRPr="004176E5">
              <w:rPr>
                <w:rFonts w:asciiTheme="majorHAnsi" w:hAnsiTheme="majorHAnsi"/>
                <w:sz w:val="20"/>
              </w:rPr>
              <w:t>u</w:t>
            </w:r>
            <w:r w:rsidRPr="004176E5">
              <w:rPr>
                <w:rFonts w:asciiTheme="majorHAnsi" w:hAnsiTheme="majorHAnsi"/>
                <w:sz w:val="20"/>
              </w:rPr>
              <w:t xml:space="preserve">rised peripherals or peripheral classes to connect and communicate with the </w:t>
            </w:r>
            <w:r w:rsidR="00D1361D" w:rsidRPr="004176E5">
              <w:rPr>
                <w:rFonts w:asciiTheme="majorHAnsi" w:hAnsiTheme="majorHAnsi"/>
                <w:sz w:val="20"/>
              </w:rPr>
              <w:t>laptop/</w:t>
            </w:r>
            <w:r w:rsidRPr="004176E5">
              <w:rPr>
                <w:rFonts w:asciiTheme="majorHAnsi" w:hAnsiTheme="majorHAnsi"/>
                <w:sz w:val="20"/>
              </w:rPr>
              <w:t>desktop, additionally connection MUST only be using specific protocols. Subject to risk assessment, interface configuration MUST block unautho</w:t>
            </w:r>
            <w:r w:rsidR="00D1361D" w:rsidRPr="004176E5">
              <w:rPr>
                <w:rFonts w:asciiTheme="majorHAnsi" w:hAnsiTheme="majorHAnsi"/>
                <w:sz w:val="20"/>
              </w:rPr>
              <w:t>u</w:t>
            </w:r>
            <w:r w:rsidRPr="004176E5">
              <w:rPr>
                <w:rFonts w:asciiTheme="majorHAnsi" w:hAnsiTheme="majorHAnsi"/>
                <w:sz w:val="20"/>
              </w:rPr>
              <w:t>rised external devices e.g. USB removable media or configured to read-only, to limit data import and export</w:t>
            </w:r>
            <w:r w:rsidR="00D1361D" w:rsidRPr="004176E5">
              <w:rPr>
                <w:rFonts w:asciiTheme="majorHAnsi" w:hAnsiTheme="majorHAnsi"/>
                <w:sz w:val="20"/>
              </w:rPr>
              <w:t xml:space="preserve"> </w:t>
            </w:r>
            <w:r w:rsidRPr="004176E5">
              <w:rPr>
                <w:rFonts w:asciiTheme="majorHAnsi" w:hAnsiTheme="majorHAnsi"/>
                <w:sz w:val="20"/>
              </w:rPr>
              <w:t>where business requirements exist.</w:t>
            </w:r>
          </w:p>
        </w:tc>
      </w:tr>
      <w:tr w:rsidR="001571E4" w:rsidRPr="004176E5" w14:paraId="7ACB069C" w14:textId="77777777" w:rsidTr="004176E5">
        <w:trPr>
          <w:trHeight w:val="689"/>
        </w:trPr>
        <w:tc>
          <w:tcPr>
            <w:tcW w:w="1241" w:type="dxa"/>
          </w:tcPr>
          <w:p w14:paraId="085A309C" w14:textId="77777777" w:rsidR="001571E4" w:rsidRPr="004176E5" w:rsidRDefault="001571E4" w:rsidP="004176E5">
            <w:pPr>
              <w:pStyle w:val="TableParagraph"/>
              <w:spacing w:line="229" w:lineRule="exact"/>
              <w:ind w:left="115" w:right="65"/>
              <w:jc w:val="center"/>
              <w:rPr>
                <w:rFonts w:asciiTheme="majorHAnsi" w:hAnsiTheme="majorHAnsi"/>
                <w:sz w:val="20"/>
              </w:rPr>
            </w:pPr>
            <w:r w:rsidRPr="004176E5">
              <w:rPr>
                <w:rFonts w:asciiTheme="majorHAnsi" w:hAnsiTheme="majorHAnsi"/>
                <w:sz w:val="20"/>
              </w:rPr>
              <w:t>9.4.</w:t>
            </w:r>
          </w:p>
        </w:tc>
        <w:tc>
          <w:tcPr>
            <w:tcW w:w="7778" w:type="dxa"/>
          </w:tcPr>
          <w:p w14:paraId="0707801B" w14:textId="77777777" w:rsidR="001571E4" w:rsidRPr="004176E5" w:rsidRDefault="001571E4" w:rsidP="004176E5">
            <w:pPr>
              <w:pStyle w:val="TableParagraph"/>
              <w:spacing w:line="227" w:lineRule="exact"/>
              <w:rPr>
                <w:rFonts w:asciiTheme="majorHAnsi" w:hAnsiTheme="majorHAnsi"/>
                <w:sz w:val="20"/>
              </w:rPr>
            </w:pPr>
            <w:r w:rsidRPr="004176E5">
              <w:rPr>
                <w:rFonts w:asciiTheme="majorHAnsi" w:hAnsiTheme="majorHAnsi"/>
                <w:sz w:val="20"/>
              </w:rPr>
              <w:t>Direct Memory Access (DMA) MUST be restricted from external interfaces. Where</w:t>
            </w:r>
          </w:p>
          <w:p w14:paraId="45CA3E76" w14:textId="77777777" w:rsidR="001571E4" w:rsidRPr="004176E5" w:rsidRDefault="001571E4" w:rsidP="004176E5">
            <w:pPr>
              <w:pStyle w:val="TableParagraph"/>
              <w:spacing w:before="1" w:line="230" w:lineRule="atLeast"/>
              <w:rPr>
                <w:rFonts w:asciiTheme="majorHAnsi" w:hAnsiTheme="majorHAnsi"/>
                <w:sz w:val="20"/>
              </w:rPr>
            </w:pPr>
            <w:r w:rsidRPr="004176E5">
              <w:rPr>
                <w:rFonts w:asciiTheme="majorHAnsi" w:hAnsiTheme="majorHAnsi"/>
                <w:sz w:val="20"/>
              </w:rPr>
              <w:t>the OS platform does not control access via DMA it is advisable to procure hardware which does not have external DMA interfaces present.</w:t>
            </w:r>
          </w:p>
        </w:tc>
      </w:tr>
      <w:tr w:rsidR="001571E4" w:rsidRPr="004176E5" w14:paraId="16A4D6FB" w14:textId="77777777" w:rsidTr="004176E5">
        <w:trPr>
          <w:trHeight w:val="465"/>
        </w:trPr>
        <w:tc>
          <w:tcPr>
            <w:tcW w:w="1241" w:type="dxa"/>
          </w:tcPr>
          <w:p w14:paraId="59C99564" w14:textId="77777777" w:rsidR="001571E4" w:rsidRPr="004176E5" w:rsidRDefault="001571E4" w:rsidP="004176E5">
            <w:pPr>
              <w:pStyle w:val="TableParagraph"/>
              <w:spacing w:before="2"/>
              <w:ind w:left="115" w:right="65"/>
              <w:jc w:val="center"/>
              <w:rPr>
                <w:rFonts w:asciiTheme="majorHAnsi" w:hAnsiTheme="majorHAnsi"/>
                <w:sz w:val="20"/>
              </w:rPr>
            </w:pPr>
            <w:r w:rsidRPr="004176E5">
              <w:rPr>
                <w:rFonts w:asciiTheme="majorHAnsi" w:hAnsiTheme="majorHAnsi"/>
                <w:sz w:val="20"/>
              </w:rPr>
              <w:t>9.5.</w:t>
            </w:r>
          </w:p>
        </w:tc>
        <w:tc>
          <w:tcPr>
            <w:tcW w:w="7778" w:type="dxa"/>
          </w:tcPr>
          <w:p w14:paraId="25750DF3" w14:textId="48A2B6A8" w:rsidR="001571E4" w:rsidRPr="004176E5" w:rsidRDefault="001571E4" w:rsidP="004176E5">
            <w:pPr>
              <w:pStyle w:val="TableParagraph"/>
              <w:spacing w:line="229" w:lineRule="exact"/>
              <w:rPr>
                <w:rFonts w:asciiTheme="majorHAnsi" w:hAnsiTheme="majorHAnsi"/>
                <w:sz w:val="20"/>
              </w:rPr>
            </w:pPr>
            <w:r w:rsidRPr="004176E5">
              <w:rPr>
                <w:rFonts w:asciiTheme="majorHAnsi" w:hAnsiTheme="majorHAnsi"/>
                <w:sz w:val="20"/>
              </w:rPr>
              <w:t>All exports to the Internet MUST be autho</w:t>
            </w:r>
            <w:r w:rsidR="00D1361D" w:rsidRPr="004176E5">
              <w:rPr>
                <w:rFonts w:asciiTheme="majorHAnsi" w:hAnsiTheme="majorHAnsi"/>
                <w:sz w:val="20"/>
              </w:rPr>
              <w:t>u</w:t>
            </w:r>
            <w:r w:rsidRPr="004176E5">
              <w:rPr>
                <w:rFonts w:asciiTheme="majorHAnsi" w:hAnsiTheme="majorHAnsi"/>
                <w:sz w:val="20"/>
              </w:rPr>
              <w:t>rised and traceable to a user.</w:t>
            </w:r>
          </w:p>
        </w:tc>
      </w:tr>
    </w:tbl>
    <w:p w14:paraId="127B65B2" w14:textId="77777777" w:rsidR="001571E4" w:rsidRPr="004176E5" w:rsidRDefault="001571E4" w:rsidP="001571E4">
      <w:pPr>
        <w:rPr>
          <w:rFonts w:asciiTheme="majorHAnsi" w:hAnsiTheme="majorHAnsi"/>
        </w:rPr>
      </w:pPr>
    </w:p>
    <w:p w14:paraId="1DE2F2A4" w14:textId="1FEC118F" w:rsidR="00655CC9" w:rsidRPr="004176E5" w:rsidRDefault="001571E4" w:rsidP="00625CF6">
      <w:pPr>
        <w:pStyle w:val="Heading2"/>
        <w:ind w:left="993" w:hanging="993"/>
        <w:rPr>
          <w:rFonts w:asciiTheme="majorHAnsi" w:hAnsiTheme="majorHAnsi" w:cs="Calibri"/>
          <w:color w:val="FF0000"/>
        </w:rPr>
      </w:pPr>
      <w:bookmarkStart w:id="48" w:name="_Toc47510828"/>
      <w:r w:rsidRPr="004176E5">
        <w:rPr>
          <w:rFonts w:asciiTheme="majorHAnsi" w:hAnsiTheme="majorHAnsi" w:cs="Calibri"/>
          <w:color w:val="FF0000"/>
        </w:rPr>
        <w:t>Device Policy Update</w:t>
      </w:r>
      <w:bookmarkEnd w:id="48"/>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1"/>
        <w:gridCol w:w="7778"/>
      </w:tblGrid>
      <w:tr w:rsidR="001571E4" w:rsidRPr="004176E5" w14:paraId="044E6519" w14:textId="77777777" w:rsidTr="004176E5">
        <w:trPr>
          <w:trHeight w:val="354"/>
        </w:trPr>
        <w:tc>
          <w:tcPr>
            <w:tcW w:w="1241" w:type="dxa"/>
            <w:shd w:val="clear" w:color="auto" w:fill="BEBEBE"/>
          </w:tcPr>
          <w:p w14:paraId="3EA8342D" w14:textId="77777777" w:rsidR="001571E4" w:rsidRPr="004176E5" w:rsidRDefault="001571E4" w:rsidP="004176E5">
            <w:pPr>
              <w:pStyle w:val="TableParagraph"/>
              <w:spacing w:line="225" w:lineRule="exact"/>
              <w:ind w:left="136"/>
              <w:rPr>
                <w:rFonts w:asciiTheme="majorHAnsi" w:hAnsiTheme="majorHAnsi"/>
                <w:b/>
                <w:sz w:val="20"/>
              </w:rPr>
            </w:pPr>
            <w:r w:rsidRPr="004176E5">
              <w:rPr>
                <w:rFonts w:asciiTheme="majorHAnsi" w:hAnsiTheme="majorHAnsi"/>
                <w:b/>
                <w:sz w:val="20"/>
              </w:rPr>
              <w:t>S/N</w:t>
            </w:r>
          </w:p>
        </w:tc>
        <w:tc>
          <w:tcPr>
            <w:tcW w:w="7778" w:type="dxa"/>
            <w:shd w:val="clear" w:color="auto" w:fill="BEBEBE"/>
          </w:tcPr>
          <w:p w14:paraId="55E66F73" w14:textId="77777777" w:rsidR="001571E4" w:rsidRPr="004176E5" w:rsidRDefault="001571E4" w:rsidP="004176E5">
            <w:pPr>
              <w:pStyle w:val="TableParagraph"/>
              <w:spacing w:line="225" w:lineRule="exact"/>
              <w:rPr>
                <w:rFonts w:asciiTheme="majorHAnsi" w:hAnsiTheme="majorHAnsi"/>
                <w:b/>
                <w:sz w:val="20"/>
              </w:rPr>
            </w:pPr>
            <w:r w:rsidRPr="004176E5">
              <w:rPr>
                <w:rFonts w:asciiTheme="majorHAnsi" w:hAnsiTheme="majorHAnsi"/>
                <w:b/>
                <w:sz w:val="20"/>
              </w:rPr>
              <w:t>Security Control Requirement</w:t>
            </w:r>
          </w:p>
        </w:tc>
      </w:tr>
      <w:tr w:rsidR="001571E4" w:rsidRPr="004176E5" w14:paraId="2BA7BF6C" w14:textId="77777777" w:rsidTr="004176E5">
        <w:trPr>
          <w:trHeight w:val="688"/>
        </w:trPr>
        <w:tc>
          <w:tcPr>
            <w:tcW w:w="1241" w:type="dxa"/>
          </w:tcPr>
          <w:p w14:paraId="4E892D26" w14:textId="77777777" w:rsidR="001571E4" w:rsidRPr="004176E5" w:rsidRDefault="001571E4" w:rsidP="004176E5">
            <w:pPr>
              <w:pStyle w:val="TableParagraph"/>
              <w:spacing w:line="229" w:lineRule="exact"/>
              <w:ind w:left="391"/>
              <w:rPr>
                <w:rFonts w:asciiTheme="majorHAnsi" w:hAnsiTheme="majorHAnsi"/>
                <w:sz w:val="20"/>
              </w:rPr>
            </w:pPr>
            <w:r w:rsidRPr="004176E5">
              <w:rPr>
                <w:rFonts w:asciiTheme="majorHAnsi" w:hAnsiTheme="majorHAnsi"/>
                <w:sz w:val="20"/>
              </w:rPr>
              <w:t>10.1.</w:t>
            </w:r>
          </w:p>
        </w:tc>
        <w:tc>
          <w:tcPr>
            <w:tcW w:w="7778" w:type="dxa"/>
          </w:tcPr>
          <w:p w14:paraId="7F95E610" w14:textId="77777777" w:rsidR="001571E4" w:rsidRPr="004176E5" w:rsidRDefault="001571E4" w:rsidP="004176E5">
            <w:pPr>
              <w:pStyle w:val="TableParagraph"/>
              <w:spacing w:line="227" w:lineRule="exact"/>
              <w:rPr>
                <w:rFonts w:asciiTheme="majorHAnsi" w:hAnsiTheme="majorHAnsi"/>
                <w:sz w:val="20"/>
              </w:rPr>
            </w:pPr>
            <w:r w:rsidRPr="004176E5">
              <w:rPr>
                <w:rFonts w:asciiTheme="majorHAnsi" w:hAnsiTheme="majorHAnsi"/>
                <w:sz w:val="20"/>
              </w:rPr>
              <w:t>The Enterprise solution (whether that on premise or in Cloud) MUST be able to issue</w:t>
            </w:r>
          </w:p>
          <w:p w14:paraId="34A7FD28" w14:textId="06C5A734" w:rsidR="001571E4" w:rsidRPr="004176E5" w:rsidRDefault="001571E4" w:rsidP="004176E5">
            <w:pPr>
              <w:pStyle w:val="TableParagraph"/>
              <w:spacing w:before="5" w:line="228" w:lineRule="exact"/>
              <w:ind w:right="659"/>
              <w:rPr>
                <w:rFonts w:asciiTheme="majorHAnsi" w:hAnsiTheme="majorHAnsi"/>
                <w:sz w:val="20"/>
              </w:rPr>
            </w:pPr>
            <w:r w:rsidRPr="004176E5">
              <w:rPr>
                <w:rFonts w:asciiTheme="majorHAnsi" w:hAnsiTheme="majorHAnsi"/>
                <w:sz w:val="20"/>
              </w:rPr>
              <w:t>security updates and remotely validate the patch level of all autho</w:t>
            </w:r>
            <w:r w:rsidR="00D1361D" w:rsidRPr="004176E5">
              <w:rPr>
                <w:rFonts w:asciiTheme="majorHAnsi" w:hAnsiTheme="majorHAnsi"/>
                <w:sz w:val="20"/>
              </w:rPr>
              <w:t>u</w:t>
            </w:r>
            <w:r w:rsidRPr="004176E5">
              <w:rPr>
                <w:rFonts w:asciiTheme="majorHAnsi" w:hAnsiTheme="majorHAnsi"/>
                <w:sz w:val="20"/>
              </w:rPr>
              <w:t xml:space="preserve">rised </w:t>
            </w:r>
            <w:r w:rsidR="00D1361D" w:rsidRPr="004176E5">
              <w:rPr>
                <w:rFonts w:asciiTheme="majorHAnsi" w:hAnsiTheme="majorHAnsi"/>
                <w:sz w:val="20"/>
              </w:rPr>
              <w:t>laptop/</w:t>
            </w:r>
            <w:r w:rsidRPr="004176E5">
              <w:rPr>
                <w:rFonts w:asciiTheme="majorHAnsi" w:hAnsiTheme="majorHAnsi"/>
                <w:sz w:val="20"/>
              </w:rPr>
              <w:t xml:space="preserve">desktop endpoint device types across the entire </w:t>
            </w:r>
            <w:r w:rsidR="002D3C93">
              <w:rPr>
                <w:rFonts w:asciiTheme="majorHAnsi" w:hAnsiTheme="majorHAnsi"/>
                <w:sz w:val="20"/>
              </w:rPr>
              <w:t>XXXX</w:t>
            </w:r>
            <w:r w:rsidRPr="004176E5">
              <w:rPr>
                <w:rFonts w:asciiTheme="majorHAnsi" w:hAnsiTheme="majorHAnsi"/>
                <w:sz w:val="20"/>
              </w:rPr>
              <w:t>.</w:t>
            </w:r>
          </w:p>
        </w:tc>
      </w:tr>
      <w:tr w:rsidR="001571E4" w:rsidRPr="004176E5" w14:paraId="3F13152F" w14:textId="77777777" w:rsidTr="004176E5">
        <w:trPr>
          <w:trHeight w:val="465"/>
        </w:trPr>
        <w:tc>
          <w:tcPr>
            <w:tcW w:w="1241" w:type="dxa"/>
          </w:tcPr>
          <w:p w14:paraId="5D676E8B" w14:textId="77777777" w:rsidR="001571E4" w:rsidRPr="004176E5" w:rsidRDefault="001571E4" w:rsidP="004176E5">
            <w:pPr>
              <w:pStyle w:val="TableParagraph"/>
              <w:spacing w:line="229" w:lineRule="exact"/>
              <w:ind w:left="391"/>
              <w:rPr>
                <w:rFonts w:asciiTheme="majorHAnsi" w:hAnsiTheme="majorHAnsi"/>
                <w:sz w:val="20"/>
              </w:rPr>
            </w:pPr>
            <w:r w:rsidRPr="004176E5">
              <w:rPr>
                <w:rFonts w:asciiTheme="majorHAnsi" w:hAnsiTheme="majorHAnsi"/>
                <w:sz w:val="20"/>
              </w:rPr>
              <w:t>10.2.</w:t>
            </w:r>
          </w:p>
        </w:tc>
        <w:tc>
          <w:tcPr>
            <w:tcW w:w="7778" w:type="dxa"/>
          </w:tcPr>
          <w:p w14:paraId="6408C24E" w14:textId="2CE0DD87" w:rsidR="001571E4" w:rsidRPr="004176E5" w:rsidRDefault="001571E4" w:rsidP="004176E5">
            <w:pPr>
              <w:pStyle w:val="TableParagraph"/>
              <w:spacing w:line="230" w:lineRule="exact"/>
              <w:ind w:right="381"/>
              <w:rPr>
                <w:rFonts w:asciiTheme="majorHAnsi" w:hAnsiTheme="majorHAnsi"/>
                <w:sz w:val="20"/>
              </w:rPr>
            </w:pPr>
            <w:r w:rsidRPr="004176E5">
              <w:rPr>
                <w:rFonts w:asciiTheme="majorHAnsi" w:hAnsiTheme="majorHAnsi"/>
                <w:sz w:val="20"/>
              </w:rPr>
              <w:t xml:space="preserve">The appropriate version/patches for the OS MUST be downloaded and installed in accordance with </w:t>
            </w:r>
            <w:r w:rsidR="002D3C93">
              <w:rPr>
                <w:rFonts w:asciiTheme="majorHAnsi" w:hAnsiTheme="majorHAnsi"/>
                <w:sz w:val="20"/>
              </w:rPr>
              <w:t>XXXX</w:t>
            </w:r>
            <w:r w:rsidR="00D1361D" w:rsidRPr="004176E5">
              <w:rPr>
                <w:rFonts w:asciiTheme="majorHAnsi" w:hAnsiTheme="majorHAnsi"/>
                <w:sz w:val="20"/>
              </w:rPr>
              <w:t xml:space="preserve"> </w:t>
            </w:r>
            <w:r w:rsidRPr="004176E5">
              <w:rPr>
                <w:rFonts w:asciiTheme="majorHAnsi" w:hAnsiTheme="majorHAnsi"/>
                <w:sz w:val="20"/>
              </w:rPr>
              <w:t>patching policy.</w:t>
            </w:r>
          </w:p>
        </w:tc>
      </w:tr>
      <w:tr w:rsidR="001571E4" w:rsidRPr="004176E5" w14:paraId="7A47CB32" w14:textId="77777777" w:rsidTr="004176E5">
        <w:trPr>
          <w:trHeight w:val="691"/>
        </w:trPr>
        <w:tc>
          <w:tcPr>
            <w:tcW w:w="1241" w:type="dxa"/>
          </w:tcPr>
          <w:p w14:paraId="5A2086A9" w14:textId="77777777" w:rsidR="001571E4" w:rsidRPr="004176E5" w:rsidRDefault="001571E4" w:rsidP="004176E5">
            <w:pPr>
              <w:pStyle w:val="TableParagraph"/>
              <w:spacing w:line="229" w:lineRule="exact"/>
              <w:ind w:left="391"/>
              <w:rPr>
                <w:rFonts w:asciiTheme="majorHAnsi" w:hAnsiTheme="majorHAnsi"/>
                <w:sz w:val="20"/>
              </w:rPr>
            </w:pPr>
            <w:r w:rsidRPr="004176E5">
              <w:rPr>
                <w:rFonts w:asciiTheme="majorHAnsi" w:hAnsiTheme="majorHAnsi"/>
                <w:sz w:val="20"/>
              </w:rPr>
              <w:t>10.3.</w:t>
            </w:r>
          </w:p>
        </w:tc>
        <w:tc>
          <w:tcPr>
            <w:tcW w:w="7778" w:type="dxa"/>
          </w:tcPr>
          <w:p w14:paraId="2CDAF263" w14:textId="77777777" w:rsidR="001571E4" w:rsidRPr="004176E5" w:rsidRDefault="001571E4" w:rsidP="004176E5">
            <w:pPr>
              <w:pStyle w:val="TableParagraph"/>
              <w:spacing w:line="227" w:lineRule="exact"/>
              <w:rPr>
                <w:rFonts w:asciiTheme="majorHAnsi" w:hAnsiTheme="majorHAnsi"/>
                <w:sz w:val="20"/>
              </w:rPr>
            </w:pPr>
            <w:r w:rsidRPr="004176E5">
              <w:rPr>
                <w:rFonts w:asciiTheme="majorHAnsi" w:hAnsiTheme="majorHAnsi"/>
                <w:sz w:val="20"/>
              </w:rPr>
              <w:t>There MUST be controls implemented to audit, monitor and as functionally available</w:t>
            </w:r>
          </w:p>
          <w:p w14:paraId="66919681" w14:textId="4D4480E0" w:rsidR="001571E4" w:rsidRPr="004176E5" w:rsidRDefault="001571E4" w:rsidP="004176E5">
            <w:pPr>
              <w:pStyle w:val="TableParagraph"/>
              <w:spacing w:before="1" w:line="230" w:lineRule="atLeast"/>
              <w:ind w:right="448"/>
              <w:rPr>
                <w:rFonts w:asciiTheme="majorHAnsi" w:hAnsiTheme="majorHAnsi"/>
                <w:sz w:val="20"/>
              </w:rPr>
            </w:pPr>
            <w:r w:rsidRPr="004176E5">
              <w:rPr>
                <w:rFonts w:asciiTheme="majorHAnsi" w:hAnsiTheme="majorHAnsi"/>
                <w:sz w:val="20"/>
              </w:rPr>
              <w:t xml:space="preserve">per </w:t>
            </w:r>
            <w:r w:rsidR="00D1361D" w:rsidRPr="004176E5">
              <w:rPr>
                <w:rFonts w:asciiTheme="majorHAnsi" w:hAnsiTheme="majorHAnsi"/>
                <w:sz w:val="20"/>
              </w:rPr>
              <w:t>laptop/</w:t>
            </w:r>
            <w:r w:rsidRPr="004176E5">
              <w:rPr>
                <w:rFonts w:asciiTheme="majorHAnsi" w:hAnsiTheme="majorHAnsi"/>
                <w:sz w:val="20"/>
              </w:rPr>
              <w:t>desktop device specific</w:t>
            </w:r>
            <w:r w:rsidR="00D1361D" w:rsidRPr="004176E5">
              <w:rPr>
                <w:rFonts w:asciiTheme="majorHAnsi" w:hAnsiTheme="majorHAnsi"/>
                <w:sz w:val="20"/>
              </w:rPr>
              <w:t>s</w:t>
            </w:r>
            <w:r w:rsidRPr="004176E5">
              <w:rPr>
                <w:rFonts w:asciiTheme="majorHAnsi" w:hAnsiTheme="majorHAnsi"/>
                <w:sz w:val="20"/>
              </w:rPr>
              <w:t>, enforce updates of the OS platform, system firmware and any appropriate applications.</w:t>
            </w:r>
          </w:p>
        </w:tc>
      </w:tr>
    </w:tbl>
    <w:p w14:paraId="3E6A6102" w14:textId="77777777" w:rsidR="001571E4" w:rsidRPr="004176E5" w:rsidRDefault="001571E4" w:rsidP="001571E4">
      <w:pPr>
        <w:rPr>
          <w:rFonts w:asciiTheme="majorHAnsi" w:hAnsiTheme="majorHAnsi"/>
        </w:rPr>
      </w:pPr>
    </w:p>
    <w:p w14:paraId="14117FD6" w14:textId="4C6F12C8" w:rsidR="00655CC9" w:rsidRPr="004176E5" w:rsidRDefault="001571E4" w:rsidP="00625CF6">
      <w:pPr>
        <w:pStyle w:val="Heading2"/>
        <w:ind w:left="993" w:hanging="993"/>
        <w:rPr>
          <w:rFonts w:asciiTheme="majorHAnsi" w:hAnsiTheme="majorHAnsi" w:cs="Calibri"/>
          <w:color w:val="FF0000"/>
        </w:rPr>
      </w:pPr>
      <w:bookmarkStart w:id="49" w:name="_Toc47510829"/>
      <w:r w:rsidRPr="004176E5">
        <w:rPr>
          <w:rFonts w:asciiTheme="majorHAnsi" w:hAnsiTheme="majorHAnsi" w:cs="Calibri"/>
          <w:color w:val="FF0000"/>
        </w:rPr>
        <w:t>Event Collection for Enterprise analysis</w:t>
      </w:r>
      <w:bookmarkEnd w:id="49"/>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1"/>
        <w:gridCol w:w="7778"/>
      </w:tblGrid>
      <w:tr w:rsidR="001571E4" w:rsidRPr="004176E5" w14:paraId="71EB0A2B" w14:textId="77777777" w:rsidTr="004176E5">
        <w:trPr>
          <w:trHeight w:val="230"/>
        </w:trPr>
        <w:tc>
          <w:tcPr>
            <w:tcW w:w="1241" w:type="dxa"/>
            <w:shd w:val="clear" w:color="auto" w:fill="BEBEBE"/>
          </w:tcPr>
          <w:p w14:paraId="1A85619A" w14:textId="77777777" w:rsidR="001571E4" w:rsidRPr="004176E5" w:rsidRDefault="001571E4" w:rsidP="004176E5">
            <w:pPr>
              <w:pStyle w:val="TableParagraph"/>
              <w:spacing w:line="210" w:lineRule="exact"/>
              <w:ind w:left="136"/>
              <w:rPr>
                <w:rFonts w:asciiTheme="majorHAnsi" w:hAnsiTheme="majorHAnsi"/>
                <w:b/>
                <w:sz w:val="20"/>
              </w:rPr>
            </w:pPr>
            <w:r w:rsidRPr="004176E5">
              <w:rPr>
                <w:rFonts w:asciiTheme="majorHAnsi" w:hAnsiTheme="majorHAnsi"/>
                <w:b/>
                <w:sz w:val="20"/>
              </w:rPr>
              <w:t>S/N</w:t>
            </w:r>
          </w:p>
        </w:tc>
        <w:tc>
          <w:tcPr>
            <w:tcW w:w="7778" w:type="dxa"/>
            <w:shd w:val="clear" w:color="auto" w:fill="BEBEBE"/>
          </w:tcPr>
          <w:p w14:paraId="09FE0AA5" w14:textId="77777777" w:rsidR="001571E4" w:rsidRPr="004176E5" w:rsidRDefault="001571E4" w:rsidP="004176E5">
            <w:pPr>
              <w:pStyle w:val="TableParagraph"/>
              <w:spacing w:line="210" w:lineRule="exact"/>
              <w:rPr>
                <w:rFonts w:asciiTheme="majorHAnsi" w:hAnsiTheme="majorHAnsi"/>
                <w:b/>
                <w:sz w:val="20"/>
              </w:rPr>
            </w:pPr>
            <w:r w:rsidRPr="004176E5">
              <w:rPr>
                <w:rFonts w:asciiTheme="majorHAnsi" w:hAnsiTheme="majorHAnsi"/>
                <w:b/>
                <w:sz w:val="20"/>
              </w:rPr>
              <w:t>Security Control Requirement</w:t>
            </w:r>
          </w:p>
        </w:tc>
      </w:tr>
      <w:tr w:rsidR="001571E4" w:rsidRPr="004176E5" w14:paraId="0F550E3A" w14:textId="77777777" w:rsidTr="00D1361D">
        <w:trPr>
          <w:trHeight w:val="801"/>
        </w:trPr>
        <w:tc>
          <w:tcPr>
            <w:tcW w:w="1241" w:type="dxa"/>
          </w:tcPr>
          <w:p w14:paraId="60F21698" w14:textId="77777777" w:rsidR="001571E4" w:rsidRPr="004176E5" w:rsidRDefault="001571E4" w:rsidP="004176E5">
            <w:pPr>
              <w:pStyle w:val="TableParagraph"/>
              <w:spacing w:line="229" w:lineRule="exact"/>
              <w:ind w:left="391"/>
              <w:rPr>
                <w:rFonts w:asciiTheme="majorHAnsi" w:hAnsiTheme="majorHAnsi"/>
                <w:sz w:val="20"/>
              </w:rPr>
            </w:pPr>
            <w:r w:rsidRPr="004176E5">
              <w:rPr>
                <w:rFonts w:asciiTheme="majorHAnsi" w:hAnsiTheme="majorHAnsi"/>
                <w:sz w:val="20"/>
              </w:rPr>
              <w:t>11.1.</w:t>
            </w:r>
          </w:p>
        </w:tc>
        <w:tc>
          <w:tcPr>
            <w:tcW w:w="7778" w:type="dxa"/>
          </w:tcPr>
          <w:p w14:paraId="4259B28A" w14:textId="00774913" w:rsidR="001571E4" w:rsidRPr="004176E5" w:rsidRDefault="001571E4" w:rsidP="004176E5">
            <w:pPr>
              <w:pStyle w:val="TableParagraph"/>
              <w:ind w:right="112"/>
              <w:rPr>
                <w:rFonts w:asciiTheme="majorHAnsi" w:hAnsiTheme="majorHAnsi"/>
                <w:sz w:val="20"/>
              </w:rPr>
            </w:pPr>
            <w:r w:rsidRPr="004176E5">
              <w:rPr>
                <w:rFonts w:asciiTheme="majorHAnsi" w:hAnsiTheme="majorHAnsi"/>
                <w:sz w:val="20"/>
              </w:rPr>
              <w:t xml:space="preserve">The Enterprise solution (whether that on premise or in Cloud) MUST be able to report security-critical events to </w:t>
            </w:r>
            <w:r w:rsidR="002D3C93">
              <w:rPr>
                <w:rFonts w:asciiTheme="majorHAnsi" w:hAnsiTheme="majorHAnsi"/>
                <w:sz w:val="20"/>
              </w:rPr>
              <w:t>XXXX</w:t>
            </w:r>
            <w:r w:rsidR="00D1361D" w:rsidRPr="004176E5">
              <w:rPr>
                <w:rFonts w:asciiTheme="majorHAnsi" w:hAnsiTheme="majorHAnsi"/>
                <w:sz w:val="20"/>
              </w:rPr>
              <w:t xml:space="preserve"> </w:t>
            </w:r>
            <w:r w:rsidRPr="004176E5">
              <w:rPr>
                <w:rFonts w:asciiTheme="majorHAnsi" w:hAnsiTheme="majorHAnsi"/>
                <w:sz w:val="20"/>
              </w:rPr>
              <w:t xml:space="preserve">Enterprise SOC audit and monitoring service for </w:t>
            </w:r>
            <w:proofErr w:type="gramStart"/>
            <w:r w:rsidRPr="004176E5">
              <w:rPr>
                <w:rFonts w:asciiTheme="majorHAnsi" w:hAnsiTheme="majorHAnsi"/>
                <w:sz w:val="20"/>
              </w:rPr>
              <w:t>all</w:t>
            </w:r>
            <w:proofErr w:type="gramEnd"/>
          </w:p>
          <w:p w14:paraId="06233280" w14:textId="6A82364B" w:rsidR="001571E4" w:rsidRPr="004176E5" w:rsidRDefault="001571E4" w:rsidP="004176E5">
            <w:pPr>
              <w:pStyle w:val="TableParagraph"/>
              <w:spacing w:before="3" w:line="228" w:lineRule="exact"/>
              <w:ind w:right="826"/>
              <w:rPr>
                <w:rFonts w:asciiTheme="majorHAnsi" w:hAnsiTheme="majorHAnsi"/>
                <w:sz w:val="20"/>
              </w:rPr>
            </w:pPr>
            <w:r w:rsidRPr="004176E5">
              <w:rPr>
                <w:rFonts w:asciiTheme="majorHAnsi" w:hAnsiTheme="majorHAnsi"/>
                <w:sz w:val="20"/>
              </w:rPr>
              <w:t>autho</w:t>
            </w:r>
            <w:r w:rsidR="00A333D9">
              <w:rPr>
                <w:rFonts w:asciiTheme="majorHAnsi" w:hAnsiTheme="majorHAnsi"/>
                <w:sz w:val="20"/>
              </w:rPr>
              <w:t>u</w:t>
            </w:r>
            <w:r w:rsidRPr="004176E5">
              <w:rPr>
                <w:rFonts w:asciiTheme="majorHAnsi" w:hAnsiTheme="majorHAnsi"/>
                <w:sz w:val="20"/>
              </w:rPr>
              <w:t xml:space="preserve">rised </w:t>
            </w:r>
            <w:r w:rsidR="00D1361D" w:rsidRPr="004176E5">
              <w:rPr>
                <w:rFonts w:asciiTheme="majorHAnsi" w:hAnsiTheme="majorHAnsi"/>
                <w:sz w:val="20"/>
              </w:rPr>
              <w:t>laptop/</w:t>
            </w:r>
            <w:r w:rsidRPr="004176E5">
              <w:rPr>
                <w:rFonts w:asciiTheme="majorHAnsi" w:hAnsiTheme="majorHAnsi"/>
                <w:sz w:val="20"/>
              </w:rPr>
              <w:t xml:space="preserve">desktop device types and services. </w:t>
            </w:r>
          </w:p>
        </w:tc>
      </w:tr>
      <w:tr w:rsidR="001571E4" w:rsidRPr="004176E5" w14:paraId="1DCB7AA5" w14:textId="77777777" w:rsidTr="004176E5">
        <w:trPr>
          <w:trHeight w:val="1610"/>
        </w:trPr>
        <w:tc>
          <w:tcPr>
            <w:tcW w:w="1241" w:type="dxa"/>
          </w:tcPr>
          <w:p w14:paraId="4D0F839D" w14:textId="77777777" w:rsidR="001571E4" w:rsidRPr="004176E5" w:rsidRDefault="001571E4" w:rsidP="004176E5">
            <w:pPr>
              <w:pStyle w:val="TableParagraph"/>
              <w:spacing w:line="229" w:lineRule="exact"/>
              <w:ind w:left="391"/>
              <w:rPr>
                <w:rFonts w:asciiTheme="majorHAnsi" w:hAnsiTheme="majorHAnsi"/>
                <w:sz w:val="20"/>
              </w:rPr>
            </w:pPr>
            <w:r w:rsidRPr="004176E5">
              <w:rPr>
                <w:rFonts w:asciiTheme="majorHAnsi" w:hAnsiTheme="majorHAnsi"/>
                <w:sz w:val="20"/>
              </w:rPr>
              <w:t>11.2.</w:t>
            </w:r>
          </w:p>
        </w:tc>
        <w:tc>
          <w:tcPr>
            <w:tcW w:w="7778" w:type="dxa"/>
          </w:tcPr>
          <w:p w14:paraId="6738EEE1" w14:textId="77777777" w:rsidR="001571E4" w:rsidRPr="004176E5" w:rsidRDefault="001571E4" w:rsidP="004176E5">
            <w:pPr>
              <w:pStyle w:val="TableParagraph"/>
              <w:spacing w:line="242" w:lineRule="auto"/>
              <w:ind w:right="215"/>
              <w:rPr>
                <w:rFonts w:asciiTheme="majorHAnsi" w:hAnsiTheme="majorHAnsi"/>
                <w:sz w:val="20"/>
              </w:rPr>
            </w:pPr>
            <w:r w:rsidRPr="004176E5">
              <w:rPr>
                <w:rFonts w:asciiTheme="majorHAnsi" w:hAnsiTheme="majorHAnsi"/>
                <w:sz w:val="20"/>
              </w:rPr>
              <w:t xml:space="preserve">Security critical events which can </w:t>
            </w:r>
            <w:r w:rsidRPr="004176E5">
              <w:rPr>
                <w:rFonts w:asciiTheme="majorHAnsi" w:hAnsiTheme="majorHAnsi"/>
                <w:b/>
                <w:sz w:val="20"/>
              </w:rPr>
              <w:t xml:space="preserve">only </w:t>
            </w:r>
            <w:r w:rsidRPr="004176E5">
              <w:rPr>
                <w:rFonts w:asciiTheme="majorHAnsi" w:hAnsiTheme="majorHAnsi"/>
                <w:sz w:val="20"/>
              </w:rPr>
              <w:t xml:space="preserve">be collected from the desktop are required to be logged as collecting audit events from enterprise services is preferred where possible and duplication of event collection should be avoided. Desktop logging includes (not an exhaustive list) </w:t>
            </w:r>
            <w:proofErr w:type="gramStart"/>
            <w:r w:rsidRPr="004176E5">
              <w:rPr>
                <w:rFonts w:asciiTheme="majorHAnsi" w:hAnsiTheme="majorHAnsi"/>
                <w:sz w:val="20"/>
              </w:rPr>
              <w:t>e.g.:-</w:t>
            </w:r>
            <w:proofErr w:type="gramEnd"/>
          </w:p>
          <w:p w14:paraId="0E312D92" w14:textId="77777777" w:rsidR="001571E4" w:rsidRPr="004176E5" w:rsidRDefault="001571E4" w:rsidP="001571E4">
            <w:pPr>
              <w:pStyle w:val="TableParagraph"/>
              <w:numPr>
                <w:ilvl w:val="0"/>
                <w:numId w:val="41"/>
              </w:numPr>
              <w:tabs>
                <w:tab w:val="left" w:pos="233"/>
              </w:tabs>
              <w:spacing w:line="224" w:lineRule="exact"/>
              <w:ind w:left="232"/>
              <w:rPr>
                <w:rFonts w:asciiTheme="majorHAnsi" w:hAnsiTheme="majorHAnsi"/>
                <w:sz w:val="20"/>
              </w:rPr>
            </w:pPr>
            <w:r w:rsidRPr="004176E5">
              <w:rPr>
                <w:rFonts w:asciiTheme="majorHAnsi" w:hAnsiTheme="majorHAnsi"/>
                <w:sz w:val="20"/>
              </w:rPr>
              <w:t>User log in and log</w:t>
            </w:r>
            <w:r w:rsidRPr="004176E5">
              <w:rPr>
                <w:rFonts w:asciiTheme="majorHAnsi" w:hAnsiTheme="majorHAnsi"/>
                <w:spacing w:val="-4"/>
                <w:sz w:val="20"/>
              </w:rPr>
              <w:t xml:space="preserve"> </w:t>
            </w:r>
            <w:r w:rsidRPr="004176E5">
              <w:rPr>
                <w:rFonts w:asciiTheme="majorHAnsi" w:hAnsiTheme="majorHAnsi"/>
                <w:sz w:val="20"/>
              </w:rPr>
              <w:t>out</w:t>
            </w:r>
          </w:p>
          <w:p w14:paraId="0FADE8DF" w14:textId="77777777" w:rsidR="001571E4" w:rsidRPr="004176E5" w:rsidRDefault="001571E4" w:rsidP="001571E4">
            <w:pPr>
              <w:pStyle w:val="TableParagraph"/>
              <w:numPr>
                <w:ilvl w:val="0"/>
                <w:numId w:val="41"/>
              </w:numPr>
              <w:tabs>
                <w:tab w:val="left" w:pos="233"/>
              </w:tabs>
              <w:spacing w:line="230" w:lineRule="exact"/>
              <w:ind w:right="444" w:firstLine="0"/>
              <w:rPr>
                <w:rFonts w:asciiTheme="majorHAnsi" w:hAnsiTheme="majorHAnsi"/>
                <w:sz w:val="20"/>
              </w:rPr>
            </w:pPr>
            <w:r w:rsidRPr="004176E5">
              <w:rPr>
                <w:rFonts w:asciiTheme="majorHAnsi" w:hAnsiTheme="majorHAnsi"/>
                <w:sz w:val="20"/>
              </w:rPr>
              <w:t>Local</w:t>
            </w:r>
            <w:r w:rsidRPr="004176E5">
              <w:rPr>
                <w:rFonts w:asciiTheme="majorHAnsi" w:hAnsiTheme="majorHAnsi"/>
                <w:spacing w:val="-6"/>
                <w:sz w:val="20"/>
              </w:rPr>
              <w:t xml:space="preserve"> </w:t>
            </w:r>
            <w:r w:rsidRPr="004176E5">
              <w:rPr>
                <w:rFonts w:asciiTheme="majorHAnsi" w:hAnsiTheme="majorHAnsi"/>
                <w:sz w:val="20"/>
              </w:rPr>
              <w:t>security</w:t>
            </w:r>
            <w:r w:rsidRPr="004176E5">
              <w:rPr>
                <w:rFonts w:asciiTheme="majorHAnsi" w:hAnsiTheme="majorHAnsi"/>
                <w:spacing w:val="-8"/>
                <w:sz w:val="20"/>
              </w:rPr>
              <w:t xml:space="preserve"> </w:t>
            </w:r>
            <w:r w:rsidRPr="004176E5">
              <w:rPr>
                <w:rFonts w:asciiTheme="majorHAnsi" w:hAnsiTheme="majorHAnsi"/>
                <w:sz w:val="20"/>
              </w:rPr>
              <w:t>alerts</w:t>
            </w:r>
            <w:r w:rsidRPr="004176E5">
              <w:rPr>
                <w:rFonts w:asciiTheme="majorHAnsi" w:hAnsiTheme="majorHAnsi"/>
                <w:spacing w:val="-3"/>
                <w:sz w:val="20"/>
              </w:rPr>
              <w:t xml:space="preserve"> </w:t>
            </w:r>
            <w:r w:rsidRPr="004176E5">
              <w:rPr>
                <w:rFonts w:asciiTheme="majorHAnsi" w:hAnsiTheme="majorHAnsi"/>
                <w:sz w:val="20"/>
              </w:rPr>
              <w:t>from</w:t>
            </w:r>
            <w:r w:rsidRPr="004176E5">
              <w:rPr>
                <w:rFonts w:asciiTheme="majorHAnsi" w:hAnsiTheme="majorHAnsi"/>
                <w:spacing w:val="-3"/>
                <w:sz w:val="20"/>
              </w:rPr>
              <w:t xml:space="preserve"> </w:t>
            </w:r>
            <w:r w:rsidRPr="004176E5">
              <w:rPr>
                <w:rFonts w:asciiTheme="majorHAnsi" w:hAnsiTheme="majorHAnsi"/>
                <w:sz w:val="20"/>
              </w:rPr>
              <w:t>third party</w:t>
            </w:r>
            <w:r w:rsidRPr="004176E5">
              <w:rPr>
                <w:rFonts w:asciiTheme="majorHAnsi" w:hAnsiTheme="majorHAnsi"/>
                <w:spacing w:val="-6"/>
                <w:sz w:val="20"/>
              </w:rPr>
              <w:t xml:space="preserve"> </w:t>
            </w:r>
            <w:r w:rsidRPr="004176E5">
              <w:rPr>
                <w:rFonts w:asciiTheme="majorHAnsi" w:hAnsiTheme="majorHAnsi"/>
                <w:sz w:val="20"/>
              </w:rPr>
              <w:t>tools</w:t>
            </w:r>
            <w:r w:rsidRPr="004176E5">
              <w:rPr>
                <w:rFonts w:asciiTheme="majorHAnsi" w:hAnsiTheme="majorHAnsi"/>
                <w:spacing w:val="-4"/>
                <w:sz w:val="20"/>
              </w:rPr>
              <w:t xml:space="preserve"> </w:t>
            </w:r>
            <w:r w:rsidRPr="004176E5">
              <w:rPr>
                <w:rFonts w:asciiTheme="majorHAnsi" w:hAnsiTheme="majorHAnsi"/>
                <w:sz w:val="20"/>
              </w:rPr>
              <w:t>or</w:t>
            </w:r>
            <w:r w:rsidRPr="004176E5">
              <w:rPr>
                <w:rFonts w:asciiTheme="majorHAnsi" w:hAnsiTheme="majorHAnsi"/>
                <w:spacing w:val="-2"/>
                <w:sz w:val="20"/>
              </w:rPr>
              <w:t xml:space="preserve"> </w:t>
            </w:r>
            <w:r w:rsidRPr="004176E5">
              <w:rPr>
                <w:rFonts w:asciiTheme="majorHAnsi" w:hAnsiTheme="majorHAnsi"/>
                <w:sz w:val="20"/>
              </w:rPr>
              <w:t>platform</w:t>
            </w:r>
            <w:r w:rsidRPr="004176E5">
              <w:rPr>
                <w:rFonts w:asciiTheme="majorHAnsi" w:hAnsiTheme="majorHAnsi"/>
                <w:spacing w:val="-2"/>
                <w:sz w:val="20"/>
              </w:rPr>
              <w:t xml:space="preserve"> </w:t>
            </w:r>
            <w:r w:rsidRPr="004176E5">
              <w:rPr>
                <w:rFonts w:asciiTheme="majorHAnsi" w:hAnsiTheme="majorHAnsi"/>
                <w:sz w:val="20"/>
              </w:rPr>
              <w:t>components</w:t>
            </w:r>
            <w:r w:rsidRPr="004176E5">
              <w:rPr>
                <w:rFonts w:asciiTheme="majorHAnsi" w:hAnsiTheme="majorHAnsi"/>
                <w:spacing w:val="-4"/>
                <w:sz w:val="20"/>
              </w:rPr>
              <w:t xml:space="preserve"> </w:t>
            </w:r>
            <w:r w:rsidRPr="004176E5">
              <w:rPr>
                <w:rFonts w:asciiTheme="majorHAnsi" w:hAnsiTheme="majorHAnsi"/>
                <w:sz w:val="20"/>
              </w:rPr>
              <w:t>such</w:t>
            </w:r>
            <w:r w:rsidRPr="004176E5">
              <w:rPr>
                <w:rFonts w:asciiTheme="majorHAnsi" w:hAnsiTheme="majorHAnsi"/>
                <w:spacing w:val="-3"/>
                <w:sz w:val="20"/>
              </w:rPr>
              <w:t xml:space="preserve"> </w:t>
            </w:r>
            <w:r w:rsidRPr="004176E5">
              <w:rPr>
                <w:rFonts w:asciiTheme="majorHAnsi" w:hAnsiTheme="majorHAnsi"/>
                <w:sz w:val="20"/>
              </w:rPr>
              <w:t>as</w:t>
            </w:r>
            <w:r w:rsidRPr="004176E5">
              <w:rPr>
                <w:rFonts w:asciiTheme="majorHAnsi" w:hAnsiTheme="majorHAnsi"/>
                <w:spacing w:val="-4"/>
                <w:sz w:val="20"/>
              </w:rPr>
              <w:t xml:space="preserve"> </w:t>
            </w:r>
            <w:r w:rsidRPr="004176E5">
              <w:rPr>
                <w:rFonts w:asciiTheme="majorHAnsi" w:hAnsiTheme="majorHAnsi"/>
                <w:sz w:val="20"/>
              </w:rPr>
              <w:t xml:space="preserve">alerts from anti-malware, </w:t>
            </w:r>
            <w:proofErr w:type="gramStart"/>
            <w:r w:rsidRPr="004176E5">
              <w:rPr>
                <w:rFonts w:asciiTheme="majorHAnsi" w:hAnsiTheme="majorHAnsi"/>
                <w:sz w:val="20"/>
              </w:rPr>
              <w:t>host based</w:t>
            </w:r>
            <w:proofErr w:type="gramEnd"/>
            <w:r w:rsidRPr="004176E5">
              <w:rPr>
                <w:rFonts w:asciiTheme="majorHAnsi" w:hAnsiTheme="majorHAnsi"/>
                <w:sz w:val="20"/>
              </w:rPr>
              <w:t xml:space="preserve"> firewall, platform integrity checks which</w:t>
            </w:r>
            <w:r w:rsidRPr="004176E5">
              <w:rPr>
                <w:rFonts w:asciiTheme="majorHAnsi" w:hAnsiTheme="majorHAnsi"/>
                <w:spacing w:val="-13"/>
                <w:sz w:val="20"/>
              </w:rPr>
              <w:t xml:space="preserve"> </w:t>
            </w:r>
            <w:r w:rsidRPr="004176E5">
              <w:rPr>
                <w:rFonts w:asciiTheme="majorHAnsi" w:hAnsiTheme="majorHAnsi"/>
                <w:sz w:val="20"/>
              </w:rPr>
              <w:t>fail.</w:t>
            </w:r>
          </w:p>
        </w:tc>
      </w:tr>
      <w:tr w:rsidR="001571E4" w:rsidRPr="004176E5" w14:paraId="06C19403" w14:textId="77777777" w:rsidTr="004176E5">
        <w:trPr>
          <w:trHeight w:val="918"/>
        </w:trPr>
        <w:tc>
          <w:tcPr>
            <w:tcW w:w="1241" w:type="dxa"/>
          </w:tcPr>
          <w:p w14:paraId="222CD84C" w14:textId="77777777" w:rsidR="001571E4" w:rsidRPr="004176E5" w:rsidRDefault="001571E4" w:rsidP="004176E5">
            <w:pPr>
              <w:pStyle w:val="TableParagraph"/>
              <w:spacing w:line="227" w:lineRule="exact"/>
              <w:ind w:left="391"/>
              <w:rPr>
                <w:rFonts w:asciiTheme="majorHAnsi" w:hAnsiTheme="majorHAnsi"/>
                <w:sz w:val="20"/>
              </w:rPr>
            </w:pPr>
            <w:r w:rsidRPr="004176E5">
              <w:rPr>
                <w:rFonts w:asciiTheme="majorHAnsi" w:hAnsiTheme="majorHAnsi"/>
                <w:sz w:val="20"/>
              </w:rPr>
              <w:lastRenderedPageBreak/>
              <w:t>11.3.</w:t>
            </w:r>
          </w:p>
        </w:tc>
        <w:tc>
          <w:tcPr>
            <w:tcW w:w="7778" w:type="dxa"/>
          </w:tcPr>
          <w:p w14:paraId="2D72929C" w14:textId="77777777" w:rsidR="001571E4" w:rsidRPr="004176E5" w:rsidRDefault="001571E4" w:rsidP="004176E5">
            <w:pPr>
              <w:pStyle w:val="TableParagraph"/>
              <w:ind w:right="193"/>
              <w:rPr>
                <w:rFonts w:asciiTheme="majorHAnsi" w:hAnsiTheme="majorHAnsi"/>
                <w:sz w:val="20"/>
              </w:rPr>
            </w:pPr>
            <w:r w:rsidRPr="004176E5">
              <w:rPr>
                <w:rFonts w:asciiTheme="majorHAnsi" w:hAnsiTheme="majorHAnsi"/>
                <w:sz w:val="20"/>
              </w:rPr>
              <w:t>Event collections MUST be implemented using an appropriate assessed solution. User MUST be prevented from log tampering and the Integrity of the reporting service protected. Risk assessment MUST be used to determine the requirement for</w:t>
            </w:r>
          </w:p>
          <w:p w14:paraId="1F6F2A97" w14:textId="77777777" w:rsidR="001571E4" w:rsidRPr="004176E5" w:rsidRDefault="001571E4" w:rsidP="004176E5">
            <w:pPr>
              <w:pStyle w:val="TableParagraph"/>
              <w:spacing w:line="213" w:lineRule="exact"/>
              <w:rPr>
                <w:rFonts w:asciiTheme="majorHAnsi" w:hAnsiTheme="majorHAnsi"/>
                <w:sz w:val="20"/>
              </w:rPr>
            </w:pPr>
            <w:r w:rsidRPr="004176E5">
              <w:rPr>
                <w:rFonts w:asciiTheme="majorHAnsi" w:hAnsiTheme="majorHAnsi"/>
                <w:sz w:val="20"/>
              </w:rPr>
              <w:t>viewing both locally and remotely.</w:t>
            </w:r>
          </w:p>
        </w:tc>
      </w:tr>
      <w:tr w:rsidR="001571E4" w:rsidRPr="004176E5" w14:paraId="3338DCFA" w14:textId="77777777" w:rsidTr="004176E5">
        <w:trPr>
          <w:trHeight w:val="462"/>
        </w:trPr>
        <w:tc>
          <w:tcPr>
            <w:tcW w:w="1241" w:type="dxa"/>
          </w:tcPr>
          <w:p w14:paraId="4B57F08F" w14:textId="77777777" w:rsidR="001571E4" w:rsidRPr="004176E5" w:rsidRDefault="001571E4" w:rsidP="004176E5">
            <w:pPr>
              <w:pStyle w:val="TableParagraph"/>
              <w:spacing w:line="229" w:lineRule="exact"/>
              <w:ind w:left="391"/>
              <w:rPr>
                <w:rFonts w:asciiTheme="majorHAnsi" w:hAnsiTheme="majorHAnsi"/>
                <w:sz w:val="20"/>
              </w:rPr>
            </w:pPr>
            <w:r w:rsidRPr="004176E5">
              <w:rPr>
                <w:rFonts w:asciiTheme="majorHAnsi" w:hAnsiTheme="majorHAnsi"/>
                <w:sz w:val="20"/>
              </w:rPr>
              <w:t>11.4.</w:t>
            </w:r>
          </w:p>
        </w:tc>
        <w:tc>
          <w:tcPr>
            <w:tcW w:w="7778" w:type="dxa"/>
          </w:tcPr>
          <w:p w14:paraId="07B48401" w14:textId="21592778" w:rsidR="001571E4" w:rsidRPr="004176E5" w:rsidRDefault="001571E4" w:rsidP="004176E5">
            <w:pPr>
              <w:pStyle w:val="TableParagraph"/>
              <w:spacing w:line="230" w:lineRule="exact"/>
              <w:ind w:right="271"/>
              <w:rPr>
                <w:rFonts w:asciiTheme="majorHAnsi" w:hAnsiTheme="majorHAnsi"/>
                <w:sz w:val="20"/>
              </w:rPr>
            </w:pPr>
            <w:r w:rsidRPr="004176E5">
              <w:rPr>
                <w:rFonts w:asciiTheme="majorHAnsi" w:hAnsiTheme="majorHAnsi"/>
                <w:sz w:val="20"/>
              </w:rPr>
              <w:t xml:space="preserve">Accurate time stamps are required for audit and time on devices should be maintained through an NTP hierarchy </w:t>
            </w:r>
            <w:r w:rsidR="00A333D9">
              <w:rPr>
                <w:rFonts w:asciiTheme="majorHAnsi" w:hAnsiTheme="majorHAnsi"/>
                <w:sz w:val="20"/>
              </w:rPr>
              <w:t>with links</w:t>
            </w:r>
            <w:r w:rsidRPr="004176E5">
              <w:rPr>
                <w:rFonts w:asciiTheme="majorHAnsi" w:hAnsiTheme="majorHAnsi"/>
                <w:sz w:val="20"/>
              </w:rPr>
              <w:t xml:space="preserve"> to common </w:t>
            </w:r>
            <w:r w:rsidR="002D3C93">
              <w:rPr>
                <w:rFonts w:asciiTheme="majorHAnsi" w:hAnsiTheme="majorHAnsi"/>
                <w:sz w:val="20"/>
              </w:rPr>
              <w:t>XXXX</w:t>
            </w:r>
            <w:r w:rsidR="00D1361D" w:rsidRPr="004176E5">
              <w:rPr>
                <w:rFonts w:asciiTheme="majorHAnsi" w:hAnsiTheme="majorHAnsi"/>
                <w:sz w:val="20"/>
              </w:rPr>
              <w:t xml:space="preserve"> </w:t>
            </w:r>
            <w:r w:rsidRPr="004176E5">
              <w:rPr>
                <w:rFonts w:asciiTheme="majorHAnsi" w:hAnsiTheme="majorHAnsi"/>
                <w:sz w:val="20"/>
              </w:rPr>
              <w:t>time services.</w:t>
            </w:r>
          </w:p>
        </w:tc>
      </w:tr>
    </w:tbl>
    <w:p w14:paraId="5C30597F" w14:textId="77777777" w:rsidR="001571E4" w:rsidRPr="004176E5" w:rsidRDefault="001571E4" w:rsidP="001571E4">
      <w:pPr>
        <w:rPr>
          <w:rFonts w:asciiTheme="majorHAnsi" w:hAnsiTheme="majorHAnsi"/>
        </w:rPr>
      </w:pPr>
    </w:p>
    <w:p w14:paraId="0DC01664" w14:textId="36B07171" w:rsidR="00655CC9" w:rsidRPr="004176E5" w:rsidRDefault="001571E4" w:rsidP="00625CF6">
      <w:pPr>
        <w:pStyle w:val="Heading2"/>
        <w:ind w:left="993" w:hanging="993"/>
        <w:rPr>
          <w:rFonts w:asciiTheme="majorHAnsi" w:hAnsiTheme="majorHAnsi" w:cs="Calibri"/>
          <w:color w:val="FF0000"/>
        </w:rPr>
      </w:pPr>
      <w:bookmarkStart w:id="50" w:name="_Toc47510830"/>
      <w:r w:rsidRPr="004176E5">
        <w:rPr>
          <w:rFonts w:asciiTheme="majorHAnsi" w:hAnsiTheme="majorHAnsi" w:cs="Calibri"/>
          <w:color w:val="FF0000"/>
        </w:rPr>
        <w:t>Incident Response</w:t>
      </w:r>
      <w:bookmarkEnd w:id="50"/>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1"/>
        <w:gridCol w:w="7778"/>
      </w:tblGrid>
      <w:tr w:rsidR="001571E4" w:rsidRPr="004176E5" w14:paraId="4007BD16" w14:textId="77777777" w:rsidTr="004176E5">
        <w:trPr>
          <w:trHeight w:val="230"/>
        </w:trPr>
        <w:tc>
          <w:tcPr>
            <w:tcW w:w="1241" w:type="dxa"/>
            <w:shd w:val="clear" w:color="auto" w:fill="BEBEBE"/>
          </w:tcPr>
          <w:p w14:paraId="5065E5FE" w14:textId="77777777" w:rsidR="001571E4" w:rsidRPr="004176E5" w:rsidRDefault="001571E4" w:rsidP="004176E5">
            <w:pPr>
              <w:pStyle w:val="TableParagraph"/>
              <w:spacing w:line="210" w:lineRule="exact"/>
              <w:ind w:left="136"/>
              <w:rPr>
                <w:rFonts w:asciiTheme="majorHAnsi" w:hAnsiTheme="majorHAnsi"/>
                <w:b/>
                <w:sz w:val="20"/>
              </w:rPr>
            </w:pPr>
            <w:r w:rsidRPr="004176E5">
              <w:rPr>
                <w:rFonts w:asciiTheme="majorHAnsi" w:hAnsiTheme="majorHAnsi"/>
                <w:b/>
                <w:sz w:val="20"/>
              </w:rPr>
              <w:t>S/N</w:t>
            </w:r>
          </w:p>
        </w:tc>
        <w:tc>
          <w:tcPr>
            <w:tcW w:w="7778" w:type="dxa"/>
            <w:shd w:val="clear" w:color="auto" w:fill="BEBEBE"/>
          </w:tcPr>
          <w:p w14:paraId="703518DD" w14:textId="77777777" w:rsidR="001571E4" w:rsidRPr="004176E5" w:rsidRDefault="001571E4" w:rsidP="004176E5">
            <w:pPr>
              <w:pStyle w:val="TableParagraph"/>
              <w:spacing w:line="210" w:lineRule="exact"/>
              <w:rPr>
                <w:rFonts w:asciiTheme="majorHAnsi" w:hAnsiTheme="majorHAnsi"/>
                <w:b/>
                <w:sz w:val="20"/>
              </w:rPr>
            </w:pPr>
            <w:r w:rsidRPr="004176E5">
              <w:rPr>
                <w:rFonts w:asciiTheme="majorHAnsi" w:hAnsiTheme="majorHAnsi"/>
                <w:b/>
                <w:sz w:val="20"/>
              </w:rPr>
              <w:t>Security Control Requirement</w:t>
            </w:r>
          </w:p>
        </w:tc>
      </w:tr>
      <w:tr w:rsidR="001571E4" w:rsidRPr="004176E5" w14:paraId="63835BBA" w14:textId="77777777" w:rsidTr="004176E5">
        <w:trPr>
          <w:trHeight w:val="1610"/>
        </w:trPr>
        <w:tc>
          <w:tcPr>
            <w:tcW w:w="1241" w:type="dxa"/>
          </w:tcPr>
          <w:p w14:paraId="03EDD6ED" w14:textId="77777777" w:rsidR="001571E4" w:rsidRPr="004176E5" w:rsidRDefault="001571E4" w:rsidP="004176E5">
            <w:pPr>
              <w:pStyle w:val="TableParagraph"/>
              <w:spacing w:line="229" w:lineRule="exact"/>
              <w:ind w:left="391"/>
              <w:rPr>
                <w:rFonts w:asciiTheme="majorHAnsi" w:hAnsiTheme="majorHAnsi"/>
                <w:sz w:val="20"/>
              </w:rPr>
            </w:pPr>
            <w:r w:rsidRPr="004176E5">
              <w:rPr>
                <w:rFonts w:asciiTheme="majorHAnsi" w:hAnsiTheme="majorHAnsi"/>
                <w:sz w:val="20"/>
              </w:rPr>
              <w:t>12.1.</w:t>
            </w:r>
          </w:p>
        </w:tc>
        <w:tc>
          <w:tcPr>
            <w:tcW w:w="7778" w:type="dxa"/>
          </w:tcPr>
          <w:p w14:paraId="565B0515" w14:textId="5262B0D4" w:rsidR="001571E4" w:rsidRPr="004176E5" w:rsidRDefault="002D3C93" w:rsidP="004176E5">
            <w:pPr>
              <w:pStyle w:val="TableParagraph"/>
              <w:ind w:right="971"/>
              <w:rPr>
                <w:rFonts w:asciiTheme="majorHAnsi" w:hAnsiTheme="majorHAnsi"/>
                <w:sz w:val="20"/>
              </w:rPr>
            </w:pPr>
            <w:r>
              <w:rPr>
                <w:rFonts w:asciiTheme="majorHAnsi" w:hAnsiTheme="majorHAnsi"/>
                <w:sz w:val="20"/>
              </w:rPr>
              <w:t>XXXX</w:t>
            </w:r>
            <w:r w:rsidR="00D1361D" w:rsidRPr="004176E5">
              <w:rPr>
                <w:rFonts w:asciiTheme="majorHAnsi" w:hAnsiTheme="majorHAnsi"/>
                <w:sz w:val="20"/>
              </w:rPr>
              <w:t xml:space="preserve"> laptop/</w:t>
            </w:r>
            <w:r w:rsidR="001571E4" w:rsidRPr="004176E5">
              <w:rPr>
                <w:rFonts w:asciiTheme="majorHAnsi" w:hAnsiTheme="majorHAnsi"/>
                <w:sz w:val="20"/>
              </w:rPr>
              <w:t xml:space="preserve">desktop devices MUST have configurable capability to support </w:t>
            </w:r>
            <w:r w:rsidR="00D1361D" w:rsidRPr="004176E5">
              <w:rPr>
                <w:rFonts w:asciiTheme="majorHAnsi" w:hAnsiTheme="majorHAnsi"/>
                <w:sz w:val="20"/>
              </w:rPr>
              <w:t xml:space="preserve">the </w:t>
            </w:r>
            <w:r>
              <w:rPr>
                <w:rFonts w:asciiTheme="majorHAnsi" w:hAnsiTheme="majorHAnsi"/>
                <w:sz w:val="20"/>
              </w:rPr>
              <w:t>XXXX</w:t>
            </w:r>
            <w:r w:rsidR="00D1361D" w:rsidRPr="004176E5">
              <w:rPr>
                <w:rFonts w:asciiTheme="majorHAnsi" w:hAnsiTheme="majorHAnsi"/>
                <w:sz w:val="20"/>
              </w:rPr>
              <w:t>’s</w:t>
            </w:r>
            <w:r w:rsidR="001571E4" w:rsidRPr="004176E5">
              <w:rPr>
                <w:rFonts w:asciiTheme="majorHAnsi" w:hAnsiTheme="majorHAnsi"/>
                <w:sz w:val="20"/>
              </w:rPr>
              <w:t xml:space="preserve"> Enterprise incident handling and response plans.</w:t>
            </w:r>
          </w:p>
          <w:p w14:paraId="7CDEDF4D" w14:textId="34D28554" w:rsidR="001571E4" w:rsidRPr="004176E5" w:rsidRDefault="001571E4" w:rsidP="004176E5">
            <w:pPr>
              <w:pStyle w:val="TableParagraph"/>
              <w:spacing w:line="229" w:lineRule="exact"/>
              <w:rPr>
                <w:rFonts w:asciiTheme="majorHAnsi" w:hAnsiTheme="majorHAnsi"/>
                <w:sz w:val="20"/>
              </w:rPr>
            </w:pPr>
            <w:r w:rsidRPr="004176E5">
              <w:rPr>
                <w:rFonts w:asciiTheme="majorHAnsi" w:hAnsiTheme="majorHAnsi"/>
                <w:sz w:val="20"/>
              </w:rPr>
              <w:t xml:space="preserve">Appropriate </w:t>
            </w:r>
            <w:r w:rsidR="00D1361D" w:rsidRPr="004176E5">
              <w:rPr>
                <w:rFonts w:asciiTheme="majorHAnsi" w:hAnsiTheme="majorHAnsi"/>
                <w:sz w:val="20"/>
              </w:rPr>
              <w:t>laptop/</w:t>
            </w:r>
            <w:r w:rsidRPr="004176E5">
              <w:rPr>
                <w:rFonts w:asciiTheme="majorHAnsi" w:hAnsiTheme="majorHAnsi"/>
                <w:sz w:val="20"/>
              </w:rPr>
              <w:t xml:space="preserve">desktop functionality </w:t>
            </w:r>
            <w:proofErr w:type="gramStart"/>
            <w:r w:rsidRPr="004176E5">
              <w:rPr>
                <w:rFonts w:asciiTheme="majorHAnsi" w:hAnsiTheme="majorHAnsi"/>
                <w:sz w:val="20"/>
              </w:rPr>
              <w:t>includes:-</w:t>
            </w:r>
            <w:proofErr w:type="gramEnd"/>
          </w:p>
          <w:p w14:paraId="0D2983AA" w14:textId="77777777" w:rsidR="001571E4" w:rsidRPr="004176E5" w:rsidRDefault="001571E4" w:rsidP="004176E5">
            <w:pPr>
              <w:pStyle w:val="TableParagraph"/>
              <w:spacing w:line="229" w:lineRule="exact"/>
              <w:rPr>
                <w:rFonts w:asciiTheme="majorHAnsi" w:hAnsiTheme="majorHAnsi"/>
                <w:sz w:val="20"/>
              </w:rPr>
            </w:pPr>
            <w:r w:rsidRPr="004176E5">
              <w:rPr>
                <w:rFonts w:asciiTheme="majorHAnsi" w:hAnsiTheme="majorHAnsi"/>
                <w:sz w:val="20"/>
              </w:rPr>
              <w:t xml:space="preserve">Desktop to be locked, wiped, and configured </w:t>
            </w:r>
            <w:proofErr w:type="gramStart"/>
            <w:r w:rsidRPr="004176E5">
              <w:rPr>
                <w:rFonts w:asciiTheme="majorHAnsi" w:hAnsiTheme="majorHAnsi"/>
                <w:sz w:val="20"/>
              </w:rPr>
              <w:t>remotely;</w:t>
            </w:r>
            <w:proofErr w:type="gramEnd"/>
          </w:p>
          <w:p w14:paraId="0CACB973" w14:textId="77777777" w:rsidR="001571E4" w:rsidRPr="004176E5" w:rsidRDefault="001571E4" w:rsidP="004176E5">
            <w:pPr>
              <w:pStyle w:val="TableParagraph"/>
              <w:rPr>
                <w:rFonts w:asciiTheme="majorHAnsi" w:hAnsiTheme="majorHAnsi"/>
                <w:sz w:val="20"/>
              </w:rPr>
            </w:pPr>
            <w:r w:rsidRPr="004176E5">
              <w:rPr>
                <w:rFonts w:asciiTheme="majorHAnsi" w:hAnsiTheme="majorHAnsi"/>
                <w:sz w:val="20"/>
              </w:rPr>
              <w:t xml:space="preserve">Sending a wipe command to the desktop and revoking </w:t>
            </w:r>
            <w:proofErr w:type="gramStart"/>
            <w:r w:rsidRPr="004176E5">
              <w:rPr>
                <w:rFonts w:asciiTheme="majorHAnsi" w:hAnsiTheme="majorHAnsi"/>
                <w:sz w:val="20"/>
              </w:rPr>
              <w:t>credentials;</w:t>
            </w:r>
            <w:proofErr w:type="gramEnd"/>
          </w:p>
          <w:p w14:paraId="59531617" w14:textId="77777777" w:rsidR="001571E4" w:rsidRPr="004176E5" w:rsidRDefault="001571E4" w:rsidP="004176E5">
            <w:pPr>
              <w:pStyle w:val="TableParagraph"/>
              <w:spacing w:line="230" w:lineRule="atLeast"/>
              <w:ind w:right="148"/>
              <w:rPr>
                <w:rFonts w:asciiTheme="majorHAnsi" w:hAnsiTheme="majorHAnsi"/>
                <w:sz w:val="20"/>
              </w:rPr>
            </w:pPr>
            <w:r w:rsidRPr="004176E5">
              <w:rPr>
                <w:rFonts w:asciiTheme="majorHAnsi" w:hAnsiTheme="majorHAnsi"/>
                <w:sz w:val="20"/>
              </w:rPr>
              <w:t>Remote function to destroy encryption key material or using secure erase functions if the device is present</w:t>
            </w:r>
          </w:p>
        </w:tc>
      </w:tr>
      <w:tr w:rsidR="001571E4" w:rsidRPr="004176E5" w14:paraId="4FA2DBDD" w14:textId="77777777" w:rsidTr="004176E5">
        <w:trPr>
          <w:trHeight w:val="688"/>
        </w:trPr>
        <w:tc>
          <w:tcPr>
            <w:tcW w:w="1241" w:type="dxa"/>
          </w:tcPr>
          <w:p w14:paraId="4162D393" w14:textId="77777777" w:rsidR="001571E4" w:rsidRPr="004176E5" w:rsidRDefault="001571E4" w:rsidP="004176E5">
            <w:pPr>
              <w:pStyle w:val="TableParagraph"/>
              <w:spacing w:line="229" w:lineRule="exact"/>
              <w:ind w:left="391"/>
              <w:rPr>
                <w:rFonts w:asciiTheme="majorHAnsi" w:hAnsiTheme="majorHAnsi"/>
                <w:sz w:val="20"/>
              </w:rPr>
            </w:pPr>
            <w:r w:rsidRPr="004176E5">
              <w:rPr>
                <w:rFonts w:asciiTheme="majorHAnsi" w:hAnsiTheme="majorHAnsi"/>
                <w:sz w:val="20"/>
              </w:rPr>
              <w:t>12.2.</w:t>
            </w:r>
          </w:p>
        </w:tc>
        <w:tc>
          <w:tcPr>
            <w:tcW w:w="7778" w:type="dxa"/>
          </w:tcPr>
          <w:p w14:paraId="075B828D" w14:textId="3F32819A" w:rsidR="001571E4" w:rsidRPr="004176E5" w:rsidRDefault="001571E4" w:rsidP="004176E5">
            <w:pPr>
              <w:pStyle w:val="TableParagraph"/>
              <w:spacing w:line="227" w:lineRule="exact"/>
              <w:rPr>
                <w:rFonts w:asciiTheme="majorHAnsi" w:hAnsiTheme="majorHAnsi"/>
                <w:sz w:val="20"/>
              </w:rPr>
            </w:pPr>
            <w:r w:rsidRPr="004176E5">
              <w:rPr>
                <w:rFonts w:asciiTheme="majorHAnsi" w:hAnsiTheme="majorHAnsi"/>
                <w:sz w:val="20"/>
              </w:rPr>
              <w:t xml:space="preserve">The enterprise MUST revoke user credentials and / or access to </w:t>
            </w:r>
            <w:r w:rsidR="002D3C93">
              <w:rPr>
                <w:rFonts w:asciiTheme="majorHAnsi" w:hAnsiTheme="majorHAnsi"/>
                <w:sz w:val="20"/>
              </w:rPr>
              <w:t>XXXX</w:t>
            </w:r>
            <w:r w:rsidR="00D1361D" w:rsidRPr="004176E5">
              <w:rPr>
                <w:rFonts w:asciiTheme="majorHAnsi" w:hAnsiTheme="majorHAnsi"/>
                <w:sz w:val="20"/>
              </w:rPr>
              <w:t xml:space="preserve"> </w:t>
            </w:r>
            <w:r w:rsidRPr="004176E5">
              <w:rPr>
                <w:rFonts w:asciiTheme="majorHAnsi" w:hAnsiTheme="majorHAnsi"/>
                <w:sz w:val="20"/>
              </w:rPr>
              <w:t>network by</w:t>
            </w:r>
          </w:p>
          <w:p w14:paraId="5CAC0E06" w14:textId="6645253E" w:rsidR="001571E4" w:rsidRPr="004176E5" w:rsidRDefault="001571E4" w:rsidP="004176E5">
            <w:pPr>
              <w:pStyle w:val="TableParagraph"/>
              <w:spacing w:before="5" w:line="228" w:lineRule="exact"/>
              <w:ind w:right="204"/>
              <w:rPr>
                <w:rFonts w:asciiTheme="majorHAnsi" w:hAnsiTheme="majorHAnsi"/>
                <w:sz w:val="20"/>
              </w:rPr>
            </w:pPr>
            <w:r w:rsidRPr="004176E5">
              <w:rPr>
                <w:rFonts w:asciiTheme="majorHAnsi" w:hAnsiTheme="majorHAnsi"/>
                <w:sz w:val="20"/>
              </w:rPr>
              <w:t xml:space="preserve">revoking both the </w:t>
            </w:r>
            <w:r w:rsidR="00A333D9">
              <w:rPr>
                <w:rFonts w:asciiTheme="majorHAnsi" w:hAnsiTheme="majorHAnsi"/>
                <w:sz w:val="20"/>
              </w:rPr>
              <w:t>remote connection client and</w:t>
            </w:r>
            <w:r w:rsidRPr="004176E5">
              <w:rPr>
                <w:rFonts w:asciiTheme="majorHAnsi" w:hAnsiTheme="majorHAnsi"/>
                <w:sz w:val="20"/>
              </w:rPr>
              <w:t xml:space="preserve"> any other enterprise services certificate e.g. e-mail that are stored on the desktop whenever a compromise is suspected.</w:t>
            </w:r>
          </w:p>
        </w:tc>
      </w:tr>
    </w:tbl>
    <w:p w14:paraId="29FCDB83" w14:textId="77777777" w:rsidR="001571E4" w:rsidRPr="004176E5" w:rsidRDefault="001571E4" w:rsidP="001571E4">
      <w:pPr>
        <w:rPr>
          <w:rFonts w:asciiTheme="majorHAnsi" w:hAnsiTheme="majorHAnsi"/>
        </w:rPr>
      </w:pPr>
    </w:p>
    <w:p w14:paraId="1443E088" w14:textId="2D654567" w:rsidR="00655CC9" w:rsidRPr="004176E5" w:rsidRDefault="001571E4" w:rsidP="00625CF6">
      <w:pPr>
        <w:pStyle w:val="Heading2"/>
        <w:ind w:left="993" w:hanging="993"/>
        <w:rPr>
          <w:rFonts w:asciiTheme="majorHAnsi" w:hAnsiTheme="majorHAnsi" w:cs="Calibri"/>
          <w:color w:val="FF0000"/>
        </w:rPr>
      </w:pPr>
      <w:bookmarkStart w:id="51" w:name="_Toc47510831"/>
      <w:r w:rsidRPr="004176E5">
        <w:rPr>
          <w:rFonts w:asciiTheme="majorHAnsi" w:hAnsiTheme="majorHAnsi" w:cs="Calibri"/>
          <w:color w:val="FF0000"/>
        </w:rPr>
        <w:t>Device Sanitisation and re-provisioning</w:t>
      </w:r>
      <w:bookmarkEnd w:id="51"/>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1"/>
        <w:gridCol w:w="7778"/>
      </w:tblGrid>
      <w:tr w:rsidR="001571E4" w:rsidRPr="004176E5" w14:paraId="23BC33EF" w14:textId="77777777" w:rsidTr="004176E5">
        <w:trPr>
          <w:trHeight w:val="230"/>
        </w:trPr>
        <w:tc>
          <w:tcPr>
            <w:tcW w:w="1241" w:type="dxa"/>
            <w:shd w:val="clear" w:color="auto" w:fill="BEBEBE"/>
          </w:tcPr>
          <w:p w14:paraId="2FF83F53" w14:textId="77777777" w:rsidR="001571E4" w:rsidRPr="004176E5" w:rsidRDefault="001571E4" w:rsidP="004176E5">
            <w:pPr>
              <w:pStyle w:val="TableParagraph"/>
              <w:spacing w:line="210" w:lineRule="exact"/>
              <w:ind w:left="136"/>
              <w:rPr>
                <w:rFonts w:asciiTheme="majorHAnsi" w:hAnsiTheme="majorHAnsi"/>
                <w:b/>
                <w:sz w:val="20"/>
              </w:rPr>
            </w:pPr>
            <w:r w:rsidRPr="004176E5">
              <w:rPr>
                <w:rFonts w:asciiTheme="majorHAnsi" w:hAnsiTheme="majorHAnsi"/>
                <w:b/>
                <w:sz w:val="20"/>
              </w:rPr>
              <w:t>S/N</w:t>
            </w:r>
          </w:p>
        </w:tc>
        <w:tc>
          <w:tcPr>
            <w:tcW w:w="7778" w:type="dxa"/>
            <w:shd w:val="clear" w:color="auto" w:fill="BEBEBE"/>
          </w:tcPr>
          <w:p w14:paraId="61A22040" w14:textId="77777777" w:rsidR="001571E4" w:rsidRPr="004176E5" w:rsidRDefault="001571E4" w:rsidP="004176E5">
            <w:pPr>
              <w:pStyle w:val="TableParagraph"/>
              <w:spacing w:line="210" w:lineRule="exact"/>
              <w:rPr>
                <w:rFonts w:asciiTheme="majorHAnsi" w:hAnsiTheme="majorHAnsi"/>
                <w:b/>
                <w:sz w:val="20"/>
              </w:rPr>
            </w:pPr>
            <w:r w:rsidRPr="004176E5">
              <w:rPr>
                <w:rFonts w:asciiTheme="majorHAnsi" w:hAnsiTheme="majorHAnsi"/>
                <w:b/>
                <w:sz w:val="20"/>
              </w:rPr>
              <w:t>Security Control Requirement</w:t>
            </w:r>
          </w:p>
        </w:tc>
      </w:tr>
      <w:tr w:rsidR="001571E4" w:rsidRPr="004176E5" w14:paraId="53EBCE20" w14:textId="77777777" w:rsidTr="00A333D9">
        <w:trPr>
          <w:trHeight w:val="1860"/>
        </w:trPr>
        <w:tc>
          <w:tcPr>
            <w:tcW w:w="1241" w:type="dxa"/>
          </w:tcPr>
          <w:p w14:paraId="056632CC" w14:textId="40C2483B" w:rsidR="001571E4" w:rsidRPr="004176E5" w:rsidRDefault="001571E4" w:rsidP="004176E5">
            <w:pPr>
              <w:pStyle w:val="TableParagraph"/>
              <w:spacing w:line="229" w:lineRule="exact"/>
              <w:ind w:left="391"/>
              <w:rPr>
                <w:rFonts w:asciiTheme="majorHAnsi" w:hAnsiTheme="majorHAnsi"/>
                <w:sz w:val="20"/>
              </w:rPr>
            </w:pPr>
            <w:r w:rsidRPr="004176E5">
              <w:rPr>
                <w:rFonts w:asciiTheme="majorHAnsi" w:hAnsiTheme="majorHAnsi"/>
                <w:sz w:val="20"/>
              </w:rPr>
              <w:t>13.</w:t>
            </w:r>
            <w:r w:rsidR="00D1361D" w:rsidRPr="004176E5">
              <w:rPr>
                <w:rFonts w:asciiTheme="majorHAnsi" w:hAnsiTheme="majorHAnsi"/>
                <w:sz w:val="20"/>
              </w:rPr>
              <w:t>1</w:t>
            </w:r>
            <w:r w:rsidRPr="004176E5">
              <w:rPr>
                <w:rFonts w:asciiTheme="majorHAnsi" w:hAnsiTheme="majorHAnsi"/>
                <w:sz w:val="20"/>
              </w:rPr>
              <w:t>.</w:t>
            </w:r>
          </w:p>
        </w:tc>
        <w:tc>
          <w:tcPr>
            <w:tcW w:w="7778" w:type="dxa"/>
          </w:tcPr>
          <w:p w14:paraId="3CB76B51" w14:textId="5E86B17D" w:rsidR="001571E4" w:rsidRPr="004176E5" w:rsidRDefault="001571E4" w:rsidP="004176E5">
            <w:pPr>
              <w:pStyle w:val="TableParagraph"/>
              <w:ind w:right="270"/>
              <w:rPr>
                <w:rFonts w:asciiTheme="majorHAnsi" w:hAnsiTheme="majorHAnsi"/>
                <w:sz w:val="20"/>
              </w:rPr>
            </w:pPr>
            <w:r w:rsidRPr="004176E5">
              <w:rPr>
                <w:rFonts w:asciiTheme="majorHAnsi" w:hAnsiTheme="majorHAnsi"/>
                <w:sz w:val="20"/>
              </w:rPr>
              <w:t xml:space="preserve">Where deploying or redeploying </w:t>
            </w:r>
            <w:r w:rsidR="002D3C93">
              <w:rPr>
                <w:rFonts w:asciiTheme="majorHAnsi" w:hAnsiTheme="majorHAnsi"/>
                <w:sz w:val="20"/>
              </w:rPr>
              <w:t>XXXX</w:t>
            </w:r>
            <w:r w:rsidR="00D1361D" w:rsidRPr="004176E5">
              <w:rPr>
                <w:rFonts w:asciiTheme="majorHAnsi" w:hAnsiTheme="majorHAnsi"/>
                <w:sz w:val="20"/>
              </w:rPr>
              <w:t xml:space="preserve"> </w:t>
            </w:r>
            <w:r w:rsidRPr="004176E5">
              <w:rPr>
                <w:rFonts w:asciiTheme="majorHAnsi" w:hAnsiTheme="majorHAnsi"/>
                <w:sz w:val="20"/>
              </w:rPr>
              <w:t xml:space="preserve">endpoint devices within a </w:t>
            </w:r>
            <w:r w:rsidR="002D3C93">
              <w:rPr>
                <w:rFonts w:asciiTheme="majorHAnsi" w:hAnsiTheme="majorHAnsi"/>
                <w:sz w:val="20"/>
              </w:rPr>
              <w:t>XXXX</w:t>
            </w:r>
            <w:r w:rsidR="00D1361D" w:rsidRPr="004176E5">
              <w:rPr>
                <w:rFonts w:asciiTheme="majorHAnsi" w:hAnsiTheme="majorHAnsi"/>
                <w:sz w:val="20"/>
              </w:rPr>
              <w:t xml:space="preserve"> </w:t>
            </w:r>
            <w:r w:rsidRPr="004176E5">
              <w:rPr>
                <w:rFonts w:asciiTheme="majorHAnsi" w:hAnsiTheme="majorHAnsi"/>
                <w:sz w:val="20"/>
              </w:rPr>
              <w:t xml:space="preserve">Security management boundary domain, platform specific guidance MUST be defined under risk assessment agreement to restore a misconfigured or potentially compromised device to a known-good state using native functionality. Scenarios </w:t>
            </w:r>
            <w:proofErr w:type="gramStart"/>
            <w:r w:rsidRPr="004176E5">
              <w:rPr>
                <w:rFonts w:asciiTheme="majorHAnsi" w:hAnsiTheme="majorHAnsi"/>
                <w:sz w:val="20"/>
              </w:rPr>
              <w:t>include:-</w:t>
            </w:r>
            <w:proofErr w:type="gramEnd"/>
          </w:p>
          <w:p w14:paraId="639CC689" w14:textId="77777777" w:rsidR="001571E4" w:rsidRPr="004176E5" w:rsidRDefault="001571E4" w:rsidP="001571E4">
            <w:pPr>
              <w:pStyle w:val="TableParagraph"/>
              <w:numPr>
                <w:ilvl w:val="0"/>
                <w:numId w:val="42"/>
              </w:numPr>
              <w:tabs>
                <w:tab w:val="left" w:pos="828"/>
                <w:tab w:val="left" w:pos="829"/>
              </w:tabs>
              <w:ind w:hanging="362"/>
              <w:rPr>
                <w:rFonts w:asciiTheme="majorHAnsi" w:hAnsiTheme="majorHAnsi"/>
                <w:sz w:val="20"/>
              </w:rPr>
            </w:pPr>
            <w:proofErr w:type="spellStart"/>
            <w:r w:rsidRPr="004176E5">
              <w:rPr>
                <w:rFonts w:asciiTheme="majorHAnsi" w:hAnsiTheme="majorHAnsi"/>
                <w:sz w:val="20"/>
              </w:rPr>
              <w:t>Sanitising</w:t>
            </w:r>
            <w:proofErr w:type="spellEnd"/>
            <w:r w:rsidRPr="004176E5">
              <w:rPr>
                <w:rFonts w:asciiTheme="majorHAnsi" w:hAnsiTheme="majorHAnsi"/>
                <w:sz w:val="20"/>
              </w:rPr>
              <w:t xml:space="preserve"> device believed to be compromised with</w:t>
            </w:r>
            <w:r w:rsidRPr="004176E5">
              <w:rPr>
                <w:rFonts w:asciiTheme="majorHAnsi" w:hAnsiTheme="majorHAnsi"/>
                <w:spacing w:val="-40"/>
                <w:sz w:val="20"/>
              </w:rPr>
              <w:t xml:space="preserve"> </w:t>
            </w:r>
            <w:proofErr w:type="gramStart"/>
            <w:r w:rsidRPr="004176E5">
              <w:rPr>
                <w:rFonts w:asciiTheme="majorHAnsi" w:hAnsiTheme="majorHAnsi"/>
                <w:sz w:val="20"/>
              </w:rPr>
              <w:t>malware;</w:t>
            </w:r>
            <w:proofErr w:type="gramEnd"/>
          </w:p>
          <w:p w14:paraId="107953E2" w14:textId="77777777" w:rsidR="001571E4" w:rsidRPr="004176E5" w:rsidRDefault="001571E4" w:rsidP="001571E4">
            <w:pPr>
              <w:pStyle w:val="TableParagraph"/>
              <w:numPr>
                <w:ilvl w:val="0"/>
                <w:numId w:val="42"/>
              </w:numPr>
              <w:tabs>
                <w:tab w:val="left" w:pos="828"/>
                <w:tab w:val="left" w:pos="829"/>
              </w:tabs>
              <w:spacing w:before="30"/>
              <w:ind w:hanging="362"/>
              <w:rPr>
                <w:rFonts w:asciiTheme="majorHAnsi" w:hAnsiTheme="majorHAnsi"/>
                <w:sz w:val="20"/>
              </w:rPr>
            </w:pPr>
            <w:r w:rsidRPr="004176E5">
              <w:rPr>
                <w:rFonts w:asciiTheme="majorHAnsi" w:hAnsiTheme="majorHAnsi"/>
                <w:sz w:val="20"/>
              </w:rPr>
              <w:t>Preparing a device which has not previously been</w:t>
            </w:r>
            <w:r w:rsidRPr="004176E5">
              <w:rPr>
                <w:rFonts w:asciiTheme="majorHAnsi" w:hAnsiTheme="majorHAnsi"/>
                <w:spacing w:val="-37"/>
                <w:sz w:val="20"/>
              </w:rPr>
              <w:t xml:space="preserve"> </w:t>
            </w:r>
            <w:proofErr w:type="gramStart"/>
            <w:r w:rsidRPr="004176E5">
              <w:rPr>
                <w:rFonts w:asciiTheme="majorHAnsi" w:hAnsiTheme="majorHAnsi"/>
                <w:sz w:val="20"/>
              </w:rPr>
              <w:t>managed;</w:t>
            </w:r>
            <w:proofErr w:type="gramEnd"/>
          </w:p>
          <w:p w14:paraId="1993BDFA" w14:textId="77777777" w:rsidR="001571E4" w:rsidRPr="004176E5" w:rsidRDefault="001571E4" w:rsidP="001571E4">
            <w:pPr>
              <w:pStyle w:val="TableParagraph"/>
              <w:numPr>
                <w:ilvl w:val="0"/>
                <w:numId w:val="42"/>
              </w:numPr>
              <w:tabs>
                <w:tab w:val="left" w:pos="828"/>
                <w:tab w:val="left" w:pos="829"/>
              </w:tabs>
              <w:spacing w:before="36"/>
              <w:ind w:hanging="362"/>
              <w:rPr>
                <w:rFonts w:asciiTheme="majorHAnsi" w:hAnsiTheme="majorHAnsi"/>
                <w:sz w:val="20"/>
              </w:rPr>
            </w:pPr>
            <w:r w:rsidRPr="004176E5">
              <w:rPr>
                <w:rFonts w:asciiTheme="majorHAnsi" w:hAnsiTheme="majorHAnsi"/>
                <w:sz w:val="20"/>
              </w:rPr>
              <w:t>Reissuing device to a different user in the same security</w:t>
            </w:r>
            <w:r w:rsidRPr="004176E5">
              <w:rPr>
                <w:rFonts w:asciiTheme="majorHAnsi" w:hAnsiTheme="majorHAnsi"/>
                <w:spacing w:val="-22"/>
                <w:sz w:val="20"/>
              </w:rPr>
              <w:t xml:space="preserve"> </w:t>
            </w:r>
            <w:r w:rsidRPr="004176E5">
              <w:rPr>
                <w:rFonts w:asciiTheme="majorHAnsi" w:hAnsiTheme="majorHAnsi"/>
                <w:sz w:val="20"/>
              </w:rPr>
              <w:t>environment.</w:t>
            </w:r>
          </w:p>
        </w:tc>
      </w:tr>
    </w:tbl>
    <w:p w14:paraId="21245B75" w14:textId="77777777" w:rsidR="001571E4" w:rsidRPr="004176E5" w:rsidRDefault="001571E4" w:rsidP="001571E4">
      <w:pPr>
        <w:rPr>
          <w:rFonts w:asciiTheme="majorHAnsi" w:hAnsiTheme="majorHAnsi"/>
        </w:rPr>
      </w:pPr>
    </w:p>
    <w:p w14:paraId="0576CC89" w14:textId="236CA016" w:rsidR="00655CC9" w:rsidRPr="004176E5" w:rsidRDefault="001571E4" w:rsidP="00625CF6">
      <w:pPr>
        <w:pStyle w:val="Heading2"/>
        <w:ind w:left="993" w:hanging="993"/>
        <w:rPr>
          <w:rFonts w:asciiTheme="majorHAnsi" w:hAnsiTheme="majorHAnsi" w:cs="Calibri"/>
          <w:color w:val="FF0000"/>
        </w:rPr>
      </w:pPr>
      <w:bookmarkStart w:id="52" w:name="_Toc47510832"/>
      <w:r w:rsidRPr="004176E5">
        <w:rPr>
          <w:rFonts w:asciiTheme="majorHAnsi" w:hAnsiTheme="majorHAnsi" w:cs="Calibri"/>
          <w:color w:val="FF0000"/>
        </w:rPr>
        <w:t>Wi-Fi</w:t>
      </w:r>
      <w:bookmarkEnd w:id="52"/>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1"/>
        <w:gridCol w:w="7778"/>
      </w:tblGrid>
      <w:tr w:rsidR="001571E4" w:rsidRPr="004176E5" w14:paraId="7C659593" w14:textId="77777777" w:rsidTr="004176E5">
        <w:trPr>
          <w:trHeight w:val="230"/>
        </w:trPr>
        <w:tc>
          <w:tcPr>
            <w:tcW w:w="1241" w:type="dxa"/>
            <w:shd w:val="clear" w:color="auto" w:fill="BEBEBE"/>
          </w:tcPr>
          <w:p w14:paraId="6FA16863" w14:textId="77777777" w:rsidR="001571E4" w:rsidRPr="004176E5" w:rsidRDefault="001571E4" w:rsidP="004176E5">
            <w:pPr>
              <w:pStyle w:val="TableParagraph"/>
              <w:spacing w:line="210" w:lineRule="exact"/>
              <w:ind w:left="136"/>
              <w:rPr>
                <w:rFonts w:asciiTheme="majorHAnsi" w:hAnsiTheme="majorHAnsi"/>
                <w:b/>
                <w:sz w:val="20"/>
              </w:rPr>
            </w:pPr>
            <w:r w:rsidRPr="004176E5">
              <w:rPr>
                <w:rFonts w:asciiTheme="majorHAnsi" w:hAnsiTheme="majorHAnsi"/>
                <w:b/>
                <w:sz w:val="20"/>
              </w:rPr>
              <w:t>S/N</w:t>
            </w:r>
          </w:p>
        </w:tc>
        <w:tc>
          <w:tcPr>
            <w:tcW w:w="7778" w:type="dxa"/>
            <w:shd w:val="clear" w:color="auto" w:fill="BEBEBE"/>
          </w:tcPr>
          <w:p w14:paraId="1E2E970D" w14:textId="77777777" w:rsidR="001571E4" w:rsidRPr="004176E5" w:rsidRDefault="001571E4" w:rsidP="004176E5">
            <w:pPr>
              <w:pStyle w:val="TableParagraph"/>
              <w:spacing w:line="210" w:lineRule="exact"/>
              <w:rPr>
                <w:rFonts w:asciiTheme="majorHAnsi" w:hAnsiTheme="majorHAnsi"/>
                <w:b/>
                <w:sz w:val="20"/>
              </w:rPr>
            </w:pPr>
            <w:r w:rsidRPr="004176E5">
              <w:rPr>
                <w:rFonts w:asciiTheme="majorHAnsi" w:hAnsiTheme="majorHAnsi"/>
                <w:b/>
                <w:sz w:val="20"/>
              </w:rPr>
              <w:t>Security Control Requirement</w:t>
            </w:r>
          </w:p>
        </w:tc>
      </w:tr>
      <w:tr w:rsidR="001571E4" w:rsidRPr="004176E5" w14:paraId="63407B01" w14:textId="77777777" w:rsidTr="004176E5">
        <w:trPr>
          <w:trHeight w:val="1379"/>
        </w:trPr>
        <w:tc>
          <w:tcPr>
            <w:tcW w:w="1241" w:type="dxa"/>
          </w:tcPr>
          <w:p w14:paraId="60283005" w14:textId="77777777" w:rsidR="001571E4" w:rsidRPr="004176E5" w:rsidRDefault="001571E4" w:rsidP="004176E5">
            <w:pPr>
              <w:pStyle w:val="TableParagraph"/>
              <w:spacing w:line="229" w:lineRule="exact"/>
              <w:ind w:left="391"/>
              <w:rPr>
                <w:rFonts w:asciiTheme="majorHAnsi" w:hAnsiTheme="majorHAnsi"/>
                <w:sz w:val="20"/>
              </w:rPr>
            </w:pPr>
            <w:r w:rsidRPr="004176E5">
              <w:rPr>
                <w:rFonts w:asciiTheme="majorHAnsi" w:hAnsiTheme="majorHAnsi"/>
                <w:sz w:val="20"/>
              </w:rPr>
              <w:t>14.1.</w:t>
            </w:r>
          </w:p>
        </w:tc>
        <w:tc>
          <w:tcPr>
            <w:tcW w:w="7778" w:type="dxa"/>
          </w:tcPr>
          <w:p w14:paraId="00C72755" w14:textId="77777777" w:rsidR="001571E4" w:rsidRPr="004176E5" w:rsidRDefault="001571E4" w:rsidP="004176E5">
            <w:pPr>
              <w:pStyle w:val="TableParagraph"/>
              <w:spacing w:line="227" w:lineRule="exact"/>
              <w:rPr>
                <w:rFonts w:asciiTheme="majorHAnsi" w:hAnsiTheme="majorHAnsi"/>
                <w:sz w:val="20"/>
              </w:rPr>
            </w:pPr>
            <w:r w:rsidRPr="004176E5">
              <w:rPr>
                <w:rFonts w:asciiTheme="majorHAnsi" w:hAnsiTheme="majorHAnsi"/>
                <w:sz w:val="20"/>
              </w:rPr>
              <w:t>Captive Portals</w:t>
            </w:r>
          </w:p>
          <w:p w14:paraId="733C907D" w14:textId="77777777" w:rsidR="001571E4" w:rsidRPr="004176E5" w:rsidRDefault="001571E4" w:rsidP="004176E5">
            <w:pPr>
              <w:pStyle w:val="TableParagraph"/>
              <w:ind w:left="0"/>
              <w:rPr>
                <w:rFonts w:asciiTheme="majorHAnsi" w:hAnsiTheme="majorHAnsi"/>
                <w:b/>
                <w:sz w:val="20"/>
              </w:rPr>
            </w:pPr>
          </w:p>
          <w:p w14:paraId="491FC7CA" w14:textId="1E48F17E" w:rsidR="001571E4" w:rsidRPr="004176E5" w:rsidRDefault="002D3C93" w:rsidP="00672393">
            <w:pPr>
              <w:pStyle w:val="TableParagraph"/>
              <w:spacing w:before="1"/>
              <w:ind w:right="282"/>
              <w:rPr>
                <w:rFonts w:asciiTheme="majorHAnsi" w:hAnsiTheme="majorHAnsi"/>
                <w:sz w:val="20"/>
              </w:rPr>
            </w:pPr>
            <w:r>
              <w:rPr>
                <w:rFonts w:asciiTheme="majorHAnsi" w:hAnsiTheme="majorHAnsi"/>
                <w:sz w:val="20"/>
              </w:rPr>
              <w:t>XXXX</w:t>
            </w:r>
            <w:r w:rsidR="00D1361D" w:rsidRPr="004176E5">
              <w:rPr>
                <w:rFonts w:asciiTheme="majorHAnsi" w:hAnsiTheme="majorHAnsi"/>
                <w:sz w:val="20"/>
              </w:rPr>
              <w:t xml:space="preserve"> laptop/</w:t>
            </w:r>
            <w:r w:rsidR="001571E4" w:rsidRPr="004176E5">
              <w:rPr>
                <w:rFonts w:asciiTheme="majorHAnsi" w:hAnsiTheme="majorHAnsi"/>
                <w:sz w:val="20"/>
              </w:rPr>
              <w:t xml:space="preserve">desktop devices MUST be configured to maintain always-on </w:t>
            </w:r>
            <w:r>
              <w:rPr>
                <w:rFonts w:asciiTheme="majorHAnsi" w:hAnsiTheme="majorHAnsi"/>
                <w:sz w:val="20"/>
              </w:rPr>
              <w:t>XXXX</w:t>
            </w:r>
            <w:r w:rsidR="00672393" w:rsidRPr="004176E5">
              <w:rPr>
                <w:rFonts w:asciiTheme="majorHAnsi" w:hAnsiTheme="majorHAnsi"/>
                <w:sz w:val="20"/>
              </w:rPr>
              <w:t xml:space="preserve"> proxy</w:t>
            </w:r>
            <w:r w:rsidR="001571E4" w:rsidRPr="004176E5">
              <w:rPr>
                <w:rFonts w:asciiTheme="majorHAnsi" w:hAnsiTheme="majorHAnsi"/>
                <w:sz w:val="20"/>
              </w:rPr>
              <w:t xml:space="preserve"> when not connected to the </w:t>
            </w:r>
            <w:r>
              <w:rPr>
                <w:rFonts w:asciiTheme="majorHAnsi" w:hAnsiTheme="majorHAnsi"/>
                <w:sz w:val="20"/>
              </w:rPr>
              <w:t>XXXX</w:t>
            </w:r>
            <w:r w:rsidR="00672393" w:rsidRPr="004176E5">
              <w:rPr>
                <w:rFonts w:asciiTheme="majorHAnsi" w:hAnsiTheme="majorHAnsi"/>
                <w:sz w:val="20"/>
              </w:rPr>
              <w:t xml:space="preserve"> </w:t>
            </w:r>
            <w:r w:rsidR="001571E4" w:rsidRPr="004176E5">
              <w:rPr>
                <w:rFonts w:asciiTheme="majorHAnsi" w:hAnsiTheme="majorHAnsi"/>
                <w:sz w:val="20"/>
              </w:rPr>
              <w:t>LAN Infrastructure and Internet is available. A risk assessment is therefore mandatory to avoid threats that captive portal Wi-Fi hot</w:t>
            </w:r>
            <w:r w:rsidR="00672393" w:rsidRPr="004176E5">
              <w:rPr>
                <w:rFonts w:asciiTheme="majorHAnsi" w:hAnsiTheme="majorHAnsi"/>
                <w:sz w:val="20"/>
              </w:rPr>
              <w:t xml:space="preserve"> </w:t>
            </w:r>
            <w:r w:rsidR="001571E4" w:rsidRPr="004176E5">
              <w:rPr>
                <w:rFonts w:asciiTheme="majorHAnsi" w:hAnsiTheme="majorHAnsi"/>
                <w:sz w:val="20"/>
              </w:rPr>
              <w:t xml:space="preserve">spots introduce from a connection outside of </w:t>
            </w:r>
            <w:r>
              <w:rPr>
                <w:rFonts w:asciiTheme="majorHAnsi" w:hAnsiTheme="majorHAnsi"/>
                <w:sz w:val="20"/>
              </w:rPr>
              <w:t>XXXX</w:t>
            </w:r>
            <w:r w:rsidR="00672393" w:rsidRPr="004176E5">
              <w:rPr>
                <w:rFonts w:asciiTheme="majorHAnsi" w:hAnsiTheme="majorHAnsi"/>
                <w:sz w:val="20"/>
              </w:rPr>
              <w:t xml:space="preserve"> </w:t>
            </w:r>
            <w:r w:rsidR="001571E4" w:rsidRPr="004176E5">
              <w:rPr>
                <w:rFonts w:asciiTheme="majorHAnsi" w:hAnsiTheme="majorHAnsi"/>
                <w:sz w:val="20"/>
              </w:rPr>
              <w:t>management domain.</w:t>
            </w:r>
          </w:p>
        </w:tc>
      </w:tr>
    </w:tbl>
    <w:p w14:paraId="19463AD2" w14:textId="0B3A20D8" w:rsidR="001571E4" w:rsidRDefault="001571E4" w:rsidP="001571E4">
      <w:pPr>
        <w:rPr>
          <w:rFonts w:asciiTheme="majorHAnsi" w:hAnsiTheme="majorHAnsi"/>
        </w:rPr>
      </w:pPr>
    </w:p>
    <w:p w14:paraId="500AC5BA" w14:textId="48504072" w:rsidR="00A333D9" w:rsidRDefault="00A333D9" w:rsidP="001571E4">
      <w:pPr>
        <w:rPr>
          <w:rFonts w:asciiTheme="majorHAnsi" w:hAnsiTheme="majorHAnsi"/>
        </w:rPr>
      </w:pPr>
    </w:p>
    <w:p w14:paraId="49C52104" w14:textId="5FE16958" w:rsidR="00A333D9" w:rsidRDefault="00A333D9" w:rsidP="001571E4">
      <w:pPr>
        <w:rPr>
          <w:rFonts w:asciiTheme="majorHAnsi" w:hAnsiTheme="majorHAnsi"/>
        </w:rPr>
      </w:pPr>
    </w:p>
    <w:p w14:paraId="659331A7" w14:textId="77777777" w:rsidR="00A333D9" w:rsidRPr="004176E5" w:rsidRDefault="00A333D9" w:rsidP="001571E4">
      <w:pPr>
        <w:rPr>
          <w:rFonts w:asciiTheme="majorHAnsi" w:hAnsiTheme="majorHAnsi"/>
        </w:rPr>
      </w:pPr>
    </w:p>
    <w:p w14:paraId="17A49F5F" w14:textId="0130DA6A" w:rsidR="00655CC9" w:rsidRPr="004176E5" w:rsidRDefault="001571E4" w:rsidP="00625CF6">
      <w:pPr>
        <w:pStyle w:val="Heading2"/>
        <w:ind w:left="993" w:hanging="993"/>
        <w:rPr>
          <w:rFonts w:asciiTheme="majorHAnsi" w:hAnsiTheme="majorHAnsi" w:cs="Calibri"/>
          <w:color w:val="FF0000"/>
        </w:rPr>
      </w:pPr>
      <w:bookmarkStart w:id="53" w:name="_Toc47510833"/>
      <w:r w:rsidRPr="004176E5">
        <w:rPr>
          <w:rFonts w:asciiTheme="majorHAnsi" w:hAnsiTheme="majorHAnsi" w:cs="Calibri"/>
          <w:color w:val="FF0000"/>
        </w:rPr>
        <w:lastRenderedPageBreak/>
        <w:t>Browsers</w:t>
      </w:r>
      <w:bookmarkEnd w:id="53"/>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1"/>
        <w:gridCol w:w="7778"/>
      </w:tblGrid>
      <w:tr w:rsidR="001571E4" w:rsidRPr="004176E5" w14:paraId="77144782" w14:textId="77777777" w:rsidTr="004176E5">
        <w:trPr>
          <w:trHeight w:val="230"/>
        </w:trPr>
        <w:tc>
          <w:tcPr>
            <w:tcW w:w="1241" w:type="dxa"/>
            <w:shd w:val="clear" w:color="auto" w:fill="BEBEBE"/>
          </w:tcPr>
          <w:p w14:paraId="26F4526F" w14:textId="77777777" w:rsidR="001571E4" w:rsidRPr="004176E5" w:rsidRDefault="001571E4" w:rsidP="004176E5">
            <w:pPr>
              <w:pStyle w:val="TableParagraph"/>
              <w:spacing w:line="210" w:lineRule="exact"/>
              <w:ind w:left="136"/>
              <w:rPr>
                <w:rFonts w:asciiTheme="majorHAnsi" w:hAnsiTheme="majorHAnsi"/>
                <w:b/>
                <w:sz w:val="20"/>
              </w:rPr>
            </w:pPr>
            <w:r w:rsidRPr="004176E5">
              <w:rPr>
                <w:rFonts w:asciiTheme="majorHAnsi" w:hAnsiTheme="majorHAnsi"/>
                <w:b/>
                <w:sz w:val="20"/>
              </w:rPr>
              <w:t>S/N</w:t>
            </w:r>
          </w:p>
        </w:tc>
        <w:tc>
          <w:tcPr>
            <w:tcW w:w="7778" w:type="dxa"/>
            <w:shd w:val="clear" w:color="auto" w:fill="BEBEBE"/>
          </w:tcPr>
          <w:p w14:paraId="060B359C" w14:textId="77777777" w:rsidR="001571E4" w:rsidRPr="004176E5" w:rsidRDefault="001571E4" w:rsidP="004176E5">
            <w:pPr>
              <w:pStyle w:val="TableParagraph"/>
              <w:spacing w:line="210" w:lineRule="exact"/>
              <w:rPr>
                <w:rFonts w:asciiTheme="majorHAnsi" w:hAnsiTheme="majorHAnsi"/>
                <w:b/>
                <w:sz w:val="20"/>
              </w:rPr>
            </w:pPr>
            <w:r w:rsidRPr="004176E5">
              <w:rPr>
                <w:rFonts w:asciiTheme="majorHAnsi" w:hAnsiTheme="majorHAnsi"/>
                <w:b/>
                <w:sz w:val="20"/>
              </w:rPr>
              <w:t>Security Control Requirement</w:t>
            </w:r>
          </w:p>
        </w:tc>
      </w:tr>
      <w:tr w:rsidR="001571E4" w:rsidRPr="004176E5" w14:paraId="2A299071" w14:textId="77777777" w:rsidTr="004176E5">
        <w:trPr>
          <w:trHeight w:val="921"/>
        </w:trPr>
        <w:tc>
          <w:tcPr>
            <w:tcW w:w="1241" w:type="dxa"/>
          </w:tcPr>
          <w:p w14:paraId="60083C03" w14:textId="77777777" w:rsidR="001571E4" w:rsidRPr="004176E5" w:rsidRDefault="001571E4" w:rsidP="004176E5">
            <w:pPr>
              <w:pStyle w:val="TableParagraph"/>
              <w:ind w:left="391"/>
              <w:rPr>
                <w:rFonts w:asciiTheme="majorHAnsi" w:hAnsiTheme="majorHAnsi"/>
                <w:sz w:val="20"/>
              </w:rPr>
            </w:pPr>
            <w:r w:rsidRPr="004176E5">
              <w:rPr>
                <w:rFonts w:asciiTheme="majorHAnsi" w:hAnsiTheme="majorHAnsi"/>
                <w:sz w:val="20"/>
              </w:rPr>
              <w:t>15.1.</w:t>
            </w:r>
          </w:p>
        </w:tc>
        <w:tc>
          <w:tcPr>
            <w:tcW w:w="7778" w:type="dxa"/>
          </w:tcPr>
          <w:p w14:paraId="36F32D9C" w14:textId="05C32252" w:rsidR="001571E4" w:rsidRPr="004176E5" w:rsidRDefault="002D3C93" w:rsidP="004176E5">
            <w:pPr>
              <w:pStyle w:val="TableParagraph"/>
              <w:spacing w:before="1" w:line="230" w:lineRule="exact"/>
              <w:ind w:right="237"/>
              <w:rPr>
                <w:rFonts w:asciiTheme="majorHAnsi" w:hAnsiTheme="majorHAnsi"/>
                <w:sz w:val="20"/>
              </w:rPr>
            </w:pPr>
            <w:r>
              <w:rPr>
                <w:rFonts w:asciiTheme="majorHAnsi" w:hAnsiTheme="majorHAnsi"/>
                <w:sz w:val="20"/>
              </w:rPr>
              <w:t>XXXX</w:t>
            </w:r>
            <w:r w:rsidR="00672393" w:rsidRPr="004176E5">
              <w:rPr>
                <w:rFonts w:asciiTheme="majorHAnsi" w:hAnsiTheme="majorHAnsi"/>
                <w:sz w:val="20"/>
              </w:rPr>
              <w:t xml:space="preserve"> laptop/</w:t>
            </w:r>
            <w:r w:rsidR="001571E4" w:rsidRPr="004176E5">
              <w:rPr>
                <w:rFonts w:asciiTheme="majorHAnsi" w:hAnsiTheme="majorHAnsi"/>
                <w:sz w:val="20"/>
              </w:rPr>
              <w:t xml:space="preserve">desktop devices MUST deploy a mature and secure browser product that is in support and maintains a hardened build that takes advantage of the native security features of the underlying platform and remains compliant with </w:t>
            </w:r>
            <w:r>
              <w:rPr>
                <w:rFonts w:asciiTheme="majorHAnsi" w:hAnsiTheme="majorHAnsi"/>
                <w:sz w:val="20"/>
              </w:rPr>
              <w:t>XXXX</w:t>
            </w:r>
            <w:r w:rsidR="00672393" w:rsidRPr="004176E5">
              <w:rPr>
                <w:rFonts w:asciiTheme="majorHAnsi" w:hAnsiTheme="majorHAnsi"/>
                <w:sz w:val="20"/>
              </w:rPr>
              <w:t xml:space="preserve"> </w:t>
            </w:r>
            <w:r w:rsidR="001571E4" w:rsidRPr="004176E5">
              <w:rPr>
                <w:rFonts w:asciiTheme="majorHAnsi" w:hAnsiTheme="majorHAnsi"/>
                <w:sz w:val="20"/>
              </w:rPr>
              <w:t>patch policy.</w:t>
            </w:r>
          </w:p>
        </w:tc>
      </w:tr>
    </w:tbl>
    <w:p w14:paraId="4A37C9DB" w14:textId="77777777" w:rsidR="001571E4" w:rsidRPr="004176E5" w:rsidRDefault="001571E4" w:rsidP="001571E4">
      <w:pPr>
        <w:rPr>
          <w:rFonts w:asciiTheme="majorHAnsi" w:hAnsiTheme="majorHAnsi"/>
        </w:rPr>
      </w:pPr>
    </w:p>
    <w:p w14:paraId="30EDC4FE" w14:textId="50F69679" w:rsidR="00655CC9" w:rsidRPr="004176E5" w:rsidRDefault="00E16DC3" w:rsidP="00625CF6">
      <w:pPr>
        <w:pStyle w:val="Heading2"/>
        <w:ind w:left="993" w:hanging="993"/>
        <w:rPr>
          <w:rFonts w:asciiTheme="majorHAnsi" w:hAnsiTheme="majorHAnsi" w:cs="Calibri"/>
          <w:color w:val="FF0000"/>
        </w:rPr>
      </w:pPr>
      <w:bookmarkStart w:id="54" w:name="_Toc47510834"/>
      <w:r w:rsidRPr="004176E5">
        <w:rPr>
          <w:rFonts w:asciiTheme="majorHAnsi" w:hAnsiTheme="majorHAnsi" w:cs="Calibri"/>
          <w:color w:val="FF0000"/>
        </w:rPr>
        <w:t>Assured Data in Transit</w:t>
      </w:r>
      <w:bookmarkEnd w:id="54"/>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1"/>
        <w:gridCol w:w="7778"/>
      </w:tblGrid>
      <w:tr w:rsidR="00E16DC3" w:rsidRPr="004176E5" w14:paraId="1CF06134" w14:textId="77777777" w:rsidTr="004176E5">
        <w:trPr>
          <w:trHeight w:val="230"/>
        </w:trPr>
        <w:tc>
          <w:tcPr>
            <w:tcW w:w="1241" w:type="dxa"/>
            <w:shd w:val="clear" w:color="auto" w:fill="BEBEBE"/>
          </w:tcPr>
          <w:p w14:paraId="56ECEDEB" w14:textId="77777777" w:rsidR="00E16DC3" w:rsidRPr="004176E5" w:rsidRDefault="00E16DC3" w:rsidP="004176E5">
            <w:pPr>
              <w:pStyle w:val="TableParagraph"/>
              <w:spacing w:line="210" w:lineRule="exact"/>
              <w:ind w:left="115" w:right="108"/>
              <w:jc w:val="center"/>
              <w:rPr>
                <w:rFonts w:asciiTheme="majorHAnsi" w:hAnsiTheme="majorHAnsi"/>
                <w:b/>
                <w:sz w:val="20"/>
              </w:rPr>
            </w:pPr>
            <w:r w:rsidRPr="004176E5">
              <w:rPr>
                <w:rFonts w:asciiTheme="majorHAnsi" w:hAnsiTheme="majorHAnsi"/>
                <w:b/>
                <w:sz w:val="20"/>
              </w:rPr>
              <w:t>S/N</w:t>
            </w:r>
          </w:p>
        </w:tc>
        <w:tc>
          <w:tcPr>
            <w:tcW w:w="7778" w:type="dxa"/>
            <w:shd w:val="clear" w:color="auto" w:fill="BEBEBE"/>
          </w:tcPr>
          <w:p w14:paraId="5A70300E" w14:textId="77777777" w:rsidR="00E16DC3" w:rsidRPr="004176E5" w:rsidRDefault="00E16DC3" w:rsidP="004176E5">
            <w:pPr>
              <w:pStyle w:val="TableParagraph"/>
              <w:spacing w:line="210" w:lineRule="exact"/>
              <w:rPr>
                <w:rFonts w:asciiTheme="majorHAnsi" w:hAnsiTheme="majorHAnsi"/>
                <w:b/>
                <w:sz w:val="20"/>
              </w:rPr>
            </w:pPr>
            <w:r w:rsidRPr="004176E5">
              <w:rPr>
                <w:rFonts w:asciiTheme="majorHAnsi" w:hAnsiTheme="majorHAnsi"/>
                <w:b/>
                <w:sz w:val="20"/>
              </w:rPr>
              <w:t>Security Control Requirement</w:t>
            </w:r>
          </w:p>
        </w:tc>
      </w:tr>
      <w:tr w:rsidR="00E16DC3" w:rsidRPr="004176E5" w14:paraId="0DA41D92" w14:textId="77777777" w:rsidTr="004176E5">
        <w:trPr>
          <w:trHeight w:val="462"/>
        </w:trPr>
        <w:tc>
          <w:tcPr>
            <w:tcW w:w="1241" w:type="dxa"/>
          </w:tcPr>
          <w:p w14:paraId="4CCDD2BE" w14:textId="70CC1F5B" w:rsidR="00E16DC3" w:rsidRPr="004176E5" w:rsidRDefault="00E16DC3" w:rsidP="004176E5">
            <w:pPr>
              <w:pStyle w:val="TableParagraph"/>
              <w:spacing w:line="229" w:lineRule="exact"/>
              <w:ind w:left="115" w:right="65"/>
              <w:jc w:val="center"/>
              <w:rPr>
                <w:rFonts w:asciiTheme="majorHAnsi" w:hAnsiTheme="majorHAnsi"/>
                <w:sz w:val="20"/>
              </w:rPr>
            </w:pPr>
            <w:r w:rsidRPr="004176E5">
              <w:rPr>
                <w:rFonts w:asciiTheme="majorHAnsi" w:hAnsiTheme="majorHAnsi"/>
                <w:sz w:val="20"/>
              </w:rPr>
              <w:t>1</w:t>
            </w:r>
            <w:r w:rsidR="00672393" w:rsidRPr="004176E5">
              <w:rPr>
                <w:rFonts w:asciiTheme="majorHAnsi" w:hAnsiTheme="majorHAnsi"/>
                <w:sz w:val="20"/>
              </w:rPr>
              <w:t>6</w:t>
            </w:r>
            <w:r w:rsidRPr="004176E5">
              <w:rPr>
                <w:rFonts w:asciiTheme="majorHAnsi" w:hAnsiTheme="majorHAnsi"/>
                <w:sz w:val="20"/>
              </w:rPr>
              <w:t>.1.</w:t>
            </w:r>
          </w:p>
        </w:tc>
        <w:tc>
          <w:tcPr>
            <w:tcW w:w="7778" w:type="dxa"/>
          </w:tcPr>
          <w:p w14:paraId="0F1AAE79" w14:textId="77777777" w:rsidR="00E16DC3" w:rsidRPr="004176E5" w:rsidRDefault="00E16DC3" w:rsidP="004176E5">
            <w:pPr>
              <w:pStyle w:val="TableParagraph"/>
              <w:spacing w:line="230" w:lineRule="exact"/>
              <w:ind w:right="581"/>
              <w:rPr>
                <w:rFonts w:asciiTheme="majorHAnsi" w:hAnsiTheme="majorHAnsi"/>
                <w:sz w:val="20"/>
              </w:rPr>
            </w:pPr>
            <w:r w:rsidRPr="004176E5">
              <w:rPr>
                <w:rFonts w:asciiTheme="majorHAnsi" w:hAnsiTheme="majorHAnsi"/>
                <w:sz w:val="20"/>
              </w:rPr>
              <w:t>Data MUST be protected as it transits between the Desktop and any connecting service(s).</w:t>
            </w:r>
          </w:p>
        </w:tc>
      </w:tr>
      <w:tr w:rsidR="00E16DC3" w:rsidRPr="004176E5" w14:paraId="0BB762AC" w14:textId="77777777" w:rsidTr="004176E5">
        <w:trPr>
          <w:trHeight w:val="688"/>
        </w:trPr>
        <w:tc>
          <w:tcPr>
            <w:tcW w:w="1241" w:type="dxa"/>
          </w:tcPr>
          <w:p w14:paraId="1549C47D" w14:textId="46014127" w:rsidR="00E16DC3" w:rsidRPr="004176E5" w:rsidRDefault="00E16DC3" w:rsidP="004176E5">
            <w:pPr>
              <w:pStyle w:val="TableParagraph"/>
              <w:ind w:left="115" w:right="65"/>
              <w:jc w:val="center"/>
              <w:rPr>
                <w:rFonts w:asciiTheme="majorHAnsi" w:hAnsiTheme="majorHAnsi"/>
                <w:sz w:val="20"/>
              </w:rPr>
            </w:pPr>
            <w:r w:rsidRPr="004176E5">
              <w:rPr>
                <w:rFonts w:asciiTheme="majorHAnsi" w:hAnsiTheme="majorHAnsi"/>
                <w:sz w:val="20"/>
              </w:rPr>
              <w:t>1</w:t>
            </w:r>
            <w:r w:rsidR="00672393" w:rsidRPr="004176E5">
              <w:rPr>
                <w:rFonts w:asciiTheme="majorHAnsi" w:hAnsiTheme="majorHAnsi"/>
                <w:sz w:val="20"/>
              </w:rPr>
              <w:t>6</w:t>
            </w:r>
            <w:r w:rsidRPr="004176E5">
              <w:rPr>
                <w:rFonts w:asciiTheme="majorHAnsi" w:hAnsiTheme="majorHAnsi"/>
                <w:sz w:val="20"/>
              </w:rPr>
              <w:t>.</w:t>
            </w:r>
            <w:r w:rsidR="00AA206F">
              <w:rPr>
                <w:rFonts w:asciiTheme="majorHAnsi" w:hAnsiTheme="majorHAnsi"/>
                <w:sz w:val="20"/>
              </w:rPr>
              <w:t>2</w:t>
            </w:r>
            <w:r w:rsidRPr="004176E5">
              <w:rPr>
                <w:rFonts w:asciiTheme="majorHAnsi" w:hAnsiTheme="majorHAnsi"/>
                <w:sz w:val="20"/>
              </w:rPr>
              <w:t>.</w:t>
            </w:r>
          </w:p>
        </w:tc>
        <w:tc>
          <w:tcPr>
            <w:tcW w:w="7778" w:type="dxa"/>
          </w:tcPr>
          <w:p w14:paraId="4A03B805" w14:textId="77777777" w:rsidR="00E16DC3" w:rsidRPr="004176E5" w:rsidRDefault="00E16DC3" w:rsidP="004176E5">
            <w:pPr>
              <w:pStyle w:val="TableParagraph"/>
              <w:spacing w:before="1" w:line="230" w:lineRule="exact"/>
              <w:ind w:right="148"/>
              <w:rPr>
                <w:rFonts w:asciiTheme="majorHAnsi" w:hAnsiTheme="majorHAnsi"/>
                <w:sz w:val="20"/>
              </w:rPr>
            </w:pPr>
            <w:r w:rsidRPr="004176E5">
              <w:rPr>
                <w:rFonts w:asciiTheme="majorHAnsi" w:hAnsiTheme="majorHAnsi"/>
                <w:sz w:val="20"/>
              </w:rPr>
              <w:t>All network data from the desktop MUST be routed over an agreed secure enterprise VPN when working remotely. Using an assured VPN protects Confidentiality and Integrity of the traffic.</w:t>
            </w:r>
          </w:p>
        </w:tc>
      </w:tr>
      <w:tr w:rsidR="00E16DC3" w:rsidRPr="004176E5" w14:paraId="03D03F92" w14:textId="77777777" w:rsidTr="004176E5">
        <w:trPr>
          <w:trHeight w:val="465"/>
        </w:trPr>
        <w:tc>
          <w:tcPr>
            <w:tcW w:w="1241" w:type="dxa"/>
          </w:tcPr>
          <w:p w14:paraId="45F3483F" w14:textId="1A8A6DE9" w:rsidR="00E16DC3" w:rsidRPr="004176E5" w:rsidRDefault="00E16DC3" w:rsidP="004176E5">
            <w:pPr>
              <w:pStyle w:val="TableParagraph"/>
              <w:spacing w:line="229" w:lineRule="exact"/>
              <w:ind w:left="115" w:right="65"/>
              <w:jc w:val="center"/>
              <w:rPr>
                <w:rFonts w:asciiTheme="majorHAnsi" w:hAnsiTheme="majorHAnsi"/>
                <w:sz w:val="20"/>
              </w:rPr>
            </w:pPr>
            <w:r w:rsidRPr="004176E5">
              <w:rPr>
                <w:rFonts w:asciiTheme="majorHAnsi" w:hAnsiTheme="majorHAnsi"/>
                <w:sz w:val="20"/>
              </w:rPr>
              <w:t>1</w:t>
            </w:r>
            <w:r w:rsidR="00672393" w:rsidRPr="004176E5">
              <w:rPr>
                <w:rFonts w:asciiTheme="majorHAnsi" w:hAnsiTheme="majorHAnsi"/>
                <w:sz w:val="20"/>
              </w:rPr>
              <w:t>6</w:t>
            </w:r>
            <w:r w:rsidRPr="004176E5">
              <w:rPr>
                <w:rFonts w:asciiTheme="majorHAnsi" w:hAnsiTheme="majorHAnsi"/>
                <w:sz w:val="20"/>
              </w:rPr>
              <w:t>.</w:t>
            </w:r>
            <w:r w:rsidR="00AA206F">
              <w:rPr>
                <w:rFonts w:asciiTheme="majorHAnsi" w:hAnsiTheme="majorHAnsi"/>
                <w:sz w:val="20"/>
              </w:rPr>
              <w:t>3</w:t>
            </w:r>
            <w:r w:rsidRPr="004176E5">
              <w:rPr>
                <w:rFonts w:asciiTheme="majorHAnsi" w:hAnsiTheme="majorHAnsi"/>
                <w:sz w:val="20"/>
              </w:rPr>
              <w:t>.</w:t>
            </w:r>
          </w:p>
        </w:tc>
        <w:tc>
          <w:tcPr>
            <w:tcW w:w="7778" w:type="dxa"/>
          </w:tcPr>
          <w:p w14:paraId="212782C3" w14:textId="2A509761" w:rsidR="00E16DC3" w:rsidRPr="004176E5" w:rsidRDefault="00E16DC3" w:rsidP="004176E5">
            <w:pPr>
              <w:pStyle w:val="TableParagraph"/>
              <w:spacing w:line="230" w:lineRule="exact"/>
              <w:ind w:right="548"/>
              <w:rPr>
                <w:rFonts w:asciiTheme="majorHAnsi" w:hAnsiTheme="majorHAnsi"/>
                <w:sz w:val="20"/>
              </w:rPr>
            </w:pPr>
            <w:r w:rsidRPr="004176E5">
              <w:rPr>
                <w:rFonts w:asciiTheme="majorHAnsi" w:hAnsiTheme="majorHAnsi"/>
                <w:sz w:val="20"/>
              </w:rPr>
              <w:t xml:space="preserve">Where certificates provide user or machine credentials, they MUST be </w:t>
            </w:r>
            <w:r w:rsidR="00672393" w:rsidRPr="004176E5">
              <w:rPr>
                <w:rFonts w:asciiTheme="majorHAnsi" w:hAnsiTheme="majorHAnsi"/>
                <w:sz w:val="20"/>
              </w:rPr>
              <w:t>used,</w:t>
            </w:r>
            <w:r w:rsidRPr="004176E5">
              <w:rPr>
                <w:rFonts w:asciiTheme="majorHAnsi" w:hAnsiTheme="majorHAnsi"/>
                <w:sz w:val="20"/>
              </w:rPr>
              <w:t xml:space="preserve"> and these credentials should bind to the device’s hardware.</w:t>
            </w:r>
          </w:p>
        </w:tc>
      </w:tr>
    </w:tbl>
    <w:p w14:paraId="1EF78304" w14:textId="77777777" w:rsidR="00E16DC3" w:rsidRPr="004176E5" w:rsidRDefault="00E16DC3" w:rsidP="00E16DC3">
      <w:pPr>
        <w:rPr>
          <w:rFonts w:asciiTheme="majorHAnsi" w:hAnsiTheme="majorHAnsi"/>
        </w:rPr>
      </w:pPr>
    </w:p>
    <w:p w14:paraId="38B3737F" w14:textId="77777777" w:rsidR="00625CF6" w:rsidRPr="004176E5" w:rsidRDefault="00625CF6" w:rsidP="00625CF6">
      <w:pPr>
        <w:rPr>
          <w:rFonts w:asciiTheme="majorHAnsi" w:hAnsiTheme="majorHAnsi"/>
        </w:rPr>
      </w:pPr>
    </w:p>
    <w:p w14:paraId="4E325CE6" w14:textId="77777777" w:rsidR="0046642B" w:rsidRPr="004176E5" w:rsidRDefault="0046642B" w:rsidP="0046642B">
      <w:pPr>
        <w:rPr>
          <w:rFonts w:asciiTheme="majorHAnsi" w:hAnsiTheme="majorHAnsi"/>
        </w:rPr>
      </w:pPr>
    </w:p>
    <w:p w14:paraId="61B2181E" w14:textId="4F613412" w:rsidR="000061A2" w:rsidRPr="004176E5" w:rsidRDefault="000061A2" w:rsidP="000061A2">
      <w:pPr>
        <w:spacing w:after="240"/>
        <w:rPr>
          <w:rFonts w:asciiTheme="majorHAnsi" w:hAnsiTheme="majorHAnsi" w:cs="Calibri"/>
          <w:sz w:val="22"/>
          <w:szCs w:val="22"/>
        </w:rPr>
      </w:pPr>
      <w:bookmarkStart w:id="55" w:name="_Toc305766042"/>
      <w:bookmarkEnd w:id="37"/>
      <w:bookmarkEnd w:id="38"/>
    </w:p>
    <w:p w14:paraId="2B84F6D4" w14:textId="77777777" w:rsidR="000061A2" w:rsidRPr="004176E5" w:rsidRDefault="000061A2" w:rsidP="00351E5B">
      <w:pPr>
        <w:rPr>
          <w:rFonts w:asciiTheme="majorHAnsi" w:hAnsiTheme="majorHAnsi" w:cs="Calibri"/>
          <w:sz w:val="22"/>
          <w:szCs w:val="22"/>
        </w:rPr>
      </w:pPr>
    </w:p>
    <w:p w14:paraId="10EF3844" w14:textId="45D228B4" w:rsidR="00207058" w:rsidRPr="004176E5" w:rsidRDefault="00207058" w:rsidP="00BF3598">
      <w:pPr>
        <w:spacing w:after="0"/>
        <w:rPr>
          <w:rFonts w:asciiTheme="majorHAnsi" w:hAnsiTheme="majorHAnsi" w:cs="Calibri"/>
          <w:b/>
          <w:bCs/>
          <w:color w:val="000000" w:themeColor="text1"/>
          <w:kern w:val="28"/>
          <w:sz w:val="30"/>
          <w:szCs w:val="30"/>
        </w:rPr>
      </w:pPr>
      <w:r w:rsidRPr="004176E5">
        <w:rPr>
          <w:rFonts w:asciiTheme="majorHAnsi" w:hAnsiTheme="majorHAnsi" w:cs="Calibri"/>
        </w:rPr>
        <w:br w:type="page"/>
      </w:r>
    </w:p>
    <w:bookmarkEnd w:id="55"/>
    <w:p w14:paraId="07BE7CE8" w14:textId="3F30EA1A" w:rsidR="004B170A" w:rsidRPr="00CE6868" w:rsidRDefault="002562CB" w:rsidP="007F01D2">
      <w:pPr>
        <w:pStyle w:val="Heading1"/>
        <w:rPr>
          <w:rFonts w:ascii="Calibri" w:hAnsi="Calibri" w:cs="Calibri"/>
        </w:rPr>
      </w:pPr>
      <w:r w:rsidRPr="00CE6868">
        <w:rPr>
          <w:rFonts w:ascii="Calibri" w:hAnsi="Calibri" w:cs="Calibri"/>
        </w:rPr>
        <w:lastRenderedPageBreak/>
        <w:fldChar w:fldCharType="begin"/>
      </w:r>
      <w:r w:rsidRPr="00CE6868">
        <w:rPr>
          <w:rFonts w:ascii="Calibri" w:hAnsi="Calibri" w:cs="Calibri"/>
        </w:rPr>
        <w:instrText xml:space="preserve"> DOCPROPERTY "[DOC_TYPE]"  \* MERGEFORMAT </w:instrText>
      </w:r>
      <w:r w:rsidRPr="00CE6868">
        <w:rPr>
          <w:rFonts w:ascii="Calibri" w:hAnsi="Calibri" w:cs="Calibri"/>
        </w:rPr>
        <w:fldChar w:fldCharType="separate"/>
      </w:r>
      <w:bookmarkStart w:id="56" w:name="_Toc448769223"/>
      <w:bookmarkStart w:id="57" w:name="_Toc448823936"/>
      <w:bookmarkStart w:id="58" w:name="_Toc448824114"/>
      <w:bookmarkStart w:id="59" w:name="_Toc448824319"/>
      <w:bookmarkStart w:id="60" w:name="_Toc47510835"/>
      <w:r w:rsidR="00566821">
        <w:rPr>
          <w:rFonts w:ascii="Calibri" w:hAnsi="Calibri" w:cs="Calibri"/>
        </w:rPr>
        <w:t>Standard</w:t>
      </w:r>
      <w:r w:rsidRPr="00CE6868">
        <w:rPr>
          <w:rFonts w:ascii="Calibri" w:hAnsi="Calibri" w:cs="Calibri"/>
        </w:rPr>
        <w:fldChar w:fldCharType="end"/>
      </w:r>
      <w:r w:rsidR="004B170A" w:rsidRPr="00CE6868">
        <w:rPr>
          <w:rFonts w:ascii="Calibri" w:hAnsi="Calibri" w:cs="Calibri"/>
        </w:rPr>
        <w:t xml:space="preserve"> Compliance</w:t>
      </w:r>
      <w:bookmarkEnd w:id="39"/>
      <w:bookmarkEnd w:id="56"/>
      <w:bookmarkEnd w:id="57"/>
      <w:bookmarkEnd w:id="58"/>
      <w:bookmarkEnd w:id="59"/>
      <w:r w:rsidR="004B170A" w:rsidRPr="00CE6868">
        <w:rPr>
          <w:rFonts w:ascii="Calibri" w:hAnsi="Calibri" w:cs="Calibri"/>
        </w:rPr>
        <w:t xml:space="preserve"> &amp; Enforcement</w:t>
      </w:r>
      <w:bookmarkEnd w:id="60"/>
      <w:r w:rsidR="004B170A" w:rsidRPr="00CE6868">
        <w:rPr>
          <w:rFonts w:ascii="Calibri" w:hAnsi="Calibri" w:cs="Calibri"/>
        </w:rPr>
        <w:t xml:space="preserve"> </w:t>
      </w:r>
    </w:p>
    <w:p w14:paraId="31CA8807" w14:textId="2C17512A" w:rsidR="004B170A" w:rsidRPr="00CE6868" w:rsidRDefault="004B170A" w:rsidP="00D053C1">
      <w:pPr>
        <w:pStyle w:val="Heading2"/>
        <w:rPr>
          <w:rFonts w:ascii="Calibri" w:hAnsi="Calibri" w:cs="Calibri"/>
        </w:rPr>
      </w:pPr>
      <w:bookmarkStart w:id="61" w:name="_Toc221510201"/>
      <w:bookmarkStart w:id="62" w:name="_Toc448769224"/>
      <w:bookmarkStart w:id="63" w:name="_Toc448823937"/>
      <w:bookmarkStart w:id="64" w:name="_Toc448824115"/>
      <w:bookmarkStart w:id="65" w:name="_Toc448824320"/>
      <w:bookmarkStart w:id="66" w:name="_Toc47510836"/>
      <w:r w:rsidRPr="00CE6868">
        <w:rPr>
          <w:rFonts w:ascii="Calibri" w:hAnsi="Calibri" w:cs="Calibri"/>
        </w:rPr>
        <w:t>Compliance Measures</w:t>
      </w:r>
      <w:bookmarkEnd w:id="61"/>
      <w:bookmarkEnd w:id="62"/>
      <w:bookmarkEnd w:id="63"/>
      <w:bookmarkEnd w:id="64"/>
      <w:bookmarkEnd w:id="65"/>
      <w:bookmarkEnd w:id="66"/>
    </w:p>
    <w:p w14:paraId="41D153C7" w14:textId="383D5553" w:rsidR="004B170A" w:rsidRPr="00CE6868" w:rsidRDefault="004B170A" w:rsidP="004B170A">
      <w:pPr>
        <w:rPr>
          <w:rFonts w:ascii="Calibri" w:hAnsi="Calibri" w:cs="Calibri"/>
          <w:sz w:val="22"/>
          <w:szCs w:val="22"/>
        </w:rPr>
      </w:pPr>
      <w:r w:rsidRPr="00CE6868">
        <w:rPr>
          <w:rFonts w:ascii="Calibri" w:hAnsi="Calibri" w:cs="Calibri"/>
          <w:sz w:val="22"/>
          <w:szCs w:val="22"/>
        </w:rPr>
        <w:t xml:space="preserve">If applicable, compliance with the above </w:t>
      </w:r>
      <w:r w:rsidRPr="00CE6868">
        <w:rPr>
          <w:rFonts w:ascii="Calibri" w:hAnsi="Calibri" w:cs="Calibri"/>
          <w:sz w:val="22"/>
          <w:szCs w:val="22"/>
        </w:rPr>
        <w:fldChar w:fldCharType="begin"/>
      </w:r>
      <w:r w:rsidRPr="00CE6868">
        <w:rPr>
          <w:rFonts w:ascii="Calibri" w:hAnsi="Calibri" w:cs="Calibri"/>
          <w:sz w:val="22"/>
          <w:szCs w:val="22"/>
        </w:rPr>
        <w:instrText xml:space="preserve"> DOCPROPERTY "[DOC_TYPE]"  \* MERGEFORMAT </w:instrText>
      </w:r>
      <w:r w:rsidRPr="00CE6868">
        <w:rPr>
          <w:rFonts w:ascii="Calibri" w:hAnsi="Calibri" w:cs="Calibri"/>
          <w:sz w:val="22"/>
          <w:szCs w:val="22"/>
        </w:rPr>
        <w:fldChar w:fldCharType="separate"/>
      </w:r>
      <w:r w:rsidR="00566821">
        <w:rPr>
          <w:rFonts w:ascii="Calibri" w:hAnsi="Calibri" w:cs="Calibri"/>
          <w:sz w:val="22"/>
          <w:szCs w:val="22"/>
        </w:rPr>
        <w:t>Standard</w:t>
      </w:r>
      <w:r w:rsidRPr="00CE6868">
        <w:rPr>
          <w:rFonts w:ascii="Calibri" w:hAnsi="Calibri" w:cs="Calibri"/>
          <w:sz w:val="22"/>
          <w:szCs w:val="22"/>
        </w:rPr>
        <w:fldChar w:fldCharType="end"/>
      </w:r>
      <w:r w:rsidRPr="00CE6868">
        <w:rPr>
          <w:rFonts w:ascii="Calibri" w:hAnsi="Calibri" w:cs="Calibri"/>
          <w:sz w:val="22"/>
          <w:szCs w:val="22"/>
        </w:rPr>
        <w:t xml:space="preserve"> can be measured by the following criteria.</w:t>
      </w:r>
      <w:r w:rsidR="00AF28A9" w:rsidRPr="00CE6868">
        <w:rPr>
          <w:rFonts w:ascii="Calibri" w:hAnsi="Calibri" w:cs="Calibri"/>
          <w:sz w:val="22"/>
          <w:szCs w:val="22"/>
        </w:rPr>
        <w:t xml:space="preserve"> </w:t>
      </w:r>
      <w:r w:rsidRPr="00CE6868">
        <w:rPr>
          <w:rFonts w:ascii="Calibri" w:hAnsi="Calibri" w:cs="Calibri"/>
          <w:sz w:val="22"/>
          <w:szCs w:val="22"/>
        </w:rPr>
        <w:t xml:space="preserve">Example evidence will vary depending on any supporting guidelines implemented to support this </w:t>
      </w:r>
      <w:r w:rsidRPr="00CE6868">
        <w:rPr>
          <w:rFonts w:ascii="Calibri" w:hAnsi="Calibri" w:cs="Calibri"/>
          <w:sz w:val="22"/>
          <w:szCs w:val="22"/>
        </w:rPr>
        <w:fldChar w:fldCharType="begin"/>
      </w:r>
      <w:r w:rsidRPr="00CE6868">
        <w:rPr>
          <w:rFonts w:ascii="Calibri" w:hAnsi="Calibri" w:cs="Calibri"/>
          <w:sz w:val="22"/>
          <w:szCs w:val="22"/>
        </w:rPr>
        <w:instrText xml:space="preserve"> DOCPROPERTY "[DOC_TYPE]"  \* MERGEFORMAT </w:instrText>
      </w:r>
      <w:r w:rsidRPr="00CE6868">
        <w:rPr>
          <w:rFonts w:ascii="Calibri" w:hAnsi="Calibri" w:cs="Calibri"/>
          <w:sz w:val="22"/>
          <w:szCs w:val="22"/>
        </w:rPr>
        <w:fldChar w:fldCharType="separate"/>
      </w:r>
      <w:r w:rsidR="00566821">
        <w:rPr>
          <w:rFonts w:ascii="Calibri" w:hAnsi="Calibri" w:cs="Calibri"/>
          <w:sz w:val="22"/>
          <w:szCs w:val="22"/>
        </w:rPr>
        <w:t>Standard</w:t>
      </w:r>
      <w:r w:rsidRPr="00CE6868">
        <w:rPr>
          <w:rFonts w:ascii="Calibri" w:hAnsi="Calibri" w:cs="Calibri"/>
          <w:sz w:val="22"/>
          <w:szCs w:val="22"/>
        </w:rPr>
        <w:fldChar w:fldCharType="end"/>
      </w:r>
      <w:r w:rsidRPr="00CE6868">
        <w:rPr>
          <w:rFonts w:ascii="Calibri" w:hAnsi="Calibri" w:cs="Calibri"/>
          <w:sz w:val="22"/>
          <w:szCs w:val="22"/>
        </w:rPr>
        <w:t>.</w:t>
      </w:r>
      <w:r w:rsidR="00AF28A9" w:rsidRPr="00CE6868">
        <w:rPr>
          <w:rFonts w:ascii="Calibri" w:hAnsi="Calibri" w:cs="Calibri"/>
          <w:sz w:val="22"/>
          <w:szCs w:val="22"/>
        </w:rPr>
        <w:t xml:space="preserve"> </w:t>
      </w:r>
      <w:r w:rsidRPr="00CE6868">
        <w:rPr>
          <w:rFonts w:ascii="Calibri" w:hAnsi="Calibri" w:cs="Calibri"/>
          <w:sz w:val="22"/>
          <w:szCs w:val="22"/>
        </w:rPr>
        <w:t>The following list is not exhaustive, and all example evidence types may not be required to validate compliance.</w:t>
      </w:r>
    </w:p>
    <w:p w14:paraId="1687CDF7" w14:textId="77777777" w:rsidR="004B170A" w:rsidRPr="00CE6868" w:rsidRDefault="004B170A" w:rsidP="004B170A">
      <w:pPr>
        <w:spacing w:after="240"/>
        <w:rPr>
          <w:rFonts w:ascii="Calibri" w:hAnsi="Calibri" w:cs="Calibri"/>
          <w:sz w:val="22"/>
          <w:szCs w:val="22"/>
        </w:rPr>
      </w:pPr>
      <w:r w:rsidRPr="00CE6868">
        <w:rPr>
          <w:rFonts w:ascii="Calibri" w:hAnsi="Calibri" w:cs="Calibri"/>
          <w:sz w:val="22"/>
          <w:szCs w:val="22"/>
        </w:rPr>
        <w:t>Evidence of compliance can be presented in hard copy or electronic format.</w:t>
      </w:r>
    </w:p>
    <w:tbl>
      <w:tblPr>
        <w:tblStyle w:val="TableGrid"/>
        <w:tblW w:w="0" w:type="auto"/>
        <w:tblLook w:val="01E0" w:firstRow="1" w:lastRow="1" w:firstColumn="1" w:lastColumn="1" w:noHBand="0" w:noVBand="0"/>
      </w:tblPr>
      <w:tblGrid>
        <w:gridCol w:w="4793"/>
        <w:gridCol w:w="4937"/>
      </w:tblGrid>
      <w:tr w:rsidR="004B170A" w:rsidRPr="00CE6868" w14:paraId="1D3B4D47" w14:textId="77777777" w:rsidTr="008112D3">
        <w:trPr>
          <w:trHeight w:val="397"/>
        </w:trPr>
        <w:tc>
          <w:tcPr>
            <w:tcW w:w="4793" w:type="dxa"/>
            <w:shd w:val="clear" w:color="auto" w:fill="CCFFCC"/>
            <w:vAlign w:val="center"/>
          </w:tcPr>
          <w:p w14:paraId="72F539F2"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Criteria</w:t>
            </w:r>
          </w:p>
        </w:tc>
        <w:tc>
          <w:tcPr>
            <w:tcW w:w="4937" w:type="dxa"/>
            <w:shd w:val="clear" w:color="auto" w:fill="CCFFCC"/>
            <w:vAlign w:val="center"/>
          </w:tcPr>
          <w:p w14:paraId="44BCE21D"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Example Evidence</w:t>
            </w:r>
          </w:p>
        </w:tc>
      </w:tr>
      <w:tr w:rsidR="00207058" w:rsidRPr="00CE6868" w14:paraId="34C06142" w14:textId="77777777" w:rsidTr="008112D3">
        <w:trPr>
          <w:trHeight w:val="1013"/>
        </w:trPr>
        <w:tc>
          <w:tcPr>
            <w:tcW w:w="4793" w:type="dxa"/>
          </w:tcPr>
          <w:p w14:paraId="1660D033" w14:textId="77EF3617" w:rsidR="00207058" w:rsidRPr="00CE6868" w:rsidRDefault="0046642B" w:rsidP="00643968">
            <w:pPr>
              <w:spacing w:before="40" w:after="80"/>
              <w:rPr>
                <w:rFonts w:ascii="Calibri" w:hAnsi="Calibri" w:cs="Calibri"/>
                <w:color w:val="000000" w:themeColor="text1"/>
              </w:rPr>
            </w:pPr>
            <w:r>
              <w:rPr>
                <w:rFonts w:ascii="Calibri" w:hAnsi="Calibri" w:cs="Calibri"/>
                <w:color w:val="000000" w:themeColor="text1"/>
              </w:rPr>
              <w:t>Review the</w:t>
            </w:r>
            <w:r w:rsidR="00625CF6">
              <w:rPr>
                <w:rFonts w:ascii="Calibri" w:hAnsi="Calibri" w:cs="Calibri"/>
                <w:color w:val="000000" w:themeColor="text1"/>
              </w:rPr>
              <w:t xml:space="preserve"> settings on </w:t>
            </w:r>
            <w:r w:rsidR="004176E5">
              <w:rPr>
                <w:rFonts w:ascii="Calibri" w:hAnsi="Calibri" w:cs="Calibri"/>
                <w:color w:val="000000" w:themeColor="text1"/>
              </w:rPr>
              <w:t>sample of desktops and laptops</w:t>
            </w:r>
          </w:p>
        </w:tc>
        <w:tc>
          <w:tcPr>
            <w:tcW w:w="4937" w:type="dxa"/>
          </w:tcPr>
          <w:p w14:paraId="1B1FF9D7" w14:textId="1A44F82E" w:rsidR="00207058" w:rsidRPr="00CE6868" w:rsidRDefault="00625CF6" w:rsidP="008112D3">
            <w:pPr>
              <w:pStyle w:val="ListParagraph"/>
              <w:numPr>
                <w:ilvl w:val="0"/>
                <w:numId w:val="3"/>
              </w:numPr>
              <w:spacing w:before="40" w:after="80"/>
              <w:ind w:left="174" w:hanging="194"/>
              <w:contextualSpacing w:val="0"/>
              <w:rPr>
                <w:rFonts w:ascii="Calibri" w:hAnsi="Calibri" w:cs="Calibri"/>
                <w:color w:val="FF0000"/>
              </w:rPr>
            </w:pPr>
            <w:r>
              <w:rPr>
                <w:rFonts w:ascii="Calibri" w:hAnsi="Calibri" w:cs="Calibri"/>
                <w:color w:val="FF0000"/>
              </w:rPr>
              <w:t xml:space="preserve">Confirm </w:t>
            </w:r>
            <w:r w:rsidR="004176E5">
              <w:rPr>
                <w:rFonts w:ascii="Calibri" w:hAnsi="Calibri" w:cs="Calibri"/>
                <w:color w:val="FF0000"/>
              </w:rPr>
              <w:t>if the devices are configured in line with this standard</w:t>
            </w:r>
          </w:p>
        </w:tc>
      </w:tr>
    </w:tbl>
    <w:p w14:paraId="65026180" w14:textId="2BD97404" w:rsidR="004B170A" w:rsidRPr="00CE6868" w:rsidRDefault="004B170A" w:rsidP="00D053C1">
      <w:pPr>
        <w:pStyle w:val="Heading2"/>
        <w:rPr>
          <w:rFonts w:ascii="Calibri" w:hAnsi="Calibri" w:cs="Calibri"/>
        </w:rPr>
      </w:pPr>
      <w:bookmarkStart w:id="67" w:name="_Toc221510202"/>
      <w:bookmarkStart w:id="68" w:name="_Toc448769225"/>
      <w:bookmarkStart w:id="69" w:name="_Toc448823938"/>
      <w:bookmarkStart w:id="70" w:name="_Toc448824116"/>
      <w:bookmarkStart w:id="71" w:name="_Toc448824321"/>
      <w:bookmarkStart w:id="72" w:name="_Toc47510837"/>
      <w:r w:rsidRPr="00CE6868">
        <w:rPr>
          <w:rFonts w:ascii="Calibri" w:hAnsi="Calibri" w:cs="Calibri"/>
        </w:rPr>
        <w:t>Enforcement</w:t>
      </w:r>
      <w:bookmarkEnd w:id="67"/>
      <w:bookmarkEnd w:id="68"/>
      <w:bookmarkEnd w:id="69"/>
      <w:bookmarkEnd w:id="70"/>
      <w:bookmarkEnd w:id="71"/>
      <w:bookmarkEnd w:id="72"/>
    </w:p>
    <w:p w14:paraId="21E7DFC5" w14:textId="3AF61E1B" w:rsidR="007044CD" w:rsidRPr="00460908" w:rsidRDefault="007044CD" w:rsidP="007044CD">
      <w:pPr>
        <w:spacing w:line="276" w:lineRule="auto"/>
        <w:rPr>
          <w:rFonts w:ascii="Calibri" w:hAnsi="Calibri" w:cs="Calibri"/>
          <w:sz w:val="22"/>
          <w:szCs w:val="22"/>
        </w:rPr>
      </w:pPr>
      <w:r w:rsidRPr="00460908">
        <w:rPr>
          <w:rFonts w:ascii="Calibri" w:hAnsi="Calibri" w:cs="Calibri"/>
          <w:sz w:val="22"/>
          <w:szCs w:val="22"/>
        </w:rPr>
        <w:t xml:space="preserve">All staff of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2D3C93">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must comply with all Information Security </w:t>
      </w:r>
      <w:r>
        <w:rPr>
          <w:rFonts w:ascii="Calibri" w:hAnsi="Calibri" w:cs="Calibri"/>
          <w:sz w:val="22"/>
          <w:szCs w:val="22"/>
        </w:rPr>
        <w:t>Standards</w:t>
      </w:r>
      <w:r w:rsidRPr="00460908">
        <w:rPr>
          <w:rFonts w:ascii="Calibri" w:hAnsi="Calibri" w:cs="Calibri"/>
          <w:sz w:val="22"/>
          <w:szCs w:val="22"/>
        </w:rPr>
        <w:t xml:space="preserve">. Failure to comply with these </w:t>
      </w:r>
      <w:r>
        <w:rPr>
          <w:rFonts w:ascii="Calibri" w:hAnsi="Calibri" w:cs="Calibri"/>
          <w:sz w:val="22"/>
          <w:szCs w:val="22"/>
        </w:rPr>
        <w:t>standards</w:t>
      </w:r>
      <w:r w:rsidRPr="00460908">
        <w:rPr>
          <w:rFonts w:ascii="Calibri" w:hAnsi="Calibri" w:cs="Calibri"/>
          <w:sz w:val="22"/>
          <w:szCs w:val="22"/>
        </w:rPr>
        <w:t xml:space="preserve"> may result in disciplinary action in accordance with the current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2D3C93">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Human Resources policy. Disciplinary actions may include, but are not limited to:</w:t>
      </w:r>
    </w:p>
    <w:p w14:paraId="57805B83" w14:textId="77777777" w:rsidR="007044CD" w:rsidRPr="00460908" w:rsidRDefault="007044CD" w:rsidP="007044CD">
      <w:pPr>
        <w:pStyle w:val="ListParagraph"/>
        <w:numPr>
          <w:ilvl w:val="0"/>
          <w:numId w:val="43"/>
        </w:numPr>
        <w:spacing w:after="60" w:line="276" w:lineRule="auto"/>
        <w:contextualSpacing w:val="0"/>
        <w:rPr>
          <w:rFonts w:ascii="Calibri" w:hAnsi="Calibri" w:cs="Calibri"/>
          <w:sz w:val="22"/>
          <w:szCs w:val="22"/>
        </w:rPr>
      </w:pPr>
      <w:r w:rsidRPr="00460908">
        <w:rPr>
          <w:rFonts w:ascii="Calibri" w:hAnsi="Calibri" w:cs="Calibri"/>
          <w:sz w:val="22"/>
          <w:szCs w:val="22"/>
        </w:rPr>
        <w:t xml:space="preserve">verbal and/or written </w:t>
      </w:r>
      <w:proofErr w:type="gramStart"/>
      <w:r w:rsidRPr="00460908">
        <w:rPr>
          <w:rFonts w:ascii="Calibri" w:hAnsi="Calibri" w:cs="Calibri"/>
          <w:sz w:val="22"/>
          <w:szCs w:val="22"/>
        </w:rPr>
        <w:t>warnings;</w:t>
      </w:r>
      <w:proofErr w:type="gramEnd"/>
    </w:p>
    <w:p w14:paraId="72438D59" w14:textId="77777777" w:rsidR="007044CD" w:rsidRPr="00460908" w:rsidRDefault="007044CD" w:rsidP="007044CD">
      <w:pPr>
        <w:pStyle w:val="ListParagraph"/>
        <w:numPr>
          <w:ilvl w:val="0"/>
          <w:numId w:val="43"/>
        </w:numPr>
        <w:spacing w:after="60" w:line="276" w:lineRule="auto"/>
        <w:contextualSpacing w:val="0"/>
        <w:rPr>
          <w:rFonts w:ascii="Calibri" w:hAnsi="Calibri" w:cs="Calibri"/>
          <w:sz w:val="22"/>
          <w:szCs w:val="22"/>
        </w:rPr>
      </w:pPr>
      <w:r w:rsidRPr="00460908">
        <w:rPr>
          <w:rFonts w:ascii="Calibri" w:hAnsi="Calibri" w:cs="Calibri"/>
          <w:sz w:val="22"/>
          <w:szCs w:val="22"/>
        </w:rPr>
        <w:t>instant dismissal; and</w:t>
      </w:r>
    </w:p>
    <w:p w14:paraId="24928A97" w14:textId="77777777" w:rsidR="007044CD" w:rsidRPr="00460908" w:rsidRDefault="007044CD" w:rsidP="007044CD">
      <w:pPr>
        <w:pStyle w:val="ListParagraph"/>
        <w:numPr>
          <w:ilvl w:val="0"/>
          <w:numId w:val="43"/>
        </w:numPr>
        <w:spacing w:after="60" w:line="276" w:lineRule="auto"/>
        <w:contextualSpacing w:val="0"/>
        <w:rPr>
          <w:rFonts w:ascii="Calibri" w:hAnsi="Calibri" w:cs="Calibri"/>
          <w:sz w:val="22"/>
          <w:szCs w:val="22"/>
        </w:rPr>
      </w:pPr>
      <w:r w:rsidRPr="00460908">
        <w:rPr>
          <w:rFonts w:ascii="Calibri" w:hAnsi="Calibri" w:cs="Calibri"/>
          <w:sz w:val="22"/>
          <w:szCs w:val="22"/>
        </w:rPr>
        <w:t>actions by judicial and regulatory authorities.</w:t>
      </w:r>
    </w:p>
    <w:p w14:paraId="47D93541" w14:textId="59B222A4" w:rsidR="004B170A" w:rsidRPr="00CE6868" w:rsidRDefault="004B170A" w:rsidP="00497503">
      <w:pPr>
        <w:rPr>
          <w:rFonts w:ascii="Calibri" w:hAnsi="Calibri" w:cs="Calibri"/>
          <w:color w:val="000000" w:themeColor="text1"/>
          <w:sz w:val="22"/>
          <w:szCs w:val="22"/>
        </w:rPr>
      </w:pPr>
      <w:r w:rsidRPr="00CE6868">
        <w:rPr>
          <w:rFonts w:ascii="Calibri" w:hAnsi="Calibri" w:cs="Calibri"/>
          <w:color w:val="000000" w:themeColor="text1"/>
        </w:rPr>
        <w:br w:type="page"/>
      </w:r>
    </w:p>
    <w:p w14:paraId="72DCEA48" w14:textId="77777777" w:rsidR="004B170A" w:rsidRPr="00CE6868" w:rsidRDefault="004B170A" w:rsidP="007F01D2">
      <w:pPr>
        <w:pStyle w:val="Heading1"/>
        <w:rPr>
          <w:rFonts w:ascii="Calibri" w:hAnsi="Calibri" w:cs="Calibri"/>
        </w:rPr>
      </w:pPr>
      <w:bookmarkStart w:id="73" w:name="_Toc448769226"/>
      <w:bookmarkStart w:id="74" w:name="_Toc448823939"/>
      <w:bookmarkStart w:id="75" w:name="_Toc448824117"/>
      <w:bookmarkStart w:id="76" w:name="_Toc448824322"/>
      <w:bookmarkStart w:id="77" w:name="_Toc47510838"/>
      <w:r w:rsidRPr="00CE6868">
        <w:rPr>
          <w:rFonts w:ascii="Calibri" w:hAnsi="Calibri" w:cs="Calibri"/>
        </w:rPr>
        <w:lastRenderedPageBreak/>
        <w:t>Exception Process / Glossary</w:t>
      </w:r>
      <w:bookmarkEnd w:id="73"/>
      <w:bookmarkEnd w:id="74"/>
      <w:bookmarkEnd w:id="75"/>
      <w:bookmarkEnd w:id="76"/>
      <w:bookmarkEnd w:id="77"/>
    </w:p>
    <w:p w14:paraId="2014CD09" w14:textId="3736F5BE" w:rsidR="004B170A" w:rsidRPr="00CE6868" w:rsidRDefault="004B170A" w:rsidP="00D053C1">
      <w:pPr>
        <w:pStyle w:val="Heading2"/>
        <w:rPr>
          <w:rFonts w:ascii="Calibri" w:hAnsi="Calibri" w:cs="Calibri"/>
        </w:rPr>
      </w:pPr>
      <w:bookmarkStart w:id="78" w:name="_Toc448769227"/>
      <w:bookmarkStart w:id="79" w:name="_Toc448823940"/>
      <w:bookmarkStart w:id="80" w:name="_Toc448824118"/>
      <w:bookmarkStart w:id="81" w:name="_Toc448824323"/>
      <w:bookmarkStart w:id="82" w:name="_Toc47510839"/>
      <w:r w:rsidRPr="00CE6868">
        <w:rPr>
          <w:rFonts w:ascii="Calibri" w:hAnsi="Calibri" w:cs="Calibri"/>
        </w:rPr>
        <w:t>Exception Process</w:t>
      </w:r>
      <w:bookmarkEnd w:id="78"/>
      <w:bookmarkEnd w:id="79"/>
      <w:bookmarkEnd w:id="80"/>
      <w:bookmarkEnd w:id="81"/>
      <w:bookmarkEnd w:id="82"/>
    </w:p>
    <w:p w14:paraId="590A95EE" w14:textId="531217D4" w:rsidR="004B170A" w:rsidRPr="00CE6868" w:rsidRDefault="004B170A" w:rsidP="004B170A">
      <w:pPr>
        <w:rPr>
          <w:rFonts w:ascii="Calibri" w:hAnsi="Calibri" w:cs="Calibri"/>
          <w:color w:val="000000" w:themeColor="text1"/>
          <w:sz w:val="22"/>
          <w:szCs w:val="22"/>
        </w:rPr>
      </w:pPr>
      <w:r w:rsidRPr="00CE6868">
        <w:rPr>
          <w:rFonts w:ascii="Calibri" w:hAnsi="Calibri" w:cs="Calibri"/>
          <w:color w:val="000000" w:themeColor="text1"/>
          <w:sz w:val="22"/>
          <w:szCs w:val="22"/>
        </w:rPr>
        <w:t xml:space="preserve">Non-compliance with </w:t>
      </w:r>
      <w:r w:rsidRPr="00CE6868">
        <w:rPr>
          <w:rFonts w:ascii="Calibri" w:hAnsi="Calibri" w:cs="Calibri"/>
          <w:sz w:val="22"/>
          <w:szCs w:val="22"/>
        </w:rPr>
        <w:t xml:space="preserve">the </w:t>
      </w:r>
      <w:r w:rsidRPr="00CE6868">
        <w:rPr>
          <w:rFonts w:ascii="Calibri" w:hAnsi="Calibri" w:cs="Calibri"/>
          <w:sz w:val="22"/>
          <w:szCs w:val="22"/>
        </w:rPr>
        <w:fldChar w:fldCharType="begin"/>
      </w:r>
      <w:r w:rsidRPr="00CE6868">
        <w:rPr>
          <w:rFonts w:ascii="Calibri" w:hAnsi="Calibri" w:cs="Calibri"/>
          <w:sz w:val="22"/>
          <w:szCs w:val="22"/>
        </w:rPr>
        <w:instrText xml:space="preserve"> DOCPROPERTY "[DOC_TYPE]"  \* MERGEFORMAT </w:instrText>
      </w:r>
      <w:r w:rsidRPr="00CE6868">
        <w:rPr>
          <w:rFonts w:ascii="Calibri" w:hAnsi="Calibri" w:cs="Calibri"/>
          <w:sz w:val="22"/>
          <w:szCs w:val="22"/>
        </w:rPr>
        <w:fldChar w:fldCharType="separate"/>
      </w:r>
      <w:r w:rsidR="00566821">
        <w:rPr>
          <w:rFonts w:ascii="Calibri" w:hAnsi="Calibri" w:cs="Calibri"/>
          <w:sz w:val="22"/>
          <w:szCs w:val="22"/>
        </w:rPr>
        <w:t>Standard</w:t>
      </w:r>
      <w:r w:rsidRPr="00CE6868">
        <w:rPr>
          <w:rFonts w:ascii="Calibri" w:hAnsi="Calibri" w:cs="Calibri"/>
          <w:sz w:val="22"/>
          <w:szCs w:val="22"/>
        </w:rPr>
        <w:fldChar w:fldCharType="end"/>
      </w:r>
      <w:r w:rsidRPr="00CE6868">
        <w:rPr>
          <w:rFonts w:ascii="Calibri" w:hAnsi="Calibri" w:cs="Calibri"/>
          <w:sz w:val="22"/>
          <w:szCs w:val="22"/>
        </w:rPr>
        <w:t xml:space="preserve"> statements</w:t>
      </w:r>
      <w:r w:rsidRPr="00CE6868">
        <w:rPr>
          <w:rFonts w:ascii="Calibri" w:hAnsi="Calibri" w:cs="Calibri"/>
          <w:color w:val="000000" w:themeColor="text1"/>
          <w:sz w:val="22"/>
          <w:szCs w:val="22"/>
        </w:rPr>
        <w:t xml:space="preserve"> described in this document must be reviewed and approved in accordance with the Exception Process defined in </w:t>
      </w:r>
      <w:r w:rsidR="008B66AE" w:rsidRPr="00CE6868">
        <w:rPr>
          <w:rFonts w:ascii="Calibri" w:hAnsi="Calibri" w:cs="Calibri"/>
          <w:i/>
          <w:color w:val="FF0000"/>
          <w:sz w:val="22"/>
          <w:szCs w:val="22"/>
        </w:rPr>
        <w:fldChar w:fldCharType="begin"/>
      </w:r>
      <w:r w:rsidR="008B66AE" w:rsidRPr="00CE6868">
        <w:rPr>
          <w:rFonts w:ascii="Calibri" w:hAnsi="Calibri" w:cs="Calibri"/>
          <w:i/>
          <w:color w:val="FF0000"/>
          <w:sz w:val="22"/>
          <w:szCs w:val="22"/>
        </w:rPr>
        <w:instrText xml:space="preserve"> DOCPROPERTY "[ISPF_DOC_NUM]"  \* MERGEFORMAT </w:instrText>
      </w:r>
      <w:r w:rsidR="008B66AE" w:rsidRPr="00CE6868">
        <w:rPr>
          <w:rFonts w:ascii="Calibri" w:hAnsi="Calibri" w:cs="Calibri"/>
          <w:i/>
          <w:color w:val="FF0000"/>
          <w:sz w:val="22"/>
          <w:szCs w:val="22"/>
        </w:rPr>
        <w:fldChar w:fldCharType="separate"/>
      </w:r>
      <w:r w:rsidR="002D3C93">
        <w:rPr>
          <w:rFonts w:ascii="Calibri" w:hAnsi="Calibri" w:cs="Calibri"/>
          <w:i/>
          <w:color w:val="FF0000"/>
          <w:sz w:val="22"/>
          <w:szCs w:val="22"/>
        </w:rPr>
        <w:t>XXXX</w:t>
      </w:r>
      <w:r w:rsidR="00566821">
        <w:rPr>
          <w:rFonts w:ascii="Calibri" w:hAnsi="Calibri" w:cs="Calibri"/>
          <w:i/>
          <w:color w:val="FF0000"/>
          <w:sz w:val="22"/>
          <w:szCs w:val="22"/>
        </w:rPr>
        <w:t>-POL-ALL-001 - Information Security Policy Framework</w:t>
      </w:r>
      <w:r w:rsidR="008B66AE" w:rsidRPr="00CE6868">
        <w:rPr>
          <w:rFonts w:ascii="Calibri" w:hAnsi="Calibri" w:cs="Calibri"/>
          <w:i/>
          <w:color w:val="FF0000"/>
          <w:sz w:val="22"/>
          <w:szCs w:val="22"/>
        </w:rPr>
        <w:fldChar w:fldCharType="end"/>
      </w:r>
      <w:r w:rsidR="00D950F8">
        <w:rPr>
          <w:rFonts w:ascii="Calibri" w:hAnsi="Calibri" w:cs="Calibri"/>
          <w:i/>
          <w:color w:val="FF0000"/>
          <w:sz w:val="22"/>
          <w:szCs w:val="22"/>
        </w:rPr>
        <w:t>.</w:t>
      </w:r>
    </w:p>
    <w:p w14:paraId="0626A621" w14:textId="77777777" w:rsidR="004B170A" w:rsidRPr="00CE6868" w:rsidRDefault="004B170A" w:rsidP="00D053C1">
      <w:pPr>
        <w:pStyle w:val="Heading2"/>
        <w:rPr>
          <w:rFonts w:ascii="Calibri" w:hAnsi="Calibri" w:cs="Calibri"/>
        </w:rPr>
      </w:pPr>
      <w:bookmarkStart w:id="83" w:name="_Toc448769228"/>
      <w:bookmarkStart w:id="84" w:name="_Toc448823941"/>
      <w:bookmarkStart w:id="85" w:name="_Toc448824119"/>
      <w:bookmarkStart w:id="86" w:name="_Toc448824324"/>
      <w:bookmarkStart w:id="87" w:name="_Toc47510840"/>
      <w:r w:rsidRPr="00CE6868">
        <w:rPr>
          <w:rFonts w:ascii="Calibri" w:hAnsi="Calibri" w:cs="Calibri"/>
        </w:rPr>
        <w:t>Glossary / Acronyms</w:t>
      </w:r>
      <w:bookmarkEnd w:id="83"/>
      <w:bookmarkEnd w:id="84"/>
      <w:bookmarkEnd w:id="85"/>
      <w:bookmarkEnd w:id="86"/>
      <w:bookmarkEnd w:id="87"/>
    </w:p>
    <w:tbl>
      <w:tblPr>
        <w:tblStyle w:val="TableGrid"/>
        <w:tblW w:w="9606" w:type="dxa"/>
        <w:tblLook w:val="01E0" w:firstRow="1" w:lastRow="1" w:firstColumn="1" w:lastColumn="1" w:noHBand="0" w:noVBand="0"/>
      </w:tblPr>
      <w:tblGrid>
        <w:gridCol w:w="2830"/>
        <w:gridCol w:w="6776"/>
      </w:tblGrid>
      <w:tr w:rsidR="004B170A" w:rsidRPr="00CE6868" w14:paraId="24D11056" w14:textId="77777777" w:rsidTr="004176E5">
        <w:trPr>
          <w:trHeight w:val="340"/>
        </w:trPr>
        <w:tc>
          <w:tcPr>
            <w:tcW w:w="2830" w:type="dxa"/>
            <w:vAlign w:val="center"/>
          </w:tcPr>
          <w:p w14:paraId="13BFEB3A" w14:textId="5FC3529F" w:rsidR="004B170A" w:rsidRPr="004176E5" w:rsidRDefault="004176E5" w:rsidP="009A5409">
            <w:pPr>
              <w:spacing w:before="40" w:after="80"/>
              <w:rPr>
                <w:rFonts w:ascii="Calibri" w:hAnsi="Calibri" w:cs="Calibri"/>
                <w:color w:val="000000" w:themeColor="text1"/>
                <w:sz w:val="22"/>
                <w:szCs w:val="22"/>
              </w:rPr>
            </w:pPr>
            <w:r w:rsidRPr="004176E5">
              <w:rPr>
                <w:rFonts w:ascii="Calibri" w:hAnsi="Calibri" w:cs="Calibri"/>
                <w:color w:val="000000" w:themeColor="text1"/>
                <w:sz w:val="22"/>
                <w:szCs w:val="22"/>
              </w:rPr>
              <w:t>DMA</w:t>
            </w:r>
          </w:p>
        </w:tc>
        <w:tc>
          <w:tcPr>
            <w:tcW w:w="6776" w:type="dxa"/>
            <w:vAlign w:val="center"/>
          </w:tcPr>
          <w:p w14:paraId="44AFBC21" w14:textId="27534CF3" w:rsidR="004B170A" w:rsidRPr="004176E5" w:rsidRDefault="004176E5" w:rsidP="009A5409">
            <w:pPr>
              <w:spacing w:before="40" w:after="80"/>
              <w:rPr>
                <w:rFonts w:ascii="Calibri" w:hAnsi="Calibri" w:cs="Calibri"/>
                <w:color w:val="000000" w:themeColor="text1"/>
                <w:sz w:val="22"/>
                <w:szCs w:val="22"/>
              </w:rPr>
            </w:pPr>
            <w:r w:rsidRPr="004176E5">
              <w:rPr>
                <w:rFonts w:ascii="Calibri" w:hAnsi="Calibri" w:cs="Calibri"/>
                <w:color w:val="000000" w:themeColor="text1"/>
                <w:sz w:val="22"/>
                <w:szCs w:val="22"/>
              </w:rPr>
              <w:t>Direct Memory Access</w:t>
            </w:r>
          </w:p>
        </w:tc>
      </w:tr>
      <w:tr w:rsidR="004176E5" w:rsidRPr="00CE6868" w14:paraId="20939C7C" w14:textId="77777777" w:rsidTr="004176E5">
        <w:trPr>
          <w:trHeight w:val="340"/>
        </w:trPr>
        <w:tc>
          <w:tcPr>
            <w:tcW w:w="2830" w:type="dxa"/>
            <w:vAlign w:val="center"/>
          </w:tcPr>
          <w:p w14:paraId="6619784F" w14:textId="214A2B57" w:rsidR="004176E5" w:rsidRPr="004176E5" w:rsidRDefault="004176E5" w:rsidP="009A5409">
            <w:pPr>
              <w:spacing w:before="40" w:after="80"/>
              <w:rPr>
                <w:rFonts w:ascii="Calibri" w:hAnsi="Calibri" w:cs="Calibri"/>
                <w:color w:val="000000" w:themeColor="text1"/>
                <w:sz w:val="22"/>
                <w:szCs w:val="22"/>
              </w:rPr>
            </w:pPr>
            <w:r w:rsidRPr="004176E5">
              <w:rPr>
                <w:rFonts w:ascii="Calibri" w:hAnsi="Calibri" w:cs="Calibri"/>
                <w:color w:val="000000" w:themeColor="text1"/>
                <w:sz w:val="22"/>
                <w:szCs w:val="22"/>
              </w:rPr>
              <w:t>IPsec</w:t>
            </w:r>
          </w:p>
        </w:tc>
        <w:tc>
          <w:tcPr>
            <w:tcW w:w="6776" w:type="dxa"/>
            <w:vAlign w:val="center"/>
          </w:tcPr>
          <w:p w14:paraId="7A2961A3" w14:textId="676DF313" w:rsidR="004176E5" w:rsidRPr="004176E5" w:rsidRDefault="004176E5" w:rsidP="009A5409">
            <w:pPr>
              <w:spacing w:before="40" w:after="80"/>
              <w:rPr>
                <w:rFonts w:ascii="Calibri" w:hAnsi="Calibri" w:cs="Calibri"/>
                <w:color w:val="000000" w:themeColor="text1"/>
                <w:sz w:val="22"/>
                <w:szCs w:val="22"/>
              </w:rPr>
            </w:pPr>
            <w:r w:rsidRPr="004176E5">
              <w:rPr>
                <w:rFonts w:ascii="Calibri" w:hAnsi="Calibri" w:cs="Calibri"/>
                <w:color w:val="000000" w:themeColor="text1"/>
                <w:sz w:val="22"/>
                <w:szCs w:val="22"/>
              </w:rPr>
              <w:t>Internet Protocol Security</w:t>
            </w:r>
          </w:p>
        </w:tc>
      </w:tr>
      <w:tr w:rsidR="004176E5" w:rsidRPr="00CE6868" w14:paraId="41B5D202" w14:textId="77777777" w:rsidTr="004176E5">
        <w:trPr>
          <w:trHeight w:val="340"/>
        </w:trPr>
        <w:tc>
          <w:tcPr>
            <w:tcW w:w="2830" w:type="dxa"/>
            <w:vAlign w:val="center"/>
          </w:tcPr>
          <w:p w14:paraId="2FFDF609" w14:textId="10AFD00E" w:rsidR="004176E5" w:rsidRPr="004176E5" w:rsidRDefault="004176E5" w:rsidP="009A5409">
            <w:pPr>
              <w:spacing w:before="40" w:after="80"/>
              <w:rPr>
                <w:rFonts w:ascii="Calibri" w:hAnsi="Calibri" w:cs="Calibri"/>
                <w:color w:val="000000" w:themeColor="text1"/>
                <w:sz w:val="22"/>
                <w:szCs w:val="22"/>
              </w:rPr>
            </w:pPr>
            <w:r w:rsidRPr="004176E5">
              <w:rPr>
                <w:rFonts w:ascii="Calibri" w:hAnsi="Calibri" w:cs="Calibri"/>
                <w:color w:val="000000" w:themeColor="text1"/>
                <w:sz w:val="22"/>
                <w:szCs w:val="22"/>
              </w:rPr>
              <w:t>MDM</w:t>
            </w:r>
          </w:p>
        </w:tc>
        <w:tc>
          <w:tcPr>
            <w:tcW w:w="6776" w:type="dxa"/>
            <w:vAlign w:val="center"/>
          </w:tcPr>
          <w:p w14:paraId="3CD4906F" w14:textId="6D6B8BB4" w:rsidR="004176E5" w:rsidRPr="004176E5" w:rsidRDefault="004176E5" w:rsidP="009A5409">
            <w:pPr>
              <w:spacing w:before="40" w:after="80"/>
              <w:rPr>
                <w:rFonts w:ascii="Calibri" w:hAnsi="Calibri" w:cs="Calibri"/>
                <w:color w:val="000000" w:themeColor="text1"/>
                <w:sz w:val="22"/>
                <w:szCs w:val="22"/>
              </w:rPr>
            </w:pPr>
            <w:r w:rsidRPr="004176E5">
              <w:rPr>
                <w:rFonts w:ascii="Calibri" w:hAnsi="Calibri" w:cs="Calibri"/>
                <w:color w:val="000000" w:themeColor="text1"/>
                <w:sz w:val="22"/>
                <w:szCs w:val="22"/>
              </w:rPr>
              <w:t>Mobile Device Management</w:t>
            </w:r>
          </w:p>
        </w:tc>
      </w:tr>
      <w:tr w:rsidR="004176E5" w:rsidRPr="00CE6868" w14:paraId="51CB2A44" w14:textId="77777777" w:rsidTr="004176E5">
        <w:trPr>
          <w:trHeight w:val="340"/>
        </w:trPr>
        <w:tc>
          <w:tcPr>
            <w:tcW w:w="2830" w:type="dxa"/>
            <w:vAlign w:val="center"/>
          </w:tcPr>
          <w:p w14:paraId="6E6D50C3" w14:textId="73970EC4" w:rsidR="004176E5" w:rsidRPr="004176E5" w:rsidRDefault="004176E5" w:rsidP="009A5409">
            <w:pPr>
              <w:spacing w:before="40" w:after="80"/>
              <w:rPr>
                <w:rFonts w:ascii="Calibri" w:hAnsi="Calibri" w:cs="Calibri"/>
                <w:color w:val="000000" w:themeColor="text1"/>
                <w:sz w:val="22"/>
                <w:szCs w:val="22"/>
              </w:rPr>
            </w:pPr>
            <w:r w:rsidRPr="004176E5">
              <w:rPr>
                <w:rFonts w:ascii="Calibri" w:hAnsi="Calibri" w:cs="Calibri"/>
                <w:color w:val="000000" w:themeColor="text1"/>
                <w:sz w:val="22"/>
                <w:szCs w:val="22"/>
              </w:rPr>
              <w:t>NTP</w:t>
            </w:r>
          </w:p>
        </w:tc>
        <w:tc>
          <w:tcPr>
            <w:tcW w:w="6776" w:type="dxa"/>
            <w:vAlign w:val="center"/>
          </w:tcPr>
          <w:p w14:paraId="72C02EAA" w14:textId="4304E43F" w:rsidR="004176E5" w:rsidRPr="004176E5" w:rsidRDefault="004176E5" w:rsidP="009A5409">
            <w:pPr>
              <w:spacing w:before="40" w:after="80"/>
              <w:rPr>
                <w:rFonts w:ascii="Calibri" w:hAnsi="Calibri" w:cs="Calibri"/>
                <w:color w:val="000000" w:themeColor="text1"/>
                <w:sz w:val="22"/>
                <w:szCs w:val="22"/>
              </w:rPr>
            </w:pPr>
            <w:r w:rsidRPr="004176E5">
              <w:rPr>
                <w:rFonts w:ascii="Calibri" w:hAnsi="Calibri" w:cs="Calibri"/>
                <w:color w:val="000000" w:themeColor="text1"/>
                <w:sz w:val="22"/>
                <w:szCs w:val="22"/>
              </w:rPr>
              <w:t>Network Time Protocol</w:t>
            </w:r>
          </w:p>
        </w:tc>
      </w:tr>
      <w:tr w:rsidR="004176E5" w:rsidRPr="00CE6868" w14:paraId="17ECCDCA" w14:textId="77777777" w:rsidTr="004176E5">
        <w:trPr>
          <w:trHeight w:val="340"/>
        </w:trPr>
        <w:tc>
          <w:tcPr>
            <w:tcW w:w="2830" w:type="dxa"/>
            <w:vAlign w:val="center"/>
          </w:tcPr>
          <w:p w14:paraId="4604DBD6" w14:textId="078353A0" w:rsidR="004176E5" w:rsidRPr="004176E5" w:rsidRDefault="004176E5" w:rsidP="009A5409">
            <w:pPr>
              <w:spacing w:before="40" w:after="80"/>
              <w:rPr>
                <w:rFonts w:ascii="Calibri" w:hAnsi="Calibri" w:cs="Calibri"/>
                <w:color w:val="000000" w:themeColor="text1"/>
                <w:sz w:val="22"/>
                <w:szCs w:val="22"/>
              </w:rPr>
            </w:pPr>
            <w:r w:rsidRPr="004176E5">
              <w:rPr>
                <w:rFonts w:ascii="Calibri" w:hAnsi="Calibri" w:cs="Calibri"/>
                <w:color w:val="000000" w:themeColor="text1"/>
                <w:sz w:val="22"/>
                <w:szCs w:val="22"/>
              </w:rPr>
              <w:t>TPM</w:t>
            </w:r>
          </w:p>
        </w:tc>
        <w:tc>
          <w:tcPr>
            <w:tcW w:w="6776" w:type="dxa"/>
            <w:vAlign w:val="center"/>
          </w:tcPr>
          <w:p w14:paraId="43726DD8" w14:textId="369384EB" w:rsidR="004176E5" w:rsidRPr="004176E5" w:rsidRDefault="004176E5" w:rsidP="009A5409">
            <w:pPr>
              <w:spacing w:before="40" w:after="80"/>
              <w:rPr>
                <w:rFonts w:ascii="Calibri" w:hAnsi="Calibri" w:cs="Calibri"/>
                <w:color w:val="000000" w:themeColor="text1"/>
                <w:sz w:val="22"/>
                <w:szCs w:val="22"/>
              </w:rPr>
            </w:pPr>
            <w:r w:rsidRPr="004176E5">
              <w:rPr>
                <w:rFonts w:ascii="Calibri" w:hAnsi="Calibri" w:cs="Calibri"/>
                <w:color w:val="000000" w:themeColor="text1"/>
                <w:sz w:val="22"/>
                <w:szCs w:val="22"/>
              </w:rPr>
              <w:t>Trusted Platform Module</w:t>
            </w:r>
          </w:p>
        </w:tc>
      </w:tr>
      <w:tr w:rsidR="004176E5" w:rsidRPr="00CE6868" w14:paraId="40538FF7" w14:textId="77777777" w:rsidTr="004176E5">
        <w:trPr>
          <w:trHeight w:val="340"/>
        </w:trPr>
        <w:tc>
          <w:tcPr>
            <w:tcW w:w="2830" w:type="dxa"/>
            <w:vAlign w:val="center"/>
          </w:tcPr>
          <w:p w14:paraId="7629B723" w14:textId="227EDAE0" w:rsidR="004176E5" w:rsidRPr="004176E5" w:rsidRDefault="004176E5" w:rsidP="009A5409">
            <w:pPr>
              <w:spacing w:before="40" w:after="80"/>
              <w:rPr>
                <w:rFonts w:ascii="Calibri" w:hAnsi="Calibri" w:cs="Calibri"/>
                <w:color w:val="000000" w:themeColor="text1"/>
                <w:sz w:val="22"/>
                <w:szCs w:val="22"/>
              </w:rPr>
            </w:pPr>
            <w:r w:rsidRPr="004176E5">
              <w:rPr>
                <w:rFonts w:ascii="Calibri" w:hAnsi="Calibri" w:cs="Calibri"/>
                <w:color w:val="000000" w:themeColor="text1"/>
                <w:sz w:val="22"/>
                <w:szCs w:val="22"/>
              </w:rPr>
              <w:t>USB</w:t>
            </w:r>
          </w:p>
        </w:tc>
        <w:tc>
          <w:tcPr>
            <w:tcW w:w="6776" w:type="dxa"/>
            <w:vAlign w:val="center"/>
          </w:tcPr>
          <w:p w14:paraId="3963AF94" w14:textId="04F9F076" w:rsidR="004176E5" w:rsidRPr="004176E5" w:rsidRDefault="004176E5" w:rsidP="009A5409">
            <w:pPr>
              <w:spacing w:before="40" w:after="80"/>
              <w:rPr>
                <w:rFonts w:ascii="Calibri" w:hAnsi="Calibri" w:cs="Calibri"/>
                <w:color w:val="000000" w:themeColor="text1"/>
                <w:sz w:val="22"/>
                <w:szCs w:val="22"/>
              </w:rPr>
            </w:pPr>
            <w:r w:rsidRPr="004176E5">
              <w:rPr>
                <w:rFonts w:ascii="Calibri" w:hAnsi="Calibri" w:cs="Calibri"/>
                <w:color w:val="000000" w:themeColor="text1"/>
                <w:sz w:val="22"/>
                <w:szCs w:val="22"/>
              </w:rPr>
              <w:t>Universal Serial Bus</w:t>
            </w:r>
          </w:p>
        </w:tc>
      </w:tr>
      <w:tr w:rsidR="004176E5" w:rsidRPr="00CE6868" w14:paraId="7A5101B9" w14:textId="77777777" w:rsidTr="004176E5">
        <w:trPr>
          <w:trHeight w:val="340"/>
        </w:trPr>
        <w:tc>
          <w:tcPr>
            <w:tcW w:w="2830" w:type="dxa"/>
            <w:vAlign w:val="center"/>
          </w:tcPr>
          <w:p w14:paraId="247724E8" w14:textId="6DECD45B" w:rsidR="004176E5" w:rsidRPr="004176E5" w:rsidRDefault="004176E5" w:rsidP="009A5409">
            <w:pPr>
              <w:spacing w:before="40" w:after="80"/>
              <w:rPr>
                <w:rFonts w:ascii="Calibri" w:hAnsi="Calibri" w:cs="Calibri"/>
                <w:color w:val="000000" w:themeColor="text1"/>
                <w:sz w:val="22"/>
                <w:szCs w:val="22"/>
              </w:rPr>
            </w:pPr>
            <w:r w:rsidRPr="004176E5">
              <w:rPr>
                <w:rFonts w:ascii="Calibri" w:hAnsi="Calibri" w:cs="Calibri"/>
                <w:color w:val="000000" w:themeColor="text1"/>
                <w:sz w:val="22"/>
                <w:szCs w:val="22"/>
              </w:rPr>
              <w:t>VPN</w:t>
            </w:r>
          </w:p>
        </w:tc>
        <w:tc>
          <w:tcPr>
            <w:tcW w:w="6776" w:type="dxa"/>
            <w:vAlign w:val="center"/>
          </w:tcPr>
          <w:p w14:paraId="09CF8C96" w14:textId="6E1B1562" w:rsidR="004176E5" w:rsidRPr="004176E5" w:rsidRDefault="004176E5" w:rsidP="009A5409">
            <w:pPr>
              <w:spacing w:before="40" w:after="80"/>
              <w:rPr>
                <w:rFonts w:ascii="Calibri" w:hAnsi="Calibri" w:cs="Calibri"/>
                <w:color w:val="000000" w:themeColor="text1"/>
                <w:sz w:val="22"/>
                <w:szCs w:val="22"/>
              </w:rPr>
            </w:pPr>
            <w:r w:rsidRPr="004176E5">
              <w:rPr>
                <w:rFonts w:ascii="Calibri" w:hAnsi="Calibri" w:cs="Calibri"/>
                <w:color w:val="000000" w:themeColor="text1"/>
                <w:sz w:val="22"/>
                <w:szCs w:val="22"/>
              </w:rPr>
              <w:t>Virtual Private Network</w:t>
            </w:r>
          </w:p>
        </w:tc>
      </w:tr>
    </w:tbl>
    <w:p w14:paraId="7157C13A" w14:textId="77777777" w:rsidR="004B170A" w:rsidRPr="00CE6868" w:rsidRDefault="004B170A" w:rsidP="004B170A">
      <w:pPr>
        <w:spacing w:after="0"/>
        <w:rPr>
          <w:rFonts w:ascii="Calibri" w:hAnsi="Calibri" w:cs="Calibri"/>
          <w:b/>
          <w:bCs/>
          <w:color w:val="000000" w:themeColor="text1"/>
          <w:kern w:val="28"/>
          <w:sz w:val="28"/>
          <w:szCs w:val="28"/>
        </w:rPr>
      </w:pPr>
    </w:p>
    <w:p w14:paraId="4E9CB0C0" w14:textId="77777777" w:rsidR="004B170A" w:rsidRPr="00CE6868" w:rsidRDefault="004B170A" w:rsidP="004B170A">
      <w:pPr>
        <w:spacing w:after="0"/>
        <w:rPr>
          <w:rFonts w:ascii="Calibri" w:hAnsi="Calibri" w:cs="Calibri"/>
          <w:b/>
          <w:bCs/>
          <w:color w:val="000000" w:themeColor="text1"/>
          <w:kern w:val="28"/>
          <w:sz w:val="28"/>
          <w:szCs w:val="28"/>
        </w:rPr>
      </w:pPr>
      <w:r w:rsidRPr="00CE6868">
        <w:rPr>
          <w:rFonts w:ascii="Calibri" w:hAnsi="Calibri" w:cs="Calibri"/>
          <w:color w:val="000000" w:themeColor="text1"/>
        </w:rPr>
        <w:br w:type="page"/>
      </w:r>
    </w:p>
    <w:p w14:paraId="6C359821" w14:textId="77777777" w:rsidR="004B170A" w:rsidRPr="00CE6868" w:rsidRDefault="004B170A" w:rsidP="007F01D2">
      <w:pPr>
        <w:pStyle w:val="Heading1"/>
        <w:rPr>
          <w:rFonts w:ascii="Calibri" w:hAnsi="Calibri" w:cs="Calibri"/>
        </w:rPr>
      </w:pPr>
      <w:bookmarkStart w:id="88" w:name="_Toc448769229"/>
      <w:bookmarkStart w:id="89" w:name="_Toc448823942"/>
      <w:bookmarkStart w:id="90" w:name="_Toc448824120"/>
      <w:bookmarkStart w:id="91" w:name="_Toc448824325"/>
      <w:bookmarkStart w:id="92" w:name="_Toc47510841"/>
      <w:r w:rsidRPr="00CE6868">
        <w:rPr>
          <w:rFonts w:ascii="Calibri" w:hAnsi="Calibri" w:cs="Calibri"/>
        </w:rPr>
        <w:lastRenderedPageBreak/>
        <w:t>Document Management</w:t>
      </w:r>
      <w:bookmarkEnd w:id="88"/>
      <w:bookmarkEnd w:id="89"/>
      <w:bookmarkEnd w:id="90"/>
      <w:bookmarkEnd w:id="91"/>
      <w:bookmarkEnd w:id="92"/>
    </w:p>
    <w:p w14:paraId="5F1A16C8" w14:textId="77777777" w:rsidR="004B170A" w:rsidRPr="00CE6868" w:rsidRDefault="004B170A" w:rsidP="00D053C1">
      <w:pPr>
        <w:pStyle w:val="Heading2"/>
        <w:rPr>
          <w:rFonts w:ascii="Calibri" w:hAnsi="Calibri" w:cs="Calibri"/>
        </w:rPr>
      </w:pPr>
      <w:bookmarkStart w:id="93" w:name="_Toc448769230"/>
      <w:bookmarkStart w:id="94" w:name="_Toc448823943"/>
      <w:bookmarkStart w:id="95" w:name="_Toc448824121"/>
      <w:bookmarkStart w:id="96" w:name="_Toc448824326"/>
      <w:bookmarkStart w:id="97" w:name="_Toc47510842"/>
      <w:r w:rsidRPr="00CE6868">
        <w:rPr>
          <w:rFonts w:ascii="Calibri" w:hAnsi="Calibri" w:cs="Calibri"/>
        </w:rPr>
        <w:t>Document Revision Log</w:t>
      </w:r>
      <w:bookmarkEnd w:id="93"/>
      <w:bookmarkEnd w:id="94"/>
      <w:bookmarkEnd w:id="95"/>
      <w:bookmarkEnd w:id="96"/>
      <w:bookmarkEnd w:id="97"/>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83"/>
        <w:gridCol w:w="1678"/>
        <w:gridCol w:w="1417"/>
        <w:gridCol w:w="5103"/>
      </w:tblGrid>
      <w:tr w:rsidR="004B170A" w:rsidRPr="00CE6868" w14:paraId="7E694F99" w14:textId="77777777" w:rsidTr="003A0769">
        <w:trPr>
          <w:cantSplit/>
          <w:trHeight w:val="397"/>
        </w:trPr>
        <w:tc>
          <w:tcPr>
            <w:tcW w:w="1583" w:type="dxa"/>
            <w:shd w:val="clear" w:color="000000" w:fill="D9D9D9"/>
            <w:vAlign w:val="center"/>
          </w:tcPr>
          <w:p w14:paraId="06E8ECF9"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Date</w:t>
            </w:r>
          </w:p>
        </w:tc>
        <w:tc>
          <w:tcPr>
            <w:tcW w:w="1678" w:type="dxa"/>
            <w:shd w:val="clear" w:color="000000" w:fill="D9D9D9"/>
            <w:vAlign w:val="center"/>
          </w:tcPr>
          <w:p w14:paraId="30D7B8AA"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Editor</w:t>
            </w:r>
          </w:p>
        </w:tc>
        <w:tc>
          <w:tcPr>
            <w:tcW w:w="1417" w:type="dxa"/>
            <w:shd w:val="clear" w:color="000000" w:fill="D9D9D9"/>
            <w:vAlign w:val="center"/>
          </w:tcPr>
          <w:p w14:paraId="5ED4320A"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Revision #</w:t>
            </w:r>
          </w:p>
        </w:tc>
        <w:tc>
          <w:tcPr>
            <w:tcW w:w="5103" w:type="dxa"/>
            <w:shd w:val="clear" w:color="000000" w:fill="D9D9D9"/>
            <w:vAlign w:val="center"/>
          </w:tcPr>
          <w:p w14:paraId="0D909323"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Description of Change</w:t>
            </w:r>
          </w:p>
        </w:tc>
      </w:tr>
      <w:tr w:rsidR="004B170A" w:rsidRPr="00CE6868" w14:paraId="4C1A260A" w14:textId="77777777" w:rsidTr="003A0769">
        <w:trPr>
          <w:cantSplit/>
          <w:trHeight w:val="340"/>
        </w:trPr>
        <w:tc>
          <w:tcPr>
            <w:tcW w:w="1583" w:type="dxa"/>
            <w:vAlign w:val="center"/>
          </w:tcPr>
          <w:p w14:paraId="01EB2901" w14:textId="77777777" w:rsidR="004B170A" w:rsidRPr="00CE6868" w:rsidRDefault="004B170A" w:rsidP="004B170A">
            <w:pPr>
              <w:spacing w:before="40" w:after="40"/>
              <w:jc w:val="center"/>
              <w:rPr>
                <w:rFonts w:ascii="Calibri" w:hAnsi="Calibri" w:cs="Calibri"/>
                <w:color w:val="000000" w:themeColor="text1"/>
                <w:sz w:val="18"/>
                <w:szCs w:val="18"/>
              </w:rPr>
            </w:pPr>
          </w:p>
        </w:tc>
        <w:tc>
          <w:tcPr>
            <w:tcW w:w="1678" w:type="dxa"/>
            <w:vAlign w:val="center"/>
          </w:tcPr>
          <w:p w14:paraId="3590AD15" w14:textId="77777777" w:rsidR="004B170A" w:rsidRPr="00CE6868" w:rsidRDefault="004B170A" w:rsidP="004B170A">
            <w:pPr>
              <w:spacing w:before="40" w:after="40"/>
              <w:rPr>
                <w:rFonts w:ascii="Calibri" w:hAnsi="Calibri" w:cs="Calibri"/>
                <w:color w:val="000000" w:themeColor="text1"/>
                <w:sz w:val="18"/>
                <w:szCs w:val="18"/>
              </w:rPr>
            </w:pPr>
          </w:p>
        </w:tc>
        <w:tc>
          <w:tcPr>
            <w:tcW w:w="1417" w:type="dxa"/>
            <w:vAlign w:val="center"/>
          </w:tcPr>
          <w:p w14:paraId="0A4CCE6F" w14:textId="77777777" w:rsidR="004B170A" w:rsidRPr="00CE6868" w:rsidRDefault="004B170A" w:rsidP="004B170A">
            <w:pPr>
              <w:spacing w:before="40" w:after="40"/>
              <w:jc w:val="center"/>
              <w:rPr>
                <w:rFonts w:ascii="Calibri" w:hAnsi="Calibri" w:cs="Calibri"/>
                <w:color w:val="000000" w:themeColor="text1"/>
                <w:sz w:val="18"/>
                <w:szCs w:val="18"/>
              </w:rPr>
            </w:pPr>
          </w:p>
        </w:tc>
        <w:tc>
          <w:tcPr>
            <w:tcW w:w="5103" w:type="dxa"/>
            <w:vAlign w:val="center"/>
          </w:tcPr>
          <w:p w14:paraId="3F982D99" w14:textId="77777777" w:rsidR="004B170A" w:rsidRPr="00CE6868" w:rsidRDefault="004B170A" w:rsidP="004B170A">
            <w:pPr>
              <w:spacing w:before="40" w:after="40"/>
              <w:rPr>
                <w:rFonts w:ascii="Calibri" w:hAnsi="Calibri" w:cs="Calibri"/>
                <w:color w:val="000000" w:themeColor="text1"/>
                <w:sz w:val="18"/>
                <w:szCs w:val="18"/>
              </w:rPr>
            </w:pPr>
          </w:p>
        </w:tc>
      </w:tr>
    </w:tbl>
    <w:p w14:paraId="22323735" w14:textId="77777777" w:rsidR="004B170A" w:rsidRPr="00CE6868" w:rsidRDefault="004B170A" w:rsidP="00D053C1">
      <w:pPr>
        <w:pStyle w:val="Heading2"/>
        <w:rPr>
          <w:rFonts w:ascii="Calibri" w:hAnsi="Calibri" w:cs="Calibri"/>
        </w:rPr>
      </w:pPr>
      <w:bookmarkStart w:id="98" w:name="_Toc448769231"/>
      <w:bookmarkStart w:id="99" w:name="_Toc448823944"/>
      <w:bookmarkStart w:id="100" w:name="_Toc448824122"/>
      <w:bookmarkStart w:id="101" w:name="_Toc448824327"/>
      <w:bookmarkStart w:id="102" w:name="_Toc47510843"/>
      <w:r w:rsidRPr="00CE6868">
        <w:rPr>
          <w:rFonts w:ascii="Calibri" w:hAnsi="Calibri" w:cs="Calibri"/>
        </w:rPr>
        <w:t>Document Ownership</w:t>
      </w:r>
      <w:bookmarkEnd w:id="98"/>
      <w:bookmarkEnd w:id="99"/>
      <w:bookmarkEnd w:id="100"/>
      <w:bookmarkEnd w:id="101"/>
      <w:bookmarkEnd w:id="102"/>
    </w:p>
    <w:p w14:paraId="7B7CC378" w14:textId="753FC138" w:rsidR="004B170A" w:rsidRPr="00CE6868" w:rsidRDefault="004B170A" w:rsidP="004B170A">
      <w:pPr>
        <w:rPr>
          <w:rFonts w:ascii="Calibri" w:hAnsi="Calibri" w:cs="Calibri"/>
          <w:color w:val="000000" w:themeColor="text1"/>
          <w:sz w:val="22"/>
          <w:szCs w:val="22"/>
        </w:rPr>
      </w:pPr>
      <w:r w:rsidRPr="00CE6868">
        <w:rPr>
          <w:rFonts w:ascii="Calibri" w:hAnsi="Calibri" w:cs="Calibri"/>
          <w:sz w:val="22"/>
          <w:szCs w:val="22"/>
        </w:rPr>
        <w:t xml:space="preserve">This </w:t>
      </w:r>
      <w:r w:rsidRPr="00CE6868">
        <w:rPr>
          <w:rFonts w:ascii="Calibri" w:hAnsi="Calibri" w:cs="Calibri"/>
          <w:sz w:val="22"/>
          <w:szCs w:val="22"/>
        </w:rPr>
        <w:fldChar w:fldCharType="begin"/>
      </w:r>
      <w:r w:rsidRPr="00CE6868">
        <w:rPr>
          <w:rFonts w:ascii="Calibri" w:hAnsi="Calibri" w:cs="Calibri"/>
          <w:sz w:val="22"/>
          <w:szCs w:val="22"/>
        </w:rPr>
        <w:instrText xml:space="preserve"> DOCPROPERTY "[DOC_TYPE]"  \* MERGEFORMAT </w:instrText>
      </w:r>
      <w:r w:rsidRPr="00CE6868">
        <w:rPr>
          <w:rFonts w:ascii="Calibri" w:hAnsi="Calibri" w:cs="Calibri"/>
          <w:sz w:val="22"/>
          <w:szCs w:val="22"/>
        </w:rPr>
        <w:fldChar w:fldCharType="separate"/>
      </w:r>
      <w:r w:rsidR="00566821">
        <w:rPr>
          <w:rFonts w:ascii="Calibri" w:hAnsi="Calibri" w:cs="Calibri"/>
          <w:sz w:val="22"/>
          <w:szCs w:val="22"/>
        </w:rPr>
        <w:t>Standard</w:t>
      </w:r>
      <w:r w:rsidRPr="00CE6868">
        <w:rPr>
          <w:rFonts w:ascii="Calibri" w:hAnsi="Calibri" w:cs="Calibri"/>
          <w:sz w:val="22"/>
          <w:szCs w:val="22"/>
        </w:rPr>
        <w:fldChar w:fldCharType="end"/>
      </w:r>
      <w:r w:rsidRPr="00CE6868">
        <w:rPr>
          <w:rFonts w:ascii="Calibri" w:hAnsi="Calibri" w:cs="Calibri"/>
          <w:sz w:val="22"/>
          <w:szCs w:val="22"/>
        </w:rPr>
        <w:t xml:space="preserve"> is</w:t>
      </w:r>
      <w:r w:rsidRPr="00CE6868">
        <w:rPr>
          <w:rFonts w:ascii="Calibri" w:hAnsi="Calibri" w:cs="Calibri"/>
          <w:color w:val="000000" w:themeColor="text1"/>
          <w:sz w:val="22"/>
          <w:szCs w:val="22"/>
        </w:rPr>
        <w:t xml:space="preserve"> owned by the</w:t>
      </w:r>
      <w:r w:rsidR="0046642B">
        <w:rPr>
          <w:rFonts w:ascii="Calibri" w:hAnsi="Calibri" w:cs="Calibri"/>
          <w:color w:val="FF0000"/>
          <w:sz w:val="22"/>
          <w:szCs w:val="22"/>
        </w:rPr>
        <w:t xml:space="preserve"> </w:t>
      </w:r>
      <w:proofErr w:type="gramStart"/>
      <w:r w:rsidR="002D3C93">
        <w:rPr>
          <w:rFonts w:ascii="Calibri" w:hAnsi="Calibri" w:cs="Calibri"/>
          <w:color w:val="FF0000"/>
          <w:sz w:val="22"/>
          <w:szCs w:val="22"/>
        </w:rPr>
        <w:t>YYYY</w:t>
      </w:r>
      <w:proofErr w:type="gramEnd"/>
    </w:p>
    <w:p w14:paraId="7C63BCEA" w14:textId="77777777" w:rsidR="004B170A" w:rsidRPr="00CE6868" w:rsidRDefault="004B170A" w:rsidP="00D053C1">
      <w:pPr>
        <w:pStyle w:val="Heading2"/>
        <w:rPr>
          <w:rFonts w:ascii="Calibri" w:hAnsi="Calibri" w:cs="Calibri"/>
        </w:rPr>
      </w:pPr>
      <w:bookmarkStart w:id="103" w:name="_Toc448769232"/>
      <w:bookmarkStart w:id="104" w:name="_Toc448823945"/>
      <w:bookmarkStart w:id="105" w:name="_Toc448824123"/>
      <w:bookmarkStart w:id="106" w:name="_Toc448824328"/>
      <w:bookmarkStart w:id="107" w:name="_Toc47510844"/>
      <w:r w:rsidRPr="00CE6868">
        <w:rPr>
          <w:rFonts w:ascii="Calibri" w:hAnsi="Calibri" w:cs="Calibri"/>
        </w:rPr>
        <w:t>Document Coordinator</w:t>
      </w:r>
      <w:bookmarkEnd w:id="103"/>
      <w:bookmarkEnd w:id="104"/>
      <w:bookmarkEnd w:id="105"/>
      <w:bookmarkEnd w:id="106"/>
      <w:bookmarkEnd w:id="107"/>
    </w:p>
    <w:p w14:paraId="1953539F" w14:textId="400DF1E0" w:rsidR="004B170A" w:rsidRPr="00CE6868" w:rsidRDefault="004B170A" w:rsidP="004B170A">
      <w:pPr>
        <w:rPr>
          <w:rFonts w:ascii="Calibri" w:hAnsi="Calibri" w:cs="Calibri"/>
          <w:color w:val="000000" w:themeColor="text1"/>
          <w:sz w:val="22"/>
          <w:szCs w:val="22"/>
        </w:rPr>
      </w:pPr>
      <w:r w:rsidRPr="00CE6868">
        <w:rPr>
          <w:rFonts w:ascii="Calibri" w:hAnsi="Calibri" w:cs="Calibri"/>
          <w:sz w:val="22"/>
          <w:szCs w:val="22"/>
        </w:rPr>
        <w:t xml:space="preserve">This </w:t>
      </w:r>
      <w:r w:rsidRPr="00CE6868">
        <w:rPr>
          <w:rFonts w:ascii="Calibri" w:hAnsi="Calibri" w:cs="Calibri"/>
          <w:sz w:val="22"/>
          <w:szCs w:val="22"/>
        </w:rPr>
        <w:fldChar w:fldCharType="begin"/>
      </w:r>
      <w:r w:rsidRPr="00CE6868">
        <w:rPr>
          <w:rFonts w:ascii="Calibri" w:hAnsi="Calibri" w:cs="Calibri"/>
          <w:sz w:val="22"/>
          <w:szCs w:val="22"/>
        </w:rPr>
        <w:instrText xml:space="preserve"> DOCPROPERTY "[DOC_TYPE]"  \* MERGEFORMAT </w:instrText>
      </w:r>
      <w:r w:rsidRPr="00CE6868">
        <w:rPr>
          <w:rFonts w:ascii="Calibri" w:hAnsi="Calibri" w:cs="Calibri"/>
          <w:sz w:val="22"/>
          <w:szCs w:val="22"/>
        </w:rPr>
        <w:fldChar w:fldCharType="separate"/>
      </w:r>
      <w:r w:rsidR="00566821">
        <w:rPr>
          <w:rFonts w:ascii="Calibri" w:hAnsi="Calibri" w:cs="Calibri"/>
          <w:sz w:val="22"/>
          <w:szCs w:val="22"/>
        </w:rPr>
        <w:t>Standard</w:t>
      </w:r>
      <w:r w:rsidRPr="00CE6868">
        <w:rPr>
          <w:rFonts w:ascii="Calibri" w:hAnsi="Calibri" w:cs="Calibri"/>
          <w:sz w:val="22"/>
          <w:szCs w:val="22"/>
        </w:rPr>
        <w:fldChar w:fldCharType="end"/>
      </w:r>
      <w:r w:rsidRPr="00CE6868">
        <w:rPr>
          <w:rFonts w:ascii="Calibri" w:hAnsi="Calibri" w:cs="Calibri"/>
          <w:sz w:val="22"/>
          <w:szCs w:val="22"/>
        </w:rPr>
        <w:t xml:space="preserve"> is coordinated</w:t>
      </w:r>
      <w:r w:rsidRPr="00CE6868">
        <w:rPr>
          <w:rFonts w:ascii="Calibri" w:hAnsi="Calibri" w:cs="Calibri"/>
          <w:color w:val="000000" w:themeColor="text1"/>
          <w:sz w:val="22"/>
          <w:szCs w:val="22"/>
        </w:rPr>
        <w:t xml:space="preserve"> by the</w:t>
      </w:r>
      <w:r w:rsidR="0046642B">
        <w:rPr>
          <w:rFonts w:ascii="Calibri" w:hAnsi="Calibri" w:cs="Calibri"/>
          <w:color w:val="FF0000"/>
          <w:sz w:val="22"/>
          <w:szCs w:val="22"/>
        </w:rPr>
        <w:t xml:space="preserve"> </w:t>
      </w:r>
      <w:proofErr w:type="gramStart"/>
      <w:r w:rsidR="002D3C93">
        <w:rPr>
          <w:rFonts w:ascii="Calibri" w:hAnsi="Calibri" w:cs="Calibri"/>
          <w:color w:val="FF0000"/>
          <w:sz w:val="22"/>
          <w:szCs w:val="22"/>
        </w:rPr>
        <w:t>YYYY</w:t>
      </w:r>
      <w:proofErr w:type="gramEnd"/>
    </w:p>
    <w:p w14:paraId="2CBBC2EB" w14:textId="77777777" w:rsidR="004B170A" w:rsidRPr="00CE6868" w:rsidRDefault="004B170A" w:rsidP="00D053C1">
      <w:pPr>
        <w:pStyle w:val="Heading2"/>
        <w:rPr>
          <w:rFonts w:ascii="Calibri" w:hAnsi="Calibri" w:cs="Calibri"/>
        </w:rPr>
      </w:pPr>
      <w:bookmarkStart w:id="108" w:name="_Toc448769233"/>
      <w:bookmarkStart w:id="109" w:name="_Toc448823946"/>
      <w:bookmarkStart w:id="110" w:name="_Toc448824124"/>
      <w:bookmarkStart w:id="111" w:name="_Toc448824329"/>
      <w:bookmarkStart w:id="112" w:name="_Toc47510845"/>
      <w:r w:rsidRPr="00CE6868">
        <w:rPr>
          <w:rFonts w:ascii="Calibri" w:hAnsi="Calibri" w:cs="Calibri"/>
        </w:rPr>
        <w:t>Document Approvers</w:t>
      </w:r>
      <w:bookmarkEnd w:id="108"/>
      <w:bookmarkEnd w:id="109"/>
      <w:bookmarkEnd w:id="110"/>
      <w:bookmarkEnd w:id="111"/>
      <w:bookmarkEnd w:id="112"/>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3492"/>
        <w:gridCol w:w="4470"/>
        <w:gridCol w:w="1819"/>
      </w:tblGrid>
      <w:tr w:rsidR="004B170A" w:rsidRPr="00CE6868" w14:paraId="6C304B57" w14:textId="77777777" w:rsidTr="003A0769">
        <w:trPr>
          <w:cantSplit/>
          <w:trHeight w:val="397"/>
        </w:trPr>
        <w:tc>
          <w:tcPr>
            <w:tcW w:w="3492" w:type="dxa"/>
            <w:shd w:val="clear" w:color="000000" w:fill="D9D9D9"/>
            <w:vAlign w:val="center"/>
          </w:tcPr>
          <w:p w14:paraId="3A318824"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Approver Name</w:t>
            </w:r>
          </w:p>
        </w:tc>
        <w:tc>
          <w:tcPr>
            <w:tcW w:w="4470" w:type="dxa"/>
            <w:shd w:val="clear" w:color="000000" w:fill="D9D9D9"/>
            <w:vAlign w:val="center"/>
          </w:tcPr>
          <w:p w14:paraId="19408D98"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Signature</w:t>
            </w:r>
          </w:p>
        </w:tc>
        <w:tc>
          <w:tcPr>
            <w:tcW w:w="1819" w:type="dxa"/>
            <w:shd w:val="clear" w:color="000000" w:fill="D9D9D9"/>
            <w:vAlign w:val="center"/>
          </w:tcPr>
          <w:p w14:paraId="5C84C2C1" w14:textId="77777777" w:rsidR="004B170A" w:rsidRPr="00CE6868" w:rsidRDefault="004B170A" w:rsidP="004B170A">
            <w:pPr>
              <w:spacing w:after="0"/>
              <w:jc w:val="center"/>
              <w:rPr>
                <w:rFonts w:ascii="Calibri" w:hAnsi="Calibri" w:cs="Calibri"/>
                <w:b/>
                <w:color w:val="000000" w:themeColor="text1"/>
              </w:rPr>
            </w:pPr>
            <w:r w:rsidRPr="00CE6868">
              <w:rPr>
                <w:rFonts w:ascii="Calibri" w:hAnsi="Calibri" w:cs="Calibri"/>
                <w:b/>
                <w:color w:val="000000" w:themeColor="text1"/>
              </w:rPr>
              <w:t>Date</w:t>
            </w:r>
          </w:p>
        </w:tc>
      </w:tr>
      <w:tr w:rsidR="004B170A" w:rsidRPr="00CE6868" w14:paraId="66F146C0" w14:textId="77777777" w:rsidTr="003A0769">
        <w:trPr>
          <w:cantSplit/>
          <w:trHeight w:val="340"/>
        </w:trPr>
        <w:tc>
          <w:tcPr>
            <w:tcW w:w="3492" w:type="dxa"/>
            <w:vAlign w:val="center"/>
          </w:tcPr>
          <w:p w14:paraId="6426B414" w14:textId="77777777" w:rsidR="004B170A" w:rsidRPr="00CE6868" w:rsidRDefault="004B170A" w:rsidP="004B170A">
            <w:pPr>
              <w:spacing w:before="40" w:after="40"/>
              <w:rPr>
                <w:rFonts w:ascii="Calibri" w:hAnsi="Calibri" w:cs="Calibri"/>
                <w:color w:val="000000" w:themeColor="text1"/>
                <w:sz w:val="18"/>
                <w:szCs w:val="18"/>
              </w:rPr>
            </w:pPr>
          </w:p>
        </w:tc>
        <w:tc>
          <w:tcPr>
            <w:tcW w:w="4470" w:type="dxa"/>
            <w:vAlign w:val="center"/>
          </w:tcPr>
          <w:p w14:paraId="3BD74D4B" w14:textId="77777777" w:rsidR="004B170A" w:rsidRPr="00CE6868" w:rsidRDefault="004B170A" w:rsidP="004B170A">
            <w:pPr>
              <w:spacing w:before="40" w:after="40"/>
              <w:rPr>
                <w:rFonts w:ascii="Calibri" w:hAnsi="Calibri" w:cs="Calibri"/>
                <w:color w:val="000000" w:themeColor="text1"/>
                <w:sz w:val="18"/>
                <w:szCs w:val="18"/>
              </w:rPr>
            </w:pPr>
          </w:p>
        </w:tc>
        <w:tc>
          <w:tcPr>
            <w:tcW w:w="1819" w:type="dxa"/>
            <w:vAlign w:val="center"/>
          </w:tcPr>
          <w:p w14:paraId="4DBD018C" w14:textId="77777777" w:rsidR="004B170A" w:rsidRPr="00CE6868" w:rsidRDefault="004B170A" w:rsidP="004B170A">
            <w:pPr>
              <w:spacing w:before="40" w:after="40"/>
              <w:jc w:val="center"/>
              <w:rPr>
                <w:rFonts w:ascii="Calibri" w:hAnsi="Calibri" w:cs="Calibri"/>
                <w:color w:val="000000" w:themeColor="text1"/>
                <w:sz w:val="18"/>
                <w:szCs w:val="18"/>
              </w:rPr>
            </w:pPr>
          </w:p>
        </w:tc>
      </w:tr>
    </w:tbl>
    <w:p w14:paraId="1646A397" w14:textId="011B62C2" w:rsidR="00291022" w:rsidRPr="00D950F8" w:rsidRDefault="00291022" w:rsidP="00D950F8">
      <w:pPr>
        <w:pStyle w:val="Heading2"/>
        <w:tabs>
          <w:tab w:val="num" w:pos="576"/>
        </w:tabs>
        <w:ind w:left="576" w:hanging="576"/>
        <w:rPr>
          <w:rFonts w:ascii="Calibri" w:hAnsi="Calibri" w:cs="Calibri"/>
        </w:rPr>
      </w:pPr>
      <w:bookmarkStart w:id="113" w:name="_Toc33198994"/>
      <w:bookmarkStart w:id="114" w:name="_Toc47510846"/>
      <w:r>
        <w:rPr>
          <w:rFonts w:ascii="Calibri" w:hAnsi="Calibri" w:cs="Calibri"/>
        </w:rPr>
        <w:t>Distribution</w:t>
      </w:r>
      <w:bookmarkEnd w:id="113"/>
      <w:bookmarkEnd w:id="114"/>
    </w:p>
    <w:p w14:paraId="13202ACD" w14:textId="2A734D90" w:rsidR="007D0D16" w:rsidRDefault="007D0D16" w:rsidP="00291022">
      <w:pPr>
        <w:pStyle w:val="ListParagraph"/>
        <w:numPr>
          <w:ilvl w:val="0"/>
          <w:numId w:val="3"/>
        </w:numPr>
        <w:spacing w:after="80"/>
        <w:contextualSpacing w:val="0"/>
        <w:jc w:val="both"/>
        <w:rPr>
          <w:rFonts w:ascii="Calibri" w:hAnsi="Calibri" w:cs="Calibri"/>
          <w:i/>
          <w:color w:val="FF0000"/>
          <w:sz w:val="22"/>
          <w:szCs w:val="22"/>
        </w:rPr>
      </w:pPr>
      <w:r>
        <w:rPr>
          <w:rFonts w:ascii="Calibri" w:hAnsi="Calibri" w:cs="Calibri"/>
          <w:i/>
          <w:color w:val="FF0000"/>
          <w:sz w:val="22"/>
          <w:szCs w:val="22"/>
        </w:rPr>
        <w:t>Information Security</w:t>
      </w:r>
    </w:p>
    <w:p w14:paraId="11E68EBC" w14:textId="2D74A6DF" w:rsidR="004176E5" w:rsidRPr="00552D99" w:rsidRDefault="00D950F8" w:rsidP="00291022">
      <w:pPr>
        <w:pStyle w:val="ListParagraph"/>
        <w:numPr>
          <w:ilvl w:val="0"/>
          <w:numId w:val="3"/>
        </w:numPr>
        <w:spacing w:after="80"/>
        <w:contextualSpacing w:val="0"/>
        <w:jc w:val="both"/>
        <w:rPr>
          <w:rFonts w:ascii="Calibri" w:hAnsi="Calibri" w:cs="Calibri"/>
          <w:i/>
          <w:color w:val="FF0000"/>
          <w:sz w:val="22"/>
          <w:szCs w:val="22"/>
        </w:rPr>
      </w:pPr>
      <w:r>
        <w:rPr>
          <w:rFonts w:ascii="Calibri" w:hAnsi="Calibri" w:cs="Calibri"/>
          <w:i/>
          <w:color w:val="FF0000"/>
          <w:sz w:val="22"/>
          <w:szCs w:val="22"/>
        </w:rPr>
        <w:t>IT Department</w:t>
      </w:r>
    </w:p>
    <w:p w14:paraId="51342D5C" w14:textId="77777777" w:rsidR="004B170A" w:rsidRPr="00CE6868" w:rsidRDefault="004B170A" w:rsidP="004B170A">
      <w:pPr>
        <w:rPr>
          <w:rFonts w:ascii="Calibri" w:hAnsi="Calibri" w:cs="Calibri"/>
          <w:sz w:val="22"/>
          <w:szCs w:val="22"/>
        </w:rPr>
      </w:pPr>
    </w:p>
    <w:p w14:paraId="59BCF4B1" w14:textId="77777777" w:rsidR="006A6012" w:rsidRPr="00CE6868" w:rsidRDefault="006A6012" w:rsidP="004B170A">
      <w:pPr>
        <w:rPr>
          <w:rFonts w:ascii="Calibri" w:hAnsi="Calibri" w:cs="Calibri"/>
        </w:rPr>
      </w:pPr>
    </w:p>
    <w:sectPr w:rsidR="006A6012" w:rsidRPr="00CE6868" w:rsidSect="00CE6868">
      <w:headerReference w:type="even" r:id="rId8"/>
      <w:headerReference w:type="default" r:id="rId9"/>
      <w:footerReference w:type="even" r:id="rId10"/>
      <w:footerReference w:type="default" r:id="rId11"/>
      <w:headerReference w:type="first" r:id="rId12"/>
      <w:type w:val="continuous"/>
      <w:pgSz w:w="11900" w:h="16840" w:code="9"/>
      <w:pgMar w:top="1785" w:right="1080" w:bottom="1440" w:left="1080" w:header="426" w:footer="427" w:gutter="0"/>
      <w:cols w:space="708"/>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34957" w14:textId="77777777" w:rsidR="001D2C1D" w:rsidRDefault="001D2C1D" w:rsidP="004B170A">
      <w:pPr>
        <w:spacing w:after="0"/>
      </w:pPr>
      <w:r>
        <w:separator/>
      </w:r>
    </w:p>
  </w:endnote>
  <w:endnote w:type="continuationSeparator" w:id="0">
    <w:p w14:paraId="4630415C" w14:textId="77777777" w:rsidR="001D2C1D" w:rsidRDefault="001D2C1D" w:rsidP="004B17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ucida Grande">
    <w:altName w:val="Segoe UI"/>
    <w:panose1 w:val="020B0600040502020204"/>
    <w:charset w:val="00"/>
    <w:family w:val="swiss"/>
    <w:pitch w:val="variable"/>
    <w:sig w:usb0="E1000AEF"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DA890" w14:textId="3C4A5712" w:rsidR="004176E5" w:rsidRPr="00575C5F" w:rsidRDefault="004176E5" w:rsidP="00575C5F">
    <w:pPr>
      <w:pStyle w:val="Footer"/>
      <w:tabs>
        <w:tab w:val="clear" w:pos="4320"/>
        <w:tab w:val="clear" w:pos="8640"/>
        <w:tab w:val="center" w:pos="4680"/>
        <w:tab w:val="right" w:pos="9360"/>
      </w:tabs>
      <w:ind w:left="-806" w:right="360" w:firstLine="360"/>
      <w:rPr>
        <w:rFonts w:ascii="Gill Sans MT" w:hAnsi="Gill Sans MT"/>
        <w:color w:val="000000" w:themeColor="text1"/>
      </w:rPr>
    </w:pPr>
    <w:r>
      <w:rPr>
        <w:noProof/>
        <w:lang w:val="en-US"/>
      </w:rPr>
      <w:drawing>
        <wp:inline distT="0" distB="0" distL="0" distR="0" wp14:anchorId="177B3344" wp14:editId="6C6A7178">
          <wp:extent cx="1718734" cy="402460"/>
          <wp:effectExtent l="0" t="0" r="8890" b="4445"/>
          <wp:docPr id="4" name="Picture 4" descr="Macintosh HD:Users:davidfroud:Desktop:Screen Shot 2016-06-09 at 11.3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froud:Desktop:Screen Shot 2016-06-09 at 11.36.2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9061" cy="402537"/>
                  </a:xfrm>
                  <a:prstGeom prst="rect">
                    <a:avLst/>
                  </a:prstGeom>
                  <a:noFill/>
                  <a:ln>
                    <a:noFill/>
                  </a:ln>
                </pic:spPr>
              </pic:pic>
            </a:graphicData>
          </a:graphic>
        </wp:inline>
      </w:drawing>
    </w:r>
    <w:r w:rsidRPr="00787DC5">
      <w:rPr>
        <w:rFonts w:ascii="Tahoma" w:hAnsi="Tahoma" w:cs="Tahoma"/>
        <w:color w:val="000000" w:themeColor="text1"/>
      </w:rPr>
      <w:ptab w:relativeTo="margin" w:alignment="center" w:leader="none"/>
    </w:r>
    <w:r w:rsidRPr="00575C5F">
      <w:rPr>
        <w:rFonts w:ascii="Tahoma" w:hAnsi="Tahoma" w:cs="Tahoma"/>
        <w:color w:val="000000" w:themeColor="text1"/>
        <w:sz w:val="22"/>
        <w:szCs w:val="22"/>
      </w:rPr>
      <w:fldChar w:fldCharType="begin"/>
    </w:r>
    <w:r w:rsidRPr="00575C5F">
      <w:rPr>
        <w:rFonts w:ascii="Tahoma" w:hAnsi="Tahoma" w:cs="Tahoma"/>
        <w:color w:val="000000" w:themeColor="text1"/>
        <w:sz w:val="22"/>
        <w:szCs w:val="22"/>
      </w:rPr>
      <w:instrText xml:space="preserve"> DOCPROPERTY "[DATA_CLASSIFICATION]"  \* MERGEFORMAT </w:instrText>
    </w:r>
    <w:r w:rsidRPr="00575C5F">
      <w:rPr>
        <w:rFonts w:ascii="Tahoma" w:hAnsi="Tahoma" w:cs="Tahoma"/>
        <w:color w:val="000000" w:themeColor="text1"/>
        <w:sz w:val="22"/>
        <w:szCs w:val="22"/>
      </w:rPr>
      <w:fldChar w:fldCharType="separate"/>
    </w:r>
    <w:r w:rsidR="004A64EA" w:rsidRPr="004A64EA">
      <w:rPr>
        <w:rFonts w:ascii="Tahoma" w:hAnsi="Tahoma" w:cs="Tahoma"/>
        <w:bCs/>
        <w:color w:val="000000" w:themeColor="text1"/>
        <w:sz w:val="22"/>
        <w:szCs w:val="22"/>
      </w:rPr>
      <w:t>Internal</w:t>
    </w:r>
    <w:r w:rsidRPr="00575C5F">
      <w:rPr>
        <w:rFonts w:ascii="Tahoma" w:hAnsi="Tahoma" w:cs="Tahoma"/>
        <w:color w:val="000000" w:themeColor="text1"/>
        <w:sz w:val="22"/>
        <w:szCs w:val="22"/>
      </w:rPr>
      <w:fldChar w:fldCharType="end"/>
    </w:r>
    <w:r>
      <w:rPr>
        <w:rStyle w:val="PageNumber"/>
      </w:rPr>
      <w:tab/>
    </w:r>
    <w:r w:rsidRPr="00575C5F">
      <w:rPr>
        <w:rStyle w:val="PageNumber"/>
        <w:rFonts w:ascii="Tahoma" w:hAnsi="Tahoma" w:cs="Tahoma"/>
        <w:sz w:val="22"/>
        <w:szCs w:val="22"/>
      </w:rPr>
      <w:fldChar w:fldCharType="begin"/>
    </w:r>
    <w:r w:rsidRPr="00575C5F">
      <w:rPr>
        <w:rStyle w:val="PageNumber"/>
        <w:rFonts w:ascii="Tahoma" w:hAnsi="Tahoma" w:cs="Tahoma"/>
        <w:sz w:val="22"/>
        <w:szCs w:val="22"/>
      </w:rPr>
      <w:instrText xml:space="preserve"> PAGE </w:instrText>
    </w:r>
    <w:r w:rsidRPr="00575C5F">
      <w:rPr>
        <w:rStyle w:val="PageNumber"/>
        <w:rFonts w:ascii="Tahoma" w:hAnsi="Tahoma" w:cs="Tahoma"/>
        <w:sz w:val="22"/>
        <w:szCs w:val="22"/>
      </w:rPr>
      <w:fldChar w:fldCharType="separate"/>
    </w:r>
    <w:r>
      <w:rPr>
        <w:rStyle w:val="PageNumber"/>
        <w:rFonts w:ascii="Tahoma" w:hAnsi="Tahoma" w:cs="Tahoma"/>
        <w:noProof/>
        <w:sz w:val="22"/>
        <w:szCs w:val="22"/>
      </w:rPr>
      <w:t>2</w:t>
    </w:r>
    <w:r w:rsidRPr="00575C5F">
      <w:rPr>
        <w:rStyle w:val="PageNumber"/>
        <w:rFonts w:ascii="Tahoma" w:hAnsi="Tahoma" w:cs="Tahoma"/>
        <w:sz w:val="22"/>
        <w:szCs w:val="22"/>
      </w:rPr>
      <w:fldChar w:fldCharType="end"/>
    </w:r>
    <w:r w:rsidRPr="00575C5F">
      <w:rPr>
        <w:rFonts w:ascii="Gill Sans MT" w:hAnsi="Gill Sans MT"/>
        <w:color w:val="000000" w:themeColor="text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EE6F" w14:textId="7CEDBC57" w:rsidR="004176E5" w:rsidRPr="00CE6868" w:rsidRDefault="004176E5" w:rsidP="00590DC4">
    <w:pPr>
      <w:pStyle w:val="Footer"/>
      <w:tabs>
        <w:tab w:val="clear" w:pos="4320"/>
        <w:tab w:val="clear" w:pos="8640"/>
      </w:tabs>
      <w:ind w:left="-806" w:right="-70" w:firstLine="360"/>
      <w:rPr>
        <w:rFonts w:ascii="Calibri" w:hAnsi="Calibri" w:cs="Calibri"/>
        <w:color w:val="000000" w:themeColor="text1"/>
        <w:sz w:val="22"/>
        <w:szCs w:val="22"/>
      </w:rPr>
    </w:pPr>
    <w:r w:rsidRPr="00CE6868">
      <w:rPr>
        <w:rFonts w:ascii="Calibri" w:hAnsi="Calibri" w:cs="Calibri"/>
        <w:color w:val="000000" w:themeColor="text1"/>
        <w:sz w:val="22"/>
        <w:szCs w:val="22"/>
      </w:rPr>
      <w:ptab w:relativeTo="margin" w:alignment="center" w:leader="none"/>
    </w:r>
    <w:r w:rsidRPr="00CE6868">
      <w:rPr>
        <w:rFonts w:ascii="Calibri" w:hAnsi="Calibri" w:cs="Calibri"/>
        <w:color w:val="FF0000"/>
        <w:sz w:val="22"/>
        <w:szCs w:val="22"/>
      </w:rPr>
      <w:fldChar w:fldCharType="begin"/>
    </w:r>
    <w:r w:rsidRPr="00CE6868">
      <w:rPr>
        <w:rFonts w:ascii="Calibri" w:hAnsi="Calibri" w:cs="Calibri"/>
        <w:color w:val="FF0000"/>
        <w:sz w:val="22"/>
        <w:szCs w:val="22"/>
      </w:rPr>
      <w:instrText xml:space="preserve"> DOCPROPERTY "[DATA_CLASSIFICATION]"  \* MERGEFORMAT </w:instrText>
    </w:r>
    <w:r w:rsidRPr="00CE6868">
      <w:rPr>
        <w:rFonts w:ascii="Calibri" w:hAnsi="Calibri" w:cs="Calibri"/>
        <w:color w:val="FF0000"/>
        <w:sz w:val="22"/>
        <w:szCs w:val="22"/>
      </w:rPr>
      <w:fldChar w:fldCharType="separate"/>
    </w:r>
    <w:r w:rsidR="004A64EA" w:rsidRPr="004A64EA">
      <w:rPr>
        <w:rFonts w:ascii="Calibri" w:hAnsi="Calibri" w:cs="Calibri"/>
        <w:bCs/>
        <w:color w:val="FF0000"/>
        <w:sz w:val="22"/>
        <w:szCs w:val="22"/>
      </w:rPr>
      <w:t>Internal</w:t>
    </w:r>
    <w:r w:rsidRPr="00CE6868">
      <w:rPr>
        <w:rFonts w:ascii="Calibri" w:hAnsi="Calibri" w:cs="Calibri"/>
        <w:color w:val="FF0000"/>
        <w:sz w:val="22"/>
        <w:szCs w:val="22"/>
      </w:rPr>
      <w:fldChar w:fldCharType="end"/>
    </w:r>
    <w:r w:rsidRPr="00CE6868">
      <w:rPr>
        <w:rFonts w:ascii="Calibri" w:hAnsi="Calibri" w:cs="Calibri"/>
        <w:color w:val="000000" w:themeColor="text1"/>
        <w:sz w:val="22"/>
        <w:szCs w:val="22"/>
      </w:rPr>
      <w:tab/>
    </w:r>
    <w:r w:rsidRPr="00CE6868">
      <w:rPr>
        <w:rFonts w:ascii="Calibri" w:hAnsi="Calibri" w:cs="Calibri"/>
        <w:color w:val="000000" w:themeColor="text1"/>
        <w:sz w:val="22"/>
        <w:szCs w:val="22"/>
      </w:rPr>
      <w:tab/>
    </w:r>
    <w:r w:rsidRPr="00CE6868">
      <w:rPr>
        <w:rFonts w:ascii="Calibri" w:hAnsi="Calibri" w:cs="Calibri"/>
        <w:color w:val="000000" w:themeColor="text1"/>
        <w:sz w:val="22"/>
        <w:szCs w:val="22"/>
      </w:rPr>
      <w:tab/>
    </w:r>
    <w:r w:rsidRPr="00CE6868">
      <w:rPr>
        <w:rFonts w:ascii="Calibri" w:hAnsi="Calibri" w:cs="Calibri"/>
        <w:color w:val="000000" w:themeColor="text1"/>
        <w:sz w:val="22"/>
        <w:szCs w:val="22"/>
      </w:rPr>
      <w:tab/>
    </w:r>
    <w:r w:rsidRPr="00CE6868">
      <w:rPr>
        <w:rFonts w:ascii="Calibri" w:hAnsi="Calibri" w:cs="Calibri"/>
        <w:color w:val="000000" w:themeColor="text1"/>
        <w:sz w:val="22"/>
        <w:szCs w:val="22"/>
      </w:rPr>
      <w:tab/>
      <w:t xml:space="preserve">  </w:t>
    </w:r>
    <w:r w:rsidRPr="00CE6868">
      <w:rPr>
        <w:rStyle w:val="PageNumber"/>
        <w:rFonts w:ascii="Calibri" w:hAnsi="Calibri" w:cs="Calibri"/>
        <w:sz w:val="22"/>
        <w:szCs w:val="22"/>
      </w:rPr>
      <w:fldChar w:fldCharType="begin"/>
    </w:r>
    <w:r w:rsidRPr="00CE6868">
      <w:rPr>
        <w:rStyle w:val="PageNumber"/>
        <w:rFonts w:ascii="Calibri" w:hAnsi="Calibri" w:cs="Calibri"/>
        <w:sz w:val="22"/>
        <w:szCs w:val="22"/>
      </w:rPr>
      <w:instrText xml:space="preserve"> PAGE </w:instrText>
    </w:r>
    <w:r w:rsidRPr="00CE6868">
      <w:rPr>
        <w:rStyle w:val="PageNumber"/>
        <w:rFonts w:ascii="Calibri" w:hAnsi="Calibri" w:cs="Calibri"/>
        <w:sz w:val="22"/>
        <w:szCs w:val="22"/>
      </w:rPr>
      <w:fldChar w:fldCharType="separate"/>
    </w:r>
    <w:r w:rsidRPr="00CE6868">
      <w:rPr>
        <w:rStyle w:val="PageNumber"/>
        <w:rFonts w:ascii="Calibri" w:hAnsi="Calibri" w:cs="Calibri"/>
        <w:noProof/>
        <w:sz w:val="22"/>
        <w:szCs w:val="22"/>
      </w:rPr>
      <w:t>2</w:t>
    </w:r>
    <w:r w:rsidRPr="00CE6868">
      <w:rPr>
        <w:rStyle w:val="PageNumber"/>
        <w:rFonts w:ascii="Calibri" w:hAnsi="Calibri" w:cs="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7D426" w14:textId="77777777" w:rsidR="001D2C1D" w:rsidRDefault="001D2C1D" w:rsidP="004B170A">
      <w:pPr>
        <w:spacing w:after="0"/>
      </w:pPr>
      <w:r>
        <w:separator/>
      </w:r>
    </w:p>
  </w:footnote>
  <w:footnote w:type="continuationSeparator" w:id="0">
    <w:p w14:paraId="6F7E987A" w14:textId="77777777" w:rsidR="001D2C1D" w:rsidRDefault="001D2C1D" w:rsidP="004B170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4176E5" w:rsidRPr="00424F10" w14:paraId="07799E73" w14:textId="77777777" w:rsidTr="004B170A">
      <w:trPr>
        <w:trHeight w:val="216"/>
        <w:jc w:val="center"/>
      </w:trPr>
      <w:tc>
        <w:tcPr>
          <w:tcW w:w="1255" w:type="dxa"/>
          <w:shd w:val="clear" w:color="auto" w:fill="F2F2F2" w:themeFill="background1" w:themeFillShade="F2"/>
          <w:vAlign w:val="center"/>
        </w:tcPr>
        <w:p w14:paraId="1A153D4D" w14:textId="77777777" w:rsidR="004176E5" w:rsidRPr="00424F10" w:rsidRDefault="004176E5"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Name:</w:t>
          </w:r>
        </w:p>
      </w:tc>
      <w:tc>
        <w:tcPr>
          <w:tcW w:w="4590" w:type="dxa"/>
          <w:gridSpan w:val="3"/>
          <w:vAlign w:val="center"/>
        </w:tcPr>
        <w:p w14:paraId="3BDD7C1A" w14:textId="6B850623" w:rsidR="004176E5" w:rsidRPr="00575C5F" w:rsidRDefault="004176E5" w:rsidP="004B170A">
          <w:pPr>
            <w:pStyle w:val="Header"/>
            <w:spacing w:before="40" w:after="40"/>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"[HEADER_TITLE]"  \* MERGEFORMAT </w:instrText>
          </w:r>
          <w:r w:rsidRPr="00575C5F">
            <w:rPr>
              <w:rFonts w:ascii="Tahoma" w:hAnsi="Tahoma" w:cs="Tahoma"/>
              <w:color w:val="FF0000"/>
              <w:sz w:val="18"/>
              <w:szCs w:val="18"/>
            </w:rPr>
            <w:fldChar w:fldCharType="separate"/>
          </w:r>
          <w:r w:rsidR="004A64EA" w:rsidRPr="004A64EA">
            <w:rPr>
              <w:rFonts w:ascii="Tahoma" w:hAnsi="Tahoma" w:cs="Tahoma"/>
              <w:bCs/>
              <w:color w:val="FF0000"/>
              <w:sz w:val="18"/>
              <w:szCs w:val="18"/>
            </w:rPr>
            <w:t>Desktop – Laptop</w:t>
          </w:r>
          <w:r w:rsidR="004A64EA">
            <w:rPr>
              <w:rFonts w:ascii="Tahoma" w:hAnsi="Tahoma" w:cs="Tahoma"/>
              <w:color w:val="FF0000"/>
              <w:sz w:val="18"/>
              <w:szCs w:val="18"/>
            </w:rPr>
            <w:t xml:space="preserve"> Configuration Standard</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3AEED613" w14:textId="77777777" w:rsidR="004176E5" w:rsidRPr="00424F10" w:rsidRDefault="004176E5"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Number:</w:t>
          </w:r>
        </w:p>
      </w:tc>
      <w:tc>
        <w:tcPr>
          <w:tcW w:w="2525" w:type="dxa"/>
          <w:vAlign w:val="center"/>
        </w:tcPr>
        <w:p w14:paraId="77976E91" w14:textId="5AF14B18" w:rsidR="004176E5" w:rsidRPr="00575C5F" w:rsidRDefault="004176E5" w:rsidP="00575C5F">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  \* MERGEFORMAT </w:instrText>
          </w:r>
          <w:r w:rsidRPr="00575C5F">
            <w:rPr>
              <w:rFonts w:ascii="Tahoma" w:hAnsi="Tahoma" w:cs="Tahoma"/>
              <w:color w:val="FF0000"/>
              <w:sz w:val="18"/>
              <w:szCs w:val="18"/>
            </w:rPr>
            <w:fldChar w:fldCharType="separate"/>
          </w:r>
          <w:r w:rsidR="002D3C93">
            <w:rPr>
              <w:rFonts w:ascii="Tahoma" w:hAnsi="Tahoma" w:cs="Tahoma"/>
              <w:color w:val="FF0000"/>
              <w:sz w:val="18"/>
              <w:szCs w:val="18"/>
            </w:rPr>
            <w:t>XXXX</w:t>
          </w:r>
          <w:r w:rsidR="004A64EA">
            <w:rPr>
              <w:rFonts w:ascii="Tahoma" w:hAnsi="Tahoma" w:cs="Tahoma"/>
              <w:color w:val="FF0000"/>
              <w:sz w:val="18"/>
              <w:szCs w:val="18"/>
            </w:rPr>
            <w:t>-STD-ALL-010</w:t>
          </w:r>
          <w:r w:rsidRPr="00575C5F">
            <w:rPr>
              <w:rFonts w:ascii="Tahoma" w:hAnsi="Tahoma" w:cs="Tahoma"/>
              <w:color w:val="FF0000"/>
              <w:sz w:val="18"/>
              <w:szCs w:val="18"/>
            </w:rPr>
            <w:fldChar w:fldCharType="end"/>
          </w:r>
        </w:p>
      </w:tc>
    </w:tr>
    <w:tr w:rsidR="004176E5" w:rsidRPr="00424F10" w14:paraId="5B57C3F4" w14:textId="77777777" w:rsidTr="004B170A">
      <w:trPr>
        <w:trHeight w:val="216"/>
        <w:jc w:val="center"/>
      </w:trPr>
      <w:tc>
        <w:tcPr>
          <w:tcW w:w="1255" w:type="dxa"/>
          <w:shd w:val="clear" w:color="auto" w:fill="F2F2F2" w:themeFill="background1" w:themeFillShade="F2"/>
          <w:vAlign w:val="center"/>
        </w:tcPr>
        <w:p w14:paraId="5FC0594C" w14:textId="77777777" w:rsidR="004176E5" w:rsidRPr="00424F10" w:rsidRDefault="004176E5"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Revision:</w:t>
          </w:r>
        </w:p>
      </w:tc>
      <w:tc>
        <w:tcPr>
          <w:tcW w:w="1535" w:type="dxa"/>
          <w:vAlign w:val="center"/>
        </w:tcPr>
        <w:p w14:paraId="712EA94D" w14:textId="29436966" w:rsidR="004176E5" w:rsidRPr="00575C5F" w:rsidRDefault="004176E5"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"[REVISION]"  \* MERGEFORMAT </w:instrText>
          </w:r>
          <w:r w:rsidRPr="00575C5F">
            <w:rPr>
              <w:rFonts w:ascii="Tahoma" w:hAnsi="Tahoma" w:cs="Tahoma"/>
              <w:color w:val="FF0000"/>
              <w:sz w:val="18"/>
              <w:szCs w:val="18"/>
            </w:rPr>
            <w:fldChar w:fldCharType="separate"/>
          </w:r>
          <w:r w:rsidR="004A64EA" w:rsidRPr="004A64EA">
            <w:rPr>
              <w:rFonts w:ascii="Tahoma" w:hAnsi="Tahoma" w:cs="Tahoma"/>
              <w:bCs/>
              <w:color w:val="FF0000"/>
              <w:sz w:val="18"/>
              <w:szCs w:val="18"/>
            </w:rPr>
            <w:t>r1.0</w:t>
          </w:r>
          <w:r w:rsidRPr="00575C5F">
            <w:rPr>
              <w:rFonts w:ascii="Tahoma" w:hAnsi="Tahoma" w:cs="Tahoma"/>
              <w:color w:val="FF0000"/>
              <w:sz w:val="18"/>
              <w:szCs w:val="18"/>
            </w:rPr>
            <w:fldChar w:fldCharType="end"/>
          </w:r>
        </w:p>
      </w:tc>
      <w:tc>
        <w:tcPr>
          <w:tcW w:w="1260" w:type="dxa"/>
          <w:shd w:val="clear" w:color="auto" w:fill="F2F2F2" w:themeFill="background1" w:themeFillShade="F2"/>
          <w:vAlign w:val="center"/>
        </w:tcPr>
        <w:p w14:paraId="2621D002" w14:textId="77777777" w:rsidR="004176E5" w:rsidRPr="00424F10" w:rsidRDefault="004176E5" w:rsidP="004B170A">
          <w:pPr>
            <w:pStyle w:val="Header"/>
            <w:spacing w:before="40" w:after="40"/>
            <w:jc w:val="center"/>
            <w:rPr>
              <w:rFonts w:ascii="Tahoma" w:hAnsi="Tahoma" w:cs="Tahoma"/>
              <w:color w:val="000000" w:themeColor="text1"/>
              <w:sz w:val="18"/>
              <w:szCs w:val="18"/>
            </w:rPr>
          </w:pPr>
          <w:r w:rsidRPr="00424F10">
            <w:rPr>
              <w:rFonts w:ascii="Tahoma" w:hAnsi="Tahoma" w:cs="Tahoma"/>
              <w:color w:val="000000" w:themeColor="text1"/>
              <w:sz w:val="18"/>
              <w:szCs w:val="18"/>
            </w:rPr>
            <w:t>Status:</w:t>
          </w:r>
        </w:p>
      </w:tc>
      <w:tc>
        <w:tcPr>
          <w:tcW w:w="1795" w:type="dxa"/>
          <w:vAlign w:val="center"/>
        </w:tcPr>
        <w:p w14:paraId="7A3598E4" w14:textId="22EE8D7A" w:rsidR="004176E5" w:rsidRPr="00575C5F" w:rsidRDefault="004176E5"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"[DOC_STATUS]"  \* MERGEFORMAT </w:instrText>
          </w:r>
          <w:r w:rsidRPr="00575C5F">
            <w:rPr>
              <w:rFonts w:ascii="Tahoma" w:hAnsi="Tahoma" w:cs="Tahoma"/>
              <w:color w:val="FF0000"/>
              <w:sz w:val="18"/>
              <w:szCs w:val="18"/>
            </w:rPr>
            <w:fldChar w:fldCharType="separate"/>
          </w:r>
          <w:r w:rsidR="004A64EA">
            <w:rPr>
              <w:rFonts w:ascii="Tahoma" w:hAnsi="Tahoma" w:cs="Tahoma"/>
              <w:color w:val="FF0000"/>
              <w:sz w:val="18"/>
              <w:szCs w:val="18"/>
            </w:rPr>
            <w:t>APPROVED</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75375D8F" w14:textId="77777777" w:rsidR="004176E5" w:rsidRPr="00424F10" w:rsidRDefault="004176E5"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Effective Date:</w:t>
          </w:r>
        </w:p>
      </w:tc>
      <w:tc>
        <w:tcPr>
          <w:tcW w:w="2525" w:type="dxa"/>
          <w:vAlign w:val="center"/>
        </w:tcPr>
        <w:p w14:paraId="680D252B" w14:textId="50E87BAE" w:rsidR="004176E5" w:rsidRPr="00575C5F" w:rsidRDefault="004176E5"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"[EFFECTIVE_DATE]"  \* MERGEFORMAT </w:instrText>
          </w:r>
          <w:r w:rsidRPr="00575C5F">
            <w:rPr>
              <w:rFonts w:ascii="Tahoma" w:hAnsi="Tahoma" w:cs="Tahoma"/>
              <w:color w:val="FF0000"/>
              <w:sz w:val="18"/>
              <w:szCs w:val="18"/>
            </w:rPr>
            <w:fldChar w:fldCharType="separate"/>
          </w:r>
          <w:r w:rsidR="004A64EA" w:rsidRPr="004A64EA">
            <w:rPr>
              <w:rFonts w:ascii="Tahoma" w:hAnsi="Tahoma" w:cs="Tahoma"/>
              <w:bCs/>
              <w:color w:val="FF0000"/>
              <w:sz w:val="18"/>
              <w:szCs w:val="18"/>
            </w:rPr>
            <w:t>July 10, 2020</w:t>
          </w:r>
          <w:r w:rsidRPr="00575C5F">
            <w:rPr>
              <w:rFonts w:ascii="Tahoma" w:hAnsi="Tahoma" w:cs="Tahoma"/>
              <w:color w:val="FF0000"/>
              <w:sz w:val="18"/>
              <w:szCs w:val="18"/>
            </w:rPr>
            <w:fldChar w:fldCharType="end"/>
          </w:r>
        </w:p>
      </w:tc>
    </w:tr>
  </w:tbl>
  <w:p w14:paraId="51053F9B" w14:textId="77777777" w:rsidR="004176E5" w:rsidRDefault="004176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4176E5" w:rsidRPr="00CE6868" w14:paraId="5E705923" w14:textId="77777777" w:rsidTr="00855314">
      <w:trPr>
        <w:trHeight w:val="216"/>
        <w:jc w:val="center"/>
      </w:trPr>
      <w:tc>
        <w:tcPr>
          <w:tcW w:w="1255" w:type="dxa"/>
          <w:shd w:val="clear" w:color="auto" w:fill="F2F2F2" w:themeFill="background1" w:themeFillShade="F2"/>
          <w:vAlign w:val="center"/>
        </w:tcPr>
        <w:p w14:paraId="51316E2E" w14:textId="77777777" w:rsidR="004176E5" w:rsidRPr="00CE6868" w:rsidRDefault="004176E5" w:rsidP="00855314">
          <w:pPr>
            <w:pStyle w:val="Header"/>
            <w:spacing w:before="40" w:after="40"/>
            <w:rPr>
              <w:rFonts w:ascii="Calibri" w:hAnsi="Calibri" w:cs="Calibri"/>
              <w:color w:val="000000" w:themeColor="text1"/>
              <w:sz w:val="18"/>
              <w:szCs w:val="18"/>
            </w:rPr>
          </w:pPr>
          <w:r w:rsidRPr="00CE6868">
            <w:rPr>
              <w:rFonts w:ascii="Calibri" w:hAnsi="Calibri" w:cs="Calibri"/>
              <w:color w:val="000000" w:themeColor="text1"/>
              <w:sz w:val="18"/>
              <w:szCs w:val="18"/>
            </w:rPr>
            <w:t>Doc. Name:</w:t>
          </w:r>
        </w:p>
      </w:tc>
      <w:tc>
        <w:tcPr>
          <w:tcW w:w="4590" w:type="dxa"/>
          <w:gridSpan w:val="3"/>
          <w:vAlign w:val="center"/>
        </w:tcPr>
        <w:p w14:paraId="705CC5EE" w14:textId="2FC678BB" w:rsidR="004176E5" w:rsidRPr="00CE6868" w:rsidRDefault="004176E5" w:rsidP="00855314">
          <w:pPr>
            <w:pStyle w:val="Header"/>
            <w:spacing w:before="40" w:after="40"/>
            <w:rPr>
              <w:rFonts w:ascii="Calibri" w:hAnsi="Calibri" w:cs="Calibri"/>
              <w:color w:val="FF0000"/>
              <w:sz w:val="18"/>
              <w:szCs w:val="18"/>
            </w:rPr>
          </w:pPr>
          <w:r w:rsidRPr="00CE6868">
            <w:rPr>
              <w:rFonts w:ascii="Calibri" w:hAnsi="Calibri" w:cs="Calibri"/>
              <w:color w:val="FF0000"/>
              <w:sz w:val="18"/>
              <w:szCs w:val="18"/>
            </w:rPr>
            <w:fldChar w:fldCharType="begin"/>
          </w:r>
          <w:r w:rsidRPr="00CE6868">
            <w:rPr>
              <w:rFonts w:ascii="Calibri" w:hAnsi="Calibri" w:cs="Calibri"/>
              <w:color w:val="FF0000"/>
              <w:sz w:val="18"/>
              <w:szCs w:val="18"/>
            </w:rPr>
            <w:instrText xml:space="preserve"> DOCPROPERTY "[HEADER_TITLE]"  \* MERGEFORMAT </w:instrText>
          </w:r>
          <w:r w:rsidRPr="00CE6868">
            <w:rPr>
              <w:rFonts w:ascii="Calibri" w:hAnsi="Calibri" w:cs="Calibri"/>
              <w:color w:val="FF0000"/>
              <w:sz w:val="18"/>
              <w:szCs w:val="18"/>
            </w:rPr>
            <w:fldChar w:fldCharType="separate"/>
          </w:r>
          <w:r w:rsidR="004A64EA" w:rsidRPr="004A64EA">
            <w:rPr>
              <w:rFonts w:ascii="Calibri" w:hAnsi="Calibri" w:cs="Calibri"/>
              <w:bCs/>
              <w:color w:val="FF0000"/>
              <w:sz w:val="18"/>
              <w:szCs w:val="18"/>
            </w:rPr>
            <w:t>Desktop –</w:t>
          </w:r>
          <w:r w:rsidR="004A64EA">
            <w:rPr>
              <w:rFonts w:ascii="Calibri" w:hAnsi="Calibri" w:cs="Calibri"/>
              <w:color w:val="FF0000"/>
              <w:sz w:val="18"/>
              <w:szCs w:val="18"/>
            </w:rPr>
            <w:t xml:space="preserve"> Laptop Configuration Standard</w:t>
          </w:r>
          <w:r w:rsidRPr="00CE6868">
            <w:rPr>
              <w:rFonts w:ascii="Calibri" w:hAnsi="Calibri" w:cs="Calibri"/>
              <w:color w:val="FF0000"/>
              <w:sz w:val="18"/>
              <w:szCs w:val="18"/>
            </w:rPr>
            <w:fldChar w:fldCharType="end"/>
          </w:r>
        </w:p>
      </w:tc>
      <w:tc>
        <w:tcPr>
          <w:tcW w:w="1530" w:type="dxa"/>
          <w:shd w:val="clear" w:color="auto" w:fill="F2F2F2" w:themeFill="background1" w:themeFillShade="F2"/>
          <w:vAlign w:val="center"/>
        </w:tcPr>
        <w:p w14:paraId="322238E4" w14:textId="77777777" w:rsidR="004176E5" w:rsidRPr="00CE6868" w:rsidRDefault="004176E5" w:rsidP="00855314">
          <w:pPr>
            <w:pStyle w:val="Header"/>
            <w:spacing w:before="40" w:after="40"/>
            <w:rPr>
              <w:rFonts w:ascii="Calibri" w:hAnsi="Calibri" w:cs="Calibri"/>
              <w:color w:val="000000" w:themeColor="text1"/>
              <w:sz w:val="18"/>
              <w:szCs w:val="18"/>
            </w:rPr>
          </w:pPr>
          <w:r w:rsidRPr="00CE6868">
            <w:rPr>
              <w:rFonts w:ascii="Calibri" w:hAnsi="Calibri" w:cs="Calibri"/>
              <w:color w:val="000000" w:themeColor="text1"/>
              <w:sz w:val="18"/>
              <w:szCs w:val="18"/>
            </w:rPr>
            <w:t>Doc. Number:</w:t>
          </w:r>
        </w:p>
      </w:tc>
      <w:tc>
        <w:tcPr>
          <w:tcW w:w="2525" w:type="dxa"/>
          <w:vAlign w:val="center"/>
        </w:tcPr>
        <w:p w14:paraId="65ED5F5D" w14:textId="64BA6B83" w:rsidR="004176E5" w:rsidRPr="00CE6868" w:rsidRDefault="004176E5" w:rsidP="00855314">
          <w:pPr>
            <w:pStyle w:val="Header"/>
            <w:spacing w:before="40" w:after="40"/>
            <w:jc w:val="center"/>
            <w:rPr>
              <w:rFonts w:ascii="Calibri" w:hAnsi="Calibri" w:cs="Calibri"/>
              <w:color w:val="FF0000"/>
              <w:sz w:val="18"/>
              <w:szCs w:val="18"/>
            </w:rPr>
          </w:pPr>
          <w:r w:rsidRPr="00CE6868">
            <w:rPr>
              <w:rFonts w:ascii="Calibri" w:hAnsi="Calibri" w:cs="Calibri"/>
              <w:color w:val="FF0000"/>
              <w:sz w:val="18"/>
              <w:szCs w:val="18"/>
            </w:rPr>
            <w:fldChar w:fldCharType="begin"/>
          </w:r>
          <w:r w:rsidRPr="00CE6868">
            <w:rPr>
              <w:rFonts w:ascii="Calibri" w:hAnsi="Calibri" w:cs="Calibri"/>
              <w:color w:val="FF0000"/>
              <w:sz w:val="18"/>
              <w:szCs w:val="18"/>
            </w:rPr>
            <w:instrText xml:space="preserve"> DOCPROPERTY "[DOC_#]"  \* MERGEFORMAT </w:instrText>
          </w:r>
          <w:r w:rsidRPr="00CE6868">
            <w:rPr>
              <w:rFonts w:ascii="Calibri" w:hAnsi="Calibri" w:cs="Calibri"/>
              <w:color w:val="FF0000"/>
              <w:sz w:val="18"/>
              <w:szCs w:val="18"/>
            </w:rPr>
            <w:fldChar w:fldCharType="separate"/>
          </w:r>
          <w:r w:rsidR="002D3C93">
            <w:rPr>
              <w:rFonts w:ascii="Calibri" w:hAnsi="Calibri" w:cs="Calibri"/>
              <w:color w:val="FF0000"/>
              <w:sz w:val="18"/>
              <w:szCs w:val="18"/>
            </w:rPr>
            <w:t>XXXX</w:t>
          </w:r>
          <w:r w:rsidR="004A64EA">
            <w:rPr>
              <w:rFonts w:ascii="Calibri" w:hAnsi="Calibri" w:cs="Calibri"/>
              <w:color w:val="FF0000"/>
              <w:sz w:val="18"/>
              <w:szCs w:val="18"/>
            </w:rPr>
            <w:t>-STD-ALL-010</w:t>
          </w:r>
          <w:r w:rsidRPr="00CE6868">
            <w:rPr>
              <w:rFonts w:ascii="Calibri" w:hAnsi="Calibri" w:cs="Calibri"/>
              <w:color w:val="FF0000"/>
              <w:sz w:val="18"/>
              <w:szCs w:val="18"/>
            </w:rPr>
            <w:fldChar w:fldCharType="end"/>
          </w:r>
        </w:p>
      </w:tc>
    </w:tr>
    <w:tr w:rsidR="004176E5" w:rsidRPr="00CE6868" w14:paraId="2805A4B1" w14:textId="77777777" w:rsidTr="00855314">
      <w:trPr>
        <w:trHeight w:val="216"/>
        <w:jc w:val="center"/>
      </w:trPr>
      <w:tc>
        <w:tcPr>
          <w:tcW w:w="1255" w:type="dxa"/>
          <w:shd w:val="clear" w:color="auto" w:fill="F2F2F2" w:themeFill="background1" w:themeFillShade="F2"/>
          <w:vAlign w:val="center"/>
        </w:tcPr>
        <w:p w14:paraId="17187234" w14:textId="77777777" w:rsidR="004176E5" w:rsidRPr="00CE6868" w:rsidRDefault="004176E5" w:rsidP="00855314">
          <w:pPr>
            <w:pStyle w:val="Header"/>
            <w:spacing w:before="40" w:after="40"/>
            <w:rPr>
              <w:rFonts w:ascii="Calibri" w:hAnsi="Calibri" w:cs="Calibri"/>
              <w:color w:val="000000" w:themeColor="text1"/>
              <w:sz w:val="18"/>
              <w:szCs w:val="18"/>
            </w:rPr>
          </w:pPr>
          <w:r w:rsidRPr="00CE6868">
            <w:rPr>
              <w:rFonts w:ascii="Calibri" w:hAnsi="Calibri" w:cs="Calibri"/>
              <w:color w:val="000000" w:themeColor="text1"/>
              <w:sz w:val="18"/>
              <w:szCs w:val="18"/>
            </w:rPr>
            <w:t>Revision:</w:t>
          </w:r>
        </w:p>
      </w:tc>
      <w:tc>
        <w:tcPr>
          <w:tcW w:w="1535" w:type="dxa"/>
          <w:vAlign w:val="center"/>
        </w:tcPr>
        <w:p w14:paraId="1FE1EA3E" w14:textId="33858918" w:rsidR="004176E5" w:rsidRPr="00CE6868" w:rsidRDefault="004176E5" w:rsidP="00855314">
          <w:pPr>
            <w:pStyle w:val="Header"/>
            <w:spacing w:before="40" w:after="40"/>
            <w:jc w:val="center"/>
            <w:rPr>
              <w:rFonts w:ascii="Calibri" w:hAnsi="Calibri" w:cs="Calibri"/>
              <w:color w:val="FF0000"/>
              <w:sz w:val="18"/>
              <w:szCs w:val="18"/>
            </w:rPr>
          </w:pPr>
          <w:r w:rsidRPr="00CE6868">
            <w:rPr>
              <w:rFonts w:ascii="Calibri" w:hAnsi="Calibri" w:cs="Calibri"/>
              <w:color w:val="FF0000"/>
              <w:sz w:val="18"/>
              <w:szCs w:val="18"/>
            </w:rPr>
            <w:fldChar w:fldCharType="begin"/>
          </w:r>
          <w:r w:rsidRPr="00CE6868">
            <w:rPr>
              <w:rFonts w:ascii="Calibri" w:hAnsi="Calibri" w:cs="Calibri"/>
              <w:color w:val="FF0000"/>
              <w:sz w:val="18"/>
              <w:szCs w:val="18"/>
            </w:rPr>
            <w:instrText xml:space="preserve"> DOCPROPERTY "[REVISION]"  \* MERGEFORMAT </w:instrText>
          </w:r>
          <w:r w:rsidRPr="00CE6868">
            <w:rPr>
              <w:rFonts w:ascii="Calibri" w:hAnsi="Calibri" w:cs="Calibri"/>
              <w:color w:val="FF0000"/>
              <w:sz w:val="18"/>
              <w:szCs w:val="18"/>
            </w:rPr>
            <w:fldChar w:fldCharType="separate"/>
          </w:r>
          <w:r w:rsidR="004A64EA" w:rsidRPr="004A64EA">
            <w:rPr>
              <w:rFonts w:ascii="Calibri" w:hAnsi="Calibri" w:cs="Calibri"/>
              <w:bCs/>
              <w:color w:val="FF0000"/>
              <w:sz w:val="18"/>
              <w:szCs w:val="18"/>
            </w:rPr>
            <w:t>r1.0</w:t>
          </w:r>
          <w:r w:rsidRPr="00CE6868">
            <w:rPr>
              <w:rFonts w:ascii="Calibri" w:hAnsi="Calibri" w:cs="Calibri"/>
              <w:color w:val="FF0000"/>
              <w:sz w:val="18"/>
              <w:szCs w:val="18"/>
            </w:rPr>
            <w:fldChar w:fldCharType="end"/>
          </w:r>
        </w:p>
      </w:tc>
      <w:tc>
        <w:tcPr>
          <w:tcW w:w="1260" w:type="dxa"/>
          <w:shd w:val="clear" w:color="auto" w:fill="F2F2F2" w:themeFill="background1" w:themeFillShade="F2"/>
          <w:vAlign w:val="center"/>
        </w:tcPr>
        <w:p w14:paraId="38E40C96" w14:textId="77777777" w:rsidR="004176E5" w:rsidRPr="00CE6868" w:rsidRDefault="004176E5" w:rsidP="00855314">
          <w:pPr>
            <w:pStyle w:val="Header"/>
            <w:spacing w:before="40" w:after="40"/>
            <w:jc w:val="center"/>
            <w:rPr>
              <w:rFonts w:ascii="Calibri" w:hAnsi="Calibri" w:cs="Calibri"/>
              <w:color w:val="000000" w:themeColor="text1"/>
              <w:sz w:val="18"/>
              <w:szCs w:val="18"/>
            </w:rPr>
          </w:pPr>
          <w:r w:rsidRPr="00CE6868">
            <w:rPr>
              <w:rFonts w:ascii="Calibri" w:hAnsi="Calibri" w:cs="Calibri"/>
              <w:color w:val="000000" w:themeColor="text1"/>
              <w:sz w:val="18"/>
              <w:szCs w:val="18"/>
            </w:rPr>
            <w:t>Status:</w:t>
          </w:r>
        </w:p>
      </w:tc>
      <w:tc>
        <w:tcPr>
          <w:tcW w:w="1795" w:type="dxa"/>
          <w:vAlign w:val="center"/>
        </w:tcPr>
        <w:p w14:paraId="1FC3BBF3" w14:textId="78CE413E" w:rsidR="004176E5" w:rsidRPr="00CE6868" w:rsidRDefault="002D3C93" w:rsidP="00855314">
          <w:pPr>
            <w:pStyle w:val="Header"/>
            <w:spacing w:before="40" w:after="40"/>
            <w:jc w:val="center"/>
            <w:rPr>
              <w:rFonts w:ascii="Calibri" w:hAnsi="Calibri" w:cs="Calibri"/>
              <w:color w:val="FF0000"/>
              <w:sz w:val="18"/>
              <w:szCs w:val="18"/>
            </w:rPr>
          </w:pPr>
          <w:r>
            <w:rPr>
              <w:rFonts w:ascii="Calibri" w:hAnsi="Calibri" w:cs="Calibri"/>
              <w:color w:val="FF0000"/>
              <w:sz w:val="18"/>
              <w:szCs w:val="18"/>
            </w:rPr>
            <w:t>Draft</w:t>
          </w:r>
        </w:p>
      </w:tc>
      <w:tc>
        <w:tcPr>
          <w:tcW w:w="1530" w:type="dxa"/>
          <w:shd w:val="clear" w:color="auto" w:fill="F2F2F2" w:themeFill="background1" w:themeFillShade="F2"/>
          <w:vAlign w:val="center"/>
        </w:tcPr>
        <w:p w14:paraId="330E0A82" w14:textId="77777777" w:rsidR="004176E5" w:rsidRPr="00CE6868" w:rsidRDefault="004176E5" w:rsidP="00855314">
          <w:pPr>
            <w:pStyle w:val="Header"/>
            <w:spacing w:before="40" w:after="40"/>
            <w:rPr>
              <w:rFonts w:ascii="Calibri" w:hAnsi="Calibri" w:cs="Calibri"/>
              <w:color w:val="000000" w:themeColor="text1"/>
              <w:sz w:val="18"/>
              <w:szCs w:val="18"/>
            </w:rPr>
          </w:pPr>
          <w:r w:rsidRPr="00CE6868">
            <w:rPr>
              <w:rFonts w:ascii="Calibri" w:hAnsi="Calibri" w:cs="Calibri"/>
              <w:color w:val="000000" w:themeColor="text1"/>
              <w:sz w:val="18"/>
              <w:szCs w:val="18"/>
            </w:rPr>
            <w:t>Effective Date:</w:t>
          </w:r>
        </w:p>
      </w:tc>
      <w:tc>
        <w:tcPr>
          <w:tcW w:w="2525" w:type="dxa"/>
          <w:vAlign w:val="center"/>
        </w:tcPr>
        <w:p w14:paraId="3CB5DDAA" w14:textId="2A5CDFA6" w:rsidR="004176E5" w:rsidRPr="00CE6868" w:rsidRDefault="002D3C93" w:rsidP="00855314">
          <w:pPr>
            <w:pStyle w:val="Header"/>
            <w:spacing w:before="40" w:after="40"/>
            <w:jc w:val="center"/>
            <w:rPr>
              <w:rFonts w:ascii="Calibri" w:hAnsi="Calibri" w:cs="Calibri"/>
              <w:color w:val="FF0000"/>
              <w:sz w:val="18"/>
              <w:szCs w:val="18"/>
            </w:rPr>
          </w:pPr>
          <w:proofErr w:type="spellStart"/>
          <w:r>
            <w:rPr>
              <w:rFonts w:ascii="Calibri" w:hAnsi="Calibri" w:cs="Calibri"/>
              <w:color w:val="FF0000"/>
              <w:sz w:val="18"/>
              <w:szCs w:val="18"/>
            </w:rPr>
            <w:t>ddmmyyyy</w:t>
          </w:r>
          <w:proofErr w:type="spellEnd"/>
        </w:p>
      </w:tc>
    </w:tr>
  </w:tbl>
  <w:p w14:paraId="7B8BDD49" w14:textId="77777777" w:rsidR="004176E5" w:rsidRPr="00CE6868" w:rsidRDefault="004176E5" w:rsidP="004B170A">
    <w:pPr>
      <w:pStyle w:val="Header"/>
      <w:ind w:left="-284"/>
      <w:rPr>
        <w:rFonts w:ascii="Calibri" w:hAnsi="Calibri" w:cs="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70805" w14:textId="70E6C583" w:rsidR="004176E5" w:rsidRDefault="004176E5" w:rsidP="0049073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2515"/>
    <w:multiLevelType w:val="singleLevel"/>
    <w:tmpl w:val="12EC56B0"/>
    <w:lvl w:ilvl="0">
      <w:start w:val="1"/>
      <w:numFmt w:val="bullet"/>
      <w:lvlText w:val=""/>
      <w:lvlJc w:val="left"/>
      <w:pPr>
        <w:tabs>
          <w:tab w:val="num" w:pos="340"/>
        </w:tabs>
        <w:ind w:left="340" w:hanging="340"/>
      </w:pPr>
      <w:rPr>
        <w:rFonts w:ascii="Symbol" w:hAnsi="Symbol" w:hint="default"/>
        <w:color w:val="auto"/>
        <w:sz w:val="22"/>
      </w:rPr>
    </w:lvl>
  </w:abstractNum>
  <w:abstractNum w:abstractNumId="1" w15:restartNumberingAfterBreak="0">
    <w:nsid w:val="0D88538F"/>
    <w:multiLevelType w:val="singleLevel"/>
    <w:tmpl w:val="F06285A8"/>
    <w:lvl w:ilvl="0">
      <w:start w:val="1"/>
      <w:numFmt w:val="bullet"/>
      <w:lvlText w:val=""/>
      <w:lvlJc w:val="left"/>
      <w:pPr>
        <w:tabs>
          <w:tab w:val="num" w:pos="340"/>
        </w:tabs>
        <w:ind w:left="340" w:hanging="340"/>
      </w:pPr>
      <w:rPr>
        <w:rFonts w:ascii="Symbol" w:hAnsi="Symbol" w:hint="default"/>
        <w:color w:val="auto"/>
        <w:sz w:val="22"/>
      </w:rPr>
    </w:lvl>
  </w:abstractNum>
  <w:abstractNum w:abstractNumId="2" w15:restartNumberingAfterBreak="0">
    <w:nsid w:val="0EF33340"/>
    <w:multiLevelType w:val="singleLevel"/>
    <w:tmpl w:val="3E78FB66"/>
    <w:lvl w:ilvl="0">
      <w:start w:val="1"/>
      <w:numFmt w:val="bullet"/>
      <w:lvlText w:val=""/>
      <w:lvlJc w:val="left"/>
      <w:pPr>
        <w:tabs>
          <w:tab w:val="num" w:pos="340"/>
        </w:tabs>
        <w:ind w:left="340" w:hanging="340"/>
      </w:pPr>
      <w:rPr>
        <w:rFonts w:ascii="Symbol" w:hAnsi="Symbol" w:hint="default"/>
        <w:color w:val="auto"/>
        <w:sz w:val="22"/>
      </w:rPr>
    </w:lvl>
  </w:abstractNum>
  <w:abstractNum w:abstractNumId="3" w15:restartNumberingAfterBreak="0">
    <w:nsid w:val="1A8043DA"/>
    <w:multiLevelType w:val="multilevel"/>
    <w:tmpl w:val="9B047B5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1AD5201E"/>
    <w:multiLevelType w:val="hybridMultilevel"/>
    <w:tmpl w:val="1CA8D862"/>
    <w:lvl w:ilvl="0" w:tplc="04090001">
      <w:start w:val="1"/>
      <w:numFmt w:val="bullet"/>
      <w:lvlText w:val=""/>
      <w:lvlJc w:val="left"/>
      <w:pPr>
        <w:ind w:left="720" w:hanging="360"/>
      </w:pPr>
      <w:rPr>
        <w:rFonts w:ascii="Symbol" w:hAnsi="Symbol"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47076B"/>
    <w:multiLevelType w:val="singleLevel"/>
    <w:tmpl w:val="F07EB4B0"/>
    <w:lvl w:ilvl="0">
      <w:start w:val="1"/>
      <w:numFmt w:val="bullet"/>
      <w:lvlText w:val=""/>
      <w:lvlJc w:val="left"/>
      <w:pPr>
        <w:tabs>
          <w:tab w:val="num" w:pos="340"/>
        </w:tabs>
        <w:ind w:left="340" w:hanging="340"/>
      </w:pPr>
      <w:rPr>
        <w:rFonts w:ascii="Symbol" w:hAnsi="Symbol" w:hint="default"/>
        <w:color w:val="auto"/>
        <w:sz w:val="22"/>
      </w:rPr>
    </w:lvl>
  </w:abstractNum>
  <w:abstractNum w:abstractNumId="6" w15:restartNumberingAfterBreak="0">
    <w:nsid w:val="32757CCA"/>
    <w:multiLevelType w:val="singleLevel"/>
    <w:tmpl w:val="45DC8518"/>
    <w:lvl w:ilvl="0">
      <w:start w:val="1"/>
      <w:numFmt w:val="bullet"/>
      <w:lvlText w:val=""/>
      <w:lvlJc w:val="left"/>
      <w:pPr>
        <w:tabs>
          <w:tab w:val="num" w:pos="340"/>
        </w:tabs>
        <w:ind w:left="340" w:hanging="340"/>
      </w:pPr>
      <w:rPr>
        <w:rFonts w:ascii="Symbol" w:hAnsi="Symbol" w:hint="default"/>
        <w:color w:val="auto"/>
        <w:sz w:val="22"/>
      </w:rPr>
    </w:lvl>
  </w:abstractNum>
  <w:abstractNum w:abstractNumId="7" w15:restartNumberingAfterBreak="0">
    <w:nsid w:val="372C6356"/>
    <w:multiLevelType w:val="hybridMultilevel"/>
    <w:tmpl w:val="2CF06F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2B1045"/>
    <w:multiLevelType w:val="hybridMultilevel"/>
    <w:tmpl w:val="C1D81BDC"/>
    <w:lvl w:ilvl="0" w:tplc="04090001">
      <w:start w:val="1"/>
      <w:numFmt w:val="bullet"/>
      <w:lvlText w:val=""/>
      <w:lvlJc w:val="left"/>
      <w:pPr>
        <w:ind w:left="720" w:hanging="360"/>
      </w:pPr>
      <w:rPr>
        <w:rFonts w:ascii="Symbol" w:hAnsi="Symbol"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4A2752"/>
    <w:multiLevelType w:val="hybridMultilevel"/>
    <w:tmpl w:val="8DE40FD8"/>
    <w:lvl w:ilvl="0" w:tplc="32CC316E">
      <w:start w:val="1"/>
      <w:numFmt w:val="bullet"/>
      <w:lvlText w:val=""/>
      <w:lvlJc w:val="left"/>
      <w:pPr>
        <w:tabs>
          <w:tab w:val="num" w:pos="340"/>
        </w:tabs>
        <w:ind w:left="340" w:hanging="340"/>
      </w:pPr>
      <w:rPr>
        <w:rFonts w:ascii="Symbol" w:hAnsi="Symbol" w:hint="default"/>
        <w:color w:val="auto"/>
        <w:sz w:val="22"/>
      </w:rPr>
    </w:lvl>
    <w:lvl w:ilvl="1" w:tplc="4A68EA1E">
      <w:start w:val="1"/>
      <w:numFmt w:val="bullet"/>
      <w:lvlText w:val=""/>
      <w:lvlJc w:val="left"/>
      <w:pPr>
        <w:tabs>
          <w:tab w:val="num" w:pos="1420"/>
        </w:tabs>
        <w:ind w:left="1420" w:hanging="340"/>
      </w:pPr>
      <w:rPr>
        <w:rFonts w:ascii="Symbol" w:hAnsi="Symbol" w:hint="default"/>
        <w:color w:val="auto"/>
        <w:sz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49F47DC"/>
    <w:multiLevelType w:val="hybridMultilevel"/>
    <w:tmpl w:val="FCB8E044"/>
    <w:lvl w:ilvl="0" w:tplc="0A0EFEAC">
      <w:numFmt w:val="bullet"/>
      <w:lvlText w:val="•"/>
      <w:lvlJc w:val="left"/>
      <w:pPr>
        <w:ind w:left="107" w:hanging="126"/>
      </w:pPr>
      <w:rPr>
        <w:rFonts w:ascii="Arial" w:eastAsia="Arial" w:hAnsi="Arial" w:cs="Arial" w:hint="default"/>
        <w:w w:val="99"/>
        <w:sz w:val="20"/>
        <w:szCs w:val="20"/>
        <w:lang w:val="en-US" w:eastAsia="en-US" w:bidi="ar-SA"/>
      </w:rPr>
    </w:lvl>
    <w:lvl w:ilvl="1" w:tplc="9E082DF6">
      <w:numFmt w:val="bullet"/>
      <w:lvlText w:val="•"/>
      <w:lvlJc w:val="left"/>
      <w:pPr>
        <w:ind w:left="866" w:hanging="126"/>
      </w:pPr>
      <w:rPr>
        <w:rFonts w:hint="default"/>
        <w:lang w:val="en-US" w:eastAsia="en-US" w:bidi="ar-SA"/>
      </w:rPr>
    </w:lvl>
    <w:lvl w:ilvl="2" w:tplc="BF0E25DE">
      <w:numFmt w:val="bullet"/>
      <w:lvlText w:val="•"/>
      <w:lvlJc w:val="left"/>
      <w:pPr>
        <w:ind w:left="1633" w:hanging="126"/>
      </w:pPr>
      <w:rPr>
        <w:rFonts w:hint="default"/>
        <w:lang w:val="en-US" w:eastAsia="en-US" w:bidi="ar-SA"/>
      </w:rPr>
    </w:lvl>
    <w:lvl w:ilvl="3" w:tplc="1CC656B4">
      <w:numFmt w:val="bullet"/>
      <w:lvlText w:val="•"/>
      <w:lvlJc w:val="left"/>
      <w:pPr>
        <w:ind w:left="2400" w:hanging="126"/>
      </w:pPr>
      <w:rPr>
        <w:rFonts w:hint="default"/>
        <w:lang w:val="en-US" w:eastAsia="en-US" w:bidi="ar-SA"/>
      </w:rPr>
    </w:lvl>
    <w:lvl w:ilvl="4" w:tplc="CC08E704">
      <w:numFmt w:val="bullet"/>
      <w:lvlText w:val="•"/>
      <w:lvlJc w:val="left"/>
      <w:pPr>
        <w:ind w:left="3167" w:hanging="126"/>
      </w:pPr>
      <w:rPr>
        <w:rFonts w:hint="default"/>
        <w:lang w:val="en-US" w:eastAsia="en-US" w:bidi="ar-SA"/>
      </w:rPr>
    </w:lvl>
    <w:lvl w:ilvl="5" w:tplc="41DC0154">
      <w:numFmt w:val="bullet"/>
      <w:lvlText w:val="•"/>
      <w:lvlJc w:val="left"/>
      <w:pPr>
        <w:ind w:left="3934" w:hanging="126"/>
      </w:pPr>
      <w:rPr>
        <w:rFonts w:hint="default"/>
        <w:lang w:val="en-US" w:eastAsia="en-US" w:bidi="ar-SA"/>
      </w:rPr>
    </w:lvl>
    <w:lvl w:ilvl="6" w:tplc="3D0E8DD4">
      <w:numFmt w:val="bullet"/>
      <w:lvlText w:val="•"/>
      <w:lvlJc w:val="left"/>
      <w:pPr>
        <w:ind w:left="4700" w:hanging="126"/>
      </w:pPr>
      <w:rPr>
        <w:rFonts w:hint="default"/>
        <w:lang w:val="en-US" w:eastAsia="en-US" w:bidi="ar-SA"/>
      </w:rPr>
    </w:lvl>
    <w:lvl w:ilvl="7" w:tplc="7EE237B4">
      <w:numFmt w:val="bullet"/>
      <w:lvlText w:val="•"/>
      <w:lvlJc w:val="left"/>
      <w:pPr>
        <w:ind w:left="5467" w:hanging="126"/>
      </w:pPr>
      <w:rPr>
        <w:rFonts w:hint="default"/>
        <w:lang w:val="en-US" w:eastAsia="en-US" w:bidi="ar-SA"/>
      </w:rPr>
    </w:lvl>
    <w:lvl w:ilvl="8" w:tplc="71320906">
      <w:numFmt w:val="bullet"/>
      <w:lvlText w:val="•"/>
      <w:lvlJc w:val="left"/>
      <w:pPr>
        <w:ind w:left="6234" w:hanging="126"/>
      </w:pPr>
      <w:rPr>
        <w:rFonts w:hint="default"/>
        <w:lang w:val="en-US" w:eastAsia="en-US" w:bidi="ar-SA"/>
      </w:rPr>
    </w:lvl>
  </w:abstractNum>
  <w:abstractNum w:abstractNumId="11" w15:restartNumberingAfterBreak="0">
    <w:nsid w:val="4E031759"/>
    <w:multiLevelType w:val="hybridMultilevel"/>
    <w:tmpl w:val="D626F540"/>
    <w:lvl w:ilvl="0" w:tplc="0409000F">
      <w:start w:val="1"/>
      <w:numFmt w:val="decimal"/>
      <w:lvlText w:val="%1."/>
      <w:lvlJc w:val="left"/>
      <w:pPr>
        <w:ind w:left="720" w:hanging="360"/>
      </w:pPr>
      <w:rPr>
        <w:rFonts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1A45BE"/>
    <w:multiLevelType w:val="hybridMultilevel"/>
    <w:tmpl w:val="BACA5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2B36F9"/>
    <w:multiLevelType w:val="hybridMultilevel"/>
    <w:tmpl w:val="D626F540"/>
    <w:lvl w:ilvl="0" w:tplc="0409000F">
      <w:start w:val="1"/>
      <w:numFmt w:val="decimal"/>
      <w:lvlText w:val="%1."/>
      <w:lvlJc w:val="left"/>
      <w:pPr>
        <w:ind w:left="720" w:hanging="360"/>
      </w:pPr>
      <w:rPr>
        <w:rFonts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E06CE2"/>
    <w:multiLevelType w:val="hybridMultilevel"/>
    <w:tmpl w:val="27E86890"/>
    <w:lvl w:ilvl="0" w:tplc="EC369A40">
      <w:start w:val="1"/>
      <w:numFmt w:val="decimal"/>
      <w:pStyle w:val="PolicyBodyTextList"/>
      <w:lvlText w:val="%1."/>
      <w:lvlJc w:val="left"/>
      <w:pPr>
        <w:ind w:left="1440" w:hanging="360"/>
      </w:pPr>
      <w:rPr>
        <w:b w:val="0"/>
        <w:color w:val="auto"/>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5" w15:restartNumberingAfterBreak="0">
    <w:nsid w:val="69DC7B53"/>
    <w:multiLevelType w:val="singleLevel"/>
    <w:tmpl w:val="050AAAD2"/>
    <w:lvl w:ilvl="0">
      <w:start w:val="1"/>
      <w:numFmt w:val="bullet"/>
      <w:lvlText w:val=""/>
      <w:lvlJc w:val="left"/>
      <w:pPr>
        <w:tabs>
          <w:tab w:val="num" w:pos="340"/>
        </w:tabs>
        <w:ind w:left="340" w:hanging="340"/>
      </w:pPr>
      <w:rPr>
        <w:rFonts w:ascii="Symbol" w:hAnsi="Symbol" w:hint="default"/>
        <w:color w:val="auto"/>
        <w:sz w:val="22"/>
      </w:rPr>
    </w:lvl>
  </w:abstractNum>
  <w:abstractNum w:abstractNumId="16" w15:restartNumberingAfterBreak="0">
    <w:nsid w:val="70BB113B"/>
    <w:multiLevelType w:val="hybridMultilevel"/>
    <w:tmpl w:val="92401452"/>
    <w:lvl w:ilvl="0" w:tplc="CDF4A6D8">
      <w:numFmt w:val="bullet"/>
      <w:lvlText w:val=""/>
      <w:lvlJc w:val="left"/>
      <w:pPr>
        <w:ind w:left="828" w:hanging="361"/>
      </w:pPr>
      <w:rPr>
        <w:rFonts w:ascii="Symbol" w:eastAsia="Symbol" w:hAnsi="Symbol" w:cs="Symbol" w:hint="default"/>
        <w:w w:val="99"/>
        <w:sz w:val="20"/>
        <w:szCs w:val="20"/>
        <w:lang w:val="en-US" w:eastAsia="en-US" w:bidi="ar-SA"/>
      </w:rPr>
    </w:lvl>
    <w:lvl w:ilvl="1" w:tplc="2C563198">
      <w:numFmt w:val="bullet"/>
      <w:lvlText w:val="•"/>
      <w:lvlJc w:val="left"/>
      <w:pPr>
        <w:ind w:left="1514" w:hanging="361"/>
      </w:pPr>
      <w:rPr>
        <w:rFonts w:hint="default"/>
        <w:lang w:val="en-US" w:eastAsia="en-US" w:bidi="ar-SA"/>
      </w:rPr>
    </w:lvl>
    <w:lvl w:ilvl="2" w:tplc="FA9CD832">
      <w:numFmt w:val="bullet"/>
      <w:lvlText w:val="•"/>
      <w:lvlJc w:val="left"/>
      <w:pPr>
        <w:ind w:left="2209" w:hanging="361"/>
      </w:pPr>
      <w:rPr>
        <w:rFonts w:hint="default"/>
        <w:lang w:val="en-US" w:eastAsia="en-US" w:bidi="ar-SA"/>
      </w:rPr>
    </w:lvl>
    <w:lvl w:ilvl="3" w:tplc="77649F7E">
      <w:numFmt w:val="bullet"/>
      <w:lvlText w:val="•"/>
      <w:lvlJc w:val="left"/>
      <w:pPr>
        <w:ind w:left="2904" w:hanging="361"/>
      </w:pPr>
      <w:rPr>
        <w:rFonts w:hint="default"/>
        <w:lang w:val="en-US" w:eastAsia="en-US" w:bidi="ar-SA"/>
      </w:rPr>
    </w:lvl>
    <w:lvl w:ilvl="4" w:tplc="3FD4110C">
      <w:numFmt w:val="bullet"/>
      <w:lvlText w:val="•"/>
      <w:lvlJc w:val="left"/>
      <w:pPr>
        <w:ind w:left="3599" w:hanging="361"/>
      </w:pPr>
      <w:rPr>
        <w:rFonts w:hint="default"/>
        <w:lang w:val="en-US" w:eastAsia="en-US" w:bidi="ar-SA"/>
      </w:rPr>
    </w:lvl>
    <w:lvl w:ilvl="5" w:tplc="44FE298E">
      <w:numFmt w:val="bullet"/>
      <w:lvlText w:val="•"/>
      <w:lvlJc w:val="left"/>
      <w:pPr>
        <w:ind w:left="4294" w:hanging="361"/>
      </w:pPr>
      <w:rPr>
        <w:rFonts w:hint="default"/>
        <w:lang w:val="en-US" w:eastAsia="en-US" w:bidi="ar-SA"/>
      </w:rPr>
    </w:lvl>
    <w:lvl w:ilvl="6" w:tplc="8F705716">
      <w:numFmt w:val="bullet"/>
      <w:lvlText w:val="•"/>
      <w:lvlJc w:val="left"/>
      <w:pPr>
        <w:ind w:left="4988" w:hanging="361"/>
      </w:pPr>
      <w:rPr>
        <w:rFonts w:hint="default"/>
        <w:lang w:val="en-US" w:eastAsia="en-US" w:bidi="ar-SA"/>
      </w:rPr>
    </w:lvl>
    <w:lvl w:ilvl="7" w:tplc="403A3F82">
      <w:numFmt w:val="bullet"/>
      <w:lvlText w:val="•"/>
      <w:lvlJc w:val="left"/>
      <w:pPr>
        <w:ind w:left="5683" w:hanging="361"/>
      </w:pPr>
      <w:rPr>
        <w:rFonts w:hint="default"/>
        <w:lang w:val="en-US" w:eastAsia="en-US" w:bidi="ar-SA"/>
      </w:rPr>
    </w:lvl>
    <w:lvl w:ilvl="8" w:tplc="C5609FA8">
      <w:numFmt w:val="bullet"/>
      <w:lvlText w:val="•"/>
      <w:lvlJc w:val="left"/>
      <w:pPr>
        <w:ind w:left="6378" w:hanging="361"/>
      </w:pPr>
      <w:rPr>
        <w:rFonts w:hint="default"/>
        <w:lang w:val="en-US" w:eastAsia="en-US" w:bidi="ar-SA"/>
      </w:rPr>
    </w:lvl>
  </w:abstractNum>
  <w:abstractNum w:abstractNumId="17" w15:restartNumberingAfterBreak="0">
    <w:nsid w:val="79685824"/>
    <w:multiLevelType w:val="singleLevel"/>
    <w:tmpl w:val="3C52A100"/>
    <w:lvl w:ilvl="0">
      <w:start w:val="1"/>
      <w:numFmt w:val="bullet"/>
      <w:lvlText w:val=""/>
      <w:lvlJc w:val="left"/>
      <w:pPr>
        <w:tabs>
          <w:tab w:val="num" w:pos="340"/>
        </w:tabs>
        <w:ind w:left="340" w:hanging="340"/>
      </w:pPr>
      <w:rPr>
        <w:rFonts w:ascii="Symbol" w:hAnsi="Symbol" w:hint="default"/>
        <w:color w:val="auto"/>
        <w:sz w:val="22"/>
      </w:rPr>
    </w:lvl>
  </w:abstractNum>
  <w:abstractNum w:abstractNumId="18" w15:restartNumberingAfterBreak="0">
    <w:nsid w:val="7AD20ED5"/>
    <w:multiLevelType w:val="hybridMultilevel"/>
    <w:tmpl w:val="4760C244"/>
    <w:lvl w:ilvl="0" w:tplc="5AF834E2">
      <w:numFmt w:val="bullet"/>
      <w:lvlText w:val=""/>
      <w:lvlJc w:val="left"/>
      <w:pPr>
        <w:ind w:left="828" w:hanging="361"/>
      </w:pPr>
      <w:rPr>
        <w:rFonts w:ascii="Symbol" w:eastAsia="Symbol" w:hAnsi="Symbol" w:cs="Symbol" w:hint="default"/>
        <w:w w:val="99"/>
        <w:sz w:val="20"/>
        <w:szCs w:val="20"/>
        <w:lang w:val="en-US" w:eastAsia="en-US" w:bidi="ar-SA"/>
      </w:rPr>
    </w:lvl>
    <w:lvl w:ilvl="1" w:tplc="53C87CC4">
      <w:numFmt w:val="bullet"/>
      <w:lvlText w:val="•"/>
      <w:lvlJc w:val="left"/>
      <w:pPr>
        <w:ind w:left="1514" w:hanging="361"/>
      </w:pPr>
      <w:rPr>
        <w:rFonts w:hint="default"/>
        <w:lang w:val="en-US" w:eastAsia="en-US" w:bidi="ar-SA"/>
      </w:rPr>
    </w:lvl>
    <w:lvl w:ilvl="2" w:tplc="F714832C">
      <w:numFmt w:val="bullet"/>
      <w:lvlText w:val="•"/>
      <w:lvlJc w:val="left"/>
      <w:pPr>
        <w:ind w:left="2209" w:hanging="361"/>
      </w:pPr>
      <w:rPr>
        <w:rFonts w:hint="default"/>
        <w:lang w:val="en-US" w:eastAsia="en-US" w:bidi="ar-SA"/>
      </w:rPr>
    </w:lvl>
    <w:lvl w:ilvl="3" w:tplc="A6E4EE90">
      <w:numFmt w:val="bullet"/>
      <w:lvlText w:val="•"/>
      <w:lvlJc w:val="left"/>
      <w:pPr>
        <w:ind w:left="2904" w:hanging="361"/>
      </w:pPr>
      <w:rPr>
        <w:rFonts w:hint="default"/>
        <w:lang w:val="en-US" w:eastAsia="en-US" w:bidi="ar-SA"/>
      </w:rPr>
    </w:lvl>
    <w:lvl w:ilvl="4" w:tplc="968C00EC">
      <w:numFmt w:val="bullet"/>
      <w:lvlText w:val="•"/>
      <w:lvlJc w:val="left"/>
      <w:pPr>
        <w:ind w:left="3599" w:hanging="361"/>
      </w:pPr>
      <w:rPr>
        <w:rFonts w:hint="default"/>
        <w:lang w:val="en-US" w:eastAsia="en-US" w:bidi="ar-SA"/>
      </w:rPr>
    </w:lvl>
    <w:lvl w:ilvl="5" w:tplc="B422E9A4">
      <w:numFmt w:val="bullet"/>
      <w:lvlText w:val="•"/>
      <w:lvlJc w:val="left"/>
      <w:pPr>
        <w:ind w:left="4294" w:hanging="361"/>
      </w:pPr>
      <w:rPr>
        <w:rFonts w:hint="default"/>
        <w:lang w:val="en-US" w:eastAsia="en-US" w:bidi="ar-SA"/>
      </w:rPr>
    </w:lvl>
    <w:lvl w:ilvl="6" w:tplc="B9FCA438">
      <w:numFmt w:val="bullet"/>
      <w:lvlText w:val="•"/>
      <w:lvlJc w:val="left"/>
      <w:pPr>
        <w:ind w:left="4988" w:hanging="361"/>
      </w:pPr>
      <w:rPr>
        <w:rFonts w:hint="default"/>
        <w:lang w:val="en-US" w:eastAsia="en-US" w:bidi="ar-SA"/>
      </w:rPr>
    </w:lvl>
    <w:lvl w:ilvl="7" w:tplc="A92467AE">
      <w:numFmt w:val="bullet"/>
      <w:lvlText w:val="•"/>
      <w:lvlJc w:val="left"/>
      <w:pPr>
        <w:ind w:left="5683" w:hanging="361"/>
      </w:pPr>
      <w:rPr>
        <w:rFonts w:hint="default"/>
        <w:lang w:val="en-US" w:eastAsia="en-US" w:bidi="ar-SA"/>
      </w:rPr>
    </w:lvl>
    <w:lvl w:ilvl="8" w:tplc="0CC65BB6">
      <w:numFmt w:val="bullet"/>
      <w:lvlText w:val="•"/>
      <w:lvlJc w:val="left"/>
      <w:pPr>
        <w:ind w:left="6378" w:hanging="361"/>
      </w:pPr>
      <w:rPr>
        <w:rFonts w:hint="default"/>
        <w:lang w:val="en-US" w:eastAsia="en-US" w:bidi="ar-SA"/>
      </w:rPr>
    </w:lvl>
  </w:abstractNum>
  <w:abstractNum w:abstractNumId="19" w15:restartNumberingAfterBreak="0">
    <w:nsid w:val="7E805A56"/>
    <w:multiLevelType w:val="hybridMultilevel"/>
    <w:tmpl w:val="ADF664AC"/>
    <w:lvl w:ilvl="0" w:tplc="828A6720">
      <w:numFmt w:val="bullet"/>
      <w:lvlText w:val="•"/>
      <w:lvlJc w:val="left"/>
      <w:pPr>
        <w:ind w:left="232" w:hanging="126"/>
      </w:pPr>
      <w:rPr>
        <w:rFonts w:ascii="Arial" w:eastAsia="Arial" w:hAnsi="Arial" w:cs="Arial" w:hint="default"/>
        <w:w w:val="99"/>
        <w:sz w:val="20"/>
        <w:szCs w:val="20"/>
        <w:lang w:val="en-US" w:eastAsia="en-US" w:bidi="ar-SA"/>
      </w:rPr>
    </w:lvl>
    <w:lvl w:ilvl="1" w:tplc="A31E4A34">
      <w:numFmt w:val="bullet"/>
      <w:lvlText w:val="•"/>
      <w:lvlJc w:val="left"/>
      <w:pPr>
        <w:ind w:left="992" w:hanging="126"/>
      </w:pPr>
      <w:rPr>
        <w:rFonts w:hint="default"/>
        <w:lang w:val="en-US" w:eastAsia="en-US" w:bidi="ar-SA"/>
      </w:rPr>
    </w:lvl>
    <w:lvl w:ilvl="2" w:tplc="121E6F0A">
      <w:numFmt w:val="bullet"/>
      <w:lvlText w:val="•"/>
      <w:lvlJc w:val="left"/>
      <w:pPr>
        <w:ind w:left="1745" w:hanging="126"/>
      </w:pPr>
      <w:rPr>
        <w:rFonts w:hint="default"/>
        <w:lang w:val="en-US" w:eastAsia="en-US" w:bidi="ar-SA"/>
      </w:rPr>
    </w:lvl>
    <w:lvl w:ilvl="3" w:tplc="351CC3B0">
      <w:numFmt w:val="bullet"/>
      <w:lvlText w:val="•"/>
      <w:lvlJc w:val="left"/>
      <w:pPr>
        <w:ind w:left="2498" w:hanging="126"/>
      </w:pPr>
      <w:rPr>
        <w:rFonts w:hint="default"/>
        <w:lang w:val="en-US" w:eastAsia="en-US" w:bidi="ar-SA"/>
      </w:rPr>
    </w:lvl>
    <w:lvl w:ilvl="4" w:tplc="D5C45966">
      <w:numFmt w:val="bullet"/>
      <w:lvlText w:val="•"/>
      <w:lvlJc w:val="left"/>
      <w:pPr>
        <w:ind w:left="3251" w:hanging="126"/>
      </w:pPr>
      <w:rPr>
        <w:rFonts w:hint="default"/>
        <w:lang w:val="en-US" w:eastAsia="en-US" w:bidi="ar-SA"/>
      </w:rPr>
    </w:lvl>
    <w:lvl w:ilvl="5" w:tplc="2DA44538">
      <w:numFmt w:val="bullet"/>
      <w:lvlText w:val="•"/>
      <w:lvlJc w:val="left"/>
      <w:pPr>
        <w:ind w:left="4004" w:hanging="126"/>
      </w:pPr>
      <w:rPr>
        <w:rFonts w:hint="default"/>
        <w:lang w:val="en-US" w:eastAsia="en-US" w:bidi="ar-SA"/>
      </w:rPr>
    </w:lvl>
    <w:lvl w:ilvl="6" w:tplc="E7B25490">
      <w:numFmt w:val="bullet"/>
      <w:lvlText w:val="•"/>
      <w:lvlJc w:val="left"/>
      <w:pPr>
        <w:ind w:left="4756" w:hanging="126"/>
      </w:pPr>
      <w:rPr>
        <w:rFonts w:hint="default"/>
        <w:lang w:val="en-US" w:eastAsia="en-US" w:bidi="ar-SA"/>
      </w:rPr>
    </w:lvl>
    <w:lvl w:ilvl="7" w:tplc="97A41916">
      <w:numFmt w:val="bullet"/>
      <w:lvlText w:val="•"/>
      <w:lvlJc w:val="left"/>
      <w:pPr>
        <w:ind w:left="5509" w:hanging="126"/>
      </w:pPr>
      <w:rPr>
        <w:rFonts w:hint="default"/>
        <w:lang w:val="en-US" w:eastAsia="en-US" w:bidi="ar-SA"/>
      </w:rPr>
    </w:lvl>
    <w:lvl w:ilvl="8" w:tplc="A98288E4">
      <w:numFmt w:val="bullet"/>
      <w:lvlText w:val="•"/>
      <w:lvlJc w:val="left"/>
      <w:pPr>
        <w:ind w:left="6262" w:hanging="126"/>
      </w:pPr>
      <w:rPr>
        <w:rFonts w:hint="default"/>
        <w:lang w:val="en-US" w:eastAsia="en-US" w:bidi="ar-SA"/>
      </w:rPr>
    </w:lvl>
  </w:abstractNum>
  <w:num w:numId="1" w16cid:durableId="32385065">
    <w:abstractNumId w:val="3"/>
  </w:num>
  <w:num w:numId="2" w16cid:durableId="19870027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2769328">
    <w:abstractNumId w:val="4"/>
  </w:num>
  <w:num w:numId="4" w16cid:durableId="24185516">
    <w:abstractNumId w:val="7"/>
  </w:num>
  <w:num w:numId="5" w16cid:durableId="1020159146">
    <w:abstractNumId w:val="3"/>
  </w:num>
  <w:num w:numId="6" w16cid:durableId="1090200841">
    <w:abstractNumId w:val="3"/>
  </w:num>
  <w:num w:numId="7" w16cid:durableId="893196753">
    <w:abstractNumId w:val="9"/>
  </w:num>
  <w:num w:numId="8" w16cid:durableId="438571859">
    <w:abstractNumId w:val="15"/>
  </w:num>
  <w:num w:numId="9" w16cid:durableId="1692336885">
    <w:abstractNumId w:val="6"/>
  </w:num>
  <w:num w:numId="10" w16cid:durableId="1390375084">
    <w:abstractNumId w:val="5"/>
  </w:num>
  <w:num w:numId="11" w16cid:durableId="2007635600">
    <w:abstractNumId w:val="3"/>
  </w:num>
  <w:num w:numId="12" w16cid:durableId="300230758">
    <w:abstractNumId w:val="3"/>
  </w:num>
  <w:num w:numId="13" w16cid:durableId="1139416459">
    <w:abstractNumId w:val="3"/>
  </w:num>
  <w:num w:numId="14" w16cid:durableId="251860009">
    <w:abstractNumId w:val="3"/>
  </w:num>
  <w:num w:numId="15" w16cid:durableId="1424763417">
    <w:abstractNumId w:val="3"/>
  </w:num>
  <w:num w:numId="16" w16cid:durableId="579949518">
    <w:abstractNumId w:val="3"/>
  </w:num>
  <w:num w:numId="17" w16cid:durableId="1152454572">
    <w:abstractNumId w:val="3"/>
  </w:num>
  <w:num w:numId="18" w16cid:durableId="90248846">
    <w:abstractNumId w:val="3"/>
  </w:num>
  <w:num w:numId="19" w16cid:durableId="1348406326">
    <w:abstractNumId w:val="0"/>
  </w:num>
  <w:num w:numId="20" w16cid:durableId="1486438702">
    <w:abstractNumId w:val="1"/>
  </w:num>
  <w:num w:numId="21" w16cid:durableId="1297832934">
    <w:abstractNumId w:val="2"/>
  </w:num>
  <w:num w:numId="22" w16cid:durableId="486365628">
    <w:abstractNumId w:val="11"/>
  </w:num>
  <w:num w:numId="23" w16cid:durableId="471218449">
    <w:abstractNumId w:val="13"/>
  </w:num>
  <w:num w:numId="24" w16cid:durableId="823279241">
    <w:abstractNumId w:val="8"/>
  </w:num>
  <w:num w:numId="25" w16cid:durableId="246112568">
    <w:abstractNumId w:val="17"/>
  </w:num>
  <w:num w:numId="26" w16cid:durableId="655456380">
    <w:abstractNumId w:val="3"/>
  </w:num>
  <w:num w:numId="27" w16cid:durableId="712390950">
    <w:abstractNumId w:val="3"/>
  </w:num>
  <w:num w:numId="28" w16cid:durableId="1335376240">
    <w:abstractNumId w:val="3"/>
  </w:num>
  <w:num w:numId="29" w16cid:durableId="681054136">
    <w:abstractNumId w:val="3"/>
  </w:num>
  <w:num w:numId="30" w16cid:durableId="1691952036">
    <w:abstractNumId w:val="3"/>
  </w:num>
  <w:num w:numId="31" w16cid:durableId="886912858">
    <w:abstractNumId w:val="3"/>
  </w:num>
  <w:num w:numId="32" w16cid:durableId="1802772470">
    <w:abstractNumId w:val="3"/>
  </w:num>
  <w:num w:numId="33" w16cid:durableId="1927035865">
    <w:abstractNumId w:val="3"/>
  </w:num>
  <w:num w:numId="34" w16cid:durableId="583995384">
    <w:abstractNumId w:val="3"/>
  </w:num>
  <w:num w:numId="35" w16cid:durableId="8097859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778452660">
    <w:abstractNumId w:val="3"/>
  </w:num>
  <w:num w:numId="37" w16cid:durableId="715667806">
    <w:abstractNumId w:val="14"/>
  </w:num>
  <w:num w:numId="38" w16cid:durableId="246772272">
    <w:abstractNumId w:val="14"/>
    <w:lvlOverride w:ilvl="0">
      <w:startOverride w:val="1"/>
    </w:lvlOverride>
  </w:num>
  <w:num w:numId="39" w16cid:durableId="544873750">
    <w:abstractNumId w:val="18"/>
  </w:num>
  <w:num w:numId="40" w16cid:durableId="1208101152">
    <w:abstractNumId w:val="19"/>
  </w:num>
  <w:num w:numId="41" w16cid:durableId="76051292">
    <w:abstractNumId w:val="10"/>
  </w:num>
  <w:num w:numId="42" w16cid:durableId="93329914">
    <w:abstractNumId w:val="16"/>
  </w:num>
  <w:num w:numId="43" w16cid:durableId="613710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703"/>
    <w:rsid w:val="0000154D"/>
    <w:rsid w:val="00003EA9"/>
    <w:rsid w:val="000061A2"/>
    <w:rsid w:val="00032656"/>
    <w:rsid w:val="0004539E"/>
    <w:rsid w:val="000629AE"/>
    <w:rsid w:val="000638D4"/>
    <w:rsid w:val="000A151D"/>
    <w:rsid w:val="000B1196"/>
    <w:rsid w:val="000D67BC"/>
    <w:rsid w:val="000E118B"/>
    <w:rsid w:val="00102D89"/>
    <w:rsid w:val="001366F1"/>
    <w:rsid w:val="00145A3D"/>
    <w:rsid w:val="001571E4"/>
    <w:rsid w:val="00165D87"/>
    <w:rsid w:val="00166142"/>
    <w:rsid w:val="00170DCB"/>
    <w:rsid w:val="00193DE7"/>
    <w:rsid w:val="001A1481"/>
    <w:rsid w:val="001B2B49"/>
    <w:rsid w:val="001B621B"/>
    <w:rsid w:val="001D2C1D"/>
    <w:rsid w:val="001D5DE9"/>
    <w:rsid w:val="001E462D"/>
    <w:rsid w:val="00207058"/>
    <w:rsid w:val="002562CB"/>
    <w:rsid w:val="0027757C"/>
    <w:rsid w:val="00291022"/>
    <w:rsid w:val="002D3C93"/>
    <w:rsid w:val="002F1278"/>
    <w:rsid w:val="00301374"/>
    <w:rsid w:val="00305A88"/>
    <w:rsid w:val="00323A2C"/>
    <w:rsid w:val="0034681D"/>
    <w:rsid w:val="00351E5B"/>
    <w:rsid w:val="003551E8"/>
    <w:rsid w:val="00390869"/>
    <w:rsid w:val="003A0769"/>
    <w:rsid w:val="003A185E"/>
    <w:rsid w:val="003B1365"/>
    <w:rsid w:val="003D33B9"/>
    <w:rsid w:val="00417528"/>
    <w:rsid w:val="004176E5"/>
    <w:rsid w:val="004477C2"/>
    <w:rsid w:val="0045135A"/>
    <w:rsid w:val="0045172E"/>
    <w:rsid w:val="0046642B"/>
    <w:rsid w:val="004664AC"/>
    <w:rsid w:val="00485558"/>
    <w:rsid w:val="0049073A"/>
    <w:rsid w:val="00497503"/>
    <w:rsid w:val="004A64EA"/>
    <w:rsid w:val="004B170A"/>
    <w:rsid w:val="00506E9B"/>
    <w:rsid w:val="00512BF9"/>
    <w:rsid w:val="005252DD"/>
    <w:rsid w:val="0053497C"/>
    <w:rsid w:val="00566821"/>
    <w:rsid w:val="00570A34"/>
    <w:rsid w:val="00575C5F"/>
    <w:rsid w:val="00575FC2"/>
    <w:rsid w:val="00590DC4"/>
    <w:rsid w:val="005D09C9"/>
    <w:rsid w:val="005F1B55"/>
    <w:rsid w:val="00625CF6"/>
    <w:rsid w:val="00640D7B"/>
    <w:rsid w:val="00643968"/>
    <w:rsid w:val="00655CC9"/>
    <w:rsid w:val="00672393"/>
    <w:rsid w:val="006A0D4B"/>
    <w:rsid w:val="006A6012"/>
    <w:rsid w:val="007044CD"/>
    <w:rsid w:val="007800ED"/>
    <w:rsid w:val="00780FF8"/>
    <w:rsid w:val="007C68C6"/>
    <w:rsid w:val="007D0D16"/>
    <w:rsid w:val="007E2830"/>
    <w:rsid w:val="007F01D2"/>
    <w:rsid w:val="008112D3"/>
    <w:rsid w:val="008212B3"/>
    <w:rsid w:val="008220CC"/>
    <w:rsid w:val="00834262"/>
    <w:rsid w:val="00836DB5"/>
    <w:rsid w:val="00846E00"/>
    <w:rsid w:val="00855314"/>
    <w:rsid w:val="008B66AE"/>
    <w:rsid w:val="008E01EA"/>
    <w:rsid w:val="00912734"/>
    <w:rsid w:val="00917F04"/>
    <w:rsid w:val="00944758"/>
    <w:rsid w:val="009A5409"/>
    <w:rsid w:val="009B00D6"/>
    <w:rsid w:val="009B67D5"/>
    <w:rsid w:val="00A333D9"/>
    <w:rsid w:val="00A56903"/>
    <w:rsid w:val="00A60D4E"/>
    <w:rsid w:val="00A83611"/>
    <w:rsid w:val="00AA1A31"/>
    <w:rsid w:val="00AA206F"/>
    <w:rsid w:val="00AB756A"/>
    <w:rsid w:val="00AF28A9"/>
    <w:rsid w:val="00AF2D08"/>
    <w:rsid w:val="00AF6F94"/>
    <w:rsid w:val="00B21C4C"/>
    <w:rsid w:val="00B40D51"/>
    <w:rsid w:val="00B432A6"/>
    <w:rsid w:val="00B51E1C"/>
    <w:rsid w:val="00B76313"/>
    <w:rsid w:val="00B8421E"/>
    <w:rsid w:val="00B96D5B"/>
    <w:rsid w:val="00BB724D"/>
    <w:rsid w:val="00BF3598"/>
    <w:rsid w:val="00BF578D"/>
    <w:rsid w:val="00C02B83"/>
    <w:rsid w:val="00C41848"/>
    <w:rsid w:val="00C550B1"/>
    <w:rsid w:val="00C60FC1"/>
    <w:rsid w:val="00C9018E"/>
    <w:rsid w:val="00CD5703"/>
    <w:rsid w:val="00CE2A89"/>
    <w:rsid w:val="00CE6868"/>
    <w:rsid w:val="00D018C1"/>
    <w:rsid w:val="00D053C1"/>
    <w:rsid w:val="00D1361D"/>
    <w:rsid w:val="00D64F5C"/>
    <w:rsid w:val="00D72F87"/>
    <w:rsid w:val="00D779BE"/>
    <w:rsid w:val="00D83F81"/>
    <w:rsid w:val="00D950F8"/>
    <w:rsid w:val="00E0271F"/>
    <w:rsid w:val="00E16DC3"/>
    <w:rsid w:val="00E35F6B"/>
    <w:rsid w:val="00E57F45"/>
    <w:rsid w:val="00EA48CC"/>
    <w:rsid w:val="00EC031F"/>
    <w:rsid w:val="00EE6E6F"/>
    <w:rsid w:val="00EF5B2B"/>
    <w:rsid w:val="00EF6070"/>
    <w:rsid w:val="00EF64DF"/>
    <w:rsid w:val="00F16D23"/>
    <w:rsid w:val="00F22A6E"/>
    <w:rsid w:val="00F3108D"/>
    <w:rsid w:val="00FC09ED"/>
    <w:rsid w:val="00FC1D96"/>
    <w:rsid w:val="00FD344B"/>
    <w:rsid w:val="00FF326B"/>
    <w:rsid w:val="00FF7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09E3A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EastAsia" w:hAnsi="Tahoma"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170A"/>
    <w:pPr>
      <w:spacing w:after="120"/>
    </w:pPr>
    <w:rPr>
      <w:rFonts w:ascii="Book Antiqua" w:eastAsia="Times New Roman" w:hAnsi="Book Antiqua"/>
      <w:sz w:val="20"/>
      <w:szCs w:val="20"/>
      <w:lang w:val="en-GB" w:eastAsia="en-US"/>
    </w:rPr>
  </w:style>
  <w:style w:type="paragraph" w:styleId="Heading1">
    <w:name w:val="heading 1"/>
    <w:basedOn w:val="Normal"/>
    <w:next w:val="Normal"/>
    <w:link w:val="Heading1Char"/>
    <w:uiPriority w:val="9"/>
    <w:qFormat/>
    <w:rsid w:val="007F01D2"/>
    <w:pPr>
      <w:keepNext/>
      <w:numPr>
        <w:numId w:val="1"/>
      </w:numPr>
      <w:spacing w:before="360" w:after="240"/>
      <w:outlineLvl w:val="0"/>
    </w:pPr>
    <w:rPr>
      <w:rFonts w:ascii="Tahoma" w:hAnsi="Tahoma" w:cs="Tahoma"/>
      <w:b/>
      <w:bCs/>
      <w:color w:val="000000" w:themeColor="text1"/>
      <w:kern w:val="28"/>
      <w:sz w:val="30"/>
      <w:szCs w:val="30"/>
    </w:rPr>
  </w:style>
  <w:style w:type="paragraph" w:styleId="Heading2">
    <w:name w:val="heading 2"/>
    <w:basedOn w:val="Normal"/>
    <w:next w:val="Normal"/>
    <w:link w:val="Heading2Char"/>
    <w:qFormat/>
    <w:rsid w:val="00D053C1"/>
    <w:pPr>
      <w:keepNext/>
      <w:numPr>
        <w:ilvl w:val="1"/>
        <w:numId w:val="1"/>
      </w:numPr>
      <w:tabs>
        <w:tab w:val="clear" w:pos="576"/>
      </w:tabs>
      <w:spacing w:before="360" w:after="240"/>
      <w:ind w:left="851" w:hanging="851"/>
      <w:outlineLvl w:val="1"/>
    </w:pPr>
    <w:rPr>
      <w:rFonts w:ascii="Tahoma" w:hAnsi="Tahoma" w:cs="Tahoma"/>
      <w:b/>
      <w:i/>
      <w:color w:val="000000" w:themeColor="text1"/>
      <w:sz w:val="26"/>
      <w:szCs w:val="26"/>
    </w:rPr>
  </w:style>
  <w:style w:type="paragraph" w:styleId="Heading3">
    <w:name w:val="heading 3"/>
    <w:aliases w:val="L3,H3,y,3,summit,Heading 3 Char Char,Heading 3 Char Char Char"/>
    <w:basedOn w:val="Normal"/>
    <w:next w:val="Normal"/>
    <w:link w:val="Heading3Char"/>
    <w:qFormat/>
    <w:rsid w:val="004B170A"/>
    <w:pPr>
      <w:keepNext/>
      <w:numPr>
        <w:ilvl w:val="2"/>
        <w:numId w:val="1"/>
      </w:numPr>
      <w:spacing w:before="240" w:after="240"/>
      <w:outlineLvl w:val="2"/>
    </w:pPr>
    <w:rPr>
      <w:rFonts w:ascii="Tahoma" w:hAnsi="Tahoma" w:cs="Tahoma"/>
      <w:color w:val="000000" w:themeColor="text1"/>
      <w:sz w:val="22"/>
      <w:szCs w:val="22"/>
    </w:rPr>
  </w:style>
  <w:style w:type="paragraph" w:styleId="Heading4">
    <w:name w:val="heading 4"/>
    <w:basedOn w:val="Normal"/>
    <w:next w:val="Normal"/>
    <w:link w:val="Heading4Char"/>
    <w:uiPriority w:val="9"/>
    <w:qFormat/>
    <w:rsid w:val="004B170A"/>
    <w:pPr>
      <w:keepNext/>
      <w:numPr>
        <w:ilvl w:val="3"/>
        <w:numId w:val="1"/>
      </w:numPr>
      <w:outlineLvl w:val="3"/>
    </w:pPr>
    <w:rPr>
      <w:sz w:val="22"/>
    </w:rPr>
  </w:style>
  <w:style w:type="paragraph" w:styleId="Heading5">
    <w:name w:val="heading 5"/>
    <w:basedOn w:val="Normal"/>
    <w:next w:val="Normal"/>
    <w:link w:val="Heading5Char"/>
    <w:qFormat/>
    <w:rsid w:val="004B170A"/>
    <w:pPr>
      <w:keepNext/>
      <w:numPr>
        <w:ilvl w:val="4"/>
        <w:numId w:val="1"/>
      </w:numPr>
      <w:outlineLvl w:val="4"/>
    </w:pPr>
    <w:rPr>
      <w:b/>
      <w:bCs/>
    </w:rPr>
  </w:style>
  <w:style w:type="paragraph" w:styleId="Heading6">
    <w:name w:val="heading 6"/>
    <w:basedOn w:val="Normal"/>
    <w:next w:val="Normal"/>
    <w:link w:val="Heading6Char"/>
    <w:qFormat/>
    <w:rsid w:val="004B170A"/>
    <w:pPr>
      <w:keepNext/>
      <w:numPr>
        <w:ilvl w:val="5"/>
        <w:numId w:val="1"/>
      </w:numPr>
      <w:jc w:val="right"/>
      <w:outlineLvl w:val="5"/>
    </w:pPr>
    <w:rPr>
      <w:b/>
      <w:bCs/>
      <w:color w:val="FF0000"/>
      <w:sz w:val="28"/>
    </w:rPr>
  </w:style>
  <w:style w:type="paragraph" w:styleId="Heading7">
    <w:name w:val="heading 7"/>
    <w:basedOn w:val="Normal"/>
    <w:next w:val="Normal"/>
    <w:link w:val="Heading7Char"/>
    <w:qFormat/>
    <w:rsid w:val="004B170A"/>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4B170A"/>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4B170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01D2"/>
    <w:rPr>
      <w:rFonts w:eastAsia="Times New Roman" w:cs="Tahoma"/>
      <w:b/>
      <w:bCs/>
      <w:color w:val="000000" w:themeColor="text1"/>
      <w:kern w:val="28"/>
      <w:sz w:val="30"/>
      <w:szCs w:val="30"/>
      <w:lang w:eastAsia="en-US"/>
    </w:rPr>
  </w:style>
  <w:style w:type="character" w:customStyle="1" w:styleId="Heading2Char">
    <w:name w:val="Heading 2 Char"/>
    <w:basedOn w:val="DefaultParagraphFont"/>
    <w:link w:val="Heading2"/>
    <w:rsid w:val="00D053C1"/>
    <w:rPr>
      <w:rFonts w:eastAsia="Times New Roman" w:cs="Tahoma"/>
      <w:b/>
      <w:i/>
      <w:color w:val="000000" w:themeColor="text1"/>
      <w:sz w:val="26"/>
      <w:szCs w:val="26"/>
      <w:lang w:val="en-GB" w:eastAsia="en-US"/>
    </w:rPr>
  </w:style>
  <w:style w:type="character" w:customStyle="1" w:styleId="Heading3Char">
    <w:name w:val="Heading 3 Char"/>
    <w:aliases w:val="L3 Char,H3 Char,y Char,3 Char,summit Char,Heading 3 Char Char Char1,Heading 3 Char Char Char Char"/>
    <w:basedOn w:val="DefaultParagraphFont"/>
    <w:link w:val="Heading3"/>
    <w:rsid w:val="004B170A"/>
    <w:rPr>
      <w:rFonts w:eastAsia="Times New Roman" w:cs="Tahoma"/>
      <w:color w:val="000000" w:themeColor="text1"/>
      <w:lang w:eastAsia="en-US"/>
    </w:rPr>
  </w:style>
  <w:style w:type="character" w:customStyle="1" w:styleId="Heading4Char">
    <w:name w:val="Heading 4 Char"/>
    <w:basedOn w:val="DefaultParagraphFont"/>
    <w:link w:val="Heading4"/>
    <w:rsid w:val="004B170A"/>
    <w:rPr>
      <w:rFonts w:ascii="Book Antiqua" w:eastAsia="Times New Roman" w:hAnsi="Book Antiqua"/>
      <w:szCs w:val="20"/>
      <w:lang w:eastAsia="en-US"/>
    </w:rPr>
  </w:style>
  <w:style w:type="character" w:customStyle="1" w:styleId="Heading5Char">
    <w:name w:val="Heading 5 Char"/>
    <w:basedOn w:val="DefaultParagraphFont"/>
    <w:link w:val="Heading5"/>
    <w:rsid w:val="004B170A"/>
    <w:rPr>
      <w:rFonts w:ascii="Book Antiqua" w:eastAsia="Times New Roman" w:hAnsi="Book Antiqua"/>
      <w:b/>
      <w:bCs/>
      <w:sz w:val="20"/>
      <w:szCs w:val="20"/>
      <w:lang w:eastAsia="en-US"/>
    </w:rPr>
  </w:style>
  <w:style w:type="character" w:customStyle="1" w:styleId="Heading6Char">
    <w:name w:val="Heading 6 Char"/>
    <w:basedOn w:val="DefaultParagraphFont"/>
    <w:link w:val="Heading6"/>
    <w:rsid w:val="004B170A"/>
    <w:rPr>
      <w:rFonts w:ascii="Book Antiqua" w:eastAsia="Times New Roman" w:hAnsi="Book Antiqua"/>
      <w:b/>
      <w:bCs/>
      <w:color w:val="FF0000"/>
      <w:sz w:val="28"/>
      <w:szCs w:val="20"/>
      <w:lang w:eastAsia="en-US"/>
    </w:rPr>
  </w:style>
  <w:style w:type="character" w:customStyle="1" w:styleId="Heading7Char">
    <w:name w:val="Heading 7 Char"/>
    <w:basedOn w:val="DefaultParagraphFont"/>
    <w:link w:val="Heading7"/>
    <w:rsid w:val="004B170A"/>
    <w:rPr>
      <w:rFonts w:ascii="Times New Roman" w:eastAsia="Times New Roman" w:hAnsi="Times New Roman"/>
      <w:sz w:val="24"/>
      <w:szCs w:val="24"/>
      <w:lang w:eastAsia="en-US"/>
    </w:rPr>
  </w:style>
  <w:style w:type="character" w:customStyle="1" w:styleId="Heading8Char">
    <w:name w:val="Heading 8 Char"/>
    <w:basedOn w:val="DefaultParagraphFont"/>
    <w:link w:val="Heading8"/>
    <w:rsid w:val="004B170A"/>
    <w:rPr>
      <w:rFonts w:ascii="Times New Roman" w:eastAsia="Times New Roman" w:hAnsi="Times New Roman"/>
      <w:i/>
      <w:iCs/>
      <w:sz w:val="24"/>
      <w:szCs w:val="24"/>
      <w:lang w:eastAsia="en-US"/>
    </w:rPr>
  </w:style>
  <w:style w:type="character" w:customStyle="1" w:styleId="Heading9Char">
    <w:name w:val="Heading 9 Char"/>
    <w:basedOn w:val="DefaultParagraphFont"/>
    <w:link w:val="Heading9"/>
    <w:rsid w:val="004B170A"/>
    <w:rPr>
      <w:rFonts w:ascii="Arial" w:eastAsia="Times New Roman" w:hAnsi="Arial" w:cs="Arial"/>
      <w:lang w:eastAsia="en-US"/>
    </w:rPr>
  </w:style>
  <w:style w:type="paragraph" w:styleId="TOC1">
    <w:name w:val="toc 1"/>
    <w:basedOn w:val="Normal"/>
    <w:next w:val="Normal"/>
    <w:autoRedefine/>
    <w:uiPriority w:val="39"/>
    <w:rsid w:val="00C60FC1"/>
    <w:pPr>
      <w:spacing w:after="80"/>
      <w:jc w:val="right"/>
    </w:pPr>
    <w:rPr>
      <w:rFonts w:ascii="Tahoma" w:hAnsi="Tahoma"/>
      <w:b/>
      <w:bCs/>
      <w:sz w:val="22"/>
      <w:szCs w:val="24"/>
    </w:rPr>
  </w:style>
  <w:style w:type="paragraph" w:styleId="TOC2">
    <w:name w:val="toc 2"/>
    <w:basedOn w:val="Normal"/>
    <w:next w:val="Normal"/>
    <w:autoRedefine/>
    <w:uiPriority w:val="39"/>
    <w:rsid w:val="00C60FC1"/>
    <w:pPr>
      <w:spacing w:after="80"/>
      <w:ind w:left="198"/>
      <w:jc w:val="right"/>
    </w:pPr>
    <w:rPr>
      <w:rFonts w:ascii="Tahoma" w:hAnsi="Tahoma"/>
      <w:b/>
      <w:bCs/>
      <w:i/>
      <w:iCs/>
    </w:rPr>
  </w:style>
  <w:style w:type="paragraph" w:styleId="TOC3">
    <w:name w:val="toc 3"/>
    <w:basedOn w:val="Normal"/>
    <w:next w:val="Normal"/>
    <w:autoRedefine/>
    <w:uiPriority w:val="39"/>
    <w:rsid w:val="00C60FC1"/>
    <w:pPr>
      <w:spacing w:after="80"/>
      <w:ind w:left="403"/>
      <w:jc w:val="right"/>
    </w:pPr>
    <w:rPr>
      <w:rFonts w:ascii="Tahoma" w:hAnsi="Tahoma"/>
    </w:rPr>
  </w:style>
  <w:style w:type="table" w:styleId="TableGrid">
    <w:name w:val="Table Grid"/>
    <w:basedOn w:val="TableNormal"/>
    <w:rsid w:val="004B170A"/>
    <w:pPr>
      <w:spacing w:after="120"/>
    </w:pPr>
    <w:rPr>
      <w:rFonts w:ascii="Times New Roman" w:eastAsia="Times New Roman" w:hAnsi="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unhideWhenUsed/>
    <w:rsid w:val="004B170A"/>
    <w:pPr>
      <w:spacing w:after="0"/>
      <w:ind w:left="1600"/>
    </w:pPr>
    <w:rPr>
      <w:rFonts w:ascii="Gill Sans MT" w:hAnsi="Gill Sans MT"/>
    </w:rPr>
  </w:style>
  <w:style w:type="paragraph" w:styleId="ListParagraph">
    <w:name w:val="List Paragraph"/>
    <w:basedOn w:val="Normal"/>
    <w:link w:val="ListParagraphChar"/>
    <w:uiPriority w:val="34"/>
    <w:qFormat/>
    <w:rsid w:val="004B170A"/>
    <w:pPr>
      <w:ind w:left="720"/>
      <w:contextualSpacing/>
    </w:pPr>
  </w:style>
  <w:style w:type="paragraph" w:styleId="TableofFigures">
    <w:name w:val="table of figures"/>
    <w:basedOn w:val="Normal"/>
    <w:next w:val="Normal"/>
    <w:uiPriority w:val="99"/>
    <w:unhideWhenUsed/>
    <w:rsid w:val="004B170A"/>
    <w:pPr>
      <w:spacing w:after="0"/>
    </w:pPr>
    <w:rPr>
      <w:rFonts w:asciiTheme="minorHAnsi" w:hAnsiTheme="minorHAnsi"/>
      <w:i/>
    </w:rPr>
  </w:style>
  <w:style w:type="paragraph" w:styleId="Caption">
    <w:name w:val="caption"/>
    <w:basedOn w:val="Normal"/>
    <w:next w:val="Normal"/>
    <w:uiPriority w:val="35"/>
    <w:unhideWhenUsed/>
    <w:qFormat/>
    <w:rsid w:val="004B170A"/>
    <w:pPr>
      <w:spacing w:after="200"/>
    </w:pPr>
    <w:rPr>
      <w:rFonts w:ascii="Tahoma" w:hAnsi="Tahoma" w:cs="Tahoma"/>
      <w:bCs/>
      <w:color w:val="4F81BD" w:themeColor="accent1"/>
    </w:rPr>
  </w:style>
  <w:style w:type="paragraph" w:styleId="BalloonText">
    <w:name w:val="Balloon Text"/>
    <w:basedOn w:val="Normal"/>
    <w:link w:val="BalloonTextChar"/>
    <w:uiPriority w:val="99"/>
    <w:semiHidden/>
    <w:unhideWhenUsed/>
    <w:rsid w:val="004B170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170A"/>
    <w:rPr>
      <w:rFonts w:ascii="Lucida Grande" w:eastAsia="Times New Roman" w:hAnsi="Lucida Grande" w:cs="Lucida Grande"/>
      <w:sz w:val="18"/>
      <w:szCs w:val="18"/>
      <w:lang w:eastAsia="en-US"/>
    </w:rPr>
  </w:style>
  <w:style w:type="paragraph" w:styleId="Header">
    <w:name w:val="header"/>
    <w:basedOn w:val="Normal"/>
    <w:link w:val="HeaderChar"/>
    <w:unhideWhenUsed/>
    <w:rsid w:val="004B170A"/>
    <w:pPr>
      <w:tabs>
        <w:tab w:val="center" w:pos="4320"/>
        <w:tab w:val="right" w:pos="8640"/>
      </w:tabs>
      <w:spacing w:after="0"/>
    </w:pPr>
  </w:style>
  <w:style w:type="character" w:customStyle="1" w:styleId="HeaderChar">
    <w:name w:val="Header Char"/>
    <w:basedOn w:val="DefaultParagraphFont"/>
    <w:link w:val="Header"/>
    <w:uiPriority w:val="99"/>
    <w:rsid w:val="004B170A"/>
    <w:rPr>
      <w:rFonts w:ascii="Book Antiqua" w:eastAsia="Times New Roman" w:hAnsi="Book Antiqua"/>
      <w:sz w:val="20"/>
      <w:szCs w:val="20"/>
      <w:lang w:eastAsia="en-US"/>
    </w:rPr>
  </w:style>
  <w:style w:type="paragraph" w:styleId="Footer">
    <w:name w:val="footer"/>
    <w:basedOn w:val="Normal"/>
    <w:link w:val="FooterChar"/>
    <w:unhideWhenUsed/>
    <w:rsid w:val="004B170A"/>
    <w:pPr>
      <w:tabs>
        <w:tab w:val="center" w:pos="4320"/>
        <w:tab w:val="right" w:pos="8640"/>
      </w:tabs>
      <w:spacing w:after="0"/>
    </w:pPr>
  </w:style>
  <w:style w:type="character" w:customStyle="1" w:styleId="FooterChar">
    <w:name w:val="Footer Char"/>
    <w:basedOn w:val="DefaultParagraphFont"/>
    <w:link w:val="Footer"/>
    <w:rsid w:val="004B170A"/>
    <w:rPr>
      <w:rFonts w:ascii="Book Antiqua" w:eastAsia="Times New Roman" w:hAnsi="Book Antiqua"/>
      <w:sz w:val="20"/>
      <w:szCs w:val="20"/>
      <w:lang w:eastAsia="en-US"/>
    </w:rPr>
  </w:style>
  <w:style w:type="character" w:styleId="PageNumber">
    <w:name w:val="page number"/>
    <w:basedOn w:val="DefaultParagraphFont"/>
    <w:uiPriority w:val="99"/>
    <w:semiHidden/>
    <w:unhideWhenUsed/>
    <w:rsid w:val="00575C5F"/>
  </w:style>
  <w:style w:type="paragraph" w:styleId="TOC5">
    <w:name w:val="toc 5"/>
    <w:basedOn w:val="Normal"/>
    <w:next w:val="Normal"/>
    <w:autoRedefine/>
    <w:uiPriority w:val="39"/>
    <w:unhideWhenUsed/>
    <w:rsid w:val="00003EA9"/>
    <w:pPr>
      <w:ind w:left="800"/>
    </w:pPr>
  </w:style>
  <w:style w:type="paragraph" w:styleId="TOC4">
    <w:name w:val="toc 4"/>
    <w:basedOn w:val="Normal"/>
    <w:next w:val="Normal"/>
    <w:autoRedefine/>
    <w:uiPriority w:val="39"/>
    <w:unhideWhenUsed/>
    <w:rsid w:val="00C60FC1"/>
    <w:pPr>
      <w:spacing w:after="80"/>
      <w:ind w:left="601"/>
      <w:jc w:val="right"/>
    </w:pPr>
    <w:rPr>
      <w:rFonts w:ascii="Tahoma" w:hAnsi="Tahoma"/>
      <w:sz w:val="18"/>
    </w:rPr>
  </w:style>
  <w:style w:type="paragraph" w:styleId="TOC6">
    <w:name w:val="toc 6"/>
    <w:basedOn w:val="Normal"/>
    <w:next w:val="Normal"/>
    <w:autoRedefine/>
    <w:uiPriority w:val="39"/>
    <w:unhideWhenUsed/>
    <w:rsid w:val="00003EA9"/>
    <w:pPr>
      <w:ind w:left="1000"/>
    </w:pPr>
  </w:style>
  <w:style w:type="paragraph" w:styleId="TOC7">
    <w:name w:val="toc 7"/>
    <w:basedOn w:val="Normal"/>
    <w:next w:val="Normal"/>
    <w:autoRedefine/>
    <w:uiPriority w:val="39"/>
    <w:unhideWhenUsed/>
    <w:rsid w:val="00003EA9"/>
    <w:pPr>
      <w:ind w:left="1200"/>
    </w:pPr>
  </w:style>
  <w:style w:type="paragraph" w:styleId="TOC8">
    <w:name w:val="toc 8"/>
    <w:basedOn w:val="Normal"/>
    <w:next w:val="Normal"/>
    <w:autoRedefine/>
    <w:uiPriority w:val="39"/>
    <w:unhideWhenUsed/>
    <w:rsid w:val="00003EA9"/>
    <w:pPr>
      <w:ind w:left="1400"/>
    </w:pPr>
  </w:style>
  <w:style w:type="paragraph" w:styleId="FootnoteText">
    <w:name w:val="footnote text"/>
    <w:basedOn w:val="Normal"/>
    <w:link w:val="FootnoteTextChar"/>
    <w:semiHidden/>
    <w:rsid w:val="008112D3"/>
    <w:pPr>
      <w:spacing w:after="240"/>
    </w:pPr>
    <w:rPr>
      <w:rFonts w:ascii="Times New Roman" w:hAnsi="Times New Roman"/>
    </w:rPr>
  </w:style>
  <w:style w:type="character" w:customStyle="1" w:styleId="FootnoteTextChar">
    <w:name w:val="Footnote Text Char"/>
    <w:basedOn w:val="DefaultParagraphFont"/>
    <w:link w:val="FootnoteText"/>
    <w:semiHidden/>
    <w:rsid w:val="008112D3"/>
    <w:rPr>
      <w:rFonts w:ascii="Times New Roman" w:eastAsia="Times New Roman" w:hAnsi="Times New Roman"/>
      <w:sz w:val="20"/>
      <w:szCs w:val="20"/>
      <w:lang w:eastAsia="en-US"/>
    </w:rPr>
  </w:style>
  <w:style w:type="character" w:styleId="Hyperlink">
    <w:name w:val="Hyperlink"/>
    <w:basedOn w:val="DefaultParagraphFont"/>
    <w:uiPriority w:val="99"/>
    <w:unhideWhenUsed/>
    <w:rsid w:val="00EC031F"/>
    <w:rPr>
      <w:color w:val="0000FF" w:themeColor="hyperlink"/>
      <w:u w:val="single"/>
    </w:rPr>
  </w:style>
  <w:style w:type="character" w:styleId="FootnoteReference">
    <w:name w:val="footnote reference"/>
    <w:basedOn w:val="DefaultParagraphFont"/>
    <w:semiHidden/>
    <w:rsid w:val="000A151D"/>
    <w:rPr>
      <w:sz w:val="20"/>
      <w:vertAlign w:val="superscript"/>
    </w:rPr>
  </w:style>
  <w:style w:type="paragraph" w:customStyle="1" w:styleId="PolicyBodyTextList">
    <w:name w:val="PolicyBodyTextList"/>
    <w:basedOn w:val="Normal"/>
    <w:rsid w:val="00625CF6"/>
    <w:pPr>
      <w:widowControl w:val="0"/>
      <w:numPr>
        <w:numId w:val="37"/>
      </w:numPr>
      <w:autoSpaceDE w:val="0"/>
      <w:autoSpaceDN w:val="0"/>
      <w:adjustRightInd w:val="0"/>
      <w:spacing w:line="360" w:lineRule="auto"/>
      <w:jc w:val="both"/>
    </w:pPr>
    <w:rPr>
      <w:rFonts w:ascii="Century Gothic" w:hAnsi="Century Gothic" w:cs="Arial"/>
      <w:sz w:val="24"/>
      <w:szCs w:val="28"/>
    </w:rPr>
  </w:style>
  <w:style w:type="paragraph" w:customStyle="1" w:styleId="TableParagraph">
    <w:name w:val="Table Paragraph"/>
    <w:basedOn w:val="Normal"/>
    <w:uiPriority w:val="1"/>
    <w:qFormat/>
    <w:rsid w:val="001571E4"/>
    <w:pPr>
      <w:widowControl w:val="0"/>
      <w:autoSpaceDE w:val="0"/>
      <w:autoSpaceDN w:val="0"/>
      <w:spacing w:after="0"/>
      <w:ind w:left="107"/>
    </w:pPr>
    <w:rPr>
      <w:rFonts w:ascii="Arial" w:eastAsia="Arial" w:hAnsi="Arial" w:cs="Arial"/>
      <w:sz w:val="22"/>
      <w:szCs w:val="22"/>
      <w:lang w:val="en-US"/>
    </w:rPr>
  </w:style>
  <w:style w:type="character" w:customStyle="1" w:styleId="ListParagraphChar">
    <w:name w:val="List Paragraph Char"/>
    <w:basedOn w:val="DefaultParagraphFont"/>
    <w:link w:val="ListParagraph"/>
    <w:uiPriority w:val="34"/>
    <w:locked/>
    <w:rsid w:val="007044CD"/>
    <w:rPr>
      <w:rFonts w:ascii="Book Antiqua" w:eastAsia="Times New Roman" w:hAnsi="Book Antiqua"/>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1013">
      <w:bodyDiv w:val="1"/>
      <w:marLeft w:val="0"/>
      <w:marRight w:val="0"/>
      <w:marTop w:val="0"/>
      <w:marBottom w:val="0"/>
      <w:divBdr>
        <w:top w:val="none" w:sz="0" w:space="0" w:color="auto"/>
        <w:left w:val="none" w:sz="0" w:space="0" w:color="auto"/>
        <w:bottom w:val="none" w:sz="0" w:space="0" w:color="auto"/>
        <w:right w:val="none" w:sz="0" w:space="0" w:color="auto"/>
      </w:divBdr>
    </w:div>
    <w:div w:id="1297831753">
      <w:bodyDiv w:val="1"/>
      <w:marLeft w:val="0"/>
      <w:marRight w:val="0"/>
      <w:marTop w:val="0"/>
      <w:marBottom w:val="0"/>
      <w:divBdr>
        <w:top w:val="none" w:sz="0" w:space="0" w:color="auto"/>
        <w:left w:val="none" w:sz="0" w:space="0" w:color="auto"/>
        <w:bottom w:val="none" w:sz="0" w:space="0" w:color="auto"/>
        <w:right w:val="none" w:sz="0" w:space="0" w:color="auto"/>
      </w:divBdr>
      <w:divsChild>
        <w:div w:id="1422524668">
          <w:marLeft w:val="0"/>
          <w:marRight w:val="0"/>
          <w:marTop w:val="0"/>
          <w:marBottom w:val="0"/>
          <w:divBdr>
            <w:top w:val="none" w:sz="0" w:space="0" w:color="auto"/>
            <w:left w:val="none" w:sz="0" w:space="0" w:color="auto"/>
            <w:bottom w:val="none" w:sz="0" w:space="0" w:color="auto"/>
            <w:right w:val="none" w:sz="0" w:space="0" w:color="auto"/>
          </w:divBdr>
          <w:divsChild>
            <w:div w:id="1816751421">
              <w:marLeft w:val="0"/>
              <w:marRight w:val="0"/>
              <w:marTop w:val="0"/>
              <w:marBottom w:val="0"/>
              <w:divBdr>
                <w:top w:val="none" w:sz="0" w:space="0" w:color="auto"/>
                <w:left w:val="none" w:sz="0" w:space="0" w:color="auto"/>
                <w:bottom w:val="none" w:sz="0" w:space="0" w:color="auto"/>
                <w:right w:val="none" w:sz="0" w:space="0" w:color="auto"/>
              </w:divBdr>
              <w:divsChild>
                <w:div w:id="1731730260">
                  <w:marLeft w:val="0"/>
                  <w:marRight w:val="0"/>
                  <w:marTop w:val="0"/>
                  <w:marBottom w:val="0"/>
                  <w:divBdr>
                    <w:top w:val="none" w:sz="0" w:space="0" w:color="auto"/>
                    <w:left w:val="none" w:sz="0" w:space="0" w:color="auto"/>
                    <w:bottom w:val="none" w:sz="0" w:space="0" w:color="auto"/>
                    <w:right w:val="none" w:sz="0" w:space="0" w:color="auto"/>
                  </w:divBdr>
                  <w:divsChild>
                    <w:div w:id="1991671409">
                      <w:marLeft w:val="0"/>
                      <w:marRight w:val="0"/>
                      <w:marTop w:val="0"/>
                      <w:marBottom w:val="0"/>
                      <w:divBdr>
                        <w:top w:val="none" w:sz="0" w:space="0" w:color="auto"/>
                        <w:left w:val="none" w:sz="0" w:space="0" w:color="auto"/>
                        <w:bottom w:val="none" w:sz="0" w:space="0" w:color="auto"/>
                        <w:right w:val="none" w:sz="0" w:space="0" w:color="auto"/>
                      </w:divBdr>
                      <w:divsChild>
                        <w:div w:id="399599519">
                          <w:marLeft w:val="0"/>
                          <w:marRight w:val="0"/>
                          <w:marTop w:val="0"/>
                          <w:marBottom w:val="240"/>
                          <w:divBdr>
                            <w:top w:val="none" w:sz="0" w:space="0" w:color="auto"/>
                            <w:left w:val="none" w:sz="0" w:space="0" w:color="auto"/>
                            <w:bottom w:val="none" w:sz="0" w:space="0" w:color="auto"/>
                            <w:right w:val="none" w:sz="0" w:space="0" w:color="auto"/>
                          </w:divBdr>
                          <w:divsChild>
                            <w:div w:id="273631584">
                              <w:marLeft w:val="0"/>
                              <w:marRight w:val="0"/>
                              <w:marTop w:val="0"/>
                              <w:marBottom w:val="0"/>
                              <w:divBdr>
                                <w:top w:val="none" w:sz="0" w:space="0" w:color="auto"/>
                                <w:left w:val="none" w:sz="0" w:space="0" w:color="auto"/>
                                <w:bottom w:val="none" w:sz="0" w:space="0" w:color="auto"/>
                                <w:right w:val="none" w:sz="0" w:space="0" w:color="auto"/>
                              </w:divBdr>
                              <w:divsChild>
                                <w:div w:id="166304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61A5F-E15C-45FF-9EF6-9DDB433D8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13</Pages>
  <Words>2466</Words>
  <Characters>14651</Characters>
  <Application>Microsoft Office Word</Application>
  <DocSecurity>0</DocSecurity>
  <Lines>472</Lines>
  <Paragraphs>380</Paragraphs>
  <ScaleCrop>false</ScaleCrop>
  <HeadingPairs>
    <vt:vector size="2" baseType="variant">
      <vt:variant>
        <vt:lpstr>Title</vt:lpstr>
      </vt:variant>
      <vt:variant>
        <vt:i4>1</vt:i4>
      </vt:variant>
    </vt:vector>
  </HeadingPairs>
  <TitlesOfParts>
    <vt:vector size="1" baseType="lpstr">
      <vt:lpstr>Standard Template</vt:lpstr>
    </vt:vector>
  </TitlesOfParts>
  <Manager/>
  <Company>Zenith Bank (UK) Ltd.</Company>
  <LinksUpToDate>false</LinksUpToDate>
  <CharactersWithSpaces>16737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Template</dc:title>
  <dc:subject>Standard Template</dc:subject>
  <dc:creator>David Froud</dc:creator>
  <cp:keywords>Standard, Template</cp:keywords>
  <dc:description/>
  <cp:lastModifiedBy>Michael Oyerinde</cp:lastModifiedBy>
  <cp:revision>13</cp:revision>
  <cp:lastPrinted>2021-03-03T10:27:00Z</cp:lastPrinted>
  <dcterms:created xsi:type="dcterms:W3CDTF">2020-03-16T12:42:00Z</dcterms:created>
  <dcterms:modified xsi:type="dcterms:W3CDTF">2023-08-23T21:45:00Z</dcterms:modified>
  <cp:category>Standard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COORD]">
    <vt:lpwstr>Head IT</vt:lpwstr>
  </property>
  <property fmtid="{D5CDD505-2E9C-101B-9397-08002B2CF9AE}" pid="3" name="[DOC_OWNER]">
    <vt:lpwstr>Security Committee</vt:lpwstr>
  </property>
  <property fmtid="{D5CDD505-2E9C-101B-9397-08002B2CF9AE}" pid="4" name="[COMPANY_NAME_FULL]">
    <vt:lpwstr>Zenith Bank (UK) Ltd.</vt:lpwstr>
  </property>
  <property fmtid="{D5CDD505-2E9C-101B-9397-08002B2CF9AE}" pid="5" name="[DOC_TYPE]">
    <vt:lpwstr>Standard</vt:lpwstr>
  </property>
  <property fmtid="{D5CDD505-2E9C-101B-9397-08002B2CF9AE}" pid="6" name="[DOC_STATUS]">
    <vt:lpwstr>APPROVED</vt:lpwstr>
  </property>
  <property fmtid="{D5CDD505-2E9C-101B-9397-08002B2CF9AE}" pid="7" name="[DOC_#]">
    <vt:lpwstr>ZBUK-STD-ALL-010</vt:lpwstr>
  </property>
  <property fmtid="{D5CDD505-2E9C-101B-9397-08002B2CF9AE}" pid="8" name="[HEADER_TITLE]">
    <vt:lpwstr>Desktop – Laptop Configuration Standard</vt:lpwstr>
  </property>
  <property fmtid="{D5CDD505-2E9C-101B-9397-08002B2CF9AE}" pid="9" name="[DEPARTMENT]">
    <vt:lpwstr>[DEPARTMENT]</vt:lpwstr>
  </property>
  <property fmtid="{D5CDD505-2E9C-101B-9397-08002B2CF9AE}" pid="10" name="[DATA_CLASSIFICATION]">
    <vt:lpwstr>Internal</vt:lpwstr>
  </property>
  <property fmtid="{D5CDD505-2E9C-101B-9397-08002B2CF9AE}" pid="11" name="[EFFECTIVE_DATE]">
    <vt:lpwstr>July 10, 2020</vt:lpwstr>
  </property>
  <property fmtid="{D5CDD505-2E9C-101B-9397-08002B2CF9AE}" pid="12" name="[REVISION]">
    <vt:lpwstr>r1.0</vt:lpwstr>
  </property>
  <property fmtid="{D5CDD505-2E9C-101B-9397-08002B2CF9AE}" pid="13" name="[DOC_TITLE]">
    <vt:lpwstr>Desktop – Laptop Configuration Standard</vt:lpwstr>
  </property>
  <property fmtid="{D5CDD505-2E9C-101B-9397-08002B2CF9AE}" pid="14" name="[COMPANY_NAME_ABRV]">
    <vt:lpwstr>ZBUK</vt:lpwstr>
  </property>
  <property fmtid="{D5CDD505-2E9C-101B-9397-08002B2CF9AE}" pid="15" name="[EMPLOYEES]">
    <vt:lpwstr>employee</vt:lpwstr>
  </property>
  <property fmtid="{D5CDD505-2E9C-101B-9397-08002B2CF9AE}" pid="16" name="[ISPF_DOC_NUM]">
    <vt:lpwstr>ZBUK-POL-ALL-001 - Information Security Policy Framework</vt:lpwstr>
  </property>
</Properties>
</file>