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C0991" w14:textId="4EC575FD" w:rsidR="004B170A" w:rsidRPr="006837BF" w:rsidRDefault="004B170A" w:rsidP="005F2C57">
      <w:pPr>
        <w:spacing w:before="1200" w:after="0" w:line="276" w:lineRule="auto"/>
        <w:ind w:left="1843"/>
        <w:jc w:val="right"/>
        <w:rPr>
          <w:rFonts w:asciiTheme="majorHAnsi" w:hAnsiTheme="majorHAnsi" w:cstheme="majorHAnsi"/>
          <w:color w:val="000000" w:themeColor="text1"/>
          <w:sz w:val="48"/>
          <w:szCs w:val="44"/>
        </w:rPr>
      </w:pPr>
      <w:r w:rsidRPr="006837BF">
        <w:rPr>
          <w:rFonts w:asciiTheme="majorHAnsi" w:hAnsiTheme="majorHAnsi" w:cstheme="majorHAnsi"/>
          <w:color w:val="000000" w:themeColor="text1"/>
          <w:sz w:val="48"/>
          <w:szCs w:val="44"/>
        </w:rPr>
        <w:fldChar w:fldCharType="begin"/>
      </w:r>
      <w:r w:rsidRPr="006837BF">
        <w:rPr>
          <w:rFonts w:asciiTheme="majorHAnsi" w:hAnsiTheme="majorHAnsi" w:cstheme="majorHAnsi"/>
          <w:color w:val="000000" w:themeColor="text1"/>
          <w:sz w:val="48"/>
          <w:szCs w:val="44"/>
        </w:rPr>
        <w:instrText xml:space="preserve"> DOCPROPERTY "[DOC_TITLE]"  \* MERGEFORMAT </w:instrText>
      </w:r>
      <w:r w:rsidRPr="006837BF">
        <w:rPr>
          <w:rFonts w:asciiTheme="majorHAnsi" w:hAnsiTheme="majorHAnsi" w:cstheme="majorHAnsi"/>
          <w:color w:val="000000" w:themeColor="text1"/>
          <w:sz w:val="48"/>
          <w:szCs w:val="44"/>
        </w:rPr>
        <w:fldChar w:fldCharType="separate"/>
      </w:r>
      <w:r w:rsidR="008D38F8">
        <w:rPr>
          <w:rFonts w:asciiTheme="majorHAnsi" w:hAnsiTheme="majorHAnsi" w:cstheme="majorHAnsi"/>
          <w:color w:val="000000" w:themeColor="text1"/>
          <w:sz w:val="48"/>
          <w:szCs w:val="44"/>
        </w:rPr>
        <w:t xml:space="preserve"> Data Handling, Destruction &amp; Retention Standard</w:t>
      </w:r>
      <w:r w:rsidRPr="006837BF">
        <w:rPr>
          <w:rFonts w:asciiTheme="majorHAnsi" w:hAnsiTheme="majorHAnsi" w:cstheme="majorHAnsi"/>
          <w:color w:val="000000" w:themeColor="text1"/>
          <w:sz w:val="48"/>
          <w:szCs w:val="44"/>
        </w:rPr>
        <w:fldChar w:fldCharType="end"/>
      </w:r>
    </w:p>
    <w:p w14:paraId="4E77D9D0" w14:textId="6726F26B" w:rsidR="004B170A" w:rsidRPr="006837BF" w:rsidRDefault="004B170A" w:rsidP="00695538">
      <w:pPr>
        <w:spacing w:before="480" w:after="0" w:line="276" w:lineRule="auto"/>
        <w:jc w:val="right"/>
        <w:rPr>
          <w:rFonts w:asciiTheme="majorHAnsi" w:hAnsiTheme="majorHAnsi" w:cstheme="majorHAnsi"/>
          <w:i/>
          <w:color w:val="000000" w:themeColor="text1"/>
          <w:sz w:val="36"/>
          <w:szCs w:val="36"/>
        </w:rPr>
      </w:pPr>
      <w:r w:rsidRPr="006837BF">
        <w:rPr>
          <w:rFonts w:asciiTheme="majorHAnsi" w:hAnsiTheme="majorHAnsi" w:cstheme="majorHAnsi"/>
          <w:i/>
          <w:color w:val="000000" w:themeColor="text1"/>
          <w:sz w:val="36"/>
          <w:szCs w:val="36"/>
        </w:rPr>
        <w:t xml:space="preserve">Revision: </w:t>
      </w:r>
      <w:r w:rsidR="005F15EF">
        <w:rPr>
          <w:rFonts w:asciiTheme="majorHAnsi" w:hAnsiTheme="majorHAnsi" w:cstheme="majorHAnsi"/>
          <w:i/>
          <w:color w:val="FF0000"/>
          <w:sz w:val="36"/>
          <w:szCs w:val="36"/>
        </w:rPr>
        <w:t>r1.0</w:t>
      </w:r>
    </w:p>
    <w:p w14:paraId="66EBEE1B" w14:textId="4372DA49" w:rsidR="004B170A" w:rsidRPr="006837BF" w:rsidRDefault="004B170A" w:rsidP="00695538">
      <w:pPr>
        <w:spacing w:before="480" w:after="0" w:line="276" w:lineRule="auto"/>
        <w:jc w:val="right"/>
        <w:rPr>
          <w:rFonts w:asciiTheme="majorHAnsi" w:hAnsiTheme="majorHAnsi" w:cstheme="majorHAnsi"/>
          <w:i/>
          <w:color w:val="000000" w:themeColor="text1"/>
          <w:sz w:val="36"/>
          <w:szCs w:val="36"/>
        </w:rPr>
      </w:pPr>
      <w:r w:rsidRPr="006837BF">
        <w:rPr>
          <w:rFonts w:asciiTheme="majorHAnsi" w:hAnsiTheme="majorHAnsi" w:cstheme="majorHAnsi"/>
          <w:i/>
          <w:color w:val="000000" w:themeColor="text1"/>
          <w:sz w:val="36"/>
          <w:szCs w:val="36"/>
        </w:rPr>
        <w:t>Effective Date</w:t>
      </w:r>
      <w:r w:rsidRPr="006837BF">
        <w:rPr>
          <w:rFonts w:asciiTheme="majorHAnsi" w:hAnsiTheme="majorHAnsi" w:cstheme="majorHAnsi"/>
          <w:i/>
          <w:sz w:val="36"/>
          <w:szCs w:val="36"/>
        </w:rPr>
        <w:t>:</w:t>
      </w:r>
      <w:r w:rsidRPr="006837BF">
        <w:rPr>
          <w:rFonts w:asciiTheme="majorHAnsi" w:hAnsiTheme="majorHAnsi" w:cstheme="majorHAnsi"/>
          <w:i/>
          <w:color w:val="FF0000"/>
          <w:sz w:val="36"/>
          <w:szCs w:val="36"/>
        </w:rPr>
        <w:t xml:space="preserve"> </w:t>
      </w:r>
      <w:proofErr w:type="spellStart"/>
      <w:r w:rsidR="005F15EF">
        <w:rPr>
          <w:rFonts w:asciiTheme="majorHAnsi" w:hAnsiTheme="majorHAnsi" w:cstheme="majorHAnsi"/>
          <w:i/>
          <w:color w:val="FF0000"/>
          <w:sz w:val="36"/>
          <w:szCs w:val="36"/>
        </w:rPr>
        <w:t>ddmmyyyy</w:t>
      </w:r>
      <w:proofErr w:type="spellEnd"/>
    </w:p>
    <w:p w14:paraId="041A7115" w14:textId="5BC334F8" w:rsidR="004B170A" w:rsidRPr="006837BF" w:rsidRDefault="004B170A" w:rsidP="00695538">
      <w:pPr>
        <w:spacing w:before="480" w:after="0" w:line="276" w:lineRule="auto"/>
        <w:jc w:val="right"/>
        <w:rPr>
          <w:rFonts w:asciiTheme="majorHAnsi" w:hAnsiTheme="majorHAnsi" w:cstheme="majorHAnsi"/>
          <w:i/>
          <w:color w:val="000000" w:themeColor="text1"/>
          <w:sz w:val="36"/>
          <w:szCs w:val="36"/>
        </w:rPr>
      </w:pPr>
      <w:r w:rsidRPr="006837BF">
        <w:rPr>
          <w:rFonts w:asciiTheme="majorHAnsi" w:hAnsiTheme="majorHAnsi" w:cstheme="majorHAnsi"/>
          <w:i/>
          <w:color w:val="000000" w:themeColor="text1"/>
          <w:sz w:val="36"/>
          <w:szCs w:val="36"/>
        </w:rPr>
        <w:t xml:space="preserve">Classification: </w:t>
      </w:r>
      <w:r w:rsidR="00B801B6">
        <w:rPr>
          <w:rFonts w:asciiTheme="majorHAnsi" w:hAnsiTheme="majorHAnsi" w:cstheme="majorHAnsi"/>
          <w:i/>
          <w:color w:val="FF0000"/>
          <w:sz w:val="36"/>
          <w:szCs w:val="36"/>
        </w:rPr>
        <w:fldChar w:fldCharType="begin"/>
      </w:r>
      <w:r w:rsidR="00B801B6">
        <w:rPr>
          <w:rFonts w:asciiTheme="majorHAnsi" w:hAnsiTheme="majorHAnsi" w:cstheme="majorHAnsi"/>
          <w:i/>
          <w:color w:val="FF0000"/>
          <w:sz w:val="36"/>
          <w:szCs w:val="36"/>
        </w:rPr>
        <w:instrText xml:space="preserve"> DOCPROPERTY  [DATA_CLASSIFICATION]  \* MERGEFORMAT </w:instrText>
      </w:r>
      <w:r w:rsidR="00B801B6">
        <w:rPr>
          <w:rFonts w:asciiTheme="majorHAnsi" w:hAnsiTheme="majorHAnsi" w:cstheme="majorHAnsi"/>
          <w:i/>
          <w:color w:val="FF0000"/>
          <w:sz w:val="36"/>
          <w:szCs w:val="36"/>
        </w:rPr>
        <w:fldChar w:fldCharType="separate"/>
      </w:r>
      <w:r w:rsidR="008D38F8">
        <w:rPr>
          <w:rFonts w:asciiTheme="majorHAnsi" w:hAnsiTheme="majorHAnsi" w:cstheme="majorHAnsi"/>
          <w:i/>
          <w:color w:val="FF0000"/>
          <w:sz w:val="36"/>
          <w:szCs w:val="36"/>
        </w:rPr>
        <w:t>Internal</w:t>
      </w:r>
      <w:r w:rsidR="00B801B6">
        <w:rPr>
          <w:rFonts w:asciiTheme="majorHAnsi" w:hAnsiTheme="majorHAnsi" w:cstheme="majorHAnsi"/>
          <w:i/>
          <w:color w:val="FF0000"/>
          <w:sz w:val="36"/>
          <w:szCs w:val="36"/>
        </w:rPr>
        <w:fldChar w:fldCharType="end"/>
      </w:r>
    </w:p>
    <w:p w14:paraId="035E4FD6" w14:textId="1BA9E5FA" w:rsidR="004B170A" w:rsidRPr="006837BF" w:rsidRDefault="00A457DF" w:rsidP="00695538">
      <w:pPr>
        <w:spacing w:after="0" w:line="276" w:lineRule="auto"/>
        <w:rPr>
          <w:rFonts w:asciiTheme="majorHAnsi" w:hAnsiTheme="majorHAnsi" w:cstheme="majorHAnsi"/>
          <w:color w:val="000000" w:themeColor="text1"/>
        </w:rPr>
      </w:pPr>
      <w:r w:rsidRPr="006837BF">
        <w:rPr>
          <w:rFonts w:asciiTheme="majorHAnsi" w:hAnsiTheme="majorHAnsi" w:cstheme="majorHAnsi"/>
          <w:noProof/>
          <w:color w:val="000000" w:themeColor="text1"/>
          <w:lang w:val="en-US"/>
        </w:rPr>
        <mc:AlternateContent>
          <mc:Choice Requires="wps">
            <w:drawing>
              <wp:anchor distT="0" distB="0" distL="114300" distR="114300" simplePos="0" relativeHeight="251659264" behindDoc="0" locked="0" layoutInCell="1" allowOverlap="1" wp14:anchorId="178398F3" wp14:editId="3174E8F5">
                <wp:simplePos x="0" y="0"/>
                <wp:positionH relativeFrom="column">
                  <wp:posOffset>900430</wp:posOffset>
                </wp:positionH>
                <wp:positionV relativeFrom="paragraph">
                  <wp:posOffset>1516380</wp:posOffset>
                </wp:positionV>
                <wp:extent cx="4636135" cy="1280160"/>
                <wp:effectExtent l="0" t="0" r="12065"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016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47B1A1A9" w14:textId="302B7EF9" w:rsidR="008D38F8" w:rsidRPr="00695538" w:rsidRDefault="008D38F8" w:rsidP="00A457DF">
                            <w:pPr>
                              <w:spacing w:after="0"/>
                              <w:ind w:right="2160"/>
                              <w:jc w:val="both"/>
                              <w:rPr>
                                <w:rFonts w:ascii="Calibri" w:hAnsi="Calibri" w:cs="Calibri"/>
                                <w:b/>
                                <w:color w:val="808080" w:themeColor="background1" w:themeShade="80"/>
                                <w:sz w:val="16"/>
                                <w:szCs w:val="16"/>
                              </w:rPr>
                            </w:pPr>
                            <w:r w:rsidRPr="00695538">
                              <w:rPr>
                                <w:rFonts w:ascii="Calibri" w:hAnsi="Calibri" w:cs="Calibri"/>
                                <w:b/>
                                <w:color w:val="808080" w:themeColor="background1" w:themeShade="80"/>
                                <w:sz w:val="16"/>
                                <w:szCs w:val="16"/>
                              </w:rPr>
                              <w:fldChar w:fldCharType="begin"/>
                            </w:r>
                            <w:r w:rsidRPr="00695538">
                              <w:rPr>
                                <w:rFonts w:ascii="Calibri" w:hAnsi="Calibri" w:cs="Calibri"/>
                                <w:b/>
                                <w:color w:val="808080" w:themeColor="background1" w:themeShade="80"/>
                                <w:sz w:val="16"/>
                                <w:szCs w:val="16"/>
                              </w:rPr>
                              <w:instrText xml:space="preserve"> DOCPROPERTY "[DATA_CLASSIFICATION]"  \* MERGEFORMAT </w:instrText>
                            </w:r>
                            <w:r w:rsidRPr="00695538">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695538">
                              <w:rPr>
                                <w:rFonts w:ascii="Calibri" w:hAnsi="Calibri" w:cs="Calibri"/>
                                <w:b/>
                                <w:color w:val="808080" w:themeColor="background1" w:themeShade="80"/>
                                <w:sz w:val="16"/>
                                <w:szCs w:val="16"/>
                              </w:rPr>
                              <w:fldChar w:fldCharType="end"/>
                            </w:r>
                            <w:r w:rsidRPr="00695538">
                              <w:rPr>
                                <w:rFonts w:ascii="Calibri" w:hAnsi="Calibri" w:cs="Calibri"/>
                                <w:b/>
                                <w:color w:val="808080" w:themeColor="background1" w:themeShade="80"/>
                                <w:sz w:val="16"/>
                                <w:szCs w:val="16"/>
                              </w:rPr>
                              <w:t xml:space="preserve"> INFORMATION</w:t>
                            </w:r>
                          </w:p>
                          <w:p w14:paraId="0493B9D3" w14:textId="265C50AD" w:rsidR="008D38F8" w:rsidRPr="00695538" w:rsidRDefault="008D38F8" w:rsidP="00A457DF">
                            <w:pPr>
                              <w:spacing w:before="120"/>
                              <w:ind w:right="321"/>
                              <w:jc w:val="both"/>
                              <w:rPr>
                                <w:rFonts w:ascii="Calibri" w:hAnsi="Calibri" w:cs="Calibri"/>
                                <w:color w:val="808080" w:themeColor="background1" w:themeShade="80"/>
                                <w:sz w:val="16"/>
                                <w:szCs w:val="16"/>
                              </w:rPr>
                            </w:pPr>
                            <w:r w:rsidRPr="00695538">
                              <w:rPr>
                                <w:rFonts w:ascii="Calibri" w:hAnsi="Calibri" w:cs="Calibri"/>
                                <w:color w:val="808080" w:themeColor="background1" w:themeShade="80"/>
                                <w:sz w:val="16"/>
                                <w:szCs w:val="16"/>
                              </w:rPr>
                              <w:t xml:space="preserve">This is a proprietary document and is the property of </w:t>
                            </w:r>
                            <w:r w:rsidRPr="00695538">
                              <w:rPr>
                                <w:rFonts w:ascii="Calibri" w:hAnsi="Calibri" w:cs="Calibri"/>
                                <w:color w:val="808080" w:themeColor="background1" w:themeShade="80"/>
                                <w:sz w:val="16"/>
                                <w:szCs w:val="16"/>
                              </w:rPr>
                              <w:fldChar w:fldCharType="begin"/>
                            </w:r>
                            <w:r w:rsidRPr="00695538">
                              <w:rPr>
                                <w:rFonts w:ascii="Calibri" w:hAnsi="Calibri" w:cs="Calibri"/>
                                <w:color w:val="808080" w:themeColor="background1" w:themeShade="80"/>
                                <w:sz w:val="16"/>
                                <w:szCs w:val="16"/>
                              </w:rPr>
                              <w:instrText xml:space="preserve"> DOCPROPERTY "[COMPANY_NAME_FULL]"  \* MERGEFORMAT </w:instrText>
                            </w:r>
                            <w:r w:rsidRPr="00695538">
                              <w:rPr>
                                <w:rFonts w:ascii="Calibri" w:hAnsi="Calibri" w:cs="Calibri"/>
                                <w:color w:val="808080" w:themeColor="background1" w:themeShade="80"/>
                                <w:sz w:val="16"/>
                                <w:szCs w:val="16"/>
                              </w:rPr>
                              <w:fldChar w:fldCharType="separate"/>
                            </w:r>
                            <w:r w:rsidR="005F15EF">
                              <w:rPr>
                                <w:rFonts w:ascii="Calibri" w:hAnsi="Calibri" w:cs="Calibri"/>
                                <w:color w:val="808080" w:themeColor="background1" w:themeShade="80"/>
                                <w:sz w:val="16"/>
                                <w:szCs w:val="16"/>
                              </w:rPr>
                              <w:t>XXXX</w:t>
                            </w:r>
                            <w:r w:rsidRPr="00695538">
                              <w:rPr>
                                <w:rFonts w:ascii="Calibri" w:hAnsi="Calibri" w:cs="Calibri"/>
                                <w:color w:val="808080" w:themeColor="background1" w:themeShade="80"/>
                                <w:sz w:val="16"/>
                                <w:szCs w:val="16"/>
                              </w:rPr>
                              <w:fldChar w:fldCharType="end"/>
                            </w:r>
                            <w:r w:rsidRPr="0069553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695538">
                              <w:rPr>
                                <w:rFonts w:ascii="Calibri" w:hAnsi="Calibri" w:cs="Calibri"/>
                                <w:color w:val="808080" w:themeColor="background1" w:themeShade="80"/>
                                <w:sz w:val="16"/>
                                <w:szCs w:val="16"/>
                              </w:rPr>
                              <w:fldChar w:fldCharType="begin"/>
                            </w:r>
                            <w:r w:rsidRPr="00695538">
                              <w:rPr>
                                <w:rFonts w:ascii="Calibri" w:hAnsi="Calibri" w:cs="Calibri"/>
                                <w:color w:val="808080" w:themeColor="background1" w:themeShade="80"/>
                                <w:sz w:val="16"/>
                                <w:szCs w:val="16"/>
                              </w:rPr>
                              <w:instrText xml:space="preserve"> DOCPROPERTY "[COMPANY_NAME_FULL]"  \* MERGEFORMAT </w:instrText>
                            </w:r>
                            <w:r w:rsidRPr="00695538">
                              <w:rPr>
                                <w:rFonts w:ascii="Calibri" w:hAnsi="Calibri" w:cs="Calibri"/>
                                <w:color w:val="808080" w:themeColor="background1" w:themeShade="80"/>
                                <w:sz w:val="16"/>
                                <w:szCs w:val="16"/>
                              </w:rPr>
                              <w:fldChar w:fldCharType="separate"/>
                            </w:r>
                            <w:r w:rsidR="005F15EF">
                              <w:rPr>
                                <w:rFonts w:ascii="Calibri" w:hAnsi="Calibri" w:cs="Calibri"/>
                                <w:color w:val="808080" w:themeColor="background1" w:themeShade="80"/>
                                <w:sz w:val="16"/>
                                <w:szCs w:val="16"/>
                              </w:rPr>
                              <w:t>XXXX</w:t>
                            </w:r>
                            <w:r w:rsidRPr="00695538">
                              <w:rPr>
                                <w:rFonts w:ascii="Calibri" w:hAnsi="Calibri" w:cs="Calibri"/>
                                <w:color w:val="808080" w:themeColor="background1" w:themeShade="80"/>
                                <w:sz w:val="16"/>
                                <w:szCs w:val="16"/>
                              </w:rPr>
                              <w:fldChar w:fldCharType="end"/>
                            </w:r>
                            <w:r w:rsidRPr="00695538">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8398F3" id="_x0000_t202" coordsize="21600,21600" o:spt="202" path="m,l,21600r21600,l21600,xe">
                <v:stroke joinstyle="miter"/>
                <v:path gradientshapeok="t" o:connecttype="rect"/>
              </v:shapetype>
              <v:shape id="Text Box 6" o:spid="_x0000_s1026" type="#_x0000_t202" style="position:absolute;margin-left:70.9pt;margin-top:119.4pt;width:365.05pt;height:10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7HYB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" stroked="f">
                <v:textbox>
                  <w:txbxContent>
                    <w:p w14:paraId="47B1A1A9" w14:textId="302B7EF9" w:rsidR="008D38F8" w:rsidRPr="00695538" w:rsidRDefault="008D38F8" w:rsidP="00A457DF">
                      <w:pPr>
                        <w:spacing w:after="0"/>
                        <w:ind w:right="2160"/>
                        <w:jc w:val="both"/>
                        <w:rPr>
                          <w:rFonts w:ascii="Calibri" w:hAnsi="Calibri" w:cs="Calibri"/>
                          <w:b/>
                          <w:color w:val="808080" w:themeColor="background1" w:themeShade="80"/>
                          <w:sz w:val="16"/>
                          <w:szCs w:val="16"/>
                        </w:rPr>
                      </w:pPr>
                      <w:r w:rsidRPr="00695538">
                        <w:rPr>
                          <w:rFonts w:ascii="Calibri" w:hAnsi="Calibri" w:cs="Calibri"/>
                          <w:b/>
                          <w:color w:val="808080" w:themeColor="background1" w:themeShade="80"/>
                          <w:sz w:val="16"/>
                          <w:szCs w:val="16"/>
                        </w:rPr>
                        <w:fldChar w:fldCharType="begin"/>
                      </w:r>
                      <w:r w:rsidRPr="00695538">
                        <w:rPr>
                          <w:rFonts w:ascii="Calibri" w:hAnsi="Calibri" w:cs="Calibri"/>
                          <w:b/>
                          <w:color w:val="808080" w:themeColor="background1" w:themeShade="80"/>
                          <w:sz w:val="16"/>
                          <w:szCs w:val="16"/>
                        </w:rPr>
                        <w:instrText xml:space="preserve"> DOCPROPERTY "[DATA_CLASSIFICATION]"  \* MERGEFORMAT </w:instrText>
                      </w:r>
                      <w:r w:rsidRPr="00695538">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695538">
                        <w:rPr>
                          <w:rFonts w:ascii="Calibri" w:hAnsi="Calibri" w:cs="Calibri"/>
                          <w:b/>
                          <w:color w:val="808080" w:themeColor="background1" w:themeShade="80"/>
                          <w:sz w:val="16"/>
                          <w:szCs w:val="16"/>
                        </w:rPr>
                        <w:fldChar w:fldCharType="end"/>
                      </w:r>
                      <w:r w:rsidRPr="00695538">
                        <w:rPr>
                          <w:rFonts w:ascii="Calibri" w:hAnsi="Calibri" w:cs="Calibri"/>
                          <w:b/>
                          <w:color w:val="808080" w:themeColor="background1" w:themeShade="80"/>
                          <w:sz w:val="16"/>
                          <w:szCs w:val="16"/>
                        </w:rPr>
                        <w:t xml:space="preserve"> INFORMATION</w:t>
                      </w:r>
                    </w:p>
                    <w:p w14:paraId="0493B9D3" w14:textId="265C50AD" w:rsidR="008D38F8" w:rsidRPr="00695538" w:rsidRDefault="008D38F8" w:rsidP="00A457DF">
                      <w:pPr>
                        <w:spacing w:before="120"/>
                        <w:ind w:right="321"/>
                        <w:jc w:val="both"/>
                        <w:rPr>
                          <w:rFonts w:ascii="Calibri" w:hAnsi="Calibri" w:cs="Calibri"/>
                          <w:color w:val="808080" w:themeColor="background1" w:themeShade="80"/>
                          <w:sz w:val="16"/>
                          <w:szCs w:val="16"/>
                        </w:rPr>
                      </w:pPr>
                      <w:r w:rsidRPr="00695538">
                        <w:rPr>
                          <w:rFonts w:ascii="Calibri" w:hAnsi="Calibri" w:cs="Calibri"/>
                          <w:color w:val="808080" w:themeColor="background1" w:themeShade="80"/>
                          <w:sz w:val="16"/>
                          <w:szCs w:val="16"/>
                        </w:rPr>
                        <w:t xml:space="preserve">This is a proprietary document and is the property of </w:t>
                      </w:r>
                      <w:r w:rsidRPr="00695538">
                        <w:rPr>
                          <w:rFonts w:ascii="Calibri" w:hAnsi="Calibri" w:cs="Calibri"/>
                          <w:color w:val="808080" w:themeColor="background1" w:themeShade="80"/>
                          <w:sz w:val="16"/>
                          <w:szCs w:val="16"/>
                        </w:rPr>
                        <w:fldChar w:fldCharType="begin"/>
                      </w:r>
                      <w:r w:rsidRPr="00695538">
                        <w:rPr>
                          <w:rFonts w:ascii="Calibri" w:hAnsi="Calibri" w:cs="Calibri"/>
                          <w:color w:val="808080" w:themeColor="background1" w:themeShade="80"/>
                          <w:sz w:val="16"/>
                          <w:szCs w:val="16"/>
                        </w:rPr>
                        <w:instrText xml:space="preserve"> DOCPROPERTY "[COMPANY_NAME_FULL]"  \* MERGEFORMAT </w:instrText>
                      </w:r>
                      <w:r w:rsidRPr="00695538">
                        <w:rPr>
                          <w:rFonts w:ascii="Calibri" w:hAnsi="Calibri" w:cs="Calibri"/>
                          <w:color w:val="808080" w:themeColor="background1" w:themeShade="80"/>
                          <w:sz w:val="16"/>
                          <w:szCs w:val="16"/>
                        </w:rPr>
                        <w:fldChar w:fldCharType="separate"/>
                      </w:r>
                      <w:r w:rsidR="005F15EF">
                        <w:rPr>
                          <w:rFonts w:ascii="Calibri" w:hAnsi="Calibri" w:cs="Calibri"/>
                          <w:color w:val="808080" w:themeColor="background1" w:themeShade="80"/>
                          <w:sz w:val="16"/>
                          <w:szCs w:val="16"/>
                        </w:rPr>
                        <w:t>XXXX</w:t>
                      </w:r>
                      <w:r w:rsidRPr="00695538">
                        <w:rPr>
                          <w:rFonts w:ascii="Calibri" w:hAnsi="Calibri" w:cs="Calibri"/>
                          <w:color w:val="808080" w:themeColor="background1" w:themeShade="80"/>
                          <w:sz w:val="16"/>
                          <w:szCs w:val="16"/>
                        </w:rPr>
                        <w:fldChar w:fldCharType="end"/>
                      </w:r>
                      <w:r w:rsidRPr="00695538">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695538">
                        <w:rPr>
                          <w:rFonts w:ascii="Calibri" w:hAnsi="Calibri" w:cs="Calibri"/>
                          <w:color w:val="808080" w:themeColor="background1" w:themeShade="80"/>
                          <w:sz w:val="16"/>
                          <w:szCs w:val="16"/>
                        </w:rPr>
                        <w:fldChar w:fldCharType="begin"/>
                      </w:r>
                      <w:r w:rsidRPr="00695538">
                        <w:rPr>
                          <w:rFonts w:ascii="Calibri" w:hAnsi="Calibri" w:cs="Calibri"/>
                          <w:color w:val="808080" w:themeColor="background1" w:themeShade="80"/>
                          <w:sz w:val="16"/>
                          <w:szCs w:val="16"/>
                        </w:rPr>
                        <w:instrText xml:space="preserve"> DOCPROPERTY "[COMPANY_NAME_FULL]"  \* MERGEFORMAT </w:instrText>
                      </w:r>
                      <w:r w:rsidRPr="00695538">
                        <w:rPr>
                          <w:rFonts w:ascii="Calibri" w:hAnsi="Calibri" w:cs="Calibri"/>
                          <w:color w:val="808080" w:themeColor="background1" w:themeShade="80"/>
                          <w:sz w:val="16"/>
                          <w:szCs w:val="16"/>
                        </w:rPr>
                        <w:fldChar w:fldCharType="separate"/>
                      </w:r>
                      <w:r w:rsidR="005F15EF">
                        <w:rPr>
                          <w:rFonts w:ascii="Calibri" w:hAnsi="Calibri" w:cs="Calibri"/>
                          <w:color w:val="808080" w:themeColor="background1" w:themeShade="80"/>
                          <w:sz w:val="16"/>
                          <w:szCs w:val="16"/>
                        </w:rPr>
                        <w:t>XXXX</w:t>
                      </w:r>
                      <w:r w:rsidRPr="00695538">
                        <w:rPr>
                          <w:rFonts w:ascii="Calibri" w:hAnsi="Calibri" w:cs="Calibri"/>
                          <w:color w:val="808080" w:themeColor="background1" w:themeShade="80"/>
                          <w:sz w:val="16"/>
                          <w:szCs w:val="16"/>
                        </w:rPr>
                        <w:fldChar w:fldCharType="end"/>
                      </w:r>
                      <w:r w:rsidRPr="00695538">
                        <w:rPr>
                          <w:rFonts w:ascii="Calibri" w:hAnsi="Calibri" w:cs="Calibri"/>
                          <w:color w:val="808080" w:themeColor="background1" w:themeShade="80"/>
                          <w:sz w:val="16"/>
                          <w:szCs w:val="16"/>
                        </w:rPr>
                        <w:t>.</w:t>
                      </w:r>
                    </w:p>
                  </w:txbxContent>
                </v:textbox>
              </v:shape>
            </w:pict>
          </mc:Fallback>
        </mc:AlternateContent>
      </w:r>
      <w:r w:rsidR="004B170A" w:rsidRPr="006837BF">
        <w:rPr>
          <w:rFonts w:asciiTheme="majorHAnsi" w:hAnsiTheme="majorHAnsi" w:cstheme="majorHAnsi"/>
          <w:bCs/>
          <w:color w:val="000000" w:themeColor="text1"/>
        </w:rPr>
        <w:br w:type="page"/>
      </w:r>
    </w:p>
    <w:p w14:paraId="542986C1" w14:textId="77777777" w:rsidR="004B170A" w:rsidRPr="006837BF" w:rsidRDefault="004B170A" w:rsidP="00695538">
      <w:pPr>
        <w:pStyle w:val="Caption"/>
        <w:spacing w:after="0" w:line="276" w:lineRule="auto"/>
        <w:rPr>
          <w:rFonts w:asciiTheme="majorHAnsi" w:hAnsiTheme="majorHAnsi" w:cstheme="majorHAnsi"/>
          <w:i/>
          <w:color w:val="000000" w:themeColor="text1"/>
          <w:sz w:val="28"/>
          <w:szCs w:val="28"/>
        </w:rPr>
      </w:pPr>
      <w:r w:rsidRPr="006837BF">
        <w:rPr>
          <w:rFonts w:asciiTheme="majorHAnsi" w:hAnsiTheme="majorHAnsi" w:cstheme="majorHAnsi"/>
          <w:color w:val="auto"/>
          <w:kern w:val="28"/>
          <w:sz w:val="28"/>
          <w:szCs w:val="28"/>
        </w:rPr>
        <w:lastRenderedPageBreak/>
        <w:t>Table of Contents</w:t>
      </w:r>
    </w:p>
    <w:p w14:paraId="673B9DC4" w14:textId="73BFF7B7" w:rsidR="008D38F8"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6837BF">
        <w:rPr>
          <w:rFonts w:asciiTheme="majorHAnsi" w:hAnsiTheme="majorHAnsi" w:cstheme="majorHAnsi"/>
          <w:b w:val="0"/>
          <w:bCs w:val="0"/>
          <w:color w:val="000000" w:themeColor="text1"/>
          <w:szCs w:val="22"/>
        </w:rPr>
        <w:fldChar w:fldCharType="begin"/>
      </w:r>
      <w:r w:rsidRPr="006837BF">
        <w:rPr>
          <w:rFonts w:asciiTheme="majorHAnsi" w:hAnsiTheme="majorHAnsi" w:cstheme="majorHAnsi"/>
          <w:b w:val="0"/>
          <w:bCs w:val="0"/>
          <w:color w:val="000000" w:themeColor="text1"/>
          <w:szCs w:val="22"/>
        </w:rPr>
        <w:instrText xml:space="preserve"> TOC \o "1-3" </w:instrText>
      </w:r>
      <w:r w:rsidRPr="006837BF">
        <w:rPr>
          <w:rFonts w:asciiTheme="majorHAnsi" w:hAnsiTheme="majorHAnsi" w:cstheme="majorHAnsi"/>
          <w:b w:val="0"/>
          <w:bCs w:val="0"/>
          <w:color w:val="000000" w:themeColor="text1"/>
          <w:szCs w:val="22"/>
        </w:rPr>
        <w:fldChar w:fldCharType="separate"/>
      </w:r>
      <w:r w:rsidR="008D38F8" w:rsidRPr="00462BD8">
        <w:rPr>
          <w:rFonts w:asciiTheme="majorHAnsi" w:hAnsiTheme="majorHAnsi" w:cstheme="majorHAnsi"/>
          <w:noProof/>
          <w:color w:val="000000" w:themeColor="text1"/>
        </w:rPr>
        <w:t>1.</w:t>
      </w:r>
      <w:r w:rsidR="008D38F8">
        <w:rPr>
          <w:rFonts w:asciiTheme="minorHAnsi" w:eastAsiaTheme="minorEastAsia" w:hAnsiTheme="minorHAnsi" w:cstheme="minorBidi"/>
          <w:b w:val="0"/>
          <w:bCs w:val="0"/>
          <w:noProof/>
          <w:szCs w:val="22"/>
          <w:lang w:eastAsia="en-GB"/>
        </w:rPr>
        <w:tab/>
      </w:r>
      <w:r w:rsidR="008D38F8" w:rsidRPr="00462BD8">
        <w:rPr>
          <w:rFonts w:asciiTheme="majorHAnsi" w:hAnsiTheme="majorHAnsi" w:cstheme="majorHAnsi"/>
          <w:noProof/>
          <w:color w:val="000000" w:themeColor="text1"/>
        </w:rPr>
        <w:t>Introduction</w:t>
      </w:r>
      <w:r w:rsidR="008D38F8">
        <w:rPr>
          <w:noProof/>
        </w:rPr>
        <w:tab/>
      </w:r>
      <w:r w:rsidR="008D38F8">
        <w:rPr>
          <w:noProof/>
        </w:rPr>
        <w:fldChar w:fldCharType="begin"/>
      </w:r>
      <w:r w:rsidR="008D38F8">
        <w:rPr>
          <w:noProof/>
        </w:rPr>
        <w:instrText xml:space="preserve"> PAGEREF _Toc65069795 \h </w:instrText>
      </w:r>
      <w:r w:rsidR="008D38F8">
        <w:rPr>
          <w:noProof/>
        </w:rPr>
      </w:r>
      <w:r w:rsidR="008D38F8">
        <w:rPr>
          <w:noProof/>
        </w:rPr>
        <w:fldChar w:fldCharType="separate"/>
      </w:r>
      <w:r w:rsidR="00B15C21">
        <w:rPr>
          <w:noProof/>
        </w:rPr>
        <w:t>4</w:t>
      </w:r>
      <w:r w:rsidR="008D38F8">
        <w:rPr>
          <w:noProof/>
        </w:rPr>
        <w:fldChar w:fldCharType="end"/>
      </w:r>
    </w:p>
    <w:p w14:paraId="75204DA7" w14:textId="5AD5CEA2"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1.1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Document Definition</w:t>
      </w:r>
      <w:r>
        <w:rPr>
          <w:noProof/>
        </w:rPr>
        <w:tab/>
      </w:r>
      <w:r>
        <w:rPr>
          <w:noProof/>
        </w:rPr>
        <w:fldChar w:fldCharType="begin"/>
      </w:r>
      <w:r>
        <w:rPr>
          <w:noProof/>
        </w:rPr>
        <w:instrText xml:space="preserve"> PAGEREF _Toc65069796 \h </w:instrText>
      </w:r>
      <w:r>
        <w:rPr>
          <w:noProof/>
        </w:rPr>
      </w:r>
      <w:r>
        <w:rPr>
          <w:noProof/>
        </w:rPr>
        <w:fldChar w:fldCharType="separate"/>
      </w:r>
      <w:r w:rsidR="00B15C21">
        <w:rPr>
          <w:noProof/>
        </w:rPr>
        <w:t>4</w:t>
      </w:r>
      <w:r>
        <w:rPr>
          <w:noProof/>
        </w:rPr>
        <w:fldChar w:fldCharType="end"/>
      </w:r>
    </w:p>
    <w:p w14:paraId="734FFD9F" w14:textId="59723DCA"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1.2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Objective</w:t>
      </w:r>
      <w:r>
        <w:rPr>
          <w:noProof/>
        </w:rPr>
        <w:tab/>
      </w:r>
      <w:r>
        <w:rPr>
          <w:noProof/>
        </w:rPr>
        <w:fldChar w:fldCharType="begin"/>
      </w:r>
      <w:r>
        <w:rPr>
          <w:noProof/>
        </w:rPr>
        <w:instrText xml:space="preserve"> PAGEREF _Toc65069797 \h </w:instrText>
      </w:r>
      <w:r>
        <w:rPr>
          <w:noProof/>
        </w:rPr>
      </w:r>
      <w:r>
        <w:rPr>
          <w:noProof/>
        </w:rPr>
        <w:fldChar w:fldCharType="separate"/>
      </w:r>
      <w:r w:rsidR="00B15C21">
        <w:rPr>
          <w:noProof/>
        </w:rPr>
        <w:t>4</w:t>
      </w:r>
      <w:r>
        <w:rPr>
          <w:noProof/>
        </w:rPr>
        <w:fldChar w:fldCharType="end"/>
      </w:r>
    </w:p>
    <w:p w14:paraId="5EC1A3A3" w14:textId="7481EAF9"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1.3</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Scope</w:t>
      </w:r>
      <w:r>
        <w:rPr>
          <w:noProof/>
        </w:rPr>
        <w:tab/>
      </w:r>
      <w:r>
        <w:rPr>
          <w:noProof/>
        </w:rPr>
        <w:fldChar w:fldCharType="begin"/>
      </w:r>
      <w:r>
        <w:rPr>
          <w:noProof/>
        </w:rPr>
        <w:instrText xml:space="preserve"> PAGEREF _Toc65069798 \h </w:instrText>
      </w:r>
      <w:r>
        <w:rPr>
          <w:noProof/>
        </w:rPr>
      </w:r>
      <w:r>
        <w:rPr>
          <w:noProof/>
        </w:rPr>
        <w:fldChar w:fldCharType="separate"/>
      </w:r>
      <w:r w:rsidR="00B15C21">
        <w:rPr>
          <w:noProof/>
        </w:rPr>
        <w:t>4</w:t>
      </w:r>
      <w:r>
        <w:rPr>
          <w:noProof/>
        </w:rPr>
        <w:fldChar w:fldCharType="end"/>
      </w:r>
    </w:p>
    <w:p w14:paraId="45AF8D30" w14:textId="6AFF3285" w:rsidR="008D38F8" w:rsidRDefault="008D38F8">
      <w:pPr>
        <w:pStyle w:val="TOC3"/>
        <w:tabs>
          <w:tab w:val="left" w:pos="1200"/>
          <w:tab w:val="right" w:leader="dot" w:pos="9730"/>
        </w:tabs>
        <w:rPr>
          <w:rFonts w:asciiTheme="minorHAnsi" w:eastAsiaTheme="minorEastAsia" w:hAnsiTheme="minorHAnsi" w:cstheme="minorBidi"/>
          <w:noProof/>
          <w:sz w:val="22"/>
          <w:szCs w:val="22"/>
          <w:lang w:eastAsia="en-GB"/>
        </w:rPr>
      </w:pPr>
      <w:r w:rsidRPr="00462BD8">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462BD8">
        <w:rPr>
          <w:rFonts w:asciiTheme="majorHAnsi" w:hAnsiTheme="majorHAnsi" w:cstheme="majorHAnsi"/>
          <w:noProof/>
        </w:rPr>
        <w:t>Applicability to employees</w:t>
      </w:r>
      <w:r>
        <w:rPr>
          <w:noProof/>
        </w:rPr>
        <w:tab/>
      </w:r>
      <w:r>
        <w:rPr>
          <w:noProof/>
        </w:rPr>
        <w:fldChar w:fldCharType="begin"/>
      </w:r>
      <w:r>
        <w:rPr>
          <w:noProof/>
        </w:rPr>
        <w:instrText xml:space="preserve"> PAGEREF _Toc65069799 \h </w:instrText>
      </w:r>
      <w:r>
        <w:rPr>
          <w:noProof/>
        </w:rPr>
      </w:r>
      <w:r>
        <w:rPr>
          <w:noProof/>
        </w:rPr>
        <w:fldChar w:fldCharType="separate"/>
      </w:r>
      <w:r w:rsidR="00B15C21">
        <w:rPr>
          <w:noProof/>
        </w:rPr>
        <w:t>4</w:t>
      </w:r>
      <w:r>
        <w:rPr>
          <w:noProof/>
        </w:rPr>
        <w:fldChar w:fldCharType="end"/>
      </w:r>
    </w:p>
    <w:p w14:paraId="7AC856A1" w14:textId="0FD92D7B" w:rsidR="008D38F8" w:rsidRDefault="008D38F8">
      <w:pPr>
        <w:pStyle w:val="TOC3"/>
        <w:tabs>
          <w:tab w:val="left" w:pos="1200"/>
          <w:tab w:val="right" w:leader="dot" w:pos="9730"/>
        </w:tabs>
        <w:rPr>
          <w:rFonts w:asciiTheme="minorHAnsi" w:eastAsiaTheme="minorEastAsia" w:hAnsiTheme="minorHAnsi" w:cstheme="minorBidi"/>
          <w:noProof/>
          <w:sz w:val="22"/>
          <w:szCs w:val="22"/>
          <w:lang w:eastAsia="en-GB"/>
        </w:rPr>
      </w:pPr>
      <w:r w:rsidRPr="00462BD8">
        <w:rPr>
          <w:rFonts w:asciiTheme="majorHAnsi" w:hAnsiTheme="majorHAnsi" w:cstheme="majorHAnsi"/>
          <w:noProof/>
        </w:rPr>
        <w:t>1.3.1</w:t>
      </w:r>
      <w:r>
        <w:rPr>
          <w:rFonts w:asciiTheme="minorHAnsi" w:eastAsiaTheme="minorEastAsia" w:hAnsiTheme="minorHAnsi" w:cstheme="minorBidi"/>
          <w:noProof/>
          <w:sz w:val="22"/>
          <w:szCs w:val="22"/>
          <w:lang w:eastAsia="en-GB"/>
        </w:rPr>
        <w:tab/>
      </w:r>
      <w:r w:rsidRPr="00462BD8">
        <w:rPr>
          <w:rFonts w:asciiTheme="majorHAnsi" w:hAnsiTheme="majorHAnsi" w:cstheme="majorHAnsi"/>
          <w:noProof/>
        </w:rPr>
        <w:t>Applicability to External Parties</w:t>
      </w:r>
      <w:r>
        <w:rPr>
          <w:noProof/>
        </w:rPr>
        <w:tab/>
      </w:r>
      <w:r>
        <w:rPr>
          <w:noProof/>
        </w:rPr>
        <w:fldChar w:fldCharType="begin"/>
      </w:r>
      <w:r>
        <w:rPr>
          <w:noProof/>
        </w:rPr>
        <w:instrText xml:space="preserve"> PAGEREF _Toc65069800 \h </w:instrText>
      </w:r>
      <w:r>
        <w:rPr>
          <w:noProof/>
        </w:rPr>
      </w:r>
      <w:r>
        <w:rPr>
          <w:noProof/>
        </w:rPr>
        <w:fldChar w:fldCharType="separate"/>
      </w:r>
      <w:r w:rsidR="00B15C21">
        <w:rPr>
          <w:noProof/>
        </w:rPr>
        <w:t>4</w:t>
      </w:r>
      <w:r>
        <w:rPr>
          <w:noProof/>
        </w:rPr>
        <w:fldChar w:fldCharType="end"/>
      </w:r>
    </w:p>
    <w:p w14:paraId="72B069C7" w14:textId="6F9BC085" w:rsidR="008D38F8" w:rsidRDefault="008D38F8">
      <w:pPr>
        <w:pStyle w:val="TOC3"/>
        <w:tabs>
          <w:tab w:val="left" w:pos="1200"/>
          <w:tab w:val="right" w:leader="dot" w:pos="9730"/>
        </w:tabs>
        <w:rPr>
          <w:rFonts w:asciiTheme="minorHAnsi" w:eastAsiaTheme="minorEastAsia" w:hAnsiTheme="minorHAnsi" w:cstheme="minorBidi"/>
          <w:noProof/>
          <w:sz w:val="22"/>
          <w:szCs w:val="22"/>
          <w:lang w:eastAsia="en-GB"/>
        </w:rPr>
      </w:pPr>
      <w:r w:rsidRPr="00462BD8">
        <w:rPr>
          <w:rFonts w:asciiTheme="majorHAnsi" w:hAnsiTheme="majorHAnsi" w:cstheme="majorHAnsi"/>
          <w:noProof/>
        </w:rPr>
        <w:t>1.3.2</w:t>
      </w:r>
      <w:r>
        <w:rPr>
          <w:rFonts w:asciiTheme="minorHAnsi" w:eastAsiaTheme="minorEastAsia" w:hAnsiTheme="minorHAnsi" w:cstheme="minorBidi"/>
          <w:noProof/>
          <w:sz w:val="22"/>
          <w:szCs w:val="22"/>
          <w:lang w:eastAsia="en-GB"/>
        </w:rPr>
        <w:tab/>
      </w:r>
      <w:r w:rsidRPr="00462BD8">
        <w:rPr>
          <w:rFonts w:asciiTheme="majorHAnsi" w:hAnsiTheme="majorHAnsi" w:cstheme="majorHAnsi"/>
          <w:noProof/>
        </w:rPr>
        <w:t>Applicability to Assets</w:t>
      </w:r>
      <w:r>
        <w:rPr>
          <w:noProof/>
        </w:rPr>
        <w:tab/>
      </w:r>
      <w:r>
        <w:rPr>
          <w:noProof/>
        </w:rPr>
        <w:fldChar w:fldCharType="begin"/>
      </w:r>
      <w:r>
        <w:rPr>
          <w:noProof/>
        </w:rPr>
        <w:instrText xml:space="preserve"> PAGEREF _Toc65069801 \h </w:instrText>
      </w:r>
      <w:r>
        <w:rPr>
          <w:noProof/>
        </w:rPr>
      </w:r>
      <w:r>
        <w:rPr>
          <w:noProof/>
        </w:rPr>
        <w:fldChar w:fldCharType="separate"/>
      </w:r>
      <w:r w:rsidR="00B15C21">
        <w:rPr>
          <w:noProof/>
        </w:rPr>
        <w:t>4</w:t>
      </w:r>
      <w:r>
        <w:rPr>
          <w:noProof/>
        </w:rPr>
        <w:fldChar w:fldCharType="end"/>
      </w:r>
    </w:p>
    <w:p w14:paraId="74D6EAE8" w14:textId="364CE34F"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1.4</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Related Documents / References</w:t>
      </w:r>
      <w:r>
        <w:rPr>
          <w:noProof/>
        </w:rPr>
        <w:tab/>
      </w:r>
      <w:r>
        <w:rPr>
          <w:noProof/>
        </w:rPr>
        <w:fldChar w:fldCharType="begin"/>
      </w:r>
      <w:r>
        <w:rPr>
          <w:noProof/>
        </w:rPr>
        <w:instrText xml:space="preserve"> PAGEREF _Toc65069802 \h </w:instrText>
      </w:r>
      <w:r>
        <w:rPr>
          <w:noProof/>
        </w:rPr>
      </w:r>
      <w:r>
        <w:rPr>
          <w:noProof/>
        </w:rPr>
        <w:fldChar w:fldCharType="separate"/>
      </w:r>
      <w:r w:rsidR="00B15C21">
        <w:rPr>
          <w:noProof/>
        </w:rPr>
        <w:t>4</w:t>
      </w:r>
      <w:r>
        <w:rPr>
          <w:noProof/>
        </w:rPr>
        <w:fldChar w:fldCharType="end"/>
      </w:r>
    </w:p>
    <w:p w14:paraId="73FEAA9B" w14:textId="607C4750" w:rsidR="008D38F8" w:rsidRDefault="008D38F8">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62BD8">
        <w:rPr>
          <w:rFonts w:asciiTheme="majorHAnsi" w:hAnsiTheme="majorHAnsi" w:cstheme="majorHAnsi"/>
          <w:noProof/>
          <w:color w:val="000000" w:themeColor="text1"/>
        </w:rPr>
        <w:t>2.</w:t>
      </w:r>
      <w:r>
        <w:rPr>
          <w:rFonts w:asciiTheme="minorHAnsi" w:eastAsiaTheme="minorEastAsia" w:hAnsiTheme="minorHAnsi" w:cstheme="minorBidi"/>
          <w:b w:val="0"/>
          <w:bCs w:val="0"/>
          <w:noProof/>
          <w:szCs w:val="22"/>
          <w:lang w:eastAsia="en-GB"/>
        </w:rPr>
        <w:tab/>
      </w:r>
      <w:r w:rsidRPr="00462BD8">
        <w:rPr>
          <w:rFonts w:asciiTheme="majorHAnsi" w:hAnsiTheme="majorHAnsi" w:cstheme="majorHAnsi"/>
          <w:noProof/>
          <w:color w:val="000000" w:themeColor="text1"/>
        </w:rPr>
        <w:t>Standard Statements</w:t>
      </w:r>
      <w:r>
        <w:rPr>
          <w:noProof/>
        </w:rPr>
        <w:tab/>
      </w:r>
      <w:r>
        <w:rPr>
          <w:noProof/>
        </w:rPr>
        <w:fldChar w:fldCharType="begin"/>
      </w:r>
      <w:r>
        <w:rPr>
          <w:noProof/>
        </w:rPr>
        <w:instrText xml:space="preserve"> PAGEREF _Toc65069803 \h </w:instrText>
      </w:r>
      <w:r>
        <w:rPr>
          <w:noProof/>
        </w:rPr>
      </w:r>
      <w:r>
        <w:rPr>
          <w:noProof/>
        </w:rPr>
        <w:fldChar w:fldCharType="separate"/>
      </w:r>
      <w:r w:rsidR="00B15C21">
        <w:rPr>
          <w:noProof/>
        </w:rPr>
        <w:t>5</w:t>
      </w:r>
      <w:r>
        <w:rPr>
          <w:noProof/>
        </w:rPr>
        <w:fldChar w:fldCharType="end"/>
      </w:r>
    </w:p>
    <w:p w14:paraId="0BE404E8" w14:textId="1E7946C6" w:rsidR="008D38F8" w:rsidRDefault="008D38F8">
      <w:pPr>
        <w:pStyle w:val="TOC2"/>
        <w:tabs>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Data Handling and Destruction Requirements</w:t>
      </w:r>
      <w:r>
        <w:rPr>
          <w:noProof/>
        </w:rPr>
        <w:tab/>
      </w:r>
      <w:r>
        <w:rPr>
          <w:noProof/>
        </w:rPr>
        <w:fldChar w:fldCharType="begin"/>
      </w:r>
      <w:r>
        <w:rPr>
          <w:noProof/>
        </w:rPr>
        <w:instrText xml:space="preserve"> PAGEREF _Toc65069804 \h </w:instrText>
      </w:r>
      <w:r>
        <w:rPr>
          <w:noProof/>
        </w:rPr>
      </w:r>
      <w:r>
        <w:rPr>
          <w:noProof/>
        </w:rPr>
        <w:fldChar w:fldCharType="separate"/>
      </w:r>
      <w:r w:rsidR="00B15C21">
        <w:rPr>
          <w:noProof/>
        </w:rPr>
        <w:t>5</w:t>
      </w:r>
      <w:r>
        <w:rPr>
          <w:noProof/>
        </w:rPr>
        <w:fldChar w:fldCharType="end"/>
      </w:r>
    </w:p>
    <w:p w14:paraId="459CF0DA" w14:textId="7463F63C"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Access Controls</w:t>
      </w:r>
      <w:r>
        <w:rPr>
          <w:noProof/>
        </w:rPr>
        <w:tab/>
      </w:r>
      <w:r>
        <w:rPr>
          <w:noProof/>
        </w:rPr>
        <w:fldChar w:fldCharType="begin"/>
      </w:r>
      <w:r>
        <w:rPr>
          <w:noProof/>
        </w:rPr>
        <w:instrText xml:space="preserve"> PAGEREF _Toc65069805 \h </w:instrText>
      </w:r>
      <w:r>
        <w:rPr>
          <w:noProof/>
        </w:rPr>
      </w:r>
      <w:r>
        <w:rPr>
          <w:noProof/>
        </w:rPr>
        <w:fldChar w:fldCharType="separate"/>
      </w:r>
      <w:r w:rsidR="00B15C21">
        <w:rPr>
          <w:noProof/>
        </w:rPr>
        <w:t>5</w:t>
      </w:r>
      <w:r>
        <w:rPr>
          <w:noProof/>
        </w:rPr>
        <w:fldChar w:fldCharType="end"/>
      </w:r>
    </w:p>
    <w:p w14:paraId="30D0BA5B" w14:textId="6BFB3EA6"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Copying/Printing (applies to both paper and electronic forms)</w:t>
      </w:r>
      <w:r>
        <w:rPr>
          <w:noProof/>
        </w:rPr>
        <w:tab/>
      </w:r>
      <w:r>
        <w:rPr>
          <w:noProof/>
        </w:rPr>
        <w:fldChar w:fldCharType="begin"/>
      </w:r>
      <w:r>
        <w:rPr>
          <w:noProof/>
        </w:rPr>
        <w:instrText xml:space="preserve"> PAGEREF _Toc65069806 \h </w:instrText>
      </w:r>
      <w:r>
        <w:rPr>
          <w:noProof/>
        </w:rPr>
      </w:r>
      <w:r>
        <w:rPr>
          <w:noProof/>
        </w:rPr>
        <w:fldChar w:fldCharType="separate"/>
      </w:r>
      <w:r w:rsidR="00B15C21">
        <w:rPr>
          <w:noProof/>
        </w:rPr>
        <w:t>5</w:t>
      </w:r>
      <w:r>
        <w:rPr>
          <w:noProof/>
        </w:rPr>
        <w:fldChar w:fldCharType="end"/>
      </w:r>
    </w:p>
    <w:p w14:paraId="528A02C2" w14:textId="1A9D240C"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2.3</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Network Security</w:t>
      </w:r>
      <w:r>
        <w:rPr>
          <w:noProof/>
        </w:rPr>
        <w:tab/>
      </w:r>
      <w:r>
        <w:rPr>
          <w:noProof/>
        </w:rPr>
        <w:fldChar w:fldCharType="begin"/>
      </w:r>
      <w:r>
        <w:rPr>
          <w:noProof/>
        </w:rPr>
        <w:instrText xml:space="preserve"> PAGEREF _Toc65069807 \h </w:instrText>
      </w:r>
      <w:r>
        <w:rPr>
          <w:noProof/>
        </w:rPr>
      </w:r>
      <w:r>
        <w:rPr>
          <w:noProof/>
        </w:rPr>
        <w:fldChar w:fldCharType="separate"/>
      </w:r>
      <w:r w:rsidR="00B15C21">
        <w:rPr>
          <w:noProof/>
        </w:rPr>
        <w:t>6</w:t>
      </w:r>
      <w:r>
        <w:rPr>
          <w:noProof/>
        </w:rPr>
        <w:fldChar w:fldCharType="end"/>
      </w:r>
    </w:p>
    <w:p w14:paraId="1398B42E" w14:textId="5D934FA4"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2.4</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System Security</w:t>
      </w:r>
      <w:r>
        <w:rPr>
          <w:noProof/>
        </w:rPr>
        <w:tab/>
      </w:r>
      <w:r>
        <w:rPr>
          <w:noProof/>
        </w:rPr>
        <w:fldChar w:fldCharType="begin"/>
      </w:r>
      <w:r>
        <w:rPr>
          <w:noProof/>
        </w:rPr>
        <w:instrText xml:space="preserve"> PAGEREF _Toc65069808 \h </w:instrText>
      </w:r>
      <w:r>
        <w:rPr>
          <w:noProof/>
        </w:rPr>
      </w:r>
      <w:r>
        <w:rPr>
          <w:noProof/>
        </w:rPr>
        <w:fldChar w:fldCharType="separate"/>
      </w:r>
      <w:r w:rsidR="00B15C21">
        <w:rPr>
          <w:noProof/>
        </w:rPr>
        <w:t>6</w:t>
      </w:r>
      <w:r>
        <w:rPr>
          <w:noProof/>
        </w:rPr>
        <w:fldChar w:fldCharType="end"/>
      </w:r>
    </w:p>
    <w:p w14:paraId="64450B2C" w14:textId="353228C1"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2.5</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Virtual Environments</w:t>
      </w:r>
      <w:r>
        <w:rPr>
          <w:noProof/>
        </w:rPr>
        <w:tab/>
      </w:r>
      <w:r>
        <w:rPr>
          <w:noProof/>
        </w:rPr>
        <w:fldChar w:fldCharType="begin"/>
      </w:r>
      <w:r>
        <w:rPr>
          <w:noProof/>
        </w:rPr>
        <w:instrText xml:space="preserve"> PAGEREF _Toc65069809 \h </w:instrText>
      </w:r>
      <w:r>
        <w:rPr>
          <w:noProof/>
        </w:rPr>
      </w:r>
      <w:r>
        <w:rPr>
          <w:noProof/>
        </w:rPr>
        <w:fldChar w:fldCharType="separate"/>
      </w:r>
      <w:r w:rsidR="00B15C21">
        <w:rPr>
          <w:noProof/>
        </w:rPr>
        <w:t>6</w:t>
      </w:r>
      <w:r>
        <w:rPr>
          <w:noProof/>
        </w:rPr>
        <w:fldChar w:fldCharType="end"/>
      </w:r>
    </w:p>
    <w:p w14:paraId="47CA753E" w14:textId="4E68F3A0"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2.6</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Physical Security</w:t>
      </w:r>
      <w:r>
        <w:rPr>
          <w:noProof/>
        </w:rPr>
        <w:tab/>
      </w:r>
      <w:r>
        <w:rPr>
          <w:noProof/>
        </w:rPr>
        <w:fldChar w:fldCharType="begin"/>
      </w:r>
      <w:r>
        <w:rPr>
          <w:noProof/>
        </w:rPr>
        <w:instrText xml:space="preserve"> PAGEREF _Toc65069810 \h </w:instrText>
      </w:r>
      <w:r>
        <w:rPr>
          <w:noProof/>
        </w:rPr>
      </w:r>
      <w:r>
        <w:rPr>
          <w:noProof/>
        </w:rPr>
        <w:fldChar w:fldCharType="separate"/>
      </w:r>
      <w:r w:rsidR="00B15C21">
        <w:rPr>
          <w:noProof/>
        </w:rPr>
        <w:t>6</w:t>
      </w:r>
      <w:r>
        <w:rPr>
          <w:noProof/>
        </w:rPr>
        <w:fldChar w:fldCharType="end"/>
      </w:r>
    </w:p>
    <w:p w14:paraId="3D00B8B2" w14:textId="48C07B3F"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2.7</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Remote Access</w:t>
      </w:r>
      <w:r>
        <w:rPr>
          <w:noProof/>
        </w:rPr>
        <w:tab/>
      </w:r>
      <w:r>
        <w:rPr>
          <w:noProof/>
        </w:rPr>
        <w:fldChar w:fldCharType="begin"/>
      </w:r>
      <w:r>
        <w:rPr>
          <w:noProof/>
        </w:rPr>
        <w:instrText xml:space="preserve"> PAGEREF _Toc65069811 \h </w:instrText>
      </w:r>
      <w:r>
        <w:rPr>
          <w:noProof/>
        </w:rPr>
      </w:r>
      <w:r>
        <w:rPr>
          <w:noProof/>
        </w:rPr>
        <w:fldChar w:fldCharType="separate"/>
      </w:r>
      <w:r w:rsidR="00B15C21">
        <w:rPr>
          <w:noProof/>
        </w:rPr>
        <w:t>7</w:t>
      </w:r>
      <w:r>
        <w:rPr>
          <w:noProof/>
        </w:rPr>
        <w:fldChar w:fldCharType="end"/>
      </w:r>
    </w:p>
    <w:p w14:paraId="5FBA5117" w14:textId="3F8C2D7C"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2.8</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Data Storage</w:t>
      </w:r>
      <w:r>
        <w:rPr>
          <w:noProof/>
        </w:rPr>
        <w:tab/>
      </w:r>
      <w:r>
        <w:rPr>
          <w:noProof/>
        </w:rPr>
        <w:fldChar w:fldCharType="begin"/>
      </w:r>
      <w:r>
        <w:rPr>
          <w:noProof/>
        </w:rPr>
        <w:instrText xml:space="preserve"> PAGEREF _Toc65069812 \h </w:instrText>
      </w:r>
      <w:r>
        <w:rPr>
          <w:noProof/>
        </w:rPr>
      </w:r>
      <w:r>
        <w:rPr>
          <w:noProof/>
        </w:rPr>
        <w:fldChar w:fldCharType="separate"/>
      </w:r>
      <w:r w:rsidR="00B15C21">
        <w:rPr>
          <w:noProof/>
        </w:rPr>
        <w:t>7</w:t>
      </w:r>
      <w:r>
        <w:rPr>
          <w:noProof/>
        </w:rPr>
        <w:fldChar w:fldCharType="end"/>
      </w:r>
    </w:p>
    <w:p w14:paraId="09C5C3B0" w14:textId="153BE0E2"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2.9</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Transmission</w:t>
      </w:r>
      <w:r>
        <w:rPr>
          <w:noProof/>
        </w:rPr>
        <w:tab/>
      </w:r>
      <w:r>
        <w:rPr>
          <w:noProof/>
        </w:rPr>
        <w:fldChar w:fldCharType="begin"/>
      </w:r>
      <w:r>
        <w:rPr>
          <w:noProof/>
        </w:rPr>
        <w:instrText xml:space="preserve"> PAGEREF _Toc65069813 \h </w:instrText>
      </w:r>
      <w:r>
        <w:rPr>
          <w:noProof/>
        </w:rPr>
      </w:r>
      <w:r>
        <w:rPr>
          <w:noProof/>
        </w:rPr>
        <w:fldChar w:fldCharType="separate"/>
      </w:r>
      <w:r w:rsidR="00B15C21">
        <w:rPr>
          <w:noProof/>
        </w:rPr>
        <w:t>7</w:t>
      </w:r>
      <w:r>
        <w:rPr>
          <w:noProof/>
        </w:rPr>
        <w:fldChar w:fldCharType="end"/>
      </w:r>
    </w:p>
    <w:p w14:paraId="02F0F2BC" w14:textId="63A91B70"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2.10</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Transfer Agreements</w:t>
      </w:r>
      <w:r>
        <w:rPr>
          <w:noProof/>
        </w:rPr>
        <w:tab/>
      </w:r>
      <w:r>
        <w:rPr>
          <w:noProof/>
        </w:rPr>
        <w:fldChar w:fldCharType="begin"/>
      </w:r>
      <w:r>
        <w:rPr>
          <w:noProof/>
        </w:rPr>
        <w:instrText xml:space="preserve"> PAGEREF _Toc65069814 \h </w:instrText>
      </w:r>
      <w:r>
        <w:rPr>
          <w:noProof/>
        </w:rPr>
      </w:r>
      <w:r>
        <w:rPr>
          <w:noProof/>
        </w:rPr>
        <w:fldChar w:fldCharType="separate"/>
      </w:r>
      <w:r w:rsidR="00B15C21">
        <w:rPr>
          <w:noProof/>
        </w:rPr>
        <w:t>7</w:t>
      </w:r>
      <w:r>
        <w:rPr>
          <w:noProof/>
        </w:rPr>
        <w:fldChar w:fldCharType="end"/>
      </w:r>
    </w:p>
    <w:p w14:paraId="709CC7D2" w14:textId="1B3B3BF9"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Confidentiality &amp; Non-Disclosure Agreements</w:t>
      </w:r>
      <w:r>
        <w:rPr>
          <w:noProof/>
        </w:rPr>
        <w:tab/>
      </w:r>
      <w:r>
        <w:rPr>
          <w:noProof/>
        </w:rPr>
        <w:fldChar w:fldCharType="begin"/>
      </w:r>
      <w:r>
        <w:rPr>
          <w:noProof/>
        </w:rPr>
        <w:instrText xml:space="preserve"> PAGEREF _Toc65069815 \h </w:instrText>
      </w:r>
      <w:r>
        <w:rPr>
          <w:noProof/>
        </w:rPr>
      </w:r>
      <w:r>
        <w:rPr>
          <w:noProof/>
        </w:rPr>
        <w:fldChar w:fldCharType="separate"/>
      </w:r>
      <w:r w:rsidR="00B15C21">
        <w:rPr>
          <w:noProof/>
        </w:rPr>
        <w:t>7</w:t>
      </w:r>
      <w:r>
        <w:rPr>
          <w:noProof/>
        </w:rPr>
        <w:fldChar w:fldCharType="end"/>
      </w:r>
    </w:p>
    <w:p w14:paraId="49AAC5F7" w14:textId="0B7BF9E0"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Auditing</w:t>
      </w:r>
      <w:r>
        <w:rPr>
          <w:noProof/>
        </w:rPr>
        <w:tab/>
      </w:r>
      <w:r>
        <w:rPr>
          <w:noProof/>
        </w:rPr>
        <w:fldChar w:fldCharType="begin"/>
      </w:r>
      <w:r>
        <w:rPr>
          <w:noProof/>
        </w:rPr>
        <w:instrText xml:space="preserve"> PAGEREF _Toc65069816 \h </w:instrText>
      </w:r>
      <w:r>
        <w:rPr>
          <w:noProof/>
        </w:rPr>
      </w:r>
      <w:r>
        <w:rPr>
          <w:noProof/>
        </w:rPr>
        <w:fldChar w:fldCharType="separate"/>
      </w:r>
      <w:r w:rsidR="00B15C21">
        <w:rPr>
          <w:noProof/>
        </w:rPr>
        <w:t>7</w:t>
      </w:r>
      <w:r>
        <w:rPr>
          <w:noProof/>
        </w:rPr>
        <w:fldChar w:fldCharType="end"/>
      </w:r>
    </w:p>
    <w:p w14:paraId="37797D42" w14:textId="2E3C4F78"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2.13</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Log Monitoring</w:t>
      </w:r>
      <w:r>
        <w:rPr>
          <w:noProof/>
        </w:rPr>
        <w:tab/>
      </w:r>
      <w:r>
        <w:rPr>
          <w:noProof/>
        </w:rPr>
        <w:fldChar w:fldCharType="begin"/>
      </w:r>
      <w:r>
        <w:rPr>
          <w:noProof/>
        </w:rPr>
        <w:instrText xml:space="preserve"> PAGEREF _Toc65069817 \h </w:instrText>
      </w:r>
      <w:r>
        <w:rPr>
          <w:noProof/>
        </w:rPr>
      </w:r>
      <w:r>
        <w:rPr>
          <w:noProof/>
        </w:rPr>
        <w:fldChar w:fldCharType="separate"/>
      </w:r>
      <w:r w:rsidR="00B15C21">
        <w:rPr>
          <w:noProof/>
        </w:rPr>
        <w:t>8</w:t>
      </w:r>
      <w:r>
        <w:rPr>
          <w:noProof/>
        </w:rPr>
        <w:fldChar w:fldCharType="end"/>
      </w:r>
    </w:p>
    <w:p w14:paraId="4AC70F5D" w14:textId="4A3D82CB"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2.14</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Backup/Disaster Recovery</w:t>
      </w:r>
      <w:r>
        <w:rPr>
          <w:noProof/>
        </w:rPr>
        <w:tab/>
      </w:r>
      <w:r>
        <w:rPr>
          <w:noProof/>
        </w:rPr>
        <w:fldChar w:fldCharType="begin"/>
      </w:r>
      <w:r>
        <w:rPr>
          <w:noProof/>
        </w:rPr>
        <w:instrText xml:space="preserve"> PAGEREF _Toc65069818 \h </w:instrText>
      </w:r>
      <w:r>
        <w:rPr>
          <w:noProof/>
        </w:rPr>
      </w:r>
      <w:r>
        <w:rPr>
          <w:noProof/>
        </w:rPr>
        <w:fldChar w:fldCharType="separate"/>
      </w:r>
      <w:r w:rsidR="00B15C21">
        <w:rPr>
          <w:noProof/>
        </w:rPr>
        <w:t>8</w:t>
      </w:r>
      <w:r>
        <w:rPr>
          <w:noProof/>
        </w:rPr>
        <w:fldChar w:fldCharType="end"/>
      </w:r>
    </w:p>
    <w:p w14:paraId="51A53A13" w14:textId="189AA0F1"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2.15</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Media Distribution</w:t>
      </w:r>
      <w:r>
        <w:rPr>
          <w:noProof/>
        </w:rPr>
        <w:tab/>
      </w:r>
      <w:r>
        <w:rPr>
          <w:noProof/>
        </w:rPr>
        <w:fldChar w:fldCharType="begin"/>
      </w:r>
      <w:r>
        <w:rPr>
          <w:noProof/>
        </w:rPr>
        <w:instrText xml:space="preserve"> PAGEREF _Toc65069819 \h </w:instrText>
      </w:r>
      <w:r>
        <w:rPr>
          <w:noProof/>
        </w:rPr>
      </w:r>
      <w:r>
        <w:rPr>
          <w:noProof/>
        </w:rPr>
        <w:fldChar w:fldCharType="separate"/>
      </w:r>
      <w:r w:rsidR="00B15C21">
        <w:rPr>
          <w:noProof/>
        </w:rPr>
        <w:t>8</w:t>
      </w:r>
      <w:r>
        <w:rPr>
          <w:noProof/>
        </w:rPr>
        <w:fldChar w:fldCharType="end"/>
      </w:r>
    </w:p>
    <w:p w14:paraId="4AB1DC32" w14:textId="15545FD6"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2.16</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Media Storage</w:t>
      </w:r>
      <w:r>
        <w:rPr>
          <w:noProof/>
        </w:rPr>
        <w:tab/>
      </w:r>
      <w:r>
        <w:rPr>
          <w:noProof/>
        </w:rPr>
        <w:fldChar w:fldCharType="begin"/>
      </w:r>
      <w:r>
        <w:rPr>
          <w:noProof/>
        </w:rPr>
        <w:instrText xml:space="preserve"> PAGEREF _Toc65069820 \h </w:instrText>
      </w:r>
      <w:r>
        <w:rPr>
          <w:noProof/>
        </w:rPr>
      </w:r>
      <w:r>
        <w:rPr>
          <w:noProof/>
        </w:rPr>
        <w:fldChar w:fldCharType="separate"/>
      </w:r>
      <w:r w:rsidR="00B15C21">
        <w:rPr>
          <w:noProof/>
        </w:rPr>
        <w:t>8</w:t>
      </w:r>
      <w:r>
        <w:rPr>
          <w:noProof/>
        </w:rPr>
        <w:fldChar w:fldCharType="end"/>
      </w:r>
    </w:p>
    <w:p w14:paraId="24593638" w14:textId="0D11BA53"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2.17</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Media Inventories</w:t>
      </w:r>
      <w:r>
        <w:rPr>
          <w:noProof/>
        </w:rPr>
        <w:tab/>
      </w:r>
      <w:r>
        <w:rPr>
          <w:noProof/>
        </w:rPr>
        <w:fldChar w:fldCharType="begin"/>
      </w:r>
      <w:r>
        <w:rPr>
          <w:noProof/>
        </w:rPr>
        <w:instrText xml:space="preserve"> PAGEREF _Toc65069821 \h </w:instrText>
      </w:r>
      <w:r>
        <w:rPr>
          <w:noProof/>
        </w:rPr>
      </w:r>
      <w:r>
        <w:rPr>
          <w:noProof/>
        </w:rPr>
        <w:fldChar w:fldCharType="separate"/>
      </w:r>
      <w:r w:rsidR="00B15C21">
        <w:rPr>
          <w:noProof/>
        </w:rPr>
        <w:t>8</w:t>
      </w:r>
      <w:r>
        <w:rPr>
          <w:noProof/>
        </w:rPr>
        <w:fldChar w:fldCharType="end"/>
      </w:r>
    </w:p>
    <w:p w14:paraId="0D81C3D6" w14:textId="4FA9DCA8"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2.18</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Media Destruction (hard drives, CDs, DVDs, tapes, paper, etc.)</w:t>
      </w:r>
      <w:r>
        <w:rPr>
          <w:noProof/>
        </w:rPr>
        <w:tab/>
      </w:r>
      <w:r>
        <w:rPr>
          <w:noProof/>
        </w:rPr>
        <w:fldChar w:fldCharType="begin"/>
      </w:r>
      <w:r>
        <w:rPr>
          <w:noProof/>
        </w:rPr>
        <w:instrText xml:space="preserve"> PAGEREF _Toc65069822 \h </w:instrText>
      </w:r>
      <w:r>
        <w:rPr>
          <w:noProof/>
        </w:rPr>
      </w:r>
      <w:r>
        <w:rPr>
          <w:noProof/>
        </w:rPr>
        <w:fldChar w:fldCharType="separate"/>
      </w:r>
      <w:r w:rsidR="00B15C21">
        <w:rPr>
          <w:noProof/>
        </w:rPr>
        <w:t>8</w:t>
      </w:r>
      <w:r>
        <w:rPr>
          <w:noProof/>
        </w:rPr>
        <w:fldChar w:fldCharType="end"/>
      </w:r>
    </w:p>
    <w:p w14:paraId="464292C7" w14:textId="36611307"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2.19</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Training</w:t>
      </w:r>
      <w:r>
        <w:rPr>
          <w:noProof/>
        </w:rPr>
        <w:tab/>
      </w:r>
      <w:r>
        <w:rPr>
          <w:noProof/>
        </w:rPr>
        <w:fldChar w:fldCharType="begin"/>
      </w:r>
      <w:r>
        <w:rPr>
          <w:noProof/>
        </w:rPr>
        <w:instrText xml:space="preserve"> PAGEREF _Toc65069823 \h </w:instrText>
      </w:r>
      <w:r>
        <w:rPr>
          <w:noProof/>
        </w:rPr>
      </w:r>
      <w:r>
        <w:rPr>
          <w:noProof/>
        </w:rPr>
        <w:fldChar w:fldCharType="separate"/>
      </w:r>
      <w:r w:rsidR="00B15C21">
        <w:rPr>
          <w:noProof/>
        </w:rPr>
        <w:t>8</w:t>
      </w:r>
      <w:r>
        <w:rPr>
          <w:noProof/>
        </w:rPr>
        <w:fldChar w:fldCharType="end"/>
      </w:r>
    </w:p>
    <w:p w14:paraId="0305B251" w14:textId="0796D0C8"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2.20</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Mobile Devices</w:t>
      </w:r>
      <w:r>
        <w:rPr>
          <w:noProof/>
        </w:rPr>
        <w:tab/>
      </w:r>
      <w:r>
        <w:rPr>
          <w:noProof/>
        </w:rPr>
        <w:fldChar w:fldCharType="begin"/>
      </w:r>
      <w:r>
        <w:rPr>
          <w:noProof/>
        </w:rPr>
        <w:instrText xml:space="preserve"> PAGEREF _Toc65069824 \h </w:instrText>
      </w:r>
      <w:r>
        <w:rPr>
          <w:noProof/>
        </w:rPr>
      </w:r>
      <w:r>
        <w:rPr>
          <w:noProof/>
        </w:rPr>
        <w:fldChar w:fldCharType="separate"/>
      </w:r>
      <w:r w:rsidR="00B15C21">
        <w:rPr>
          <w:noProof/>
        </w:rPr>
        <w:t>8</w:t>
      </w:r>
      <w:r>
        <w:rPr>
          <w:noProof/>
        </w:rPr>
        <w:fldChar w:fldCharType="end"/>
      </w:r>
    </w:p>
    <w:p w14:paraId="0C966E9F" w14:textId="4A3C4B3C"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b w:val="0"/>
          <w:i w:val="0"/>
          <w:noProof/>
        </w:rPr>
        <w:t>2.21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b w:val="0"/>
          <w:i w:val="0"/>
          <w:noProof/>
        </w:rPr>
        <w:t>Electronic Data, Files and Folders destruction</w:t>
      </w:r>
      <w:r>
        <w:rPr>
          <w:noProof/>
        </w:rPr>
        <w:tab/>
      </w:r>
      <w:r>
        <w:rPr>
          <w:noProof/>
        </w:rPr>
        <w:fldChar w:fldCharType="begin"/>
      </w:r>
      <w:r>
        <w:rPr>
          <w:noProof/>
        </w:rPr>
        <w:instrText xml:space="preserve"> PAGEREF _Toc65069825 \h </w:instrText>
      </w:r>
      <w:r>
        <w:rPr>
          <w:noProof/>
        </w:rPr>
      </w:r>
      <w:r>
        <w:rPr>
          <w:noProof/>
        </w:rPr>
        <w:fldChar w:fldCharType="separate"/>
      </w:r>
      <w:r w:rsidR="00B15C21">
        <w:rPr>
          <w:noProof/>
        </w:rPr>
        <w:t>8</w:t>
      </w:r>
      <w:r>
        <w:rPr>
          <w:noProof/>
        </w:rPr>
        <w:fldChar w:fldCharType="end"/>
      </w:r>
    </w:p>
    <w:p w14:paraId="021E8F27" w14:textId="6F6F9702" w:rsidR="008D38F8" w:rsidRDefault="008D38F8">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62BD8">
        <w:rPr>
          <w:rFonts w:asciiTheme="majorHAnsi" w:hAnsiTheme="majorHAnsi" w:cstheme="majorHAnsi"/>
          <w:noProof/>
        </w:rPr>
        <w:t>3.</w:t>
      </w:r>
      <w:r>
        <w:rPr>
          <w:rFonts w:asciiTheme="minorHAnsi" w:eastAsiaTheme="minorEastAsia" w:hAnsiTheme="minorHAnsi" w:cstheme="minorBidi"/>
          <w:b w:val="0"/>
          <w:bCs w:val="0"/>
          <w:noProof/>
          <w:szCs w:val="22"/>
          <w:lang w:eastAsia="en-GB"/>
        </w:rPr>
        <w:tab/>
      </w:r>
      <w:r w:rsidRPr="00462BD8">
        <w:rPr>
          <w:rFonts w:asciiTheme="majorHAnsi" w:hAnsiTheme="majorHAnsi" w:cstheme="majorHAnsi"/>
          <w:noProof/>
        </w:rPr>
        <w:t>Data Retention</w:t>
      </w:r>
      <w:r>
        <w:rPr>
          <w:noProof/>
        </w:rPr>
        <w:tab/>
      </w:r>
      <w:r>
        <w:rPr>
          <w:noProof/>
        </w:rPr>
        <w:fldChar w:fldCharType="begin"/>
      </w:r>
      <w:r>
        <w:rPr>
          <w:noProof/>
        </w:rPr>
        <w:instrText xml:space="preserve"> PAGEREF _Toc65069826 \h </w:instrText>
      </w:r>
      <w:r>
        <w:rPr>
          <w:noProof/>
        </w:rPr>
      </w:r>
      <w:r>
        <w:rPr>
          <w:noProof/>
        </w:rPr>
        <w:fldChar w:fldCharType="separate"/>
      </w:r>
      <w:r w:rsidR="00B15C21">
        <w:rPr>
          <w:noProof/>
        </w:rPr>
        <w:t>9</w:t>
      </w:r>
      <w:r>
        <w:rPr>
          <w:noProof/>
        </w:rPr>
        <w:fldChar w:fldCharType="end"/>
      </w:r>
    </w:p>
    <w:p w14:paraId="696676EA" w14:textId="7099BBE6" w:rsidR="008D38F8" w:rsidRDefault="008D38F8">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62BD8">
        <w:rPr>
          <w:rFonts w:asciiTheme="majorHAnsi" w:hAnsiTheme="majorHAnsi" w:cstheme="majorHAnsi"/>
          <w:noProof/>
        </w:rPr>
        <w:t>4.</w:t>
      </w:r>
      <w:r>
        <w:rPr>
          <w:rFonts w:asciiTheme="minorHAnsi" w:eastAsiaTheme="minorEastAsia" w:hAnsiTheme="minorHAnsi" w:cstheme="minorBidi"/>
          <w:b w:val="0"/>
          <w:bCs w:val="0"/>
          <w:noProof/>
          <w:szCs w:val="22"/>
          <w:lang w:eastAsia="en-GB"/>
        </w:rPr>
        <w:tab/>
      </w:r>
      <w:r w:rsidRPr="00462BD8">
        <w:rPr>
          <w:rFonts w:asciiTheme="majorHAnsi" w:hAnsiTheme="majorHAnsi" w:cstheme="majorHAnsi"/>
          <w:noProof/>
        </w:rPr>
        <w:t>Standard Compliance &amp; Enforcement</w:t>
      </w:r>
      <w:r>
        <w:rPr>
          <w:noProof/>
        </w:rPr>
        <w:tab/>
      </w:r>
      <w:r>
        <w:rPr>
          <w:noProof/>
        </w:rPr>
        <w:fldChar w:fldCharType="begin"/>
      </w:r>
      <w:r>
        <w:rPr>
          <w:noProof/>
        </w:rPr>
        <w:instrText xml:space="preserve"> PAGEREF _Toc65069827 \h </w:instrText>
      </w:r>
      <w:r>
        <w:rPr>
          <w:noProof/>
        </w:rPr>
      </w:r>
      <w:r>
        <w:rPr>
          <w:noProof/>
        </w:rPr>
        <w:fldChar w:fldCharType="separate"/>
      </w:r>
      <w:r w:rsidR="00B15C21">
        <w:rPr>
          <w:noProof/>
        </w:rPr>
        <w:t>11</w:t>
      </w:r>
      <w:r>
        <w:rPr>
          <w:noProof/>
        </w:rPr>
        <w:fldChar w:fldCharType="end"/>
      </w:r>
    </w:p>
    <w:p w14:paraId="1AECE2F4" w14:textId="70233CD8"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4.1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Compliance Measures</w:t>
      </w:r>
      <w:r>
        <w:rPr>
          <w:noProof/>
        </w:rPr>
        <w:tab/>
      </w:r>
      <w:r>
        <w:rPr>
          <w:noProof/>
        </w:rPr>
        <w:fldChar w:fldCharType="begin"/>
      </w:r>
      <w:r>
        <w:rPr>
          <w:noProof/>
        </w:rPr>
        <w:instrText xml:space="preserve"> PAGEREF _Toc65069828 \h </w:instrText>
      </w:r>
      <w:r>
        <w:rPr>
          <w:noProof/>
        </w:rPr>
      </w:r>
      <w:r>
        <w:rPr>
          <w:noProof/>
        </w:rPr>
        <w:fldChar w:fldCharType="separate"/>
      </w:r>
      <w:r w:rsidR="00B15C21">
        <w:rPr>
          <w:noProof/>
        </w:rPr>
        <w:t>11</w:t>
      </w:r>
      <w:r>
        <w:rPr>
          <w:noProof/>
        </w:rPr>
        <w:fldChar w:fldCharType="end"/>
      </w:r>
    </w:p>
    <w:p w14:paraId="0CCB7C77" w14:textId="07C88E9D"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4.2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Enforcement</w:t>
      </w:r>
      <w:r>
        <w:rPr>
          <w:noProof/>
        </w:rPr>
        <w:tab/>
      </w:r>
      <w:r>
        <w:rPr>
          <w:noProof/>
        </w:rPr>
        <w:fldChar w:fldCharType="begin"/>
      </w:r>
      <w:r>
        <w:rPr>
          <w:noProof/>
        </w:rPr>
        <w:instrText xml:space="preserve"> PAGEREF _Toc65069829 \h </w:instrText>
      </w:r>
      <w:r>
        <w:rPr>
          <w:noProof/>
        </w:rPr>
      </w:r>
      <w:r>
        <w:rPr>
          <w:noProof/>
        </w:rPr>
        <w:fldChar w:fldCharType="separate"/>
      </w:r>
      <w:r w:rsidR="00B15C21">
        <w:rPr>
          <w:noProof/>
        </w:rPr>
        <w:t>12</w:t>
      </w:r>
      <w:r>
        <w:rPr>
          <w:noProof/>
        </w:rPr>
        <w:fldChar w:fldCharType="end"/>
      </w:r>
    </w:p>
    <w:p w14:paraId="7572A231" w14:textId="787214E7" w:rsidR="008D38F8" w:rsidRDefault="008D38F8">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62BD8">
        <w:rPr>
          <w:rFonts w:asciiTheme="majorHAnsi" w:hAnsiTheme="majorHAnsi" w:cstheme="majorHAnsi"/>
          <w:noProof/>
          <w:color w:val="000000" w:themeColor="text1"/>
        </w:rPr>
        <w:t>5.</w:t>
      </w:r>
      <w:r>
        <w:rPr>
          <w:rFonts w:asciiTheme="minorHAnsi" w:eastAsiaTheme="minorEastAsia" w:hAnsiTheme="minorHAnsi" w:cstheme="minorBidi"/>
          <w:b w:val="0"/>
          <w:bCs w:val="0"/>
          <w:noProof/>
          <w:szCs w:val="22"/>
          <w:lang w:eastAsia="en-GB"/>
        </w:rPr>
        <w:tab/>
      </w:r>
      <w:r w:rsidRPr="00462BD8">
        <w:rPr>
          <w:rFonts w:asciiTheme="majorHAnsi" w:hAnsiTheme="majorHAnsi" w:cstheme="majorHAnsi"/>
          <w:noProof/>
          <w:color w:val="000000" w:themeColor="text1"/>
        </w:rPr>
        <w:t>Exception Process / Glossary</w:t>
      </w:r>
      <w:r>
        <w:rPr>
          <w:noProof/>
        </w:rPr>
        <w:tab/>
      </w:r>
      <w:r>
        <w:rPr>
          <w:noProof/>
        </w:rPr>
        <w:fldChar w:fldCharType="begin"/>
      </w:r>
      <w:r>
        <w:rPr>
          <w:noProof/>
        </w:rPr>
        <w:instrText xml:space="preserve"> PAGEREF _Toc65069830 \h </w:instrText>
      </w:r>
      <w:r>
        <w:rPr>
          <w:noProof/>
        </w:rPr>
      </w:r>
      <w:r>
        <w:rPr>
          <w:noProof/>
        </w:rPr>
        <w:fldChar w:fldCharType="separate"/>
      </w:r>
      <w:r w:rsidR="00B15C21">
        <w:rPr>
          <w:noProof/>
        </w:rPr>
        <w:t>13</w:t>
      </w:r>
      <w:r>
        <w:rPr>
          <w:noProof/>
        </w:rPr>
        <w:fldChar w:fldCharType="end"/>
      </w:r>
    </w:p>
    <w:p w14:paraId="49C51E26" w14:textId="43866CAA"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5.1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Exception Process</w:t>
      </w:r>
      <w:r>
        <w:rPr>
          <w:noProof/>
        </w:rPr>
        <w:tab/>
      </w:r>
      <w:r>
        <w:rPr>
          <w:noProof/>
        </w:rPr>
        <w:fldChar w:fldCharType="begin"/>
      </w:r>
      <w:r>
        <w:rPr>
          <w:noProof/>
        </w:rPr>
        <w:instrText xml:space="preserve"> PAGEREF _Toc65069831 \h </w:instrText>
      </w:r>
      <w:r>
        <w:rPr>
          <w:noProof/>
        </w:rPr>
      </w:r>
      <w:r>
        <w:rPr>
          <w:noProof/>
        </w:rPr>
        <w:fldChar w:fldCharType="separate"/>
      </w:r>
      <w:r w:rsidR="00B15C21">
        <w:rPr>
          <w:noProof/>
        </w:rPr>
        <w:t>13</w:t>
      </w:r>
      <w:r>
        <w:rPr>
          <w:noProof/>
        </w:rPr>
        <w:fldChar w:fldCharType="end"/>
      </w:r>
    </w:p>
    <w:p w14:paraId="2A226475" w14:textId="013534E7"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5.2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Glossary / Acronyms</w:t>
      </w:r>
      <w:r>
        <w:rPr>
          <w:noProof/>
        </w:rPr>
        <w:tab/>
      </w:r>
      <w:r>
        <w:rPr>
          <w:noProof/>
        </w:rPr>
        <w:fldChar w:fldCharType="begin"/>
      </w:r>
      <w:r>
        <w:rPr>
          <w:noProof/>
        </w:rPr>
        <w:instrText xml:space="preserve"> PAGEREF _Toc65069832 \h </w:instrText>
      </w:r>
      <w:r>
        <w:rPr>
          <w:noProof/>
        </w:rPr>
      </w:r>
      <w:r>
        <w:rPr>
          <w:noProof/>
        </w:rPr>
        <w:fldChar w:fldCharType="separate"/>
      </w:r>
      <w:r w:rsidR="00B15C21">
        <w:rPr>
          <w:noProof/>
        </w:rPr>
        <w:t>13</w:t>
      </w:r>
      <w:r>
        <w:rPr>
          <w:noProof/>
        </w:rPr>
        <w:fldChar w:fldCharType="end"/>
      </w:r>
    </w:p>
    <w:p w14:paraId="0474AF61" w14:textId="0534AF9F" w:rsidR="008D38F8" w:rsidRDefault="008D38F8">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462BD8">
        <w:rPr>
          <w:rFonts w:asciiTheme="majorHAnsi" w:hAnsiTheme="majorHAnsi" w:cstheme="majorHAnsi"/>
          <w:noProof/>
          <w:color w:val="000000" w:themeColor="text1"/>
        </w:rPr>
        <w:t>6.</w:t>
      </w:r>
      <w:r>
        <w:rPr>
          <w:rFonts w:asciiTheme="minorHAnsi" w:eastAsiaTheme="minorEastAsia" w:hAnsiTheme="minorHAnsi" w:cstheme="minorBidi"/>
          <w:b w:val="0"/>
          <w:bCs w:val="0"/>
          <w:noProof/>
          <w:szCs w:val="22"/>
          <w:lang w:eastAsia="en-GB"/>
        </w:rPr>
        <w:tab/>
      </w:r>
      <w:r w:rsidRPr="00462BD8">
        <w:rPr>
          <w:rFonts w:asciiTheme="majorHAnsi" w:hAnsiTheme="majorHAnsi" w:cstheme="majorHAnsi"/>
          <w:noProof/>
          <w:color w:val="000000" w:themeColor="text1"/>
        </w:rPr>
        <w:t>Document Management</w:t>
      </w:r>
      <w:r>
        <w:rPr>
          <w:noProof/>
        </w:rPr>
        <w:tab/>
      </w:r>
      <w:r>
        <w:rPr>
          <w:noProof/>
        </w:rPr>
        <w:fldChar w:fldCharType="begin"/>
      </w:r>
      <w:r>
        <w:rPr>
          <w:noProof/>
        </w:rPr>
        <w:instrText xml:space="preserve"> PAGEREF _Toc65069833 \h </w:instrText>
      </w:r>
      <w:r>
        <w:rPr>
          <w:noProof/>
        </w:rPr>
      </w:r>
      <w:r>
        <w:rPr>
          <w:noProof/>
        </w:rPr>
        <w:fldChar w:fldCharType="separate"/>
      </w:r>
      <w:r w:rsidR="00B15C21">
        <w:rPr>
          <w:noProof/>
        </w:rPr>
        <w:t>14</w:t>
      </w:r>
      <w:r>
        <w:rPr>
          <w:noProof/>
        </w:rPr>
        <w:fldChar w:fldCharType="end"/>
      </w:r>
    </w:p>
    <w:p w14:paraId="0B78CBAC" w14:textId="7085215D"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6.1</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Document Revision Log</w:t>
      </w:r>
      <w:r>
        <w:rPr>
          <w:noProof/>
        </w:rPr>
        <w:tab/>
      </w:r>
      <w:r>
        <w:rPr>
          <w:noProof/>
        </w:rPr>
        <w:fldChar w:fldCharType="begin"/>
      </w:r>
      <w:r>
        <w:rPr>
          <w:noProof/>
        </w:rPr>
        <w:instrText xml:space="preserve"> PAGEREF _Toc65069834 \h </w:instrText>
      </w:r>
      <w:r>
        <w:rPr>
          <w:noProof/>
        </w:rPr>
      </w:r>
      <w:r>
        <w:rPr>
          <w:noProof/>
        </w:rPr>
        <w:fldChar w:fldCharType="separate"/>
      </w:r>
      <w:r w:rsidR="00B15C21">
        <w:rPr>
          <w:noProof/>
        </w:rPr>
        <w:t>14</w:t>
      </w:r>
      <w:r>
        <w:rPr>
          <w:noProof/>
        </w:rPr>
        <w:fldChar w:fldCharType="end"/>
      </w:r>
    </w:p>
    <w:p w14:paraId="342A3823" w14:textId="32261102"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lastRenderedPageBreak/>
        <w:t>6.2</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Document Ownership</w:t>
      </w:r>
      <w:r>
        <w:rPr>
          <w:noProof/>
        </w:rPr>
        <w:tab/>
      </w:r>
      <w:r>
        <w:rPr>
          <w:noProof/>
        </w:rPr>
        <w:fldChar w:fldCharType="begin"/>
      </w:r>
      <w:r>
        <w:rPr>
          <w:noProof/>
        </w:rPr>
        <w:instrText xml:space="preserve"> PAGEREF _Toc65069835 \h </w:instrText>
      </w:r>
      <w:r>
        <w:rPr>
          <w:noProof/>
        </w:rPr>
      </w:r>
      <w:r>
        <w:rPr>
          <w:noProof/>
        </w:rPr>
        <w:fldChar w:fldCharType="separate"/>
      </w:r>
      <w:r w:rsidR="00B15C21">
        <w:rPr>
          <w:noProof/>
        </w:rPr>
        <w:t>14</w:t>
      </w:r>
      <w:r>
        <w:rPr>
          <w:noProof/>
        </w:rPr>
        <w:fldChar w:fldCharType="end"/>
      </w:r>
    </w:p>
    <w:p w14:paraId="52B86876" w14:textId="078886B2"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6.3</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Document Coordinator</w:t>
      </w:r>
      <w:r>
        <w:rPr>
          <w:noProof/>
        </w:rPr>
        <w:tab/>
      </w:r>
      <w:r>
        <w:rPr>
          <w:noProof/>
        </w:rPr>
        <w:fldChar w:fldCharType="begin"/>
      </w:r>
      <w:r>
        <w:rPr>
          <w:noProof/>
        </w:rPr>
        <w:instrText xml:space="preserve"> PAGEREF _Toc65069836 \h </w:instrText>
      </w:r>
      <w:r>
        <w:rPr>
          <w:noProof/>
        </w:rPr>
      </w:r>
      <w:r>
        <w:rPr>
          <w:noProof/>
        </w:rPr>
        <w:fldChar w:fldCharType="separate"/>
      </w:r>
      <w:r w:rsidR="00B15C21">
        <w:rPr>
          <w:noProof/>
        </w:rPr>
        <w:t>14</w:t>
      </w:r>
      <w:r>
        <w:rPr>
          <w:noProof/>
        </w:rPr>
        <w:fldChar w:fldCharType="end"/>
      </w:r>
    </w:p>
    <w:p w14:paraId="078C573B" w14:textId="7DA8A4CD"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6.4</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Document Approvers</w:t>
      </w:r>
      <w:r>
        <w:rPr>
          <w:noProof/>
        </w:rPr>
        <w:tab/>
      </w:r>
      <w:r>
        <w:rPr>
          <w:noProof/>
        </w:rPr>
        <w:fldChar w:fldCharType="begin"/>
      </w:r>
      <w:r>
        <w:rPr>
          <w:noProof/>
        </w:rPr>
        <w:instrText xml:space="preserve"> PAGEREF _Toc65069837 \h </w:instrText>
      </w:r>
      <w:r>
        <w:rPr>
          <w:noProof/>
        </w:rPr>
      </w:r>
      <w:r>
        <w:rPr>
          <w:noProof/>
        </w:rPr>
        <w:fldChar w:fldCharType="separate"/>
      </w:r>
      <w:r w:rsidR="00B15C21">
        <w:rPr>
          <w:noProof/>
        </w:rPr>
        <w:t>14</w:t>
      </w:r>
      <w:r>
        <w:rPr>
          <w:noProof/>
        </w:rPr>
        <w:fldChar w:fldCharType="end"/>
      </w:r>
    </w:p>
    <w:p w14:paraId="2DFB162D" w14:textId="7DA75CA9" w:rsidR="008D38F8" w:rsidRDefault="008D38F8">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462BD8">
        <w:rPr>
          <w:rFonts w:asciiTheme="majorHAnsi" w:hAnsiTheme="majorHAnsi" w:cstheme="majorHAnsi"/>
          <w:noProof/>
        </w:rPr>
        <w:t>6.5</w:t>
      </w:r>
      <w:r>
        <w:rPr>
          <w:rFonts w:asciiTheme="minorHAnsi" w:eastAsiaTheme="minorEastAsia" w:hAnsiTheme="minorHAnsi" w:cstheme="minorBidi"/>
          <w:b w:val="0"/>
          <w:bCs w:val="0"/>
          <w:i w:val="0"/>
          <w:iCs w:val="0"/>
          <w:noProof/>
          <w:sz w:val="22"/>
          <w:szCs w:val="22"/>
          <w:lang w:eastAsia="en-GB"/>
        </w:rPr>
        <w:tab/>
      </w:r>
      <w:r w:rsidRPr="00462BD8">
        <w:rPr>
          <w:rFonts w:asciiTheme="majorHAnsi" w:hAnsiTheme="majorHAnsi" w:cstheme="majorHAnsi"/>
          <w:noProof/>
        </w:rPr>
        <w:t>Distribution</w:t>
      </w:r>
      <w:r>
        <w:rPr>
          <w:noProof/>
        </w:rPr>
        <w:tab/>
      </w:r>
      <w:r>
        <w:rPr>
          <w:noProof/>
        </w:rPr>
        <w:fldChar w:fldCharType="begin"/>
      </w:r>
      <w:r>
        <w:rPr>
          <w:noProof/>
        </w:rPr>
        <w:instrText xml:space="preserve"> PAGEREF _Toc65069838 \h </w:instrText>
      </w:r>
      <w:r>
        <w:rPr>
          <w:noProof/>
        </w:rPr>
      </w:r>
      <w:r>
        <w:rPr>
          <w:noProof/>
        </w:rPr>
        <w:fldChar w:fldCharType="separate"/>
      </w:r>
      <w:r w:rsidR="00B15C21">
        <w:rPr>
          <w:noProof/>
        </w:rPr>
        <w:t>14</w:t>
      </w:r>
      <w:r>
        <w:rPr>
          <w:noProof/>
        </w:rPr>
        <w:fldChar w:fldCharType="end"/>
      </w:r>
    </w:p>
    <w:p w14:paraId="6D378C0C" w14:textId="148E887A" w:rsidR="004B170A" w:rsidRPr="006837BF" w:rsidRDefault="00C60FC1" w:rsidP="00695538">
      <w:pPr>
        <w:pStyle w:val="TOC4"/>
        <w:spacing w:line="276" w:lineRule="auto"/>
        <w:rPr>
          <w:rFonts w:asciiTheme="majorHAnsi" w:hAnsiTheme="majorHAnsi" w:cstheme="majorHAnsi"/>
          <w:b/>
          <w:bCs/>
          <w:color w:val="000000" w:themeColor="text1"/>
          <w:sz w:val="24"/>
          <w:szCs w:val="24"/>
        </w:rPr>
      </w:pPr>
      <w:r w:rsidRPr="006837BF">
        <w:rPr>
          <w:rFonts w:asciiTheme="majorHAnsi" w:hAnsiTheme="majorHAnsi" w:cstheme="majorHAnsi"/>
          <w:b/>
          <w:bCs/>
          <w:color w:val="000000" w:themeColor="text1"/>
          <w:szCs w:val="22"/>
        </w:rPr>
        <w:fldChar w:fldCharType="end"/>
      </w:r>
    </w:p>
    <w:p w14:paraId="34A5D48A" w14:textId="77777777" w:rsidR="005F2C57" w:rsidRPr="006837BF" w:rsidRDefault="005F2C57">
      <w:pPr>
        <w:spacing w:after="0"/>
        <w:rPr>
          <w:rFonts w:asciiTheme="majorHAnsi" w:hAnsiTheme="majorHAnsi" w:cstheme="majorHAnsi"/>
          <w:b/>
          <w:bCs/>
          <w:color w:val="000000" w:themeColor="text1"/>
          <w:kern w:val="28"/>
          <w:sz w:val="32"/>
          <w:szCs w:val="32"/>
        </w:rPr>
      </w:pPr>
      <w:bookmarkStart w:id="0" w:name="_Toc448824295"/>
      <w:r w:rsidRPr="006837BF">
        <w:rPr>
          <w:rFonts w:asciiTheme="majorHAnsi" w:hAnsiTheme="majorHAnsi" w:cstheme="majorHAnsi"/>
          <w:color w:val="000000" w:themeColor="text1"/>
          <w:sz w:val="32"/>
          <w:szCs w:val="32"/>
        </w:rPr>
        <w:br w:type="page"/>
      </w:r>
    </w:p>
    <w:p w14:paraId="5650CA40" w14:textId="0DE566CF" w:rsidR="004B170A" w:rsidRPr="006837BF" w:rsidRDefault="004B170A" w:rsidP="00695538">
      <w:pPr>
        <w:pStyle w:val="Heading1"/>
        <w:spacing w:line="276" w:lineRule="auto"/>
        <w:rPr>
          <w:rFonts w:asciiTheme="majorHAnsi" w:hAnsiTheme="majorHAnsi" w:cstheme="majorHAnsi"/>
          <w:color w:val="000000" w:themeColor="text1"/>
          <w:sz w:val="32"/>
          <w:szCs w:val="32"/>
        </w:rPr>
      </w:pPr>
      <w:bookmarkStart w:id="1" w:name="_Toc65069795"/>
      <w:r w:rsidRPr="006837BF">
        <w:rPr>
          <w:rFonts w:asciiTheme="majorHAnsi" w:hAnsiTheme="majorHAnsi" w:cstheme="majorHAnsi"/>
          <w:color w:val="000000" w:themeColor="text1"/>
          <w:sz w:val="32"/>
          <w:szCs w:val="32"/>
        </w:rPr>
        <w:lastRenderedPageBreak/>
        <w:t>Introduction</w:t>
      </w:r>
      <w:bookmarkEnd w:id="0"/>
      <w:bookmarkEnd w:id="1"/>
    </w:p>
    <w:p w14:paraId="746BE9A4" w14:textId="77777777" w:rsidR="004B170A" w:rsidRPr="006837BF" w:rsidRDefault="004B170A" w:rsidP="00695538">
      <w:pPr>
        <w:pStyle w:val="Heading2"/>
        <w:spacing w:line="276" w:lineRule="auto"/>
        <w:rPr>
          <w:rFonts w:asciiTheme="majorHAnsi" w:hAnsiTheme="majorHAnsi" w:cstheme="majorHAnsi"/>
        </w:rPr>
      </w:pPr>
      <w:bookmarkStart w:id="2" w:name="_Toc221510188"/>
      <w:bookmarkStart w:id="3" w:name="_Toc448402071"/>
      <w:bookmarkStart w:id="4" w:name="_Toc65069796"/>
      <w:r w:rsidRPr="006837BF">
        <w:rPr>
          <w:rFonts w:asciiTheme="majorHAnsi" w:hAnsiTheme="majorHAnsi" w:cstheme="majorHAnsi"/>
        </w:rPr>
        <w:t>Document Definition</w:t>
      </w:r>
      <w:bookmarkEnd w:id="2"/>
      <w:bookmarkEnd w:id="3"/>
      <w:bookmarkEnd w:id="4"/>
    </w:p>
    <w:p w14:paraId="6AEF2419" w14:textId="1B243733" w:rsidR="004B170A" w:rsidRPr="006837BF" w:rsidRDefault="004B170A" w:rsidP="00695538">
      <w:pPr>
        <w:spacing w:after="240"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This document is a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sz w:val="22"/>
          <w:szCs w:val="22"/>
        </w:rPr>
        <w:t>.</w:t>
      </w:r>
    </w:p>
    <w:p w14:paraId="7348C618" w14:textId="616420E2" w:rsidR="004B170A" w:rsidRPr="006837BF" w:rsidRDefault="004B170A" w:rsidP="00695538">
      <w:pPr>
        <w:spacing w:after="240" w:line="276" w:lineRule="auto"/>
        <w:rPr>
          <w:rFonts w:asciiTheme="majorHAnsi" w:hAnsiTheme="majorHAnsi" w:cstheme="majorHAnsi"/>
          <w:color w:val="000000" w:themeColor="text1"/>
          <w:sz w:val="22"/>
          <w:szCs w:val="22"/>
        </w:rPr>
      </w:pPr>
      <w:bookmarkStart w:id="5" w:name="_Toc448402072"/>
      <w:bookmarkStart w:id="6" w:name="_Toc221510189"/>
      <w:r w:rsidRPr="006837BF">
        <w:rPr>
          <w:rFonts w:asciiTheme="majorHAnsi" w:hAnsiTheme="majorHAnsi" w:cstheme="majorHAnsi"/>
          <w:color w:val="000000" w:themeColor="text1"/>
          <w:sz w:val="22"/>
          <w:szCs w:val="22"/>
        </w:rPr>
        <w:t>For a full description of document types, see</w:t>
      </w:r>
      <w:r w:rsidR="006863DA" w:rsidRPr="006837BF">
        <w:rPr>
          <w:rFonts w:asciiTheme="majorHAnsi" w:hAnsiTheme="majorHAnsi" w:cstheme="majorHAnsi"/>
          <w:i/>
          <w:iCs/>
          <w:color w:val="FF0000"/>
          <w:sz w:val="22"/>
          <w:szCs w:val="22"/>
        </w:rPr>
        <w:t xml:space="preserve"> </w:t>
      </w:r>
      <w:r w:rsidR="00B801B6">
        <w:rPr>
          <w:rFonts w:asciiTheme="majorHAnsi" w:hAnsiTheme="majorHAnsi" w:cstheme="majorHAnsi"/>
          <w:i/>
          <w:iCs/>
          <w:color w:val="FF0000"/>
          <w:sz w:val="22"/>
          <w:szCs w:val="22"/>
        </w:rPr>
        <w:fldChar w:fldCharType="begin"/>
      </w:r>
      <w:r w:rsidR="00B801B6">
        <w:rPr>
          <w:rFonts w:asciiTheme="majorHAnsi" w:hAnsiTheme="majorHAnsi" w:cstheme="majorHAnsi"/>
          <w:i/>
          <w:iCs/>
          <w:color w:val="FF0000"/>
          <w:sz w:val="22"/>
          <w:szCs w:val="22"/>
        </w:rPr>
        <w:instrText xml:space="preserve"> DOCPROPERTY  [ISPF_DOC_NUM]  \* MERGEFORMAT </w:instrText>
      </w:r>
      <w:r w:rsidR="00B801B6">
        <w:rPr>
          <w:rFonts w:asciiTheme="majorHAnsi" w:hAnsiTheme="majorHAnsi" w:cstheme="majorHAnsi"/>
          <w:i/>
          <w:iCs/>
          <w:color w:val="FF0000"/>
          <w:sz w:val="22"/>
          <w:szCs w:val="22"/>
        </w:rPr>
        <w:fldChar w:fldCharType="separate"/>
      </w:r>
      <w:r w:rsidR="005F15EF">
        <w:rPr>
          <w:rFonts w:asciiTheme="majorHAnsi" w:hAnsiTheme="majorHAnsi" w:cstheme="majorHAnsi"/>
          <w:i/>
          <w:iCs/>
          <w:color w:val="FF0000"/>
          <w:sz w:val="22"/>
          <w:szCs w:val="22"/>
        </w:rPr>
        <w:t>XXXX</w:t>
      </w:r>
      <w:r w:rsidR="008D38F8">
        <w:rPr>
          <w:rFonts w:asciiTheme="majorHAnsi" w:hAnsiTheme="majorHAnsi" w:cstheme="majorHAnsi"/>
          <w:i/>
          <w:iCs/>
          <w:color w:val="FF0000"/>
          <w:sz w:val="22"/>
          <w:szCs w:val="22"/>
        </w:rPr>
        <w:t>-POL-ALL-001 - Information Security Policy Framework</w:t>
      </w:r>
      <w:r w:rsidR="00B801B6">
        <w:rPr>
          <w:rFonts w:asciiTheme="majorHAnsi" w:hAnsiTheme="majorHAnsi" w:cstheme="majorHAnsi"/>
          <w:i/>
          <w:iCs/>
          <w:color w:val="FF0000"/>
          <w:sz w:val="22"/>
          <w:szCs w:val="22"/>
        </w:rPr>
        <w:fldChar w:fldCharType="end"/>
      </w:r>
      <w:r w:rsidRPr="006837BF">
        <w:rPr>
          <w:rFonts w:asciiTheme="majorHAnsi" w:hAnsiTheme="majorHAnsi" w:cstheme="majorHAnsi"/>
          <w:color w:val="000000" w:themeColor="text1"/>
          <w:sz w:val="22"/>
          <w:szCs w:val="22"/>
        </w:rPr>
        <w:t>.</w:t>
      </w:r>
    </w:p>
    <w:p w14:paraId="49E48007" w14:textId="77777777" w:rsidR="004B170A" w:rsidRPr="006837BF" w:rsidRDefault="004B170A" w:rsidP="00695538">
      <w:pPr>
        <w:pStyle w:val="Heading2"/>
        <w:spacing w:line="276" w:lineRule="auto"/>
        <w:rPr>
          <w:rFonts w:asciiTheme="majorHAnsi" w:hAnsiTheme="majorHAnsi" w:cstheme="majorHAnsi"/>
        </w:rPr>
      </w:pPr>
      <w:bookmarkStart w:id="7" w:name="_Toc65069797"/>
      <w:r w:rsidRPr="006837BF">
        <w:rPr>
          <w:rFonts w:asciiTheme="majorHAnsi" w:hAnsiTheme="majorHAnsi" w:cstheme="majorHAnsi"/>
        </w:rPr>
        <w:t>Objective</w:t>
      </w:r>
      <w:bookmarkEnd w:id="5"/>
      <w:bookmarkEnd w:id="7"/>
    </w:p>
    <w:p w14:paraId="3451AF15" w14:textId="72E75688" w:rsidR="00AB5B0A" w:rsidRPr="006837BF" w:rsidRDefault="00AB5B0A" w:rsidP="005F2C57">
      <w:pPr>
        <w:spacing w:line="276" w:lineRule="auto"/>
        <w:rPr>
          <w:rFonts w:asciiTheme="majorHAnsi" w:hAnsiTheme="majorHAnsi" w:cstheme="majorHAnsi"/>
          <w:sz w:val="22"/>
          <w:szCs w:val="22"/>
        </w:rPr>
      </w:pPr>
      <w:bookmarkStart w:id="8" w:name="_Hlk49521747"/>
      <w:r w:rsidRPr="006837BF">
        <w:rPr>
          <w:rFonts w:asciiTheme="majorHAnsi" w:hAnsiTheme="majorHAnsi" w:cstheme="majorHAnsi"/>
          <w:sz w:val="22"/>
          <w:szCs w:val="22"/>
        </w:rPr>
        <w:t xml:space="preserve">The objective of this </w:t>
      </w:r>
      <w:r w:rsidR="005F2C57" w:rsidRPr="006837BF">
        <w:rPr>
          <w:rFonts w:asciiTheme="majorHAnsi" w:hAnsiTheme="majorHAnsi" w:cstheme="majorHAnsi"/>
          <w:sz w:val="22"/>
          <w:szCs w:val="22"/>
        </w:rPr>
        <w:t>standard</w:t>
      </w:r>
      <w:r w:rsidRPr="006837BF">
        <w:rPr>
          <w:rFonts w:asciiTheme="majorHAnsi" w:hAnsiTheme="majorHAnsi" w:cstheme="majorHAnsi"/>
          <w:sz w:val="22"/>
          <w:szCs w:val="22"/>
        </w:rPr>
        <w:t xml:space="preserve"> is to provide information security requirements for the handling</w:t>
      </w:r>
      <w:r w:rsidR="006550E5" w:rsidRPr="006837BF">
        <w:rPr>
          <w:rFonts w:asciiTheme="majorHAnsi" w:hAnsiTheme="majorHAnsi" w:cstheme="majorHAnsi"/>
          <w:sz w:val="22"/>
          <w:szCs w:val="22"/>
        </w:rPr>
        <w:t xml:space="preserve">, </w:t>
      </w:r>
      <w:proofErr w:type="gramStart"/>
      <w:r w:rsidR="006550E5" w:rsidRPr="006837BF">
        <w:rPr>
          <w:rFonts w:asciiTheme="majorHAnsi" w:hAnsiTheme="majorHAnsi" w:cstheme="majorHAnsi"/>
          <w:sz w:val="22"/>
          <w:szCs w:val="22"/>
        </w:rPr>
        <w:t>destruction</w:t>
      </w:r>
      <w:proofErr w:type="gramEnd"/>
      <w:r w:rsidRPr="006837BF">
        <w:rPr>
          <w:rFonts w:asciiTheme="majorHAnsi" w:hAnsiTheme="majorHAnsi" w:cstheme="majorHAnsi"/>
          <w:sz w:val="22"/>
          <w:szCs w:val="22"/>
        </w:rPr>
        <w:t xml:space="preserve"> and </w:t>
      </w:r>
      <w:r w:rsidR="006863DA" w:rsidRPr="006837BF">
        <w:rPr>
          <w:rFonts w:asciiTheme="majorHAnsi" w:hAnsiTheme="majorHAnsi" w:cstheme="majorHAnsi"/>
          <w:sz w:val="22"/>
          <w:szCs w:val="22"/>
        </w:rPr>
        <w:t>retention</w:t>
      </w:r>
      <w:r w:rsidRPr="006837BF">
        <w:rPr>
          <w:rFonts w:asciiTheme="majorHAnsi" w:hAnsiTheme="majorHAnsi" w:cstheme="majorHAnsi"/>
          <w:sz w:val="22"/>
          <w:szCs w:val="22"/>
        </w:rPr>
        <w:t xml:space="preserve"> of </w:t>
      </w:r>
      <w:r w:rsidR="00B801B6">
        <w:rPr>
          <w:rFonts w:asciiTheme="majorHAnsi" w:hAnsiTheme="majorHAnsi" w:cstheme="majorHAnsi"/>
          <w:sz w:val="22"/>
          <w:szCs w:val="22"/>
        </w:rPr>
        <w:fldChar w:fldCharType="begin"/>
      </w:r>
      <w:r w:rsidR="00B801B6">
        <w:rPr>
          <w:rFonts w:asciiTheme="majorHAnsi" w:hAnsiTheme="majorHAnsi" w:cstheme="majorHAnsi"/>
          <w:sz w:val="22"/>
          <w:szCs w:val="22"/>
        </w:rPr>
        <w:instrText xml:space="preserve"> DOCPROPERTY  [COMPANY_NAME_FULL]  \* MERGEFORMAT </w:instrText>
      </w:r>
      <w:r w:rsidR="00B801B6">
        <w:rPr>
          <w:rFonts w:asciiTheme="majorHAnsi" w:hAnsiTheme="majorHAnsi" w:cstheme="majorHAnsi"/>
          <w:sz w:val="22"/>
          <w:szCs w:val="22"/>
        </w:rPr>
        <w:fldChar w:fldCharType="separate"/>
      </w:r>
      <w:r w:rsidR="005F15EF">
        <w:rPr>
          <w:rFonts w:asciiTheme="majorHAnsi" w:hAnsiTheme="majorHAnsi" w:cstheme="majorHAnsi"/>
          <w:sz w:val="22"/>
          <w:szCs w:val="22"/>
        </w:rPr>
        <w:t>XXXX</w:t>
      </w:r>
      <w:r w:rsidR="00B801B6">
        <w:rPr>
          <w:rFonts w:asciiTheme="majorHAnsi" w:hAnsiTheme="majorHAnsi" w:cstheme="majorHAnsi"/>
          <w:sz w:val="22"/>
          <w:szCs w:val="22"/>
        </w:rPr>
        <w:fldChar w:fldCharType="end"/>
      </w:r>
      <w:r w:rsidRPr="006837BF">
        <w:rPr>
          <w:rFonts w:asciiTheme="majorHAnsi" w:hAnsiTheme="majorHAnsi" w:cstheme="majorHAnsi"/>
          <w:color w:val="FF0000"/>
          <w:sz w:val="22"/>
          <w:szCs w:val="22"/>
        </w:rPr>
        <w:t xml:space="preserve"> </w:t>
      </w:r>
      <w:r w:rsidRPr="006837BF">
        <w:rPr>
          <w:rFonts w:asciiTheme="majorHAnsi" w:hAnsiTheme="majorHAnsi" w:cstheme="majorHAnsi"/>
          <w:sz w:val="22"/>
          <w:szCs w:val="22"/>
        </w:rPr>
        <w:t>data assets.</w:t>
      </w:r>
    </w:p>
    <w:bookmarkEnd w:id="8"/>
    <w:p w14:paraId="3CB67B2A" w14:textId="6E2265E8" w:rsidR="00AB5B0A" w:rsidRPr="006837BF" w:rsidRDefault="00AB5B0A" w:rsidP="005F2C57">
      <w:pPr>
        <w:spacing w:line="276" w:lineRule="auto"/>
        <w:rPr>
          <w:rFonts w:asciiTheme="majorHAnsi" w:hAnsiTheme="majorHAnsi" w:cstheme="majorHAnsi"/>
          <w:sz w:val="22"/>
          <w:szCs w:val="22"/>
        </w:rPr>
      </w:pPr>
      <w:r w:rsidRPr="006837BF">
        <w:rPr>
          <w:rFonts w:asciiTheme="majorHAnsi" w:hAnsiTheme="majorHAnsi" w:cstheme="majorHAnsi"/>
          <w:sz w:val="22"/>
          <w:szCs w:val="22"/>
        </w:rPr>
        <w:t xml:space="preserve">In the context of this </w:t>
      </w:r>
      <w:r w:rsidR="005F2C57" w:rsidRPr="006837BF">
        <w:rPr>
          <w:rFonts w:asciiTheme="majorHAnsi" w:hAnsiTheme="majorHAnsi" w:cstheme="majorHAnsi"/>
          <w:sz w:val="22"/>
          <w:szCs w:val="22"/>
        </w:rPr>
        <w:t>Standard</w:t>
      </w:r>
      <w:r w:rsidRPr="006837BF">
        <w:rPr>
          <w:rFonts w:asciiTheme="majorHAnsi" w:hAnsiTheme="majorHAnsi" w:cstheme="majorHAnsi"/>
          <w:sz w:val="22"/>
          <w:szCs w:val="22"/>
        </w:rPr>
        <w:t>, “data asset” and “information asset” are used interchangeably.</w:t>
      </w:r>
    </w:p>
    <w:p w14:paraId="5E106961" w14:textId="73E1A3E2" w:rsidR="004B170A" w:rsidRPr="006837BF" w:rsidRDefault="00AB5B0A" w:rsidP="00695538">
      <w:pPr>
        <w:spacing w:after="240" w:line="276" w:lineRule="auto"/>
        <w:rPr>
          <w:rFonts w:asciiTheme="majorHAnsi" w:hAnsiTheme="majorHAnsi" w:cstheme="majorHAnsi"/>
          <w:sz w:val="22"/>
          <w:szCs w:val="22"/>
        </w:rPr>
      </w:pPr>
      <w:r w:rsidRPr="006837BF">
        <w:rPr>
          <w:rFonts w:asciiTheme="majorHAnsi" w:hAnsiTheme="majorHAnsi" w:cstheme="majorHAnsi"/>
          <w:sz w:val="22"/>
          <w:szCs w:val="22"/>
        </w:rPr>
        <w:t>An information asset is a definable piece of data, regardless of format, which is recogni</w:t>
      </w:r>
      <w:r w:rsidR="00B76C2B" w:rsidRPr="006837BF">
        <w:rPr>
          <w:rFonts w:asciiTheme="majorHAnsi" w:hAnsiTheme="majorHAnsi" w:cstheme="majorHAnsi"/>
          <w:sz w:val="22"/>
          <w:szCs w:val="22"/>
        </w:rPr>
        <w:t>s</w:t>
      </w:r>
      <w:r w:rsidRPr="006837BF">
        <w:rPr>
          <w:rFonts w:asciiTheme="majorHAnsi" w:hAnsiTheme="majorHAnsi" w:cstheme="majorHAnsi"/>
          <w:sz w:val="22"/>
          <w:szCs w:val="22"/>
        </w:rPr>
        <w:t>ed as valuable to the organi</w:t>
      </w:r>
      <w:r w:rsidR="00B76C2B" w:rsidRPr="006837BF">
        <w:rPr>
          <w:rFonts w:asciiTheme="majorHAnsi" w:hAnsiTheme="majorHAnsi" w:cstheme="majorHAnsi"/>
          <w:sz w:val="22"/>
          <w:szCs w:val="22"/>
        </w:rPr>
        <w:t>s</w:t>
      </w:r>
      <w:r w:rsidRPr="006837BF">
        <w:rPr>
          <w:rFonts w:asciiTheme="majorHAnsi" w:hAnsiTheme="majorHAnsi" w:cstheme="majorHAnsi"/>
          <w:sz w:val="22"/>
          <w:szCs w:val="22"/>
        </w:rPr>
        <w:t xml:space="preserve">ation. Information assets may </w:t>
      </w:r>
      <w:r w:rsidR="006863DA" w:rsidRPr="006837BF">
        <w:rPr>
          <w:rFonts w:asciiTheme="majorHAnsi" w:hAnsiTheme="majorHAnsi" w:cstheme="majorHAnsi"/>
          <w:sz w:val="22"/>
          <w:szCs w:val="22"/>
        </w:rPr>
        <w:t>include but</w:t>
      </w:r>
      <w:r w:rsidRPr="006837BF">
        <w:rPr>
          <w:rFonts w:asciiTheme="majorHAnsi" w:hAnsiTheme="majorHAnsi" w:cstheme="majorHAnsi"/>
          <w:sz w:val="22"/>
          <w:szCs w:val="22"/>
        </w:rPr>
        <w:t xml:space="preserve"> are not limited to all forms and types of business proprietary information/content, customer related information, financial, strategies and processes, analytics</w:t>
      </w:r>
      <w:r w:rsidR="00825B3A" w:rsidRPr="006837BF">
        <w:rPr>
          <w:rFonts w:asciiTheme="majorHAnsi" w:hAnsiTheme="majorHAnsi" w:cstheme="majorHAnsi"/>
          <w:sz w:val="22"/>
          <w:szCs w:val="22"/>
        </w:rPr>
        <w:t xml:space="preserve">, innovation, legal and </w:t>
      </w:r>
      <w:r w:rsidR="006863DA" w:rsidRPr="006837BF">
        <w:rPr>
          <w:rFonts w:asciiTheme="majorHAnsi" w:hAnsiTheme="majorHAnsi" w:cstheme="majorHAnsi"/>
          <w:color w:val="FF0000"/>
          <w:sz w:val="22"/>
          <w:szCs w:val="22"/>
        </w:rPr>
        <w:t>employees</w:t>
      </w:r>
      <w:r w:rsidRPr="006837BF">
        <w:rPr>
          <w:rFonts w:asciiTheme="majorHAnsi" w:hAnsiTheme="majorHAnsi" w:cstheme="majorHAnsi"/>
          <w:sz w:val="22"/>
          <w:szCs w:val="22"/>
        </w:rPr>
        <w:t>/personnel data.</w:t>
      </w:r>
    </w:p>
    <w:p w14:paraId="36A78A1A" w14:textId="77777777" w:rsidR="004B170A" w:rsidRPr="006837BF" w:rsidRDefault="004B170A" w:rsidP="00695538">
      <w:pPr>
        <w:pStyle w:val="Heading2"/>
        <w:spacing w:line="276" w:lineRule="auto"/>
        <w:rPr>
          <w:rFonts w:asciiTheme="majorHAnsi" w:hAnsiTheme="majorHAnsi" w:cstheme="majorHAnsi"/>
        </w:rPr>
      </w:pPr>
      <w:bookmarkStart w:id="9" w:name="_Toc448402073"/>
      <w:bookmarkStart w:id="10" w:name="_Toc65069798"/>
      <w:r w:rsidRPr="006837BF">
        <w:rPr>
          <w:rFonts w:asciiTheme="majorHAnsi" w:hAnsiTheme="majorHAnsi" w:cstheme="majorHAnsi"/>
        </w:rPr>
        <w:t>Scope</w:t>
      </w:r>
      <w:bookmarkEnd w:id="6"/>
      <w:bookmarkEnd w:id="9"/>
      <w:bookmarkEnd w:id="10"/>
    </w:p>
    <w:p w14:paraId="1E2B74EC" w14:textId="77777777" w:rsidR="006863DA" w:rsidRPr="006837BF" w:rsidRDefault="006863DA" w:rsidP="006863DA">
      <w:pPr>
        <w:pStyle w:val="Heading3"/>
        <w:rPr>
          <w:rFonts w:asciiTheme="majorHAnsi" w:hAnsiTheme="majorHAnsi" w:cstheme="majorHAnsi"/>
        </w:rPr>
      </w:pPr>
      <w:bookmarkStart w:id="11" w:name="_Toc221510190"/>
      <w:bookmarkStart w:id="12" w:name="_Toc448402074"/>
      <w:bookmarkStart w:id="13" w:name="_Toc33525256"/>
      <w:bookmarkStart w:id="14" w:name="_Toc65069799"/>
      <w:bookmarkStart w:id="15" w:name="_Toc221510192"/>
      <w:bookmarkStart w:id="16" w:name="_Toc448402077"/>
      <w:r w:rsidRPr="006837BF">
        <w:rPr>
          <w:rFonts w:asciiTheme="majorHAnsi" w:hAnsiTheme="majorHAnsi" w:cstheme="majorHAnsi"/>
        </w:rPr>
        <w:t xml:space="preserve">Applicability to </w:t>
      </w:r>
      <w:bookmarkEnd w:id="11"/>
      <w:bookmarkEnd w:id="12"/>
      <w:r w:rsidRPr="006837BF">
        <w:rPr>
          <w:rFonts w:asciiTheme="majorHAnsi" w:hAnsiTheme="majorHAnsi" w:cstheme="majorHAnsi"/>
        </w:rPr>
        <w:t>employees</w:t>
      </w:r>
      <w:bookmarkEnd w:id="13"/>
      <w:bookmarkEnd w:id="14"/>
    </w:p>
    <w:p w14:paraId="043140AE" w14:textId="1AE85A29" w:rsidR="006863DA" w:rsidRPr="006837BF" w:rsidRDefault="006863DA" w:rsidP="006863DA">
      <w:pPr>
        <w:spacing w:after="240"/>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fldChar w:fldCharType="begin"/>
      </w:r>
      <w:r w:rsidRPr="006837BF">
        <w:rPr>
          <w:rFonts w:asciiTheme="majorHAnsi" w:hAnsiTheme="majorHAnsi" w:cstheme="majorHAnsi"/>
          <w:color w:val="000000" w:themeColor="text1"/>
          <w:sz w:val="22"/>
          <w:szCs w:val="22"/>
        </w:rPr>
        <w:instrText xml:space="preserve"> DOCPROPERTY "[COMPANY_NAME_ABRV]"  \* MERGEFORMAT </w:instrText>
      </w:r>
      <w:r w:rsidRPr="006837BF">
        <w:rPr>
          <w:rFonts w:asciiTheme="majorHAnsi" w:hAnsiTheme="majorHAnsi" w:cstheme="majorHAnsi"/>
          <w:color w:val="000000" w:themeColor="text1"/>
          <w:sz w:val="22"/>
          <w:szCs w:val="22"/>
        </w:rPr>
        <w:fldChar w:fldCharType="separate"/>
      </w:r>
      <w:r w:rsidR="005F15EF">
        <w:rPr>
          <w:rFonts w:asciiTheme="majorHAnsi" w:hAnsiTheme="majorHAnsi" w:cstheme="majorHAnsi"/>
          <w:color w:val="000000" w:themeColor="text1"/>
          <w:sz w:val="22"/>
          <w:szCs w:val="22"/>
        </w:rPr>
        <w:t>XXXX</w:t>
      </w:r>
      <w:r w:rsidRPr="006837BF">
        <w:rPr>
          <w:rFonts w:asciiTheme="majorHAnsi" w:hAnsiTheme="majorHAnsi" w:cstheme="majorHAnsi"/>
          <w:color w:val="000000" w:themeColor="text1"/>
          <w:sz w:val="22"/>
          <w:szCs w:val="22"/>
        </w:rPr>
        <w:fldChar w:fldCharType="end"/>
      </w:r>
      <w:r w:rsidRPr="006837BF">
        <w:rPr>
          <w:rFonts w:asciiTheme="majorHAnsi" w:hAnsiTheme="majorHAnsi" w:cstheme="majorHAnsi"/>
          <w:color w:val="000000" w:themeColor="text1"/>
          <w:sz w:val="22"/>
          <w:szCs w:val="22"/>
        </w:rPr>
        <w:t xml:space="preserve"> refers to </w:t>
      </w:r>
      <w:r w:rsidRPr="006837BF">
        <w:rPr>
          <w:rFonts w:asciiTheme="majorHAnsi" w:hAnsiTheme="majorHAnsi" w:cstheme="majorHAnsi"/>
          <w:color w:val="000000" w:themeColor="text1"/>
          <w:sz w:val="22"/>
          <w:szCs w:val="22"/>
        </w:rPr>
        <w:fldChar w:fldCharType="begin"/>
      </w:r>
      <w:r w:rsidRPr="006837BF">
        <w:rPr>
          <w:rFonts w:asciiTheme="majorHAnsi" w:hAnsiTheme="majorHAnsi" w:cstheme="majorHAnsi"/>
          <w:color w:val="000000" w:themeColor="text1"/>
          <w:sz w:val="22"/>
          <w:szCs w:val="22"/>
        </w:rPr>
        <w:instrText xml:space="preserve"> DOCPROPERTY "[COMPANY_NAME_FULL]"  \* MERGEFORMAT </w:instrText>
      </w:r>
      <w:r w:rsidRPr="006837BF">
        <w:rPr>
          <w:rFonts w:asciiTheme="majorHAnsi" w:hAnsiTheme="majorHAnsi" w:cstheme="majorHAnsi"/>
          <w:color w:val="000000" w:themeColor="text1"/>
          <w:sz w:val="22"/>
          <w:szCs w:val="22"/>
        </w:rPr>
        <w:fldChar w:fldCharType="separate"/>
      </w:r>
      <w:r w:rsidR="005F15EF">
        <w:rPr>
          <w:rFonts w:asciiTheme="majorHAnsi" w:hAnsiTheme="majorHAnsi" w:cstheme="majorHAnsi"/>
          <w:color w:val="000000" w:themeColor="text1"/>
          <w:sz w:val="22"/>
          <w:szCs w:val="22"/>
        </w:rPr>
        <w:t>XXXX</w:t>
      </w:r>
      <w:r w:rsidRPr="006837BF">
        <w:rPr>
          <w:rFonts w:asciiTheme="majorHAnsi" w:hAnsiTheme="majorHAnsi" w:cstheme="majorHAnsi"/>
          <w:color w:val="000000" w:themeColor="text1"/>
          <w:sz w:val="22"/>
          <w:szCs w:val="22"/>
        </w:rPr>
        <w:fldChar w:fldCharType="end"/>
      </w:r>
      <w:r w:rsidRPr="006837BF">
        <w:rPr>
          <w:rFonts w:asciiTheme="majorHAnsi" w:hAnsiTheme="majorHAnsi" w:cstheme="majorHAnsi"/>
          <w:color w:val="000000" w:themeColor="text1"/>
          <w:sz w:val="22"/>
          <w:szCs w:val="22"/>
        </w:rPr>
        <w:t xml:space="preserve"> as well as its majority-owned subsidiaries and joint ventures (if applicable). This standard applies to all employees, officers, members of Board of Directors, and all consultants, and contractors.</w:t>
      </w:r>
    </w:p>
    <w:p w14:paraId="708AF680" w14:textId="77777777" w:rsidR="006863DA" w:rsidRPr="006837BF" w:rsidRDefault="006863DA" w:rsidP="006863DA">
      <w:pPr>
        <w:pStyle w:val="Heading3"/>
        <w:numPr>
          <w:ilvl w:val="2"/>
          <w:numId w:val="2"/>
        </w:numPr>
        <w:rPr>
          <w:rFonts w:asciiTheme="majorHAnsi" w:hAnsiTheme="majorHAnsi" w:cstheme="majorHAnsi"/>
        </w:rPr>
      </w:pPr>
      <w:bookmarkStart w:id="17" w:name="_Toc221510191"/>
      <w:bookmarkStart w:id="18" w:name="_Toc448402075"/>
      <w:bookmarkStart w:id="19" w:name="_Toc33525257"/>
      <w:bookmarkStart w:id="20" w:name="_Toc65069800"/>
      <w:r w:rsidRPr="006837BF">
        <w:rPr>
          <w:rFonts w:asciiTheme="majorHAnsi" w:hAnsiTheme="majorHAnsi" w:cstheme="majorHAnsi"/>
        </w:rPr>
        <w:t>Applicability to External Parties</w:t>
      </w:r>
      <w:bookmarkEnd w:id="17"/>
      <w:bookmarkEnd w:id="18"/>
      <w:bookmarkEnd w:id="19"/>
      <w:bookmarkEnd w:id="20"/>
    </w:p>
    <w:p w14:paraId="1E1F7B8C" w14:textId="2EFC53B8" w:rsidR="006863DA" w:rsidRPr="006837BF" w:rsidRDefault="006863DA" w:rsidP="006863DA">
      <w:pPr>
        <w:spacing w:after="240"/>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Relevant standard statements will apply to any external party and be included in contractual obligations on a case-by-case basis.</w:t>
      </w:r>
    </w:p>
    <w:p w14:paraId="38D364D4" w14:textId="77777777" w:rsidR="006863DA" w:rsidRPr="006837BF" w:rsidRDefault="006863DA" w:rsidP="006863DA">
      <w:pPr>
        <w:pStyle w:val="Heading3"/>
        <w:numPr>
          <w:ilvl w:val="2"/>
          <w:numId w:val="2"/>
        </w:numPr>
        <w:rPr>
          <w:rFonts w:asciiTheme="majorHAnsi" w:hAnsiTheme="majorHAnsi" w:cstheme="majorHAnsi"/>
        </w:rPr>
      </w:pPr>
      <w:bookmarkStart w:id="21" w:name="_Toc448759123"/>
      <w:bookmarkStart w:id="22" w:name="_Toc448994454"/>
      <w:bookmarkStart w:id="23" w:name="_Toc33525258"/>
      <w:bookmarkStart w:id="24" w:name="_Toc65069801"/>
      <w:r w:rsidRPr="006837BF">
        <w:rPr>
          <w:rFonts w:asciiTheme="majorHAnsi" w:hAnsiTheme="majorHAnsi" w:cstheme="majorHAnsi"/>
        </w:rPr>
        <w:t>Applicability to Assets</w:t>
      </w:r>
      <w:bookmarkEnd w:id="21"/>
      <w:bookmarkEnd w:id="22"/>
      <w:bookmarkEnd w:id="23"/>
      <w:bookmarkEnd w:id="24"/>
    </w:p>
    <w:p w14:paraId="20CFF0FC" w14:textId="5E739FE0" w:rsidR="006863DA" w:rsidRPr="006837BF" w:rsidRDefault="006863DA" w:rsidP="006863DA">
      <w:pPr>
        <w:spacing w:after="240"/>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This standard applies to all information assets globally owned by </w:t>
      </w:r>
      <w:r w:rsidRPr="006837BF">
        <w:rPr>
          <w:rFonts w:asciiTheme="majorHAnsi" w:hAnsiTheme="majorHAnsi" w:cstheme="majorHAnsi"/>
          <w:color w:val="000000" w:themeColor="text1"/>
          <w:sz w:val="22"/>
          <w:szCs w:val="22"/>
        </w:rPr>
        <w:fldChar w:fldCharType="begin"/>
      </w:r>
      <w:r w:rsidRPr="006837BF">
        <w:rPr>
          <w:rFonts w:asciiTheme="majorHAnsi" w:hAnsiTheme="majorHAnsi" w:cstheme="majorHAnsi"/>
          <w:color w:val="000000" w:themeColor="text1"/>
          <w:sz w:val="22"/>
          <w:szCs w:val="22"/>
        </w:rPr>
        <w:instrText xml:space="preserve"> DOCPROPERTY "[COMPANY_NAME_ABRV]"  \* MERGEFORMAT </w:instrText>
      </w:r>
      <w:r w:rsidRPr="006837BF">
        <w:rPr>
          <w:rFonts w:asciiTheme="majorHAnsi" w:hAnsiTheme="majorHAnsi" w:cstheme="majorHAnsi"/>
          <w:color w:val="000000" w:themeColor="text1"/>
          <w:sz w:val="22"/>
          <w:szCs w:val="22"/>
        </w:rPr>
        <w:fldChar w:fldCharType="separate"/>
      </w:r>
      <w:r w:rsidR="005F15EF">
        <w:rPr>
          <w:rFonts w:asciiTheme="majorHAnsi" w:hAnsiTheme="majorHAnsi" w:cstheme="majorHAnsi"/>
          <w:color w:val="000000" w:themeColor="text1"/>
          <w:sz w:val="22"/>
          <w:szCs w:val="22"/>
        </w:rPr>
        <w:t>XXXX</w:t>
      </w:r>
      <w:r w:rsidRPr="006837BF">
        <w:rPr>
          <w:rFonts w:asciiTheme="majorHAnsi" w:hAnsiTheme="majorHAnsi" w:cstheme="majorHAnsi"/>
          <w:color w:val="000000" w:themeColor="text1"/>
          <w:sz w:val="22"/>
          <w:szCs w:val="22"/>
        </w:rPr>
        <w:fldChar w:fldCharType="end"/>
      </w:r>
      <w:r w:rsidRPr="006837BF">
        <w:rPr>
          <w:rFonts w:asciiTheme="majorHAnsi" w:hAnsiTheme="majorHAnsi" w:cstheme="majorHAnsi"/>
          <w:color w:val="000000" w:themeColor="text1"/>
          <w:sz w:val="22"/>
          <w:szCs w:val="22"/>
        </w:rPr>
        <w:t xml:space="preserve">, or where </w:t>
      </w:r>
      <w:r w:rsidRPr="006837BF">
        <w:rPr>
          <w:rFonts w:asciiTheme="majorHAnsi" w:hAnsiTheme="majorHAnsi" w:cstheme="majorHAnsi"/>
          <w:color w:val="000000" w:themeColor="text1"/>
          <w:sz w:val="22"/>
          <w:szCs w:val="22"/>
        </w:rPr>
        <w:fldChar w:fldCharType="begin"/>
      </w:r>
      <w:r w:rsidRPr="006837BF">
        <w:rPr>
          <w:rFonts w:asciiTheme="majorHAnsi" w:hAnsiTheme="majorHAnsi" w:cstheme="majorHAnsi"/>
          <w:color w:val="000000" w:themeColor="text1"/>
          <w:sz w:val="22"/>
          <w:szCs w:val="22"/>
        </w:rPr>
        <w:instrText xml:space="preserve"> DOCPROPERTY "[COMPANY_NAME_ABRV]"  \* MERGEFORMAT </w:instrText>
      </w:r>
      <w:r w:rsidRPr="006837BF">
        <w:rPr>
          <w:rFonts w:asciiTheme="majorHAnsi" w:hAnsiTheme="majorHAnsi" w:cstheme="majorHAnsi"/>
          <w:color w:val="000000" w:themeColor="text1"/>
          <w:sz w:val="22"/>
          <w:szCs w:val="22"/>
        </w:rPr>
        <w:fldChar w:fldCharType="separate"/>
      </w:r>
      <w:r w:rsidR="005F15EF">
        <w:rPr>
          <w:rFonts w:asciiTheme="majorHAnsi" w:hAnsiTheme="majorHAnsi" w:cstheme="majorHAnsi"/>
          <w:color w:val="000000" w:themeColor="text1"/>
          <w:sz w:val="22"/>
          <w:szCs w:val="22"/>
        </w:rPr>
        <w:t>XXXX</w:t>
      </w:r>
      <w:r w:rsidRPr="006837BF">
        <w:rPr>
          <w:rFonts w:asciiTheme="majorHAnsi" w:hAnsiTheme="majorHAnsi" w:cstheme="majorHAnsi"/>
          <w:color w:val="000000" w:themeColor="text1"/>
          <w:sz w:val="22"/>
          <w:szCs w:val="22"/>
        </w:rPr>
        <w:fldChar w:fldCharType="end"/>
      </w:r>
      <w:r w:rsidRPr="006837BF">
        <w:rPr>
          <w:rFonts w:asciiTheme="majorHAnsi" w:hAnsiTheme="majorHAnsi" w:cstheme="majorHAnsi"/>
          <w:color w:val="000000" w:themeColor="text1"/>
          <w:sz w:val="22"/>
          <w:szCs w:val="22"/>
        </w:rPr>
        <w:t xml:space="preserve"> has custodial responsibilities.</w:t>
      </w:r>
    </w:p>
    <w:p w14:paraId="34A0102D" w14:textId="77777777" w:rsidR="004B170A" w:rsidRPr="006837BF" w:rsidRDefault="004B170A" w:rsidP="00695538">
      <w:pPr>
        <w:pStyle w:val="Heading2"/>
        <w:spacing w:line="276" w:lineRule="auto"/>
        <w:rPr>
          <w:rFonts w:asciiTheme="majorHAnsi" w:hAnsiTheme="majorHAnsi" w:cstheme="majorHAnsi"/>
        </w:rPr>
      </w:pPr>
      <w:bookmarkStart w:id="25" w:name="_Toc65069802"/>
      <w:r w:rsidRPr="006837BF">
        <w:rPr>
          <w:rFonts w:asciiTheme="majorHAnsi" w:hAnsiTheme="majorHAnsi" w:cstheme="majorHAnsi"/>
        </w:rPr>
        <w:t>Related Documents / References</w:t>
      </w:r>
      <w:bookmarkEnd w:id="15"/>
      <w:bookmarkEnd w:id="16"/>
      <w:bookmarkEnd w:id="25"/>
    </w:p>
    <w:p w14:paraId="61083EE3" w14:textId="65074455" w:rsidR="002B7093" w:rsidRPr="006837BF" w:rsidRDefault="005F15EF" w:rsidP="00695538">
      <w:pPr>
        <w:pStyle w:val="ListParagraph"/>
        <w:numPr>
          <w:ilvl w:val="0"/>
          <w:numId w:val="3"/>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iCs/>
          <w:color w:val="FF0000"/>
          <w:sz w:val="22"/>
          <w:szCs w:val="22"/>
        </w:rPr>
        <w:t>XXXX</w:t>
      </w:r>
      <w:r w:rsidR="006863DA" w:rsidRPr="006837BF">
        <w:rPr>
          <w:rFonts w:asciiTheme="majorHAnsi" w:hAnsiTheme="majorHAnsi" w:cstheme="majorHAnsi"/>
          <w:i/>
          <w:iCs/>
          <w:color w:val="FF0000"/>
          <w:sz w:val="22"/>
          <w:szCs w:val="22"/>
        </w:rPr>
        <w:t>-POL-ALL-001</w:t>
      </w:r>
      <w:r w:rsidR="006863DA" w:rsidRPr="006837BF">
        <w:rPr>
          <w:rFonts w:asciiTheme="majorHAnsi" w:hAnsiTheme="majorHAnsi" w:cstheme="majorHAnsi"/>
          <w:i/>
          <w:color w:val="FF0000"/>
          <w:sz w:val="22"/>
          <w:szCs w:val="22"/>
        </w:rPr>
        <w:t xml:space="preserve"> </w:t>
      </w:r>
      <w:r w:rsidR="002B7093" w:rsidRPr="006837BF">
        <w:rPr>
          <w:rFonts w:asciiTheme="majorHAnsi" w:hAnsiTheme="majorHAnsi" w:cstheme="majorHAnsi"/>
          <w:i/>
          <w:color w:val="FF0000"/>
          <w:sz w:val="22"/>
          <w:szCs w:val="22"/>
        </w:rPr>
        <w:t xml:space="preserve">- Information Security Policy Framework </w:t>
      </w:r>
    </w:p>
    <w:p w14:paraId="02E43A84" w14:textId="2F719A8C" w:rsidR="004B170A" w:rsidRPr="006837BF" w:rsidRDefault="005F15EF" w:rsidP="00D40E8D">
      <w:pPr>
        <w:pStyle w:val="ListParagraph"/>
        <w:numPr>
          <w:ilvl w:val="0"/>
          <w:numId w:val="3"/>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iCs/>
          <w:color w:val="FF0000"/>
          <w:sz w:val="22"/>
          <w:szCs w:val="22"/>
        </w:rPr>
        <w:t>XXXX</w:t>
      </w:r>
      <w:r w:rsidR="00D40E8D" w:rsidRPr="006837BF">
        <w:rPr>
          <w:rFonts w:asciiTheme="majorHAnsi" w:hAnsiTheme="majorHAnsi" w:cstheme="majorHAnsi"/>
          <w:i/>
          <w:iCs/>
          <w:color w:val="FF0000"/>
          <w:sz w:val="22"/>
          <w:szCs w:val="22"/>
        </w:rPr>
        <w:t>-POL-ALL-004</w:t>
      </w:r>
      <w:r w:rsidR="00D40E8D" w:rsidRPr="006837BF">
        <w:rPr>
          <w:rFonts w:asciiTheme="majorHAnsi" w:hAnsiTheme="majorHAnsi" w:cstheme="majorHAnsi"/>
          <w:i/>
          <w:color w:val="FF0000"/>
          <w:sz w:val="22"/>
          <w:szCs w:val="22"/>
        </w:rPr>
        <w:t xml:space="preserve"> </w:t>
      </w:r>
      <w:r w:rsidR="00FB574C" w:rsidRPr="006837BF">
        <w:rPr>
          <w:rFonts w:asciiTheme="majorHAnsi" w:hAnsiTheme="majorHAnsi" w:cstheme="majorHAnsi"/>
          <w:i/>
          <w:color w:val="FF0000"/>
          <w:sz w:val="22"/>
          <w:szCs w:val="22"/>
        </w:rPr>
        <w:t xml:space="preserve">- Data </w:t>
      </w:r>
      <w:r w:rsidR="00AB5B0A" w:rsidRPr="006837BF">
        <w:rPr>
          <w:rFonts w:asciiTheme="majorHAnsi" w:hAnsiTheme="majorHAnsi" w:cstheme="majorHAnsi"/>
          <w:i/>
          <w:color w:val="FF0000"/>
          <w:sz w:val="22"/>
          <w:szCs w:val="22"/>
        </w:rPr>
        <w:t>Classification</w:t>
      </w:r>
      <w:r w:rsidR="00FB574C" w:rsidRPr="006837BF">
        <w:rPr>
          <w:rFonts w:asciiTheme="majorHAnsi" w:hAnsiTheme="majorHAnsi" w:cstheme="majorHAnsi"/>
          <w:i/>
          <w:color w:val="FF0000"/>
          <w:sz w:val="22"/>
          <w:szCs w:val="22"/>
        </w:rPr>
        <w:t xml:space="preserve"> Policy</w:t>
      </w:r>
    </w:p>
    <w:p w14:paraId="1F1A1F7E" w14:textId="7DB9F622" w:rsidR="00D40E8D" w:rsidRPr="006837BF" w:rsidRDefault="005F15EF" w:rsidP="00D40E8D">
      <w:pPr>
        <w:pStyle w:val="ListParagraph"/>
        <w:numPr>
          <w:ilvl w:val="0"/>
          <w:numId w:val="3"/>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iCs/>
          <w:color w:val="FF0000"/>
          <w:sz w:val="22"/>
          <w:szCs w:val="22"/>
        </w:rPr>
        <w:t>XXXX</w:t>
      </w:r>
      <w:r w:rsidR="00D40E8D" w:rsidRPr="006837BF">
        <w:rPr>
          <w:rFonts w:asciiTheme="majorHAnsi" w:hAnsiTheme="majorHAnsi" w:cstheme="majorHAnsi"/>
          <w:i/>
          <w:iCs/>
          <w:color w:val="FF0000"/>
          <w:sz w:val="22"/>
          <w:szCs w:val="22"/>
        </w:rPr>
        <w:t>-POL-ALL-005 – Data Handling and Retention Policy</w:t>
      </w:r>
    </w:p>
    <w:p w14:paraId="5B9C96DC" w14:textId="28921D9D" w:rsidR="00906134" w:rsidRPr="006837BF" w:rsidRDefault="005F15EF" w:rsidP="00D40E8D">
      <w:pPr>
        <w:pStyle w:val="ListParagraph"/>
        <w:numPr>
          <w:ilvl w:val="0"/>
          <w:numId w:val="3"/>
        </w:numPr>
        <w:spacing w:after="80" w:line="276" w:lineRule="auto"/>
        <w:contextualSpacing w:val="0"/>
        <w:jc w:val="both"/>
        <w:rPr>
          <w:rFonts w:asciiTheme="majorHAnsi" w:hAnsiTheme="majorHAnsi" w:cstheme="majorHAnsi"/>
          <w:i/>
          <w:color w:val="FF0000"/>
          <w:sz w:val="22"/>
          <w:szCs w:val="22"/>
        </w:rPr>
      </w:pPr>
      <w:r>
        <w:rPr>
          <w:rFonts w:asciiTheme="majorHAnsi" w:hAnsiTheme="majorHAnsi" w:cstheme="majorHAnsi"/>
          <w:i/>
          <w:iCs/>
          <w:color w:val="FF0000"/>
          <w:sz w:val="22"/>
          <w:szCs w:val="22"/>
        </w:rPr>
        <w:t>XXXX</w:t>
      </w:r>
      <w:r w:rsidR="00906134" w:rsidRPr="006837BF">
        <w:rPr>
          <w:rFonts w:asciiTheme="majorHAnsi" w:hAnsiTheme="majorHAnsi" w:cstheme="majorHAnsi"/>
          <w:i/>
          <w:iCs/>
          <w:color w:val="FF0000"/>
          <w:sz w:val="22"/>
          <w:szCs w:val="22"/>
        </w:rPr>
        <w:t>-POL-ALL-025 – Information Disposal Policy</w:t>
      </w:r>
    </w:p>
    <w:p w14:paraId="08A57A7A" w14:textId="77777777" w:rsidR="004B170A" w:rsidRPr="006837BF" w:rsidRDefault="004B170A" w:rsidP="00695538">
      <w:pPr>
        <w:spacing w:after="0" w:line="276" w:lineRule="auto"/>
        <w:rPr>
          <w:rFonts w:asciiTheme="majorHAnsi" w:hAnsiTheme="majorHAnsi" w:cstheme="majorHAnsi"/>
          <w:b/>
          <w:bCs/>
          <w:color w:val="000000" w:themeColor="text1"/>
          <w:kern w:val="28"/>
          <w:sz w:val="28"/>
          <w:szCs w:val="28"/>
        </w:rPr>
      </w:pPr>
      <w:bookmarkStart w:id="26" w:name="_Toc221510193"/>
      <w:r w:rsidRPr="006837BF">
        <w:rPr>
          <w:rFonts w:asciiTheme="majorHAnsi" w:hAnsiTheme="majorHAnsi" w:cstheme="majorHAnsi"/>
          <w:color w:val="000000" w:themeColor="text1"/>
        </w:rPr>
        <w:br w:type="page"/>
      </w:r>
    </w:p>
    <w:bookmarkEnd w:id="26"/>
    <w:p w14:paraId="27883C47" w14:textId="77777777" w:rsidR="00D07117" w:rsidRPr="006837BF" w:rsidRDefault="00D07117" w:rsidP="00695538">
      <w:pPr>
        <w:pStyle w:val="Heading1"/>
        <w:spacing w:line="276" w:lineRule="auto"/>
        <w:rPr>
          <w:rFonts w:asciiTheme="majorHAnsi" w:hAnsiTheme="majorHAnsi" w:cstheme="majorHAnsi"/>
          <w:color w:val="FF0000"/>
          <w:sz w:val="32"/>
          <w:szCs w:val="32"/>
        </w:rPr>
        <w:sectPr w:rsidR="00D07117" w:rsidRPr="006837BF" w:rsidSect="00575C5F">
          <w:headerReference w:type="even" r:id="rId8"/>
          <w:headerReference w:type="default" r:id="rId9"/>
          <w:footerReference w:type="even" r:id="rId10"/>
          <w:footerReference w:type="default" r:id="rId11"/>
          <w:headerReference w:type="first" r:id="rId12"/>
          <w:footerReference w:type="first" r:id="rId13"/>
          <w:type w:val="continuous"/>
          <w:pgSz w:w="11900" w:h="16840"/>
          <w:pgMar w:top="1440" w:right="1080" w:bottom="1440" w:left="1080" w:header="426" w:footer="427" w:gutter="0"/>
          <w:cols w:space="708"/>
          <w:noEndnote/>
          <w:titlePg/>
          <w:docGrid w:linePitch="360"/>
        </w:sectPr>
      </w:pPr>
    </w:p>
    <w:p w14:paraId="4F58475B" w14:textId="52B22898" w:rsidR="004B170A" w:rsidRPr="006837BF" w:rsidRDefault="004B170A" w:rsidP="00695538">
      <w:pPr>
        <w:pStyle w:val="Heading1"/>
        <w:spacing w:line="276" w:lineRule="auto"/>
        <w:rPr>
          <w:rFonts w:asciiTheme="majorHAnsi" w:hAnsiTheme="majorHAnsi" w:cstheme="majorHAnsi"/>
          <w:color w:val="000000" w:themeColor="text1"/>
          <w:sz w:val="32"/>
          <w:szCs w:val="32"/>
        </w:rPr>
      </w:pPr>
      <w:r w:rsidRPr="006837BF">
        <w:rPr>
          <w:rFonts w:asciiTheme="majorHAnsi" w:hAnsiTheme="majorHAnsi" w:cstheme="majorHAnsi"/>
          <w:color w:val="000000" w:themeColor="text1"/>
          <w:sz w:val="32"/>
          <w:szCs w:val="32"/>
        </w:rPr>
        <w:lastRenderedPageBreak/>
        <w:fldChar w:fldCharType="begin"/>
      </w:r>
      <w:r w:rsidRPr="006837BF">
        <w:rPr>
          <w:rFonts w:asciiTheme="majorHAnsi" w:hAnsiTheme="majorHAnsi" w:cstheme="majorHAnsi"/>
          <w:color w:val="000000" w:themeColor="text1"/>
          <w:sz w:val="32"/>
          <w:szCs w:val="32"/>
        </w:rPr>
        <w:instrText xml:space="preserve"> DOCPROPERTY "[DOC_TYPE]"  \* MERGEFORMAT </w:instrText>
      </w:r>
      <w:r w:rsidRPr="006837BF">
        <w:rPr>
          <w:rFonts w:asciiTheme="majorHAnsi" w:hAnsiTheme="majorHAnsi" w:cstheme="majorHAnsi"/>
          <w:color w:val="000000" w:themeColor="text1"/>
          <w:sz w:val="32"/>
          <w:szCs w:val="32"/>
        </w:rPr>
        <w:fldChar w:fldCharType="separate"/>
      </w:r>
      <w:bookmarkStart w:id="27" w:name="_Toc448769206"/>
      <w:bookmarkStart w:id="28" w:name="_Toc448823919"/>
      <w:bookmarkStart w:id="29" w:name="_Toc448824097"/>
      <w:bookmarkStart w:id="30" w:name="_Toc448824302"/>
      <w:bookmarkStart w:id="31" w:name="_Toc65069803"/>
      <w:r w:rsidR="008D38F8">
        <w:rPr>
          <w:rFonts w:asciiTheme="majorHAnsi" w:hAnsiTheme="majorHAnsi" w:cstheme="majorHAnsi"/>
          <w:color w:val="000000" w:themeColor="text1"/>
          <w:sz w:val="32"/>
          <w:szCs w:val="32"/>
        </w:rPr>
        <w:t>Standard</w:t>
      </w:r>
      <w:r w:rsidRPr="006837BF">
        <w:rPr>
          <w:rFonts w:asciiTheme="majorHAnsi" w:hAnsiTheme="majorHAnsi" w:cstheme="majorHAnsi"/>
          <w:color w:val="000000" w:themeColor="text1"/>
          <w:sz w:val="32"/>
          <w:szCs w:val="32"/>
        </w:rPr>
        <w:fldChar w:fldCharType="end"/>
      </w:r>
      <w:r w:rsidRPr="006837BF">
        <w:rPr>
          <w:rFonts w:asciiTheme="majorHAnsi" w:hAnsiTheme="majorHAnsi" w:cstheme="majorHAnsi"/>
          <w:color w:val="000000" w:themeColor="text1"/>
          <w:sz w:val="32"/>
          <w:szCs w:val="32"/>
        </w:rPr>
        <w:t xml:space="preserve"> Statements</w:t>
      </w:r>
      <w:bookmarkEnd w:id="27"/>
      <w:bookmarkEnd w:id="28"/>
      <w:bookmarkEnd w:id="29"/>
      <w:bookmarkEnd w:id="30"/>
      <w:bookmarkEnd w:id="31"/>
    </w:p>
    <w:p w14:paraId="08B63EE7" w14:textId="3AC08E72" w:rsidR="004B170A" w:rsidRPr="006837BF" w:rsidRDefault="005132C4" w:rsidP="00695538">
      <w:pPr>
        <w:pStyle w:val="Heading2"/>
        <w:numPr>
          <w:ilvl w:val="0"/>
          <w:numId w:val="0"/>
        </w:numPr>
        <w:spacing w:line="276" w:lineRule="auto"/>
        <w:ind w:left="993" w:hanging="993"/>
        <w:rPr>
          <w:rFonts w:asciiTheme="majorHAnsi" w:hAnsiTheme="majorHAnsi" w:cstheme="majorHAnsi"/>
        </w:rPr>
      </w:pPr>
      <w:bookmarkStart w:id="32" w:name="_Toc65069804"/>
      <w:r w:rsidRPr="006837BF">
        <w:rPr>
          <w:rFonts w:asciiTheme="majorHAnsi" w:hAnsiTheme="majorHAnsi" w:cstheme="majorHAnsi"/>
        </w:rPr>
        <w:t xml:space="preserve">Data Handling </w:t>
      </w:r>
      <w:r w:rsidR="006550E5" w:rsidRPr="006837BF">
        <w:rPr>
          <w:rFonts w:asciiTheme="majorHAnsi" w:hAnsiTheme="majorHAnsi" w:cstheme="majorHAnsi"/>
        </w:rPr>
        <w:t xml:space="preserve">and Destruction </w:t>
      </w:r>
      <w:r w:rsidRPr="006837BF">
        <w:rPr>
          <w:rFonts w:asciiTheme="majorHAnsi" w:hAnsiTheme="majorHAnsi" w:cstheme="majorHAnsi"/>
        </w:rPr>
        <w:t>Requirements</w:t>
      </w:r>
      <w:bookmarkEnd w:id="32"/>
    </w:p>
    <w:p w14:paraId="4F3C6BE2" w14:textId="35AE899E" w:rsidR="005132C4" w:rsidRPr="006837BF" w:rsidRDefault="005132C4" w:rsidP="00695538">
      <w:pPr>
        <w:spacing w:after="240"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The following table defines required safeguards for protecting data and data collections based on their classification above the level of</w:t>
      </w:r>
      <w:r w:rsidR="00D40E8D" w:rsidRPr="006837BF">
        <w:rPr>
          <w:rFonts w:asciiTheme="majorHAnsi" w:hAnsiTheme="majorHAnsi" w:cstheme="majorHAnsi"/>
          <w:color w:val="FF0000"/>
          <w:sz w:val="22"/>
          <w:szCs w:val="22"/>
        </w:rPr>
        <w:t xml:space="preserve"> Public</w:t>
      </w:r>
      <w:r w:rsidRPr="006837BF">
        <w:rPr>
          <w:rFonts w:asciiTheme="majorHAnsi" w:hAnsiTheme="majorHAnsi" w:cstheme="majorHAnsi"/>
          <w:color w:val="000000" w:themeColor="text1"/>
          <w:sz w:val="22"/>
          <w:szCs w:val="22"/>
        </w:rPr>
        <w:t>. In addition to the following data security standards, any data covered by regional or country laws or regulations or contractual agreements must meet the security requirements defined by those laws, regulations, or contracts:</w:t>
      </w:r>
    </w:p>
    <w:tbl>
      <w:tblPr>
        <w:tblpPr w:leftFromText="180" w:rightFromText="180" w:vertAnchor="text" w:tblpX="-7" w:tblpY="215"/>
        <w:tblW w:w="14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9"/>
        <w:gridCol w:w="3678"/>
        <w:gridCol w:w="3686"/>
        <w:gridCol w:w="3969"/>
      </w:tblGrid>
      <w:tr w:rsidR="005132C4" w:rsidRPr="006837BF" w14:paraId="66EECB97" w14:textId="77777777" w:rsidTr="00563A0B">
        <w:trPr>
          <w:trHeight w:val="340"/>
        </w:trPr>
        <w:tc>
          <w:tcPr>
            <w:tcW w:w="2809" w:type="dxa"/>
            <w:vMerge w:val="restart"/>
            <w:vAlign w:val="center"/>
          </w:tcPr>
          <w:p w14:paraId="766AC2DF" w14:textId="77777777" w:rsidR="005132C4" w:rsidRPr="006837BF" w:rsidRDefault="005132C4" w:rsidP="00695538">
            <w:pPr>
              <w:pStyle w:val="Default"/>
              <w:spacing w:before="40" w:after="60" w:line="276" w:lineRule="auto"/>
              <w:jc w:val="center"/>
              <w:rPr>
                <w:rFonts w:asciiTheme="majorHAnsi" w:hAnsiTheme="majorHAnsi" w:cstheme="majorHAnsi"/>
                <w:b/>
                <w:bCs/>
                <w:color w:val="auto"/>
                <w:sz w:val="18"/>
                <w:szCs w:val="18"/>
                <w:u w:val="single"/>
                <w:lang w:val="en-GB"/>
              </w:rPr>
            </w:pPr>
            <w:r w:rsidRPr="006837BF">
              <w:rPr>
                <w:rFonts w:asciiTheme="majorHAnsi" w:hAnsiTheme="majorHAnsi" w:cstheme="majorHAnsi"/>
                <w:b/>
                <w:bCs/>
                <w:color w:val="auto"/>
                <w:sz w:val="18"/>
                <w:szCs w:val="18"/>
                <w:u w:val="single"/>
                <w:lang w:val="en-GB"/>
              </w:rPr>
              <w:t>SECURITY CONTROL CATEGORY</w:t>
            </w:r>
          </w:p>
        </w:tc>
        <w:tc>
          <w:tcPr>
            <w:tcW w:w="11333" w:type="dxa"/>
            <w:gridSpan w:val="3"/>
            <w:tcBorders>
              <w:bottom w:val="single" w:sz="4" w:space="0" w:color="auto"/>
            </w:tcBorders>
            <w:vAlign w:val="center"/>
          </w:tcPr>
          <w:p w14:paraId="78C2DEEB" w14:textId="77777777" w:rsidR="005132C4" w:rsidRPr="006837BF" w:rsidRDefault="005132C4" w:rsidP="00695538">
            <w:pPr>
              <w:pStyle w:val="Default"/>
              <w:spacing w:before="40" w:after="60" w:line="276" w:lineRule="auto"/>
              <w:jc w:val="center"/>
              <w:rPr>
                <w:rFonts w:asciiTheme="majorHAnsi" w:hAnsiTheme="majorHAnsi" w:cstheme="majorHAnsi"/>
                <w:b/>
                <w:color w:val="auto"/>
                <w:sz w:val="18"/>
                <w:szCs w:val="18"/>
                <w:lang w:val="en-GB"/>
              </w:rPr>
            </w:pPr>
            <w:r w:rsidRPr="006837BF">
              <w:rPr>
                <w:rFonts w:asciiTheme="majorHAnsi" w:hAnsiTheme="majorHAnsi" w:cstheme="majorHAnsi"/>
                <w:b/>
                <w:color w:val="auto"/>
                <w:sz w:val="18"/>
                <w:szCs w:val="18"/>
                <w:lang w:val="en-GB"/>
              </w:rPr>
              <w:t>DATA CLASSIFICATION</w:t>
            </w:r>
          </w:p>
        </w:tc>
      </w:tr>
      <w:tr w:rsidR="005132C4" w:rsidRPr="006837BF" w14:paraId="036FFBB4" w14:textId="77777777" w:rsidTr="00C034EA">
        <w:trPr>
          <w:trHeight w:val="340"/>
        </w:trPr>
        <w:tc>
          <w:tcPr>
            <w:tcW w:w="2809" w:type="dxa"/>
            <w:vMerge/>
            <w:vAlign w:val="center"/>
          </w:tcPr>
          <w:p w14:paraId="7205412F" w14:textId="77777777" w:rsidR="005132C4" w:rsidRPr="006837BF" w:rsidRDefault="005132C4" w:rsidP="00695538">
            <w:pPr>
              <w:pStyle w:val="Default"/>
              <w:spacing w:before="40" w:after="60" w:line="276" w:lineRule="auto"/>
              <w:jc w:val="center"/>
              <w:rPr>
                <w:rFonts w:asciiTheme="majorHAnsi" w:hAnsiTheme="majorHAnsi" w:cstheme="majorHAnsi"/>
                <w:b/>
                <w:bCs/>
                <w:color w:val="auto"/>
                <w:sz w:val="18"/>
                <w:szCs w:val="18"/>
                <w:lang w:val="en-GB"/>
              </w:rPr>
            </w:pPr>
          </w:p>
        </w:tc>
        <w:tc>
          <w:tcPr>
            <w:tcW w:w="3678" w:type="dxa"/>
            <w:shd w:val="clear" w:color="auto" w:fill="CCFFFF"/>
            <w:vAlign w:val="center"/>
          </w:tcPr>
          <w:p w14:paraId="4EA2A667" w14:textId="676D0542" w:rsidR="005132C4" w:rsidRPr="006837BF" w:rsidRDefault="00D40E8D" w:rsidP="00695538">
            <w:pPr>
              <w:pStyle w:val="Default"/>
              <w:spacing w:before="40" w:after="60" w:line="276" w:lineRule="auto"/>
              <w:jc w:val="center"/>
              <w:rPr>
                <w:rFonts w:asciiTheme="majorHAnsi" w:hAnsiTheme="majorHAnsi" w:cstheme="majorHAnsi"/>
                <w:b/>
                <w:color w:val="FF0000"/>
                <w:sz w:val="18"/>
                <w:szCs w:val="18"/>
                <w:lang w:val="en-GB"/>
              </w:rPr>
            </w:pPr>
            <w:r w:rsidRPr="006837BF">
              <w:rPr>
                <w:rFonts w:asciiTheme="majorHAnsi" w:hAnsiTheme="majorHAnsi" w:cstheme="majorHAnsi"/>
                <w:b/>
                <w:color w:val="FF0000"/>
                <w:sz w:val="18"/>
                <w:szCs w:val="18"/>
                <w:lang w:val="en-GB"/>
              </w:rPr>
              <w:t>Internal</w:t>
            </w:r>
          </w:p>
        </w:tc>
        <w:tc>
          <w:tcPr>
            <w:tcW w:w="3686" w:type="dxa"/>
            <w:shd w:val="clear" w:color="auto" w:fill="CCFFFF"/>
            <w:vAlign w:val="center"/>
          </w:tcPr>
          <w:p w14:paraId="50D6A0D9" w14:textId="5E95F5C3" w:rsidR="005132C4" w:rsidRPr="006837BF" w:rsidRDefault="00D40E8D" w:rsidP="00695538">
            <w:pPr>
              <w:pStyle w:val="Default"/>
              <w:spacing w:before="40" w:after="60" w:line="276" w:lineRule="auto"/>
              <w:jc w:val="center"/>
              <w:rPr>
                <w:rFonts w:asciiTheme="majorHAnsi" w:hAnsiTheme="majorHAnsi" w:cstheme="majorHAnsi"/>
                <w:b/>
                <w:color w:val="FF0000"/>
                <w:sz w:val="18"/>
                <w:szCs w:val="18"/>
                <w:lang w:val="en-GB"/>
              </w:rPr>
            </w:pPr>
            <w:r w:rsidRPr="006837BF">
              <w:rPr>
                <w:rFonts w:asciiTheme="majorHAnsi" w:hAnsiTheme="majorHAnsi" w:cstheme="majorHAnsi"/>
                <w:b/>
                <w:color w:val="FF0000"/>
                <w:sz w:val="18"/>
                <w:szCs w:val="18"/>
                <w:lang w:val="en-GB"/>
              </w:rPr>
              <w:t>Confidential</w:t>
            </w:r>
          </w:p>
        </w:tc>
        <w:tc>
          <w:tcPr>
            <w:tcW w:w="3969" w:type="dxa"/>
            <w:shd w:val="clear" w:color="auto" w:fill="CCFFFF"/>
            <w:vAlign w:val="center"/>
          </w:tcPr>
          <w:p w14:paraId="54E58018" w14:textId="4C295514" w:rsidR="005132C4" w:rsidRPr="006837BF" w:rsidRDefault="00D40E8D" w:rsidP="00695538">
            <w:pPr>
              <w:pStyle w:val="Default"/>
              <w:spacing w:before="40" w:after="60" w:line="276" w:lineRule="auto"/>
              <w:jc w:val="center"/>
              <w:rPr>
                <w:rFonts w:asciiTheme="majorHAnsi" w:hAnsiTheme="majorHAnsi" w:cstheme="majorHAnsi"/>
                <w:b/>
                <w:color w:val="FF0000"/>
                <w:sz w:val="18"/>
                <w:szCs w:val="18"/>
                <w:lang w:val="en-GB"/>
              </w:rPr>
            </w:pPr>
            <w:r w:rsidRPr="006837BF">
              <w:rPr>
                <w:rFonts w:asciiTheme="majorHAnsi" w:hAnsiTheme="majorHAnsi" w:cstheme="majorHAnsi"/>
                <w:b/>
                <w:color w:val="FF0000"/>
                <w:sz w:val="18"/>
                <w:szCs w:val="18"/>
                <w:lang w:val="en-GB"/>
              </w:rPr>
              <w:t>Restricted</w:t>
            </w:r>
          </w:p>
        </w:tc>
      </w:tr>
      <w:tr w:rsidR="005132C4" w:rsidRPr="006837BF" w14:paraId="60F6AE75" w14:textId="77777777" w:rsidTr="00C034EA">
        <w:tc>
          <w:tcPr>
            <w:tcW w:w="2809" w:type="dxa"/>
          </w:tcPr>
          <w:p w14:paraId="7A17D9D7"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33" w:name="_Toc305679876"/>
            <w:bookmarkStart w:id="34" w:name="_Toc451246129"/>
            <w:bookmarkStart w:id="35" w:name="_Toc65069805"/>
            <w:r w:rsidRPr="006837BF">
              <w:rPr>
                <w:rFonts w:asciiTheme="majorHAnsi" w:hAnsiTheme="majorHAnsi" w:cstheme="majorHAnsi"/>
                <w:b w:val="0"/>
                <w:i w:val="0"/>
                <w:sz w:val="18"/>
                <w:szCs w:val="18"/>
              </w:rPr>
              <w:t>Access Controls</w:t>
            </w:r>
            <w:bookmarkEnd w:id="33"/>
            <w:bookmarkEnd w:id="34"/>
            <w:bookmarkEnd w:id="35"/>
            <w:r w:rsidRPr="006837BF">
              <w:rPr>
                <w:rFonts w:asciiTheme="majorHAnsi" w:hAnsiTheme="majorHAnsi" w:cstheme="majorHAnsi"/>
                <w:b w:val="0"/>
                <w:i w:val="0"/>
                <w:sz w:val="18"/>
                <w:szCs w:val="18"/>
              </w:rPr>
              <w:t xml:space="preserve"> </w:t>
            </w:r>
          </w:p>
        </w:tc>
        <w:tc>
          <w:tcPr>
            <w:tcW w:w="3678" w:type="dxa"/>
          </w:tcPr>
          <w:p w14:paraId="000D08D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 for viewing </w:t>
            </w:r>
          </w:p>
          <w:p w14:paraId="0F17E935" w14:textId="10ACA4CF"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ation by </w:t>
            </w:r>
            <w:r w:rsidR="00224B26" w:rsidRPr="006837BF">
              <w:rPr>
                <w:rFonts w:asciiTheme="majorHAnsi" w:hAnsiTheme="majorHAnsi" w:cstheme="majorHAnsi"/>
                <w:color w:val="auto"/>
                <w:sz w:val="18"/>
                <w:szCs w:val="18"/>
                <w:lang w:val="en-GB"/>
              </w:rPr>
              <w:t>Data Owner</w:t>
            </w:r>
            <w:r w:rsidRPr="006837BF">
              <w:rPr>
                <w:rFonts w:asciiTheme="majorHAnsi" w:hAnsiTheme="majorHAnsi" w:cstheme="majorHAnsi"/>
                <w:color w:val="auto"/>
                <w:sz w:val="18"/>
                <w:szCs w:val="18"/>
                <w:lang w:val="en-GB"/>
              </w:rPr>
              <w:t xml:space="preserve"> or designee required for modification; supervisor approval also required if not a self-service function </w:t>
            </w:r>
          </w:p>
        </w:tc>
        <w:tc>
          <w:tcPr>
            <w:tcW w:w="3686" w:type="dxa"/>
          </w:tcPr>
          <w:p w14:paraId="235A6156" w14:textId="62691E74"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Viewing and modification restricted to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ed individuals as needed for business-related roles </w:t>
            </w:r>
          </w:p>
          <w:p w14:paraId="5D54E186" w14:textId="1D0DB13B" w:rsidR="005132C4" w:rsidRPr="006837BF" w:rsidRDefault="00224B26"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Data Owner</w:t>
            </w:r>
            <w:r w:rsidR="005132C4" w:rsidRPr="006837BF">
              <w:rPr>
                <w:rFonts w:asciiTheme="majorHAnsi" w:hAnsiTheme="majorHAnsi" w:cstheme="majorHAnsi"/>
                <w:color w:val="auto"/>
                <w:sz w:val="18"/>
                <w:szCs w:val="18"/>
                <w:lang w:val="en-GB"/>
              </w:rPr>
              <w:t xml:space="preserve"> or designee grants permission for access, plus approval from supervisor </w:t>
            </w:r>
          </w:p>
          <w:p w14:paraId="1C5CABAC" w14:textId="3783DEFB"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Authentication and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ation required for access</w:t>
            </w:r>
          </w:p>
          <w:p w14:paraId="2A329EBB" w14:textId="7D781F71"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If session has been idle for more than </w:t>
            </w:r>
            <w:r w:rsidR="00D40E8D" w:rsidRPr="006837BF">
              <w:rPr>
                <w:rFonts w:asciiTheme="majorHAnsi" w:hAnsiTheme="majorHAnsi" w:cstheme="majorHAnsi"/>
                <w:color w:val="FF0000"/>
                <w:sz w:val="18"/>
                <w:szCs w:val="18"/>
                <w:lang w:val="en-GB"/>
              </w:rPr>
              <w:t>10 minutes</w:t>
            </w:r>
            <w:r w:rsidRPr="006837BF">
              <w:rPr>
                <w:rFonts w:asciiTheme="majorHAnsi" w:hAnsiTheme="majorHAnsi" w:cstheme="majorHAnsi"/>
                <w:color w:val="auto"/>
                <w:sz w:val="18"/>
                <w:szCs w:val="18"/>
                <w:lang w:val="en-GB"/>
              </w:rPr>
              <w:t>, require the user to re-authenticate to re-activate the terminal or session</w:t>
            </w:r>
          </w:p>
        </w:tc>
        <w:tc>
          <w:tcPr>
            <w:tcW w:w="3969" w:type="dxa"/>
          </w:tcPr>
          <w:p w14:paraId="73003D14" w14:textId="0BD893BD"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Viewing and modification restricted to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ed individuals as needed for business-related roles </w:t>
            </w:r>
          </w:p>
          <w:p w14:paraId="6B341D9A" w14:textId="1F30D437" w:rsidR="005132C4" w:rsidRPr="006837BF" w:rsidRDefault="00224B26"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Data Owner</w:t>
            </w:r>
            <w:r w:rsidR="005132C4" w:rsidRPr="006837BF">
              <w:rPr>
                <w:rFonts w:asciiTheme="majorHAnsi" w:hAnsiTheme="majorHAnsi" w:cstheme="majorHAnsi"/>
                <w:color w:val="auto"/>
                <w:sz w:val="18"/>
                <w:szCs w:val="18"/>
                <w:lang w:val="en-GB"/>
              </w:rPr>
              <w:t xml:space="preserve"> or designee grants permission for access, plus approval from supervisor </w:t>
            </w:r>
          </w:p>
          <w:p w14:paraId="4960882B" w14:textId="6C8CBF1C"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Authentication and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ation required for access </w:t>
            </w:r>
          </w:p>
          <w:p w14:paraId="1754B0C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Confidentiality agreement required</w:t>
            </w:r>
          </w:p>
          <w:p w14:paraId="270E0C32" w14:textId="55E7C3DE"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If session has been idle for more than </w:t>
            </w:r>
            <w:r w:rsidR="00D40E8D" w:rsidRPr="006837BF">
              <w:rPr>
                <w:rFonts w:asciiTheme="majorHAnsi" w:hAnsiTheme="majorHAnsi" w:cstheme="majorHAnsi"/>
                <w:color w:val="auto"/>
                <w:sz w:val="18"/>
                <w:szCs w:val="18"/>
                <w:lang w:val="en-GB"/>
              </w:rPr>
              <w:t>10 minutes</w:t>
            </w:r>
            <w:r w:rsidRPr="006837BF">
              <w:rPr>
                <w:rFonts w:asciiTheme="majorHAnsi" w:hAnsiTheme="majorHAnsi" w:cstheme="majorHAnsi"/>
                <w:color w:val="auto"/>
                <w:sz w:val="18"/>
                <w:szCs w:val="18"/>
                <w:lang w:val="en-GB"/>
              </w:rPr>
              <w:t>, require the user to re-authenticate to re-activate the terminal or session</w:t>
            </w:r>
          </w:p>
        </w:tc>
      </w:tr>
      <w:tr w:rsidR="005132C4" w:rsidRPr="006837BF" w14:paraId="29617FA0" w14:textId="77777777" w:rsidTr="00C034EA">
        <w:tc>
          <w:tcPr>
            <w:tcW w:w="2809" w:type="dxa"/>
          </w:tcPr>
          <w:p w14:paraId="728FA59A"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36" w:name="_Toc305679877"/>
            <w:bookmarkStart w:id="37" w:name="_Toc451246130"/>
            <w:bookmarkStart w:id="38" w:name="_Toc65069806"/>
            <w:r w:rsidRPr="006837BF">
              <w:rPr>
                <w:rFonts w:asciiTheme="majorHAnsi" w:hAnsiTheme="majorHAnsi" w:cstheme="majorHAnsi"/>
                <w:b w:val="0"/>
                <w:i w:val="0"/>
                <w:sz w:val="18"/>
                <w:szCs w:val="18"/>
              </w:rPr>
              <w:t>Copying/Printing (applies to both paper and electronic forms)</w:t>
            </w:r>
            <w:bookmarkEnd w:id="36"/>
            <w:bookmarkEnd w:id="37"/>
            <w:bookmarkEnd w:id="38"/>
            <w:r w:rsidRPr="006837BF">
              <w:rPr>
                <w:rFonts w:asciiTheme="majorHAnsi" w:hAnsiTheme="majorHAnsi" w:cstheme="majorHAnsi"/>
                <w:b w:val="0"/>
                <w:i w:val="0"/>
                <w:sz w:val="18"/>
                <w:szCs w:val="18"/>
              </w:rPr>
              <w:t xml:space="preserve"> </w:t>
            </w:r>
          </w:p>
        </w:tc>
        <w:tc>
          <w:tcPr>
            <w:tcW w:w="3678" w:type="dxa"/>
          </w:tcPr>
          <w:p w14:paraId="0BD102C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restrictions </w:t>
            </w:r>
          </w:p>
        </w:tc>
        <w:tc>
          <w:tcPr>
            <w:tcW w:w="3686" w:type="dxa"/>
          </w:tcPr>
          <w:p w14:paraId="6C6358B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Data should only be printed when there is a legitimate need </w:t>
            </w:r>
          </w:p>
          <w:p w14:paraId="3A4E491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Copies must be limited to individuals with a need to know </w:t>
            </w:r>
          </w:p>
          <w:p w14:paraId="685668E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Data should not be left unattended on a printer/fax</w:t>
            </w:r>
          </w:p>
          <w:p w14:paraId="5602F0DB"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Data may be sent via regular mail</w:t>
            </w:r>
          </w:p>
        </w:tc>
        <w:tc>
          <w:tcPr>
            <w:tcW w:w="3969" w:type="dxa"/>
          </w:tcPr>
          <w:p w14:paraId="49DEEF5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Data should only be printed when there is a legitimate need </w:t>
            </w:r>
          </w:p>
          <w:p w14:paraId="08904754" w14:textId="227F134C"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Copies must be limited to individuals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ed to access the data and have signed a confidentiality agreement </w:t>
            </w:r>
          </w:p>
          <w:p w14:paraId="220D24E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Data should not be left unattended on a printer/fax </w:t>
            </w:r>
          </w:p>
          <w:p w14:paraId="6D4C8A87" w14:textId="2A5E247C"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Copies must be </w:t>
            </w:r>
            <w:r w:rsidR="002214A5" w:rsidRPr="006837BF">
              <w:rPr>
                <w:rFonts w:asciiTheme="majorHAnsi" w:hAnsiTheme="majorHAnsi" w:cstheme="majorHAnsi"/>
                <w:color w:val="auto"/>
                <w:sz w:val="18"/>
                <w:szCs w:val="18"/>
                <w:lang w:val="en-GB"/>
              </w:rPr>
              <w:t>labelled</w:t>
            </w:r>
            <w:r w:rsidRPr="006837BF">
              <w:rPr>
                <w:rFonts w:asciiTheme="majorHAnsi" w:hAnsiTheme="majorHAnsi" w:cstheme="majorHAnsi"/>
                <w:color w:val="auto"/>
                <w:sz w:val="18"/>
                <w:szCs w:val="18"/>
                <w:lang w:val="en-GB"/>
              </w:rPr>
              <w:t xml:space="preserve"> “</w:t>
            </w:r>
            <w:r w:rsidR="00D40E8D" w:rsidRPr="006837BF">
              <w:rPr>
                <w:rFonts w:asciiTheme="majorHAnsi" w:hAnsiTheme="majorHAnsi" w:cstheme="majorHAnsi"/>
                <w:color w:val="FF0000"/>
                <w:sz w:val="18"/>
                <w:szCs w:val="18"/>
                <w:lang w:val="en-GB"/>
              </w:rPr>
              <w:t>Restricted</w:t>
            </w:r>
            <w:r w:rsidRPr="006837BF">
              <w:rPr>
                <w:rFonts w:asciiTheme="majorHAnsi" w:hAnsiTheme="majorHAnsi" w:cstheme="majorHAnsi"/>
                <w:color w:val="auto"/>
                <w:sz w:val="18"/>
                <w:szCs w:val="18"/>
                <w:lang w:val="en-GB"/>
              </w:rPr>
              <w:t>”</w:t>
            </w:r>
          </w:p>
          <w:p w14:paraId="2C6B3F20" w14:textId="2D0F8A1A"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lastRenderedPageBreak/>
              <w:t xml:space="preserve">Must be sent via </w:t>
            </w:r>
            <w:r w:rsidR="00554D42">
              <w:rPr>
                <w:rFonts w:asciiTheme="majorHAnsi" w:hAnsiTheme="majorHAnsi" w:cstheme="majorHAnsi"/>
                <w:color w:val="auto"/>
                <w:sz w:val="18"/>
                <w:szCs w:val="18"/>
                <w:lang w:val="en-GB"/>
              </w:rPr>
              <w:t>a registered courier with confirmation of receipt by recipient provided after delivery</w:t>
            </w:r>
          </w:p>
        </w:tc>
      </w:tr>
      <w:tr w:rsidR="005132C4" w:rsidRPr="006837BF" w14:paraId="3817B62D" w14:textId="77777777" w:rsidTr="00C034EA">
        <w:tc>
          <w:tcPr>
            <w:tcW w:w="2809" w:type="dxa"/>
          </w:tcPr>
          <w:p w14:paraId="1C69DE2A"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39" w:name="_Toc305679878"/>
            <w:bookmarkStart w:id="40" w:name="_Toc451246131"/>
            <w:bookmarkStart w:id="41" w:name="_Toc65069807"/>
            <w:r w:rsidRPr="006837BF">
              <w:rPr>
                <w:rFonts w:asciiTheme="majorHAnsi" w:hAnsiTheme="majorHAnsi" w:cstheme="majorHAnsi"/>
                <w:b w:val="0"/>
                <w:i w:val="0"/>
                <w:sz w:val="18"/>
                <w:szCs w:val="18"/>
              </w:rPr>
              <w:lastRenderedPageBreak/>
              <w:t>Network Security</w:t>
            </w:r>
            <w:bookmarkEnd w:id="39"/>
            <w:bookmarkEnd w:id="40"/>
            <w:bookmarkEnd w:id="41"/>
            <w:r w:rsidRPr="006837BF">
              <w:rPr>
                <w:rFonts w:asciiTheme="majorHAnsi" w:hAnsiTheme="majorHAnsi" w:cstheme="majorHAnsi"/>
                <w:b w:val="0"/>
                <w:i w:val="0"/>
                <w:sz w:val="18"/>
                <w:szCs w:val="18"/>
              </w:rPr>
              <w:t xml:space="preserve"> </w:t>
            </w:r>
          </w:p>
        </w:tc>
        <w:tc>
          <w:tcPr>
            <w:tcW w:w="3678" w:type="dxa"/>
          </w:tcPr>
          <w:p w14:paraId="247CBE36"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May reside on a public network </w:t>
            </w:r>
          </w:p>
          <w:p w14:paraId="6099E5FF"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with a firewall recommended </w:t>
            </w:r>
          </w:p>
          <w:p w14:paraId="0B19535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IDS/IPS protection recommended </w:t>
            </w:r>
          </w:p>
          <w:p w14:paraId="659DD836"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only with router ACLs acceptable </w:t>
            </w:r>
          </w:p>
        </w:tc>
        <w:tc>
          <w:tcPr>
            <w:tcW w:w="3686" w:type="dxa"/>
          </w:tcPr>
          <w:p w14:paraId="737C79A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with a network firewall required </w:t>
            </w:r>
          </w:p>
          <w:p w14:paraId="0953633F"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IDS/IPS protection required </w:t>
            </w:r>
          </w:p>
          <w:p w14:paraId="5F13134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with router ACLs optional </w:t>
            </w:r>
          </w:p>
          <w:p w14:paraId="79D71E6C"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Servers hosting the data should not be visible to Internet </w:t>
            </w:r>
          </w:p>
          <w:p w14:paraId="4CB705B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May be in a shared network server subnet with a common firewall </w:t>
            </w:r>
            <w:proofErr w:type="gramStart"/>
            <w:r w:rsidRPr="006837BF">
              <w:rPr>
                <w:rFonts w:asciiTheme="majorHAnsi" w:hAnsiTheme="majorHAnsi" w:cstheme="majorHAnsi"/>
                <w:color w:val="auto"/>
                <w:sz w:val="18"/>
                <w:szCs w:val="18"/>
                <w:lang w:val="en-GB"/>
              </w:rPr>
              <w:t>rule-set</w:t>
            </w:r>
            <w:proofErr w:type="gramEnd"/>
            <w:r w:rsidRPr="006837BF">
              <w:rPr>
                <w:rFonts w:asciiTheme="majorHAnsi" w:hAnsiTheme="majorHAnsi" w:cstheme="majorHAnsi"/>
                <w:color w:val="auto"/>
                <w:sz w:val="18"/>
                <w:szCs w:val="18"/>
                <w:lang w:val="en-GB"/>
              </w:rPr>
              <w:t xml:space="preserve"> for the set of servers </w:t>
            </w:r>
          </w:p>
        </w:tc>
        <w:tc>
          <w:tcPr>
            <w:tcW w:w="3969" w:type="dxa"/>
          </w:tcPr>
          <w:p w14:paraId="24629698"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with a network firewall using "default deny" </w:t>
            </w:r>
            <w:proofErr w:type="gramStart"/>
            <w:r w:rsidRPr="006837BF">
              <w:rPr>
                <w:rFonts w:asciiTheme="majorHAnsi" w:hAnsiTheme="majorHAnsi" w:cstheme="majorHAnsi"/>
                <w:color w:val="auto"/>
                <w:sz w:val="18"/>
                <w:szCs w:val="18"/>
                <w:lang w:val="en-GB"/>
              </w:rPr>
              <w:t>rule-set</w:t>
            </w:r>
            <w:proofErr w:type="gramEnd"/>
            <w:r w:rsidRPr="006837BF">
              <w:rPr>
                <w:rFonts w:asciiTheme="majorHAnsi" w:hAnsiTheme="majorHAnsi" w:cstheme="majorHAnsi"/>
                <w:color w:val="auto"/>
                <w:sz w:val="18"/>
                <w:szCs w:val="18"/>
                <w:lang w:val="en-GB"/>
              </w:rPr>
              <w:t xml:space="preserve"> required </w:t>
            </w:r>
          </w:p>
          <w:p w14:paraId="753814A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IDS/IPS protection required </w:t>
            </w:r>
          </w:p>
          <w:p w14:paraId="037CC61A"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Protection with router ACLs optional </w:t>
            </w:r>
          </w:p>
          <w:p w14:paraId="64C883EC"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Servers hosting the data cannot be visible to the entire Internet, nor to untrusted </w:t>
            </w:r>
          </w:p>
          <w:p w14:paraId="7B79E29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Must have a firewall </w:t>
            </w:r>
            <w:proofErr w:type="gramStart"/>
            <w:r w:rsidRPr="006837BF">
              <w:rPr>
                <w:rFonts w:asciiTheme="majorHAnsi" w:hAnsiTheme="majorHAnsi" w:cstheme="majorHAnsi"/>
                <w:color w:val="auto"/>
                <w:sz w:val="18"/>
                <w:szCs w:val="18"/>
                <w:lang w:val="en-GB"/>
              </w:rPr>
              <w:t>rule-set</w:t>
            </w:r>
            <w:proofErr w:type="gramEnd"/>
            <w:r w:rsidRPr="006837BF">
              <w:rPr>
                <w:rFonts w:asciiTheme="majorHAnsi" w:hAnsiTheme="majorHAnsi" w:cstheme="majorHAnsi"/>
                <w:color w:val="auto"/>
                <w:sz w:val="18"/>
                <w:szCs w:val="18"/>
                <w:lang w:val="en-GB"/>
              </w:rPr>
              <w:t xml:space="preserve"> dedicated to the system </w:t>
            </w:r>
          </w:p>
          <w:p w14:paraId="0DF62C8C" w14:textId="6A3AFFDA"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The firewall </w:t>
            </w:r>
            <w:r w:rsidR="00D40E8D" w:rsidRPr="006837BF">
              <w:rPr>
                <w:rFonts w:asciiTheme="majorHAnsi" w:hAnsiTheme="majorHAnsi" w:cstheme="majorHAnsi"/>
                <w:color w:val="auto"/>
                <w:sz w:val="18"/>
                <w:szCs w:val="18"/>
                <w:lang w:val="en-GB"/>
              </w:rPr>
              <w:t>ruleset</w:t>
            </w:r>
            <w:r w:rsidRPr="006837BF">
              <w:rPr>
                <w:rFonts w:asciiTheme="majorHAnsi" w:hAnsiTheme="majorHAnsi" w:cstheme="majorHAnsi"/>
                <w:color w:val="auto"/>
                <w:sz w:val="18"/>
                <w:szCs w:val="18"/>
                <w:lang w:val="en-GB"/>
              </w:rPr>
              <w:t xml:space="preserve"> should be reviewed </w:t>
            </w:r>
            <w:r w:rsidR="00D40E8D" w:rsidRPr="006837BF">
              <w:rPr>
                <w:rFonts w:asciiTheme="majorHAnsi" w:hAnsiTheme="majorHAnsi" w:cstheme="majorHAnsi"/>
                <w:color w:val="FF0000"/>
                <w:sz w:val="18"/>
                <w:szCs w:val="18"/>
                <w:lang w:val="en-GB"/>
              </w:rPr>
              <w:t>annually</w:t>
            </w:r>
          </w:p>
        </w:tc>
      </w:tr>
      <w:tr w:rsidR="005132C4" w:rsidRPr="006837BF" w14:paraId="0682AC36" w14:textId="77777777" w:rsidTr="00C034EA">
        <w:tc>
          <w:tcPr>
            <w:tcW w:w="2809" w:type="dxa"/>
          </w:tcPr>
          <w:p w14:paraId="00B4A27C"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42" w:name="_Toc305679879"/>
            <w:bookmarkStart w:id="43" w:name="_Toc451246132"/>
            <w:bookmarkStart w:id="44" w:name="_Toc65069808"/>
            <w:r w:rsidRPr="006837BF">
              <w:rPr>
                <w:rFonts w:asciiTheme="majorHAnsi" w:hAnsiTheme="majorHAnsi" w:cstheme="majorHAnsi"/>
                <w:b w:val="0"/>
                <w:i w:val="0"/>
                <w:sz w:val="18"/>
                <w:szCs w:val="18"/>
              </w:rPr>
              <w:t>System Security</w:t>
            </w:r>
            <w:bookmarkEnd w:id="42"/>
            <w:bookmarkEnd w:id="43"/>
            <w:bookmarkEnd w:id="44"/>
            <w:r w:rsidRPr="006837BF">
              <w:rPr>
                <w:rFonts w:asciiTheme="majorHAnsi" w:hAnsiTheme="majorHAnsi" w:cstheme="majorHAnsi"/>
                <w:b w:val="0"/>
                <w:i w:val="0"/>
                <w:sz w:val="18"/>
                <w:szCs w:val="18"/>
              </w:rPr>
              <w:t xml:space="preserve"> </w:t>
            </w:r>
          </w:p>
        </w:tc>
        <w:tc>
          <w:tcPr>
            <w:tcW w:w="3678" w:type="dxa"/>
          </w:tcPr>
          <w:p w14:paraId="2CCA232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Must follow general best practices for system management and security </w:t>
            </w:r>
          </w:p>
          <w:p w14:paraId="61B23F5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firewall recommended </w:t>
            </w:r>
          </w:p>
        </w:tc>
        <w:tc>
          <w:tcPr>
            <w:tcW w:w="3686" w:type="dxa"/>
          </w:tcPr>
          <w:p w14:paraId="0E33F0B7" w14:textId="2DDF859C" w:rsidR="005132C4" w:rsidRPr="006837BF" w:rsidRDefault="00B76C2B"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Must follow </w:t>
            </w:r>
            <w:r w:rsidR="005F15EF">
              <w:rPr>
                <w:rFonts w:asciiTheme="majorHAnsi" w:hAnsiTheme="majorHAnsi" w:cstheme="majorHAnsi"/>
                <w:color w:val="FF0000"/>
                <w:sz w:val="18"/>
                <w:szCs w:val="18"/>
              </w:rPr>
              <w:t>XXXX</w:t>
            </w:r>
            <w:r w:rsidR="005132C4" w:rsidRPr="006837BF">
              <w:rPr>
                <w:rFonts w:asciiTheme="majorHAnsi" w:hAnsiTheme="majorHAnsi" w:cstheme="majorHAnsi"/>
                <w:color w:val="auto"/>
                <w:sz w:val="18"/>
                <w:szCs w:val="18"/>
                <w:lang w:val="en-GB"/>
              </w:rPr>
              <w:t xml:space="preserve"> specific and OS-specific best practices for system management and </w:t>
            </w:r>
            <w:proofErr w:type="gramStart"/>
            <w:r w:rsidR="005132C4" w:rsidRPr="006837BF">
              <w:rPr>
                <w:rFonts w:asciiTheme="majorHAnsi" w:hAnsiTheme="majorHAnsi" w:cstheme="majorHAnsi"/>
                <w:color w:val="auto"/>
                <w:sz w:val="18"/>
                <w:szCs w:val="18"/>
                <w:lang w:val="en-GB"/>
              </w:rPr>
              <w:t>security</w:t>
            </w:r>
            <w:proofErr w:type="gramEnd"/>
            <w:r w:rsidR="005132C4" w:rsidRPr="006837BF">
              <w:rPr>
                <w:rFonts w:asciiTheme="majorHAnsi" w:hAnsiTheme="majorHAnsi" w:cstheme="majorHAnsi"/>
                <w:color w:val="auto"/>
                <w:sz w:val="18"/>
                <w:szCs w:val="18"/>
                <w:lang w:val="en-GB"/>
              </w:rPr>
              <w:t xml:space="preserve"> </w:t>
            </w:r>
          </w:p>
          <w:p w14:paraId="79A65606"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firewall required </w:t>
            </w:r>
          </w:p>
          <w:p w14:paraId="7D3F1132"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IDS/IPS recommended </w:t>
            </w:r>
          </w:p>
        </w:tc>
        <w:tc>
          <w:tcPr>
            <w:tcW w:w="3969" w:type="dxa"/>
          </w:tcPr>
          <w:p w14:paraId="7783B674" w14:textId="19E4114D" w:rsidR="005132C4" w:rsidRPr="006837BF" w:rsidRDefault="00B76C2B"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Must follow </w:t>
            </w:r>
            <w:r w:rsidR="005F15EF">
              <w:rPr>
                <w:rFonts w:asciiTheme="majorHAnsi" w:hAnsiTheme="majorHAnsi" w:cstheme="majorHAnsi"/>
                <w:color w:val="FF0000"/>
                <w:sz w:val="18"/>
                <w:szCs w:val="18"/>
              </w:rPr>
              <w:t>XXXX</w:t>
            </w:r>
            <w:r w:rsidR="00D40E8D" w:rsidRPr="006837BF">
              <w:rPr>
                <w:rFonts w:asciiTheme="majorHAnsi" w:hAnsiTheme="majorHAnsi" w:cstheme="majorHAnsi"/>
                <w:color w:val="FF0000"/>
                <w:sz w:val="18"/>
                <w:szCs w:val="18"/>
              </w:rPr>
              <w:t xml:space="preserve"> </w:t>
            </w:r>
            <w:r w:rsidR="005132C4" w:rsidRPr="006837BF">
              <w:rPr>
                <w:rFonts w:asciiTheme="majorHAnsi" w:hAnsiTheme="majorHAnsi" w:cstheme="majorHAnsi"/>
                <w:color w:val="auto"/>
                <w:sz w:val="18"/>
                <w:szCs w:val="18"/>
                <w:lang w:val="en-GB"/>
              </w:rPr>
              <w:t xml:space="preserve">specific and OS-specific best practices for system management and </w:t>
            </w:r>
            <w:proofErr w:type="gramStart"/>
            <w:r w:rsidR="005132C4" w:rsidRPr="006837BF">
              <w:rPr>
                <w:rFonts w:asciiTheme="majorHAnsi" w:hAnsiTheme="majorHAnsi" w:cstheme="majorHAnsi"/>
                <w:color w:val="auto"/>
                <w:sz w:val="18"/>
                <w:szCs w:val="18"/>
                <w:lang w:val="en-GB"/>
              </w:rPr>
              <w:t>security</w:t>
            </w:r>
            <w:proofErr w:type="gramEnd"/>
            <w:r w:rsidR="005132C4" w:rsidRPr="006837BF">
              <w:rPr>
                <w:rFonts w:asciiTheme="majorHAnsi" w:hAnsiTheme="majorHAnsi" w:cstheme="majorHAnsi"/>
                <w:color w:val="auto"/>
                <w:sz w:val="18"/>
                <w:szCs w:val="18"/>
                <w:lang w:val="en-GB"/>
              </w:rPr>
              <w:t xml:space="preserve"> </w:t>
            </w:r>
          </w:p>
          <w:p w14:paraId="12FB73C2"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firewall required </w:t>
            </w:r>
          </w:p>
          <w:p w14:paraId="5394977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IDS/IPS recommended </w:t>
            </w:r>
          </w:p>
        </w:tc>
      </w:tr>
      <w:tr w:rsidR="005132C4" w:rsidRPr="006837BF" w14:paraId="0DF343B3" w14:textId="77777777" w:rsidTr="00C034EA">
        <w:tc>
          <w:tcPr>
            <w:tcW w:w="2809" w:type="dxa"/>
          </w:tcPr>
          <w:p w14:paraId="5E154525"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45" w:name="_Toc305679880"/>
            <w:bookmarkStart w:id="46" w:name="_Toc451246133"/>
            <w:bookmarkStart w:id="47" w:name="_Toc65069809"/>
            <w:r w:rsidRPr="006837BF">
              <w:rPr>
                <w:rFonts w:asciiTheme="majorHAnsi" w:hAnsiTheme="majorHAnsi" w:cstheme="majorHAnsi"/>
                <w:b w:val="0"/>
                <w:i w:val="0"/>
                <w:sz w:val="18"/>
                <w:szCs w:val="18"/>
              </w:rPr>
              <w:t>Virtual Environments</w:t>
            </w:r>
            <w:bookmarkEnd w:id="45"/>
            <w:bookmarkEnd w:id="46"/>
            <w:bookmarkEnd w:id="47"/>
            <w:r w:rsidRPr="006837BF">
              <w:rPr>
                <w:rFonts w:asciiTheme="majorHAnsi" w:hAnsiTheme="majorHAnsi" w:cstheme="majorHAnsi"/>
                <w:b w:val="0"/>
                <w:i w:val="0"/>
                <w:sz w:val="18"/>
                <w:szCs w:val="18"/>
              </w:rPr>
              <w:t xml:space="preserve"> </w:t>
            </w:r>
          </w:p>
        </w:tc>
        <w:tc>
          <w:tcPr>
            <w:tcW w:w="3678" w:type="dxa"/>
          </w:tcPr>
          <w:p w14:paraId="710A78C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May be hosted in a virtual server environment </w:t>
            </w:r>
          </w:p>
          <w:p w14:paraId="39C7559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All other security controls apply to both the host and the guest virtual machines </w:t>
            </w:r>
          </w:p>
        </w:tc>
        <w:tc>
          <w:tcPr>
            <w:tcW w:w="3686" w:type="dxa"/>
          </w:tcPr>
          <w:p w14:paraId="2F2A39E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May be hosted in a virtual server environment </w:t>
            </w:r>
          </w:p>
          <w:p w14:paraId="01FB019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All other security controls apply to both the host and the guest virtual machines </w:t>
            </w:r>
          </w:p>
          <w:p w14:paraId="1578048D"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Should not share the same virtual host environment with guest virtual servers of other security classifications </w:t>
            </w:r>
          </w:p>
        </w:tc>
        <w:tc>
          <w:tcPr>
            <w:tcW w:w="3969" w:type="dxa"/>
          </w:tcPr>
          <w:p w14:paraId="385345C8"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May be hosted in a virtual server environment </w:t>
            </w:r>
          </w:p>
          <w:p w14:paraId="6DA8C8BE"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All other security controls apply to both the host and the guest virtual machines </w:t>
            </w:r>
          </w:p>
          <w:p w14:paraId="7F2A1EF9"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Cannot share the same virtual host environment with guest virtual servers of other security classifications </w:t>
            </w:r>
          </w:p>
        </w:tc>
      </w:tr>
      <w:tr w:rsidR="005132C4" w:rsidRPr="006837BF" w14:paraId="57193DDD" w14:textId="77777777" w:rsidTr="00C034EA">
        <w:tc>
          <w:tcPr>
            <w:tcW w:w="2809" w:type="dxa"/>
          </w:tcPr>
          <w:p w14:paraId="4878ECA3"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48" w:name="_Toc305679881"/>
            <w:bookmarkStart w:id="49" w:name="_Toc451246134"/>
            <w:bookmarkStart w:id="50" w:name="_Toc65069810"/>
            <w:r w:rsidRPr="006837BF">
              <w:rPr>
                <w:rFonts w:asciiTheme="majorHAnsi" w:hAnsiTheme="majorHAnsi" w:cstheme="majorHAnsi"/>
                <w:b w:val="0"/>
                <w:i w:val="0"/>
                <w:sz w:val="18"/>
                <w:szCs w:val="18"/>
              </w:rPr>
              <w:t>Physical Security</w:t>
            </w:r>
            <w:bookmarkEnd w:id="48"/>
            <w:bookmarkEnd w:id="49"/>
            <w:bookmarkEnd w:id="50"/>
            <w:r w:rsidRPr="006837BF">
              <w:rPr>
                <w:rFonts w:asciiTheme="majorHAnsi" w:hAnsiTheme="majorHAnsi" w:cstheme="majorHAnsi"/>
                <w:b w:val="0"/>
                <w:i w:val="0"/>
                <w:sz w:val="18"/>
                <w:szCs w:val="18"/>
              </w:rPr>
              <w:t xml:space="preserve"> </w:t>
            </w:r>
          </w:p>
        </w:tc>
        <w:tc>
          <w:tcPr>
            <w:tcW w:w="3678" w:type="dxa"/>
          </w:tcPr>
          <w:p w14:paraId="621B1569"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System must be locked or logged out when unattended </w:t>
            </w:r>
          </w:p>
          <w:p w14:paraId="4411421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Host-based software firewall recommended </w:t>
            </w:r>
          </w:p>
        </w:tc>
        <w:tc>
          <w:tcPr>
            <w:tcW w:w="3686" w:type="dxa"/>
          </w:tcPr>
          <w:p w14:paraId="6520A01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System must be locked or logged out when unattended </w:t>
            </w:r>
          </w:p>
          <w:p w14:paraId="2FA9FC8D" w14:textId="1E878E6F"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Hosted in a secure location required; a Secure Data </w:t>
            </w:r>
            <w:r w:rsidR="00B76C2B" w:rsidRPr="006837BF">
              <w:rPr>
                <w:rFonts w:asciiTheme="majorHAnsi" w:hAnsiTheme="majorHAnsi" w:cstheme="majorHAnsi"/>
                <w:color w:val="auto"/>
                <w:sz w:val="18"/>
                <w:szCs w:val="18"/>
                <w:lang w:val="en-GB"/>
              </w:rPr>
              <w:t>Centre</w:t>
            </w:r>
            <w:r w:rsidRPr="006837BF">
              <w:rPr>
                <w:rFonts w:asciiTheme="majorHAnsi" w:hAnsiTheme="majorHAnsi" w:cstheme="majorHAnsi"/>
                <w:color w:val="auto"/>
                <w:sz w:val="18"/>
                <w:szCs w:val="18"/>
                <w:lang w:val="en-GB"/>
              </w:rPr>
              <w:t xml:space="preserve"> is recommended </w:t>
            </w:r>
          </w:p>
        </w:tc>
        <w:tc>
          <w:tcPr>
            <w:tcW w:w="3969" w:type="dxa"/>
          </w:tcPr>
          <w:p w14:paraId="274A8C89"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System must be locked or logged out when unattended </w:t>
            </w:r>
          </w:p>
          <w:p w14:paraId="71FE190A" w14:textId="4EC9DCBB"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Hosted in a Secure Data </w:t>
            </w:r>
            <w:r w:rsidR="00B76C2B" w:rsidRPr="006837BF">
              <w:rPr>
                <w:rFonts w:asciiTheme="majorHAnsi" w:hAnsiTheme="majorHAnsi" w:cstheme="majorHAnsi"/>
                <w:color w:val="auto"/>
                <w:sz w:val="18"/>
                <w:szCs w:val="18"/>
                <w:lang w:val="en-GB"/>
              </w:rPr>
              <w:t>Centre</w:t>
            </w:r>
            <w:r w:rsidRPr="006837BF">
              <w:rPr>
                <w:rFonts w:asciiTheme="majorHAnsi" w:hAnsiTheme="majorHAnsi" w:cstheme="majorHAnsi"/>
                <w:color w:val="auto"/>
                <w:sz w:val="18"/>
                <w:szCs w:val="18"/>
                <w:lang w:val="en-GB"/>
              </w:rPr>
              <w:t xml:space="preserve"> required </w:t>
            </w:r>
          </w:p>
          <w:p w14:paraId="3C139A75" w14:textId="1B6613E4"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Physical access must be monitored, logged, and limited to authori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 xml:space="preserve">ed individuals 24x7 </w:t>
            </w:r>
          </w:p>
        </w:tc>
      </w:tr>
      <w:tr w:rsidR="005132C4" w:rsidRPr="006837BF" w14:paraId="244D7311" w14:textId="77777777" w:rsidTr="00C034EA">
        <w:tc>
          <w:tcPr>
            <w:tcW w:w="2809" w:type="dxa"/>
          </w:tcPr>
          <w:p w14:paraId="7E672C6F" w14:textId="216C6882"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51" w:name="_Toc305679882"/>
            <w:bookmarkStart w:id="52" w:name="_Toc451246135"/>
            <w:bookmarkStart w:id="53" w:name="_Toc65069811"/>
            <w:r w:rsidRPr="006837BF">
              <w:rPr>
                <w:rFonts w:asciiTheme="majorHAnsi" w:hAnsiTheme="majorHAnsi" w:cstheme="majorHAnsi"/>
                <w:b w:val="0"/>
                <w:i w:val="0"/>
                <w:sz w:val="18"/>
                <w:szCs w:val="18"/>
              </w:rPr>
              <w:lastRenderedPageBreak/>
              <w:t>Remote Access</w:t>
            </w:r>
            <w:bookmarkEnd w:id="51"/>
            <w:bookmarkEnd w:id="52"/>
            <w:bookmarkEnd w:id="53"/>
          </w:p>
        </w:tc>
        <w:tc>
          <w:tcPr>
            <w:tcW w:w="3678" w:type="dxa"/>
          </w:tcPr>
          <w:p w14:paraId="5720A6C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restrictions </w:t>
            </w:r>
          </w:p>
        </w:tc>
        <w:tc>
          <w:tcPr>
            <w:tcW w:w="3686" w:type="dxa"/>
          </w:tcPr>
          <w:p w14:paraId="1AAAA49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Access restricted to local network or VPN Remote access by third party for technical support limited to authenticated, temporary access via direct dial-in modem or secure protocols over the Internet </w:t>
            </w:r>
          </w:p>
        </w:tc>
        <w:tc>
          <w:tcPr>
            <w:tcW w:w="3969" w:type="dxa"/>
          </w:tcPr>
          <w:p w14:paraId="1F780FB7" w14:textId="227615CA"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Restricted to local network or secure VPN</w:t>
            </w:r>
            <w:r w:rsidR="006826E2">
              <w:rPr>
                <w:rFonts w:asciiTheme="majorHAnsi" w:hAnsiTheme="majorHAnsi" w:cstheme="majorHAnsi"/>
                <w:color w:val="auto"/>
                <w:sz w:val="18"/>
                <w:szCs w:val="18"/>
                <w:lang w:val="en-GB"/>
              </w:rPr>
              <w:t>/Citrix</w:t>
            </w:r>
            <w:r w:rsidRPr="006837BF">
              <w:rPr>
                <w:rFonts w:asciiTheme="majorHAnsi" w:hAnsiTheme="majorHAnsi" w:cstheme="majorHAnsi"/>
                <w:color w:val="auto"/>
                <w:sz w:val="18"/>
                <w:szCs w:val="18"/>
                <w:lang w:val="en-GB"/>
              </w:rPr>
              <w:t xml:space="preserve"> group </w:t>
            </w:r>
          </w:p>
          <w:p w14:paraId="5BFFAC6E"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Unsupervised remote access by third party for technical support not allowed </w:t>
            </w:r>
          </w:p>
          <w:p w14:paraId="7A86E6B4"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Two-factor authentication recommended </w:t>
            </w:r>
          </w:p>
        </w:tc>
      </w:tr>
      <w:tr w:rsidR="005132C4" w:rsidRPr="006837BF" w14:paraId="4106E444" w14:textId="77777777" w:rsidTr="00C034EA">
        <w:tc>
          <w:tcPr>
            <w:tcW w:w="2809" w:type="dxa"/>
          </w:tcPr>
          <w:p w14:paraId="4A440767"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54" w:name="_Toc305679883"/>
            <w:bookmarkStart w:id="55" w:name="_Toc451246136"/>
            <w:bookmarkStart w:id="56" w:name="_Toc65069812"/>
            <w:r w:rsidRPr="006837BF">
              <w:rPr>
                <w:rFonts w:asciiTheme="majorHAnsi" w:hAnsiTheme="majorHAnsi" w:cstheme="majorHAnsi"/>
                <w:b w:val="0"/>
                <w:i w:val="0"/>
                <w:sz w:val="18"/>
                <w:szCs w:val="18"/>
              </w:rPr>
              <w:t>Data Storage</w:t>
            </w:r>
            <w:bookmarkEnd w:id="54"/>
            <w:bookmarkEnd w:id="55"/>
            <w:bookmarkEnd w:id="56"/>
            <w:r w:rsidRPr="006837BF">
              <w:rPr>
                <w:rFonts w:asciiTheme="majorHAnsi" w:hAnsiTheme="majorHAnsi" w:cstheme="majorHAnsi"/>
                <w:b w:val="0"/>
                <w:i w:val="0"/>
                <w:sz w:val="18"/>
                <w:szCs w:val="18"/>
              </w:rPr>
              <w:t xml:space="preserve"> </w:t>
            </w:r>
          </w:p>
        </w:tc>
        <w:tc>
          <w:tcPr>
            <w:tcW w:w="3678" w:type="dxa"/>
          </w:tcPr>
          <w:p w14:paraId="2EDCC50C"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Storage on a secure server recommended </w:t>
            </w:r>
          </w:p>
          <w:p w14:paraId="668033E6" w14:textId="102A1213"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Storage in a secure Data </w:t>
            </w:r>
            <w:r w:rsidR="00B76C2B" w:rsidRPr="006837BF">
              <w:rPr>
                <w:rFonts w:asciiTheme="majorHAnsi" w:hAnsiTheme="majorHAnsi" w:cstheme="majorHAnsi"/>
                <w:color w:val="auto"/>
                <w:sz w:val="18"/>
                <w:szCs w:val="18"/>
                <w:lang w:val="en-GB"/>
              </w:rPr>
              <w:t>Centre</w:t>
            </w:r>
            <w:r w:rsidRPr="006837BF">
              <w:rPr>
                <w:rFonts w:asciiTheme="majorHAnsi" w:hAnsiTheme="majorHAnsi" w:cstheme="majorHAnsi"/>
                <w:color w:val="auto"/>
                <w:sz w:val="18"/>
                <w:szCs w:val="18"/>
                <w:lang w:val="en-GB"/>
              </w:rPr>
              <w:t xml:space="preserve"> recommended </w:t>
            </w:r>
          </w:p>
        </w:tc>
        <w:tc>
          <w:tcPr>
            <w:tcW w:w="3686" w:type="dxa"/>
          </w:tcPr>
          <w:p w14:paraId="5F53F6E3" w14:textId="6BD2E4CE"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Storage on a secure server recommended Storage in a secure Data </w:t>
            </w:r>
            <w:r w:rsidR="00B76C2B" w:rsidRPr="006837BF">
              <w:rPr>
                <w:rFonts w:asciiTheme="majorHAnsi" w:hAnsiTheme="majorHAnsi" w:cstheme="majorHAnsi"/>
                <w:color w:val="auto"/>
                <w:sz w:val="18"/>
                <w:szCs w:val="18"/>
                <w:lang w:val="en-GB"/>
              </w:rPr>
              <w:t>Centre</w:t>
            </w:r>
            <w:r w:rsidRPr="006837BF">
              <w:rPr>
                <w:rFonts w:asciiTheme="majorHAnsi" w:hAnsiTheme="majorHAnsi" w:cstheme="majorHAnsi"/>
                <w:color w:val="auto"/>
                <w:sz w:val="18"/>
                <w:szCs w:val="18"/>
                <w:lang w:val="en-GB"/>
              </w:rPr>
              <w:t xml:space="preserve"> recommended </w:t>
            </w:r>
          </w:p>
          <w:p w14:paraId="333357BB"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Should not store on an individual's workstation or a mobile device </w:t>
            </w:r>
          </w:p>
        </w:tc>
        <w:tc>
          <w:tcPr>
            <w:tcW w:w="3969" w:type="dxa"/>
          </w:tcPr>
          <w:p w14:paraId="53B95EAC"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Storage on a secure server required </w:t>
            </w:r>
          </w:p>
          <w:p w14:paraId="0971E01A" w14:textId="5C75B529" w:rsidR="005132C4" w:rsidRPr="006837BF" w:rsidRDefault="002214A5"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Storage in Secure Data Cent</w:t>
            </w:r>
            <w:r w:rsidR="005132C4" w:rsidRPr="006837BF">
              <w:rPr>
                <w:rFonts w:asciiTheme="majorHAnsi" w:hAnsiTheme="majorHAnsi" w:cstheme="majorHAnsi"/>
                <w:color w:val="auto"/>
                <w:sz w:val="18"/>
                <w:szCs w:val="18"/>
                <w:lang w:val="en-GB"/>
              </w:rPr>
              <w:t>r</w:t>
            </w:r>
            <w:r w:rsidRPr="006837BF">
              <w:rPr>
                <w:rFonts w:asciiTheme="majorHAnsi" w:hAnsiTheme="majorHAnsi" w:cstheme="majorHAnsi"/>
                <w:color w:val="auto"/>
                <w:sz w:val="18"/>
                <w:szCs w:val="18"/>
                <w:lang w:val="en-GB"/>
              </w:rPr>
              <w:t>e</w:t>
            </w:r>
            <w:r w:rsidR="005132C4" w:rsidRPr="006837BF">
              <w:rPr>
                <w:rFonts w:asciiTheme="majorHAnsi" w:hAnsiTheme="majorHAnsi" w:cstheme="majorHAnsi"/>
                <w:color w:val="auto"/>
                <w:sz w:val="18"/>
                <w:szCs w:val="18"/>
                <w:lang w:val="en-GB"/>
              </w:rPr>
              <w:t xml:space="preserve"> required </w:t>
            </w:r>
          </w:p>
          <w:p w14:paraId="70AF035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Should not store on an individual workstation or mobile device (e.g., a laptop computer); if stored on a workstation or mobile device, must use whole-disk encryption </w:t>
            </w:r>
          </w:p>
          <w:p w14:paraId="051FD56F"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Encryption on backup media required </w:t>
            </w:r>
          </w:p>
          <w:p w14:paraId="314BB90D"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Paper/hard copy: do not leave unattended where others may see it; store in a secure location </w:t>
            </w:r>
          </w:p>
        </w:tc>
      </w:tr>
      <w:tr w:rsidR="00F11EC2" w:rsidRPr="006837BF" w14:paraId="4F3F919A" w14:textId="77777777" w:rsidTr="00C034EA">
        <w:tc>
          <w:tcPr>
            <w:tcW w:w="2809" w:type="dxa"/>
          </w:tcPr>
          <w:p w14:paraId="4D05CBDD" w14:textId="0B2D0951" w:rsidR="00F11EC2" w:rsidRPr="006837BF" w:rsidRDefault="00F11EC2"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57" w:name="_Toc65069813"/>
            <w:r w:rsidRPr="006837BF">
              <w:rPr>
                <w:rFonts w:asciiTheme="majorHAnsi" w:hAnsiTheme="majorHAnsi" w:cstheme="majorHAnsi"/>
                <w:b w:val="0"/>
                <w:i w:val="0"/>
                <w:sz w:val="18"/>
                <w:szCs w:val="18"/>
              </w:rPr>
              <w:t>Transmission</w:t>
            </w:r>
            <w:bookmarkEnd w:id="57"/>
          </w:p>
        </w:tc>
        <w:tc>
          <w:tcPr>
            <w:tcW w:w="3678" w:type="dxa"/>
          </w:tcPr>
          <w:p w14:paraId="726ACA27" w14:textId="77777777" w:rsidR="00F11EC2" w:rsidRPr="006837BF" w:rsidRDefault="00F11EC2"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restrictions </w:t>
            </w:r>
          </w:p>
        </w:tc>
        <w:tc>
          <w:tcPr>
            <w:tcW w:w="3686" w:type="dxa"/>
          </w:tcPr>
          <w:p w14:paraId="05DA3774" w14:textId="77777777" w:rsidR="00F11EC2" w:rsidRPr="006837BF" w:rsidRDefault="00F11EC2"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Encryption required (for example, via TLS or secure file transfer protocols) </w:t>
            </w:r>
          </w:p>
          <w:p w14:paraId="1F8E053B" w14:textId="77777777" w:rsidR="00F11EC2" w:rsidRPr="006837BF" w:rsidRDefault="00F11EC2"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Cannot transmit via e-mail unless encrypted and secured with a digital signature</w:t>
            </w:r>
          </w:p>
        </w:tc>
        <w:tc>
          <w:tcPr>
            <w:tcW w:w="3969" w:type="dxa"/>
          </w:tcPr>
          <w:p w14:paraId="00B75F8D" w14:textId="77777777" w:rsidR="00F11EC2" w:rsidRPr="006837BF" w:rsidRDefault="00F11EC2"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Encryption required (for example, via TLS or secure file transfer protocols) </w:t>
            </w:r>
          </w:p>
          <w:p w14:paraId="15D95FDE" w14:textId="77777777" w:rsidR="00F11EC2" w:rsidRPr="006837BF" w:rsidRDefault="00F11EC2"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Cannot transmit via e-mail unless encrypted and secured with a digital signature</w:t>
            </w:r>
          </w:p>
        </w:tc>
      </w:tr>
      <w:tr w:rsidR="00C034EA" w:rsidRPr="006837BF" w14:paraId="1A39E11E" w14:textId="77777777" w:rsidTr="00C034EA">
        <w:tc>
          <w:tcPr>
            <w:tcW w:w="2809" w:type="dxa"/>
          </w:tcPr>
          <w:p w14:paraId="49E5B2EA" w14:textId="632A99DC" w:rsidR="00C034EA" w:rsidRPr="006837BF" w:rsidRDefault="00C034EA"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58" w:name="_Toc65069814"/>
            <w:r w:rsidRPr="006837BF">
              <w:rPr>
                <w:rFonts w:asciiTheme="majorHAnsi" w:hAnsiTheme="majorHAnsi" w:cstheme="majorHAnsi"/>
                <w:b w:val="0"/>
                <w:i w:val="0"/>
                <w:sz w:val="18"/>
                <w:szCs w:val="18"/>
              </w:rPr>
              <w:t>Transfer Agreements</w:t>
            </w:r>
            <w:bookmarkEnd w:id="58"/>
          </w:p>
        </w:tc>
        <w:tc>
          <w:tcPr>
            <w:tcW w:w="3678" w:type="dxa"/>
          </w:tcPr>
          <w:p w14:paraId="0C0DA14A" w14:textId="160FF903" w:rsidR="00C034EA" w:rsidRPr="006837BF" w:rsidRDefault="00D40E8D"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Contractual restrictions with external parties recommended</w:t>
            </w:r>
          </w:p>
        </w:tc>
        <w:tc>
          <w:tcPr>
            <w:tcW w:w="3686" w:type="dxa"/>
          </w:tcPr>
          <w:p w14:paraId="01F1450A" w14:textId="1B55555F" w:rsidR="00C034EA" w:rsidRPr="006837BF" w:rsidRDefault="00C034EA"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Contractual restrictions with external parties </w:t>
            </w:r>
            <w:r w:rsidR="003636BA">
              <w:rPr>
                <w:rFonts w:asciiTheme="majorHAnsi" w:hAnsiTheme="majorHAnsi" w:cstheme="majorHAnsi"/>
                <w:color w:val="auto"/>
                <w:sz w:val="18"/>
                <w:szCs w:val="18"/>
                <w:lang w:val="en-GB"/>
              </w:rPr>
              <w:t xml:space="preserve">and compliance with GDPR </w:t>
            </w:r>
            <w:r w:rsidRPr="006837BF">
              <w:rPr>
                <w:rFonts w:asciiTheme="majorHAnsi" w:hAnsiTheme="majorHAnsi" w:cstheme="majorHAnsi"/>
                <w:color w:val="auto"/>
                <w:sz w:val="18"/>
                <w:szCs w:val="18"/>
                <w:lang w:val="en-GB"/>
              </w:rPr>
              <w:t>recommended</w:t>
            </w:r>
          </w:p>
        </w:tc>
        <w:tc>
          <w:tcPr>
            <w:tcW w:w="3969" w:type="dxa"/>
          </w:tcPr>
          <w:p w14:paraId="2D11AD80" w14:textId="35F7F7CC" w:rsidR="00C034EA" w:rsidRPr="006837BF" w:rsidRDefault="00C034EA"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Contractual restrictions with external parties </w:t>
            </w:r>
            <w:r w:rsidR="003636BA">
              <w:rPr>
                <w:rFonts w:asciiTheme="majorHAnsi" w:hAnsiTheme="majorHAnsi" w:cstheme="majorHAnsi"/>
                <w:color w:val="auto"/>
                <w:sz w:val="18"/>
                <w:szCs w:val="18"/>
                <w:lang w:val="en-GB"/>
              </w:rPr>
              <w:t xml:space="preserve">and compliance with GDPR </w:t>
            </w:r>
            <w:r w:rsidRPr="006837BF">
              <w:rPr>
                <w:rFonts w:asciiTheme="majorHAnsi" w:hAnsiTheme="majorHAnsi" w:cstheme="majorHAnsi"/>
                <w:color w:val="auto"/>
                <w:sz w:val="18"/>
                <w:szCs w:val="18"/>
                <w:lang w:val="en-GB"/>
              </w:rPr>
              <w:t>required</w:t>
            </w:r>
          </w:p>
        </w:tc>
      </w:tr>
      <w:tr w:rsidR="00C034EA" w:rsidRPr="006837BF" w14:paraId="07CF8CCB" w14:textId="77777777" w:rsidTr="00C034EA">
        <w:tc>
          <w:tcPr>
            <w:tcW w:w="2809" w:type="dxa"/>
          </w:tcPr>
          <w:p w14:paraId="70D5D71C" w14:textId="40590018" w:rsidR="00C034EA" w:rsidRPr="006837BF" w:rsidRDefault="00C034EA"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59" w:name="_Toc65069815"/>
            <w:r w:rsidRPr="006837BF">
              <w:rPr>
                <w:rFonts w:asciiTheme="majorHAnsi" w:hAnsiTheme="majorHAnsi" w:cstheme="majorHAnsi"/>
                <w:b w:val="0"/>
                <w:i w:val="0"/>
                <w:sz w:val="18"/>
                <w:szCs w:val="18"/>
              </w:rPr>
              <w:t>Confidentiality &amp; Non-Disclosure Agreements</w:t>
            </w:r>
            <w:bookmarkEnd w:id="59"/>
          </w:p>
        </w:tc>
        <w:tc>
          <w:tcPr>
            <w:tcW w:w="3678" w:type="dxa"/>
          </w:tcPr>
          <w:p w14:paraId="56AA432F" w14:textId="28B2C934" w:rsidR="00C034EA" w:rsidRPr="006837BF" w:rsidRDefault="00D40E8D"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Mutual Non-Disclosure Agreement (MNDA) or other equivalent confidentiality agreement recommended.</w:t>
            </w:r>
          </w:p>
        </w:tc>
        <w:tc>
          <w:tcPr>
            <w:tcW w:w="3686" w:type="dxa"/>
          </w:tcPr>
          <w:p w14:paraId="5CE03F35" w14:textId="501C0A84" w:rsidR="00C034EA" w:rsidRPr="006837BF" w:rsidRDefault="00C034EA"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Mutual Non-Disclosure Agreement (MNDA) or other equivalent confidentiality agreement recommended.</w:t>
            </w:r>
          </w:p>
        </w:tc>
        <w:tc>
          <w:tcPr>
            <w:tcW w:w="3969" w:type="dxa"/>
          </w:tcPr>
          <w:p w14:paraId="21E5CBFE" w14:textId="5AAF6418" w:rsidR="00C034EA" w:rsidRPr="006837BF" w:rsidRDefault="00C034EA"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Mutual Non-Disclosure Agreement (MNDA) or other equivalent confidentiality agreement must be in place.</w:t>
            </w:r>
          </w:p>
        </w:tc>
      </w:tr>
      <w:tr w:rsidR="005132C4" w:rsidRPr="006837BF" w14:paraId="7D969EBA" w14:textId="77777777" w:rsidTr="00C034EA">
        <w:tc>
          <w:tcPr>
            <w:tcW w:w="2809" w:type="dxa"/>
          </w:tcPr>
          <w:p w14:paraId="397DF8AA" w14:textId="6EFDFAAD"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60" w:name="_Toc305679886"/>
            <w:bookmarkStart w:id="61" w:name="_Toc451246139"/>
            <w:bookmarkStart w:id="62" w:name="_Toc65069816"/>
            <w:r w:rsidRPr="006837BF">
              <w:rPr>
                <w:rFonts w:asciiTheme="majorHAnsi" w:hAnsiTheme="majorHAnsi" w:cstheme="majorHAnsi"/>
                <w:b w:val="0"/>
                <w:i w:val="0"/>
                <w:sz w:val="18"/>
                <w:szCs w:val="18"/>
              </w:rPr>
              <w:t>Auditing</w:t>
            </w:r>
            <w:bookmarkEnd w:id="60"/>
            <w:bookmarkEnd w:id="61"/>
            <w:bookmarkEnd w:id="62"/>
            <w:r w:rsidRPr="006837BF">
              <w:rPr>
                <w:rFonts w:asciiTheme="majorHAnsi" w:hAnsiTheme="majorHAnsi" w:cstheme="majorHAnsi"/>
                <w:b w:val="0"/>
                <w:i w:val="0"/>
                <w:sz w:val="18"/>
                <w:szCs w:val="18"/>
              </w:rPr>
              <w:t xml:space="preserve"> </w:t>
            </w:r>
          </w:p>
        </w:tc>
        <w:tc>
          <w:tcPr>
            <w:tcW w:w="3678" w:type="dxa"/>
          </w:tcPr>
          <w:p w14:paraId="30B9778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Not needed </w:t>
            </w:r>
          </w:p>
        </w:tc>
        <w:tc>
          <w:tcPr>
            <w:tcW w:w="3686" w:type="dxa"/>
          </w:tcPr>
          <w:p w14:paraId="562AA9B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All use and failure of authentication mechanisms</w:t>
            </w:r>
          </w:p>
          <w:p w14:paraId="3DBCC19E"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All actions taken with privileged access</w:t>
            </w:r>
          </w:p>
          <w:p w14:paraId="0D5CADD5" w14:textId="2912B264"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All access to </w:t>
            </w:r>
            <w:r w:rsidR="00D40E8D" w:rsidRPr="006837BF">
              <w:rPr>
                <w:rFonts w:asciiTheme="majorHAnsi" w:hAnsiTheme="majorHAnsi" w:cstheme="majorHAnsi"/>
                <w:color w:val="FF0000"/>
                <w:sz w:val="18"/>
                <w:szCs w:val="18"/>
                <w:lang w:val="en-GB"/>
              </w:rPr>
              <w:t>confidential</w:t>
            </w:r>
            <w:r w:rsidR="008376D5" w:rsidRPr="006837BF">
              <w:rPr>
                <w:rFonts w:asciiTheme="majorHAnsi" w:hAnsiTheme="majorHAnsi" w:cstheme="majorHAnsi"/>
                <w:color w:val="auto"/>
                <w:sz w:val="18"/>
                <w:szCs w:val="18"/>
                <w:lang w:val="en-GB"/>
              </w:rPr>
              <w:t xml:space="preserve"> </w:t>
            </w:r>
            <w:r w:rsidRPr="006837BF">
              <w:rPr>
                <w:rFonts w:asciiTheme="majorHAnsi" w:hAnsiTheme="majorHAnsi" w:cstheme="majorHAnsi"/>
                <w:color w:val="auto"/>
                <w:sz w:val="18"/>
                <w:szCs w:val="18"/>
                <w:lang w:val="en-GB"/>
              </w:rPr>
              <w:t>data</w:t>
            </w:r>
          </w:p>
        </w:tc>
        <w:tc>
          <w:tcPr>
            <w:tcW w:w="3969" w:type="dxa"/>
          </w:tcPr>
          <w:p w14:paraId="37857947"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All use and failure of authentication mechanisms</w:t>
            </w:r>
          </w:p>
          <w:p w14:paraId="168A7BC7"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All actions taken with privileged access</w:t>
            </w:r>
          </w:p>
          <w:p w14:paraId="59BB32BF" w14:textId="1FBE3F96"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All access to </w:t>
            </w:r>
            <w:r w:rsidR="006550E5" w:rsidRPr="006837BF">
              <w:rPr>
                <w:rFonts w:asciiTheme="majorHAnsi" w:hAnsiTheme="majorHAnsi" w:cstheme="majorHAnsi"/>
                <w:color w:val="FF0000"/>
                <w:sz w:val="18"/>
                <w:szCs w:val="18"/>
                <w:lang w:val="en-GB"/>
              </w:rPr>
              <w:t>restricted</w:t>
            </w:r>
            <w:r w:rsidR="008376D5" w:rsidRPr="006837BF">
              <w:rPr>
                <w:rFonts w:asciiTheme="majorHAnsi" w:hAnsiTheme="majorHAnsi" w:cstheme="majorHAnsi"/>
                <w:color w:val="FF0000"/>
                <w:sz w:val="18"/>
                <w:szCs w:val="18"/>
                <w:lang w:val="en-GB"/>
              </w:rPr>
              <w:t xml:space="preserve"> </w:t>
            </w:r>
            <w:r w:rsidRPr="006837BF">
              <w:rPr>
                <w:rFonts w:asciiTheme="majorHAnsi" w:hAnsiTheme="majorHAnsi" w:cstheme="majorHAnsi"/>
                <w:color w:val="auto"/>
                <w:sz w:val="18"/>
                <w:szCs w:val="18"/>
                <w:lang w:val="en-GB"/>
              </w:rPr>
              <w:t>data</w:t>
            </w:r>
          </w:p>
        </w:tc>
      </w:tr>
      <w:tr w:rsidR="005132C4" w:rsidRPr="006837BF" w14:paraId="7210DF7A" w14:textId="77777777" w:rsidTr="00C034EA">
        <w:tc>
          <w:tcPr>
            <w:tcW w:w="2809" w:type="dxa"/>
          </w:tcPr>
          <w:p w14:paraId="16544181"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63" w:name="_Toc305679887"/>
            <w:bookmarkStart w:id="64" w:name="_Toc451246140"/>
            <w:bookmarkStart w:id="65" w:name="_Toc65069817"/>
            <w:r w:rsidRPr="006837BF">
              <w:rPr>
                <w:rFonts w:asciiTheme="majorHAnsi" w:hAnsiTheme="majorHAnsi" w:cstheme="majorHAnsi"/>
                <w:b w:val="0"/>
                <w:i w:val="0"/>
                <w:sz w:val="18"/>
                <w:szCs w:val="18"/>
              </w:rPr>
              <w:lastRenderedPageBreak/>
              <w:t>Log Monitoring</w:t>
            </w:r>
            <w:bookmarkEnd w:id="63"/>
            <w:bookmarkEnd w:id="64"/>
            <w:bookmarkEnd w:id="65"/>
            <w:r w:rsidRPr="006837BF">
              <w:rPr>
                <w:rFonts w:asciiTheme="majorHAnsi" w:hAnsiTheme="majorHAnsi" w:cstheme="majorHAnsi"/>
                <w:b w:val="0"/>
                <w:i w:val="0"/>
                <w:sz w:val="18"/>
                <w:szCs w:val="18"/>
              </w:rPr>
              <w:t xml:space="preserve"> </w:t>
            </w:r>
          </w:p>
        </w:tc>
        <w:tc>
          <w:tcPr>
            <w:tcW w:w="3678" w:type="dxa"/>
          </w:tcPr>
          <w:p w14:paraId="3961B62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Standard log monitoring practices </w:t>
            </w:r>
          </w:p>
        </w:tc>
        <w:tc>
          <w:tcPr>
            <w:tcW w:w="3686" w:type="dxa"/>
          </w:tcPr>
          <w:p w14:paraId="7494AF4E"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Enhanced log monitoring recommended </w:t>
            </w:r>
          </w:p>
          <w:p w14:paraId="071640B2"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9X5X365 alerting to Incident Response Team</w:t>
            </w:r>
          </w:p>
        </w:tc>
        <w:tc>
          <w:tcPr>
            <w:tcW w:w="3969" w:type="dxa"/>
          </w:tcPr>
          <w:p w14:paraId="7BBC9BCA"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Real-time log monitoring required </w:t>
            </w:r>
          </w:p>
          <w:p w14:paraId="0DB19E4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24X7X365 alerting to Incident Response Team</w:t>
            </w:r>
          </w:p>
        </w:tc>
      </w:tr>
      <w:tr w:rsidR="005132C4" w:rsidRPr="006837BF" w14:paraId="1072B8E7" w14:textId="77777777" w:rsidTr="00C034EA">
        <w:tc>
          <w:tcPr>
            <w:tcW w:w="2809" w:type="dxa"/>
          </w:tcPr>
          <w:p w14:paraId="0C5A508C"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66" w:name="_Toc305679888"/>
            <w:bookmarkStart w:id="67" w:name="_Toc451246141"/>
            <w:bookmarkStart w:id="68" w:name="_Toc65069818"/>
            <w:r w:rsidRPr="006837BF">
              <w:rPr>
                <w:rFonts w:asciiTheme="majorHAnsi" w:hAnsiTheme="majorHAnsi" w:cstheme="majorHAnsi"/>
                <w:b w:val="0"/>
                <w:i w:val="0"/>
                <w:sz w:val="18"/>
                <w:szCs w:val="18"/>
              </w:rPr>
              <w:t>Backup/Disaster Recovery</w:t>
            </w:r>
            <w:bookmarkEnd w:id="66"/>
            <w:bookmarkEnd w:id="67"/>
            <w:bookmarkEnd w:id="68"/>
            <w:r w:rsidRPr="006837BF">
              <w:rPr>
                <w:rFonts w:asciiTheme="majorHAnsi" w:hAnsiTheme="majorHAnsi" w:cstheme="majorHAnsi"/>
                <w:b w:val="0"/>
                <w:i w:val="0"/>
                <w:sz w:val="18"/>
                <w:szCs w:val="18"/>
              </w:rPr>
              <w:t xml:space="preserve"> </w:t>
            </w:r>
          </w:p>
        </w:tc>
        <w:tc>
          <w:tcPr>
            <w:tcW w:w="3678" w:type="dxa"/>
          </w:tcPr>
          <w:p w14:paraId="7FD0BCD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Backups required; daily backups recommended </w:t>
            </w:r>
          </w:p>
        </w:tc>
        <w:tc>
          <w:tcPr>
            <w:tcW w:w="3686" w:type="dxa"/>
          </w:tcPr>
          <w:p w14:paraId="05E93D8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Daily backups required </w:t>
            </w:r>
          </w:p>
          <w:p w14:paraId="5FE936BB"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Off-site storage recommended </w:t>
            </w:r>
          </w:p>
        </w:tc>
        <w:tc>
          <w:tcPr>
            <w:tcW w:w="3969" w:type="dxa"/>
          </w:tcPr>
          <w:p w14:paraId="10E59EF8"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Daily backups required </w:t>
            </w:r>
          </w:p>
          <w:p w14:paraId="54104D4F"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Off-site storage in a secure location required </w:t>
            </w:r>
          </w:p>
        </w:tc>
      </w:tr>
      <w:tr w:rsidR="005132C4" w:rsidRPr="006837BF" w14:paraId="0BB3D596" w14:textId="77777777" w:rsidTr="00C034EA">
        <w:tc>
          <w:tcPr>
            <w:tcW w:w="2809" w:type="dxa"/>
          </w:tcPr>
          <w:p w14:paraId="1C2C2A4C"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69" w:name="_Toc305679889"/>
            <w:bookmarkStart w:id="70" w:name="_Toc451246142"/>
            <w:bookmarkStart w:id="71" w:name="_Toc65069819"/>
            <w:r w:rsidRPr="006837BF">
              <w:rPr>
                <w:rFonts w:asciiTheme="majorHAnsi" w:hAnsiTheme="majorHAnsi" w:cstheme="majorHAnsi"/>
                <w:b w:val="0"/>
                <w:i w:val="0"/>
                <w:sz w:val="18"/>
                <w:szCs w:val="18"/>
              </w:rPr>
              <w:t>Media Distribution</w:t>
            </w:r>
            <w:bookmarkEnd w:id="69"/>
            <w:bookmarkEnd w:id="70"/>
            <w:bookmarkEnd w:id="71"/>
            <w:r w:rsidRPr="006837BF">
              <w:rPr>
                <w:rFonts w:asciiTheme="majorHAnsi" w:hAnsiTheme="majorHAnsi" w:cstheme="majorHAnsi"/>
                <w:b w:val="0"/>
                <w:i w:val="0"/>
                <w:sz w:val="18"/>
                <w:szCs w:val="18"/>
              </w:rPr>
              <w:t xml:space="preserve"> </w:t>
            </w:r>
          </w:p>
        </w:tc>
        <w:tc>
          <w:tcPr>
            <w:tcW w:w="3678" w:type="dxa"/>
          </w:tcPr>
          <w:p w14:paraId="655F57CF"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restrictions </w:t>
            </w:r>
          </w:p>
        </w:tc>
        <w:tc>
          <w:tcPr>
            <w:tcW w:w="3686" w:type="dxa"/>
          </w:tcPr>
          <w:p w14:paraId="15B894DE" w14:textId="7B92A86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Tracked against all internal and external distribution to organi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ations and individuals</w:t>
            </w:r>
          </w:p>
        </w:tc>
        <w:tc>
          <w:tcPr>
            <w:tcW w:w="3969" w:type="dxa"/>
          </w:tcPr>
          <w:p w14:paraId="6533B501" w14:textId="4E358222"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Tracked against all internal and external distribution to organi</w:t>
            </w:r>
            <w:r w:rsidR="00B76C2B" w:rsidRPr="006837BF">
              <w:rPr>
                <w:rFonts w:asciiTheme="majorHAnsi" w:hAnsiTheme="majorHAnsi" w:cstheme="majorHAnsi"/>
                <w:color w:val="auto"/>
                <w:sz w:val="18"/>
                <w:szCs w:val="18"/>
                <w:lang w:val="en-GB"/>
              </w:rPr>
              <w:t>s</w:t>
            </w:r>
            <w:r w:rsidRPr="006837BF">
              <w:rPr>
                <w:rFonts w:asciiTheme="majorHAnsi" w:hAnsiTheme="majorHAnsi" w:cstheme="majorHAnsi"/>
                <w:color w:val="auto"/>
                <w:sz w:val="18"/>
                <w:szCs w:val="18"/>
                <w:lang w:val="en-GB"/>
              </w:rPr>
              <w:t>ations and individuals</w:t>
            </w:r>
          </w:p>
        </w:tc>
      </w:tr>
      <w:tr w:rsidR="005132C4" w:rsidRPr="006837BF" w14:paraId="26A718B3" w14:textId="77777777" w:rsidTr="00C034EA">
        <w:tc>
          <w:tcPr>
            <w:tcW w:w="2809" w:type="dxa"/>
          </w:tcPr>
          <w:p w14:paraId="0D159664"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72" w:name="_Toc305679890"/>
            <w:bookmarkStart w:id="73" w:name="_Toc451246143"/>
            <w:bookmarkStart w:id="74" w:name="_Toc65069820"/>
            <w:r w:rsidRPr="006837BF">
              <w:rPr>
                <w:rFonts w:asciiTheme="majorHAnsi" w:hAnsiTheme="majorHAnsi" w:cstheme="majorHAnsi"/>
                <w:b w:val="0"/>
                <w:i w:val="0"/>
                <w:sz w:val="18"/>
                <w:szCs w:val="18"/>
              </w:rPr>
              <w:t>Media Storage</w:t>
            </w:r>
            <w:bookmarkEnd w:id="72"/>
            <w:bookmarkEnd w:id="73"/>
            <w:bookmarkEnd w:id="74"/>
          </w:p>
        </w:tc>
        <w:tc>
          <w:tcPr>
            <w:tcW w:w="3678" w:type="dxa"/>
          </w:tcPr>
          <w:p w14:paraId="103724F7"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No restrictions</w:t>
            </w:r>
          </w:p>
        </w:tc>
        <w:tc>
          <w:tcPr>
            <w:tcW w:w="3686" w:type="dxa"/>
          </w:tcPr>
          <w:p w14:paraId="2E91D8C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Storage containers used for materials that are to be destroyed must be secured</w:t>
            </w:r>
          </w:p>
        </w:tc>
        <w:tc>
          <w:tcPr>
            <w:tcW w:w="3969" w:type="dxa"/>
          </w:tcPr>
          <w:p w14:paraId="2C35CA8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Storage containers used for materials that are to be destroyed must be secured</w:t>
            </w:r>
          </w:p>
        </w:tc>
      </w:tr>
      <w:tr w:rsidR="005132C4" w:rsidRPr="006837BF" w14:paraId="533356B4" w14:textId="77777777" w:rsidTr="00C034EA">
        <w:tc>
          <w:tcPr>
            <w:tcW w:w="2809" w:type="dxa"/>
          </w:tcPr>
          <w:p w14:paraId="736B5055"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75" w:name="_Toc305679891"/>
            <w:bookmarkStart w:id="76" w:name="_Toc451246144"/>
            <w:bookmarkStart w:id="77" w:name="_Toc65069821"/>
            <w:r w:rsidRPr="006837BF">
              <w:rPr>
                <w:rFonts w:asciiTheme="majorHAnsi" w:hAnsiTheme="majorHAnsi" w:cstheme="majorHAnsi"/>
                <w:b w:val="0"/>
                <w:i w:val="0"/>
                <w:sz w:val="18"/>
                <w:szCs w:val="18"/>
              </w:rPr>
              <w:t>Media Inventories</w:t>
            </w:r>
            <w:bookmarkEnd w:id="75"/>
            <w:bookmarkEnd w:id="76"/>
            <w:bookmarkEnd w:id="77"/>
            <w:r w:rsidRPr="006837BF">
              <w:rPr>
                <w:rFonts w:asciiTheme="majorHAnsi" w:hAnsiTheme="majorHAnsi" w:cstheme="majorHAnsi"/>
                <w:b w:val="0"/>
                <w:i w:val="0"/>
                <w:sz w:val="18"/>
                <w:szCs w:val="18"/>
              </w:rPr>
              <w:t xml:space="preserve"> </w:t>
            </w:r>
          </w:p>
        </w:tc>
        <w:tc>
          <w:tcPr>
            <w:tcW w:w="3678" w:type="dxa"/>
          </w:tcPr>
          <w:p w14:paraId="76F5CDC1"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Not required</w:t>
            </w:r>
          </w:p>
        </w:tc>
        <w:tc>
          <w:tcPr>
            <w:tcW w:w="3686" w:type="dxa"/>
          </w:tcPr>
          <w:p w14:paraId="4EE34F23"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Annual </w:t>
            </w:r>
          </w:p>
        </w:tc>
        <w:tc>
          <w:tcPr>
            <w:tcW w:w="3969" w:type="dxa"/>
          </w:tcPr>
          <w:p w14:paraId="015FCC7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Annual</w:t>
            </w:r>
          </w:p>
        </w:tc>
      </w:tr>
      <w:tr w:rsidR="005132C4" w:rsidRPr="006837BF" w14:paraId="0581325C" w14:textId="77777777" w:rsidTr="00C034EA">
        <w:tc>
          <w:tcPr>
            <w:tcW w:w="2809" w:type="dxa"/>
          </w:tcPr>
          <w:p w14:paraId="73922C0D"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78" w:name="_Toc305679892"/>
            <w:bookmarkStart w:id="79" w:name="_Toc451246145"/>
            <w:bookmarkStart w:id="80" w:name="_Toc65069822"/>
            <w:r w:rsidRPr="006837BF">
              <w:rPr>
                <w:rFonts w:asciiTheme="majorHAnsi" w:hAnsiTheme="majorHAnsi" w:cstheme="majorHAnsi"/>
                <w:b w:val="0"/>
                <w:i w:val="0"/>
                <w:sz w:val="18"/>
                <w:szCs w:val="18"/>
              </w:rPr>
              <w:t>Media Destruction (hard drives, CDs, DVDs, tapes, paper, etc.)</w:t>
            </w:r>
            <w:bookmarkEnd w:id="78"/>
            <w:bookmarkEnd w:id="79"/>
            <w:bookmarkEnd w:id="80"/>
            <w:r w:rsidRPr="006837BF">
              <w:rPr>
                <w:rFonts w:asciiTheme="majorHAnsi" w:hAnsiTheme="majorHAnsi" w:cstheme="majorHAnsi"/>
                <w:b w:val="0"/>
                <w:i w:val="0"/>
                <w:sz w:val="18"/>
                <w:szCs w:val="18"/>
              </w:rPr>
              <w:t xml:space="preserve"> </w:t>
            </w:r>
          </w:p>
        </w:tc>
        <w:tc>
          <w:tcPr>
            <w:tcW w:w="3678" w:type="dxa"/>
          </w:tcPr>
          <w:p w14:paraId="49B0F345"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No restrictions </w:t>
            </w:r>
          </w:p>
        </w:tc>
        <w:tc>
          <w:tcPr>
            <w:tcW w:w="3686" w:type="dxa"/>
          </w:tcPr>
          <w:p w14:paraId="2383D764" w14:textId="13EAD6B8" w:rsidR="00046577" w:rsidRDefault="00046577" w:rsidP="00046577">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Paper documents should be</w:t>
            </w:r>
            <w:r w:rsidRPr="00046577">
              <w:rPr>
                <w:rFonts w:asciiTheme="majorHAnsi" w:hAnsiTheme="majorHAnsi" w:cstheme="majorHAnsi"/>
                <w:color w:val="auto"/>
                <w:sz w:val="18"/>
                <w:szCs w:val="18"/>
                <w:lang w:val="en-GB"/>
              </w:rPr>
              <w:t xml:space="preserve"> disposed of in confidential waste bins or cross-cut shredded</w:t>
            </w:r>
            <w:r>
              <w:rPr>
                <w:rFonts w:asciiTheme="majorHAnsi" w:hAnsiTheme="majorHAnsi" w:cstheme="majorHAnsi"/>
                <w:color w:val="auto"/>
                <w:sz w:val="18"/>
                <w:szCs w:val="18"/>
                <w:lang w:val="en-GB"/>
              </w:rPr>
              <w:t>.</w:t>
            </w:r>
          </w:p>
          <w:p w14:paraId="31EEFB7C" w14:textId="5EB6BD2A" w:rsidR="005132C4" w:rsidRPr="006837BF" w:rsidRDefault="005132C4" w:rsidP="00046577">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Wipe/erase media </w:t>
            </w:r>
            <w:r w:rsidR="00046577">
              <w:rPr>
                <w:rFonts w:asciiTheme="majorHAnsi" w:hAnsiTheme="majorHAnsi" w:cstheme="majorHAnsi"/>
                <w:color w:val="auto"/>
                <w:sz w:val="18"/>
                <w:szCs w:val="18"/>
                <w:lang w:val="en-GB"/>
              </w:rPr>
              <w:t>is performed securely</w:t>
            </w:r>
          </w:p>
        </w:tc>
        <w:tc>
          <w:tcPr>
            <w:tcW w:w="3969" w:type="dxa"/>
          </w:tcPr>
          <w:p w14:paraId="3832A3E2" w14:textId="7FEF6249"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Cross-shred </w:t>
            </w:r>
            <w:r w:rsidR="008D38F8">
              <w:rPr>
                <w:rFonts w:asciiTheme="majorHAnsi" w:hAnsiTheme="majorHAnsi" w:cstheme="majorHAnsi"/>
                <w:color w:val="auto"/>
                <w:sz w:val="18"/>
                <w:szCs w:val="18"/>
                <w:lang w:val="en-GB"/>
              </w:rPr>
              <w:t xml:space="preserve">in confidential waste bin </w:t>
            </w:r>
            <w:r w:rsidRPr="006837BF">
              <w:rPr>
                <w:rFonts w:asciiTheme="majorHAnsi" w:hAnsiTheme="majorHAnsi" w:cstheme="majorHAnsi"/>
                <w:color w:val="auto"/>
                <w:sz w:val="18"/>
                <w:szCs w:val="18"/>
                <w:lang w:val="en-GB"/>
              </w:rPr>
              <w:t xml:space="preserve">or incinerate paper and write-once media </w:t>
            </w:r>
          </w:p>
          <w:p w14:paraId="09C5D4CB"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Destruction of all other physical media per accepted industry standards (e.g. NIST SP800-88)</w:t>
            </w:r>
          </w:p>
        </w:tc>
      </w:tr>
      <w:tr w:rsidR="005132C4" w:rsidRPr="006837BF" w14:paraId="39185695" w14:textId="77777777" w:rsidTr="00C034EA">
        <w:tc>
          <w:tcPr>
            <w:tcW w:w="2809" w:type="dxa"/>
          </w:tcPr>
          <w:p w14:paraId="4875B941"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81" w:name="_Toc305679893"/>
            <w:bookmarkStart w:id="82" w:name="_Toc451246146"/>
            <w:bookmarkStart w:id="83" w:name="_Toc65069823"/>
            <w:r w:rsidRPr="006837BF">
              <w:rPr>
                <w:rFonts w:asciiTheme="majorHAnsi" w:hAnsiTheme="majorHAnsi" w:cstheme="majorHAnsi"/>
                <w:b w:val="0"/>
                <w:i w:val="0"/>
                <w:sz w:val="18"/>
                <w:szCs w:val="18"/>
              </w:rPr>
              <w:t>Training</w:t>
            </w:r>
            <w:bookmarkEnd w:id="81"/>
            <w:bookmarkEnd w:id="82"/>
            <w:bookmarkEnd w:id="83"/>
            <w:r w:rsidRPr="006837BF">
              <w:rPr>
                <w:rFonts w:asciiTheme="majorHAnsi" w:hAnsiTheme="majorHAnsi" w:cstheme="majorHAnsi"/>
                <w:b w:val="0"/>
                <w:i w:val="0"/>
                <w:sz w:val="18"/>
                <w:szCs w:val="18"/>
              </w:rPr>
              <w:t xml:space="preserve"> </w:t>
            </w:r>
          </w:p>
        </w:tc>
        <w:tc>
          <w:tcPr>
            <w:tcW w:w="3678" w:type="dxa"/>
          </w:tcPr>
          <w:p w14:paraId="6750D78A"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General security awareness training recommended </w:t>
            </w:r>
          </w:p>
        </w:tc>
        <w:tc>
          <w:tcPr>
            <w:tcW w:w="3686" w:type="dxa"/>
          </w:tcPr>
          <w:p w14:paraId="2369BCAD"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General security awareness training required </w:t>
            </w:r>
          </w:p>
          <w:p w14:paraId="2A77EFC6"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Data security training required </w:t>
            </w:r>
          </w:p>
        </w:tc>
        <w:tc>
          <w:tcPr>
            <w:tcW w:w="3969" w:type="dxa"/>
          </w:tcPr>
          <w:p w14:paraId="563637E0"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General security awareness training required </w:t>
            </w:r>
          </w:p>
          <w:p w14:paraId="790A6802"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Data security training required </w:t>
            </w:r>
          </w:p>
          <w:p w14:paraId="1F451A8D"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Applicable policy and regulation training required </w:t>
            </w:r>
          </w:p>
        </w:tc>
      </w:tr>
      <w:tr w:rsidR="005132C4" w:rsidRPr="006837BF" w14:paraId="481DD0C0" w14:textId="77777777" w:rsidTr="00C034EA">
        <w:tc>
          <w:tcPr>
            <w:tcW w:w="2809" w:type="dxa"/>
          </w:tcPr>
          <w:p w14:paraId="75BE7747" w14:textId="77777777" w:rsidR="005132C4" w:rsidRPr="006837BF" w:rsidRDefault="005132C4"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84" w:name="_Toc305679894"/>
            <w:bookmarkStart w:id="85" w:name="_Toc451246147"/>
            <w:bookmarkStart w:id="86" w:name="_Toc65069824"/>
            <w:r w:rsidRPr="006837BF">
              <w:rPr>
                <w:rFonts w:asciiTheme="majorHAnsi" w:hAnsiTheme="majorHAnsi" w:cstheme="majorHAnsi"/>
                <w:b w:val="0"/>
                <w:i w:val="0"/>
                <w:sz w:val="18"/>
                <w:szCs w:val="18"/>
              </w:rPr>
              <w:t>Mobile Devices</w:t>
            </w:r>
            <w:bookmarkEnd w:id="84"/>
            <w:bookmarkEnd w:id="85"/>
            <w:bookmarkEnd w:id="86"/>
            <w:r w:rsidRPr="006837BF">
              <w:rPr>
                <w:rFonts w:asciiTheme="majorHAnsi" w:hAnsiTheme="majorHAnsi" w:cstheme="majorHAnsi"/>
                <w:b w:val="0"/>
                <w:i w:val="0"/>
                <w:sz w:val="18"/>
                <w:szCs w:val="18"/>
              </w:rPr>
              <w:t xml:space="preserve"> </w:t>
            </w:r>
          </w:p>
        </w:tc>
        <w:tc>
          <w:tcPr>
            <w:tcW w:w="3678" w:type="dxa"/>
          </w:tcPr>
          <w:p w14:paraId="26F2E73D"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Password protection recommended; locked when not in use </w:t>
            </w:r>
          </w:p>
        </w:tc>
        <w:tc>
          <w:tcPr>
            <w:tcW w:w="3686" w:type="dxa"/>
          </w:tcPr>
          <w:p w14:paraId="4F9DE028"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Password protected, locked when not in use </w:t>
            </w:r>
          </w:p>
        </w:tc>
        <w:tc>
          <w:tcPr>
            <w:tcW w:w="3969" w:type="dxa"/>
          </w:tcPr>
          <w:p w14:paraId="76AD45EE" w14:textId="77777777" w:rsidR="005132C4" w:rsidRPr="006837BF" w:rsidRDefault="005132C4"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Password protected, locked when not in use, </w:t>
            </w:r>
          </w:p>
          <w:p w14:paraId="7060AEC6" w14:textId="21DFCD34" w:rsidR="005132C4" w:rsidRPr="006837BF" w:rsidRDefault="003963B0"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sidRPr="006837BF">
              <w:rPr>
                <w:rFonts w:asciiTheme="majorHAnsi" w:hAnsiTheme="majorHAnsi" w:cstheme="majorHAnsi"/>
                <w:color w:val="auto"/>
                <w:sz w:val="18"/>
                <w:szCs w:val="18"/>
                <w:lang w:val="en-GB"/>
              </w:rPr>
              <w:t xml:space="preserve">Encryption used for </w:t>
            </w:r>
            <w:r w:rsidR="006550E5" w:rsidRPr="006837BF">
              <w:rPr>
                <w:rFonts w:asciiTheme="majorHAnsi" w:hAnsiTheme="majorHAnsi" w:cstheme="majorHAnsi"/>
                <w:color w:val="auto"/>
                <w:sz w:val="18"/>
                <w:szCs w:val="18"/>
                <w:lang w:val="en-GB"/>
              </w:rPr>
              <w:t>restricte</w:t>
            </w:r>
            <w:r w:rsidR="00554D42">
              <w:rPr>
                <w:rFonts w:asciiTheme="majorHAnsi" w:hAnsiTheme="majorHAnsi" w:cstheme="majorHAnsi"/>
                <w:color w:val="auto"/>
                <w:sz w:val="18"/>
                <w:szCs w:val="18"/>
                <w:lang w:val="en-GB"/>
              </w:rPr>
              <w:t>d</w:t>
            </w:r>
            <w:r w:rsidR="005132C4" w:rsidRPr="006837BF">
              <w:rPr>
                <w:rFonts w:asciiTheme="majorHAnsi" w:hAnsiTheme="majorHAnsi" w:cstheme="majorHAnsi"/>
                <w:color w:val="auto"/>
                <w:sz w:val="18"/>
                <w:szCs w:val="18"/>
                <w:lang w:val="en-GB"/>
              </w:rPr>
              <w:t xml:space="preserve"> data </w:t>
            </w:r>
          </w:p>
        </w:tc>
      </w:tr>
      <w:tr w:rsidR="0074243B" w:rsidRPr="006837BF" w14:paraId="74AAF3BF" w14:textId="77777777" w:rsidTr="00C034EA">
        <w:tc>
          <w:tcPr>
            <w:tcW w:w="2809" w:type="dxa"/>
          </w:tcPr>
          <w:p w14:paraId="3D3832D4" w14:textId="5F95F5EF" w:rsidR="0074243B" w:rsidRPr="006837BF" w:rsidRDefault="0074243B" w:rsidP="00695538">
            <w:pPr>
              <w:pStyle w:val="Heading2"/>
              <w:tabs>
                <w:tab w:val="clear" w:pos="576"/>
              </w:tabs>
              <w:spacing w:before="40" w:after="60" w:line="276" w:lineRule="auto"/>
              <w:ind w:left="567" w:hanging="567"/>
              <w:rPr>
                <w:rFonts w:asciiTheme="majorHAnsi" w:hAnsiTheme="majorHAnsi" w:cstheme="majorHAnsi"/>
                <w:b w:val="0"/>
                <w:i w:val="0"/>
                <w:sz w:val="18"/>
                <w:szCs w:val="18"/>
              </w:rPr>
            </w:pPr>
            <w:bookmarkStart w:id="87" w:name="_Toc65069825"/>
            <w:bookmarkStart w:id="88" w:name="_Hlk40295930"/>
            <w:r>
              <w:rPr>
                <w:rFonts w:asciiTheme="majorHAnsi" w:hAnsiTheme="majorHAnsi" w:cstheme="majorHAnsi"/>
                <w:b w:val="0"/>
                <w:i w:val="0"/>
                <w:sz w:val="18"/>
                <w:szCs w:val="18"/>
              </w:rPr>
              <w:t>Electronic Data, Files and Folders destruction</w:t>
            </w:r>
            <w:bookmarkEnd w:id="87"/>
          </w:p>
        </w:tc>
        <w:tc>
          <w:tcPr>
            <w:tcW w:w="3678" w:type="dxa"/>
          </w:tcPr>
          <w:p w14:paraId="3002B886" w14:textId="675B58CC" w:rsidR="0074243B" w:rsidRPr="006837BF" w:rsidRDefault="0074243B"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No restrictions</w:t>
            </w:r>
          </w:p>
        </w:tc>
        <w:tc>
          <w:tcPr>
            <w:tcW w:w="3686" w:type="dxa"/>
          </w:tcPr>
          <w:p w14:paraId="651EBFED" w14:textId="77777777" w:rsidR="0074243B" w:rsidRDefault="0074243B"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Delete/erase including from recycle bin</w:t>
            </w:r>
          </w:p>
          <w:p w14:paraId="736DA76C" w14:textId="5BA8D275" w:rsidR="0074243B" w:rsidRPr="006837BF" w:rsidRDefault="0074243B"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 xml:space="preserve">Drop/delete tables, </w:t>
            </w:r>
            <w:proofErr w:type="gramStart"/>
            <w:r>
              <w:rPr>
                <w:rFonts w:asciiTheme="majorHAnsi" w:hAnsiTheme="majorHAnsi" w:cstheme="majorHAnsi"/>
                <w:color w:val="auto"/>
                <w:sz w:val="18"/>
                <w:szCs w:val="18"/>
                <w:lang w:val="en-GB"/>
              </w:rPr>
              <w:t>views</w:t>
            </w:r>
            <w:proofErr w:type="gramEnd"/>
            <w:r>
              <w:rPr>
                <w:rFonts w:asciiTheme="majorHAnsi" w:hAnsiTheme="majorHAnsi" w:cstheme="majorHAnsi"/>
                <w:color w:val="auto"/>
                <w:sz w:val="18"/>
                <w:szCs w:val="18"/>
                <w:lang w:val="en-GB"/>
              </w:rPr>
              <w:t xml:space="preserve"> and associated indexes</w:t>
            </w:r>
          </w:p>
        </w:tc>
        <w:tc>
          <w:tcPr>
            <w:tcW w:w="3969" w:type="dxa"/>
          </w:tcPr>
          <w:p w14:paraId="20682E02" w14:textId="4592D345" w:rsidR="00651968" w:rsidRPr="00651968" w:rsidRDefault="00651968" w:rsidP="0065196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Delete/erase including from recycle bin</w:t>
            </w:r>
          </w:p>
          <w:p w14:paraId="17C7DBCB" w14:textId="5FDE6683" w:rsidR="0074243B" w:rsidRDefault="00651968"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Use Eraser/Microsoft</w:t>
            </w:r>
            <w:r w:rsidR="00677FEE">
              <w:rPr>
                <w:rFonts w:asciiTheme="majorHAnsi" w:hAnsiTheme="majorHAnsi" w:cstheme="majorHAnsi"/>
                <w:color w:val="auto"/>
                <w:sz w:val="18"/>
                <w:szCs w:val="18"/>
                <w:lang w:val="en-GB"/>
              </w:rPr>
              <w:t xml:space="preserve"> </w:t>
            </w:r>
            <w:proofErr w:type="spellStart"/>
            <w:r>
              <w:rPr>
                <w:rFonts w:asciiTheme="majorHAnsi" w:hAnsiTheme="majorHAnsi" w:cstheme="majorHAnsi"/>
                <w:color w:val="auto"/>
                <w:sz w:val="18"/>
                <w:szCs w:val="18"/>
                <w:lang w:val="en-GB"/>
              </w:rPr>
              <w:t>Sdele</w:t>
            </w:r>
            <w:r w:rsidR="00677FEE">
              <w:rPr>
                <w:rFonts w:asciiTheme="majorHAnsi" w:hAnsiTheme="majorHAnsi" w:cstheme="majorHAnsi"/>
                <w:color w:val="auto"/>
                <w:sz w:val="18"/>
                <w:szCs w:val="18"/>
                <w:lang w:val="en-GB"/>
              </w:rPr>
              <w:t>t</w:t>
            </w:r>
            <w:r>
              <w:rPr>
                <w:rFonts w:asciiTheme="majorHAnsi" w:hAnsiTheme="majorHAnsi" w:cstheme="majorHAnsi"/>
                <w:color w:val="auto"/>
                <w:sz w:val="18"/>
                <w:szCs w:val="18"/>
                <w:lang w:val="en-GB"/>
              </w:rPr>
              <w:t>e</w:t>
            </w:r>
            <w:proofErr w:type="spellEnd"/>
            <w:r>
              <w:rPr>
                <w:rFonts w:asciiTheme="majorHAnsi" w:hAnsiTheme="majorHAnsi" w:cstheme="majorHAnsi"/>
                <w:color w:val="auto"/>
                <w:sz w:val="18"/>
                <w:szCs w:val="18"/>
                <w:lang w:val="en-GB"/>
              </w:rPr>
              <w:t xml:space="preserve"> to overwrite severally and delete</w:t>
            </w:r>
          </w:p>
          <w:p w14:paraId="50BCC3A8" w14:textId="6947B27E" w:rsidR="00651968" w:rsidRPr="006837BF" w:rsidRDefault="00651968" w:rsidP="00695538">
            <w:pPr>
              <w:pStyle w:val="Default"/>
              <w:numPr>
                <w:ilvl w:val="0"/>
                <w:numId w:val="6"/>
              </w:numPr>
              <w:spacing w:before="40" w:after="60" w:line="276" w:lineRule="auto"/>
              <w:ind w:left="318" w:hanging="284"/>
              <w:rPr>
                <w:rFonts w:asciiTheme="majorHAnsi" w:hAnsiTheme="majorHAnsi" w:cstheme="majorHAnsi"/>
                <w:color w:val="auto"/>
                <w:sz w:val="18"/>
                <w:szCs w:val="18"/>
                <w:lang w:val="en-GB"/>
              </w:rPr>
            </w:pPr>
            <w:r>
              <w:rPr>
                <w:rFonts w:asciiTheme="majorHAnsi" w:hAnsiTheme="majorHAnsi" w:cstheme="majorHAnsi"/>
                <w:color w:val="auto"/>
                <w:sz w:val="18"/>
                <w:szCs w:val="18"/>
                <w:lang w:val="en-GB"/>
              </w:rPr>
              <w:t xml:space="preserve">Drop/delete tables, </w:t>
            </w:r>
            <w:proofErr w:type="gramStart"/>
            <w:r>
              <w:rPr>
                <w:rFonts w:asciiTheme="majorHAnsi" w:hAnsiTheme="majorHAnsi" w:cstheme="majorHAnsi"/>
                <w:color w:val="auto"/>
                <w:sz w:val="18"/>
                <w:szCs w:val="18"/>
                <w:lang w:val="en-GB"/>
              </w:rPr>
              <w:t>views</w:t>
            </w:r>
            <w:proofErr w:type="gramEnd"/>
            <w:r>
              <w:rPr>
                <w:rFonts w:asciiTheme="majorHAnsi" w:hAnsiTheme="majorHAnsi" w:cstheme="majorHAnsi"/>
                <w:color w:val="auto"/>
                <w:sz w:val="18"/>
                <w:szCs w:val="18"/>
                <w:lang w:val="en-GB"/>
              </w:rPr>
              <w:t xml:space="preserve"> and associated indexes</w:t>
            </w:r>
          </w:p>
        </w:tc>
      </w:tr>
      <w:bookmarkEnd w:id="88"/>
    </w:tbl>
    <w:p w14:paraId="4FD250CB" w14:textId="77777777" w:rsidR="00D07117" w:rsidRPr="006837BF" w:rsidRDefault="00D07117" w:rsidP="00695538">
      <w:pPr>
        <w:spacing w:after="240" w:line="276" w:lineRule="auto"/>
        <w:rPr>
          <w:rFonts w:asciiTheme="majorHAnsi" w:hAnsiTheme="majorHAnsi" w:cstheme="majorHAnsi"/>
          <w:color w:val="000000" w:themeColor="text1"/>
          <w:sz w:val="22"/>
          <w:szCs w:val="22"/>
        </w:rPr>
        <w:sectPr w:rsidR="00D07117" w:rsidRPr="006837BF" w:rsidSect="00D07117">
          <w:headerReference w:type="default" r:id="rId14"/>
          <w:footerReference w:type="default" r:id="rId15"/>
          <w:headerReference w:type="first" r:id="rId16"/>
          <w:footerReference w:type="first" r:id="rId17"/>
          <w:type w:val="continuous"/>
          <w:pgSz w:w="16817" w:h="11901" w:orient="landscape"/>
          <w:pgMar w:top="1077" w:right="1440" w:bottom="1077" w:left="1440" w:header="425" w:footer="425" w:gutter="0"/>
          <w:cols w:space="708"/>
          <w:noEndnote/>
          <w:titlePg/>
          <w:docGrid w:linePitch="360"/>
        </w:sectPr>
      </w:pPr>
    </w:p>
    <w:p w14:paraId="23403053" w14:textId="5B94E081" w:rsidR="00353391" w:rsidRPr="006837BF" w:rsidRDefault="00353391" w:rsidP="006550E5">
      <w:pPr>
        <w:pStyle w:val="Heading1"/>
        <w:spacing w:line="276" w:lineRule="auto"/>
        <w:rPr>
          <w:rFonts w:asciiTheme="majorHAnsi" w:hAnsiTheme="majorHAnsi" w:cstheme="majorHAnsi"/>
          <w:sz w:val="32"/>
          <w:szCs w:val="32"/>
        </w:rPr>
      </w:pPr>
      <w:bookmarkStart w:id="89" w:name="_Toc65069826"/>
      <w:bookmarkStart w:id="90" w:name="_Toc221510200"/>
      <w:r w:rsidRPr="006837BF">
        <w:rPr>
          <w:rFonts w:asciiTheme="majorHAnsi" w:hAnsiTheme="majorHAnsi" w:cstheme="majorHAnsi"/>
          <w:sz w:val="32"/>
          <w:szCs w:val="32"/>
        </w:rPr>
        <w:lastRenderedPageBreak/>
        <w:t>Data Retention</w:t>
      </w:r>
      <w:bookmarkEnd w:id="89"/>
    </w:p>
    <w:p w14:paraId="59548282" w14:textId="5F777F5B" w:rsidR="00906134" w:rsidRPr="006837BF" w:rsidRDefault="00906134" w:rsidP="00906134">
      <w:pPr>
        <w:pStyle w:val="ListParagraph"/>
        <w:numPr>
          <w:ilvl w:val="0"/>
          <w:numId w:val="12"/>
        </w:numPr>
        <w:spacing w:before="60" w:after="60" w:line="276" w:lineRule="auto"/>
        <w:ind w:left="1080" w:right="-64"/>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It is the policy of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to preserve all Records for the period of their immediate or current </w:t>
      </w:r>
      <w:proofErr w:type="gramStart"/>
      <w:r w:rsidRPr="006837BF">
        <w:rPr>
          <w:rFonts w:asciiTheme="majorHAnsi" w:eastAsia="Verdana" w:hAnsiTheme="majorHAnsi" w:cstheme="majorHAnsi"/>
          <w:lang w:val="en-US"/>
        </w:rPr>
        <w:t>use, unless</w:t>
      </w:r>
      <w:proofErr w:type="gramEnd"/>
      <w:r w:rsidRPr="006837BF">
        <w:rPr>
          <w:rFonts w:asciiTheme="majorHAnsi" w:eastAsia="Verdana" w:hAnsiTheme="majorHAnsi" w:cstheme="majorHAnsi"/>
          <w:lang w:val="en-US"/>
        </w:rPr>
        <w:t xml:space="preserve"> a longer retention period is necessary for historical reference or to comply with contractual or legal requirements. </w:t>
      </w:r>
    </w:p>
    <w:p w14:paraId="1A1F98A9" w14:textId="6A0F4062" w:rsidR="00906134" w:rsidRPr="006837BF" w:rsidRDefault="00906134" w:rsidP="00906134">
      <w:pPr>
        <w:pStyle w:val="ListParagraph"/>
        <w:numPr>
          <w:ilvl w:val="0"/>
          <w:numId w:val="13"/>
        </w:numPr>
        <w:spacing w:before="60" w:after="60" w:line="276" w:lineRule="auto"/>
        <w:ind w:left="1080" w:right="-64"/>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To provide for consistent retention and disposal of common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Records, </w:t>
      </w:r>
      <w:r w:rsidRPr="006837BF">
        <w:rPr>
          <w:rFonts w:asciiTheme="majorHAnsi" w:eastAsia="Verdana" w:hAnsiTheme="majorHAnsi" w:cstheme="majorHAnsi"/>
          <w:b/>
          <w:lang w:val="en-US"/>
        </w:rPr>
        <w:t>Exhibit A- Retention Schedule</w:t>
      </w:r>
      <w:r w:rsidRPr="006837BF">
        <w:rPr>
          <w:rFonts w:asciiTheme="majorHAnsi" w:eastAsia="Verdana" w:hAnsiTheme="majorHAnsi" w:cstheme="majorHAnsi"/>
          <w:lang w:val="en-US"/>
        </w:rPr>
        <w:t xml:space="preserve"> is provided in this standard document and defines a retention schedule that meets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’s business, legal, fiscal, and reference </w:t>
      </w:r>
      <w:proofErr w:type="gramStart"/>
      <w:r w:rsidRPr="006837BF">
        <w:rPr>
          <w:rFonts w:asciiTheme="majorHAnsi" w:eastAsia="Verdana" w:hAnsiTheme="majorHAnsi" w:cstheme="majorHAnsi"/>
          <w:lang w:val="en-US"/>
        </w:rPr>
        <w:t>requirements</w:t>
      </w:r>
      <w:proofErr w:type="gramEnd"/>
      <w:r w:rsidRPr="006837BF">
        <w:rPr>
          <w:rFonts w:asciiTheme="majorHAnsi" w:eastAsia="Verdana" w:hAnsiTheme="majorHAnsi" w:cstheme="majorHAnsi"/>
          <w:lang w:val="en-US"/>
        </w:rPr>
        <w:t xml:space="preserve"> </w:t>
      </w:r>
    </w:p>
    <w:p w14:paraId="4930404B" w14:textId="77777777"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Records that serve no useful purpose should be promptly and systematically deleted and destroyed, </w:t>
      </w:r>
      <w:proofErr w:type="gramStart"/>
      <w:r w:rsidRPr="006837BF">
        <w:rPr>
          <w:rFonts w:asciiTheme="majorHAnsi" w:eastAsia="Verdana" w:hAnsiTheme="majorHAnsi" w:cstheme="majorHAnsi"/>
          <w:lang w:val="en-US"/>
        </w:rPr>
        <w:t>with the exception of</w:t>
      </w:r>
      <w:proofErr w:type="gramEnd"/>
      <w:r w:rsidRPr="006837BF">
        <w:rPr>
          <w:rFonts w:asciiTheme="majorHAnsi" w:eastAsia="Verdana" w:hAnsiTheme="majorHAnsi" w:cstheme="majorHAnsi"/>
          <w:lang w:val="en-US"/>
        </w:rPr>
        <w:t xml:space="preserve"> documents that are relevant to or discoverable in pending or potential litigation and other legal and official proceedings. </w:t>
      </w:r>
    </w:p>
    <w:p w14:paraId="5B1F603A" w14:textId="77777777"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Electronic files and documents will be retained as if they were paper documents.  Any electronic files which fall into one of the document categories listed in Exhibit A will be maintained for the appropriate period of </w:t>
      </w:r>
      <w:proofErr w:type="gramStart"/>
      <w:r w:rsidRPr="006837BF">
        <w:rPr>
          <w:rFonts w:asciiTheme="majorHAnsi" w:eastAsia="Verdana" w:hAnsiTheme="majorHAnsi" w:cstheme="majorHAnsi"/>
          <w:lang w:val="en-US"/>
        </w:rPr>
        <w:t>time</w:t>
      </w:r>
      <w:proofErr w:type="gramEnd"/>
      <w:r w:rsidRPr="006837BF">
        <w:rPr>
          <w:rFonts w:asciiTheme="majorHAnsi" w:eastAsia="Verdana" w:hAnsiTheme="majorHAnsi" w:cstheme="majorHAnsi"/>
          <w:lang w:val="en-US"/>
        </w:rPr>
        <w:t xml:space="preserve"> </w:t>
      </w:r>
    </w:p>
    <w:p w14:paraId="5DBB68E3" w14:textId="1C43C7AD" w:rsidR="00906134" w:rsidRPr="006837BF" w:rsidRDefault="005F15EF"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Pr>
          <w:rFonts w:asciiTheme="majorHAnsi" w:eastAsia="Verdana" w:hAnsiTheme="majorHAnsi" w:cstheme="majorHAnsi"/>
          <w:lang w:val="en-US"/>
        </w:rPr>
        <w:t>XXXX</w:t>
      </w:r>
      <w:r w:rsidR="00906134" w:rsidRPr="006837BF">
        <w:rPr>
          <w:rFonts w:asciiTheme="majorHAnsi" w:eastAsia="Verdana" w:hAnsiTheme="majorHAnsi" w:cstheme="majorHAnsi"/>
          <w:lang w:val="en-US"/>
        </w:rPr>
        <w:t xml:space="preserve"> employees, officers, and directors shall not knowingly alter, conceal, or destroy a Record with the intent to impede, obstruct or influence an investigation or proper administration of any matter within the jurisdiction of any department or agency of the United Kingdom government or in relation to or contemplation of any such matter or case</w:t>
      </w:r>
      <w:r w:rsidR="00906134" w:rsidRPr="006837BF">
        <w:rPr>
          <w:rFonts w:asciiTheme="majorHAnsi" w:eastAsia="Verdana" w:hAnsiTheme="majorHAnsi" w:cstheme="majorHAnsi"/>
          <w:b/>
          <w:lang w:val="en-US"/>
        </w:rPr>
        <w:t xml:space="preserve">. </w:t>
      </w:r>
    </w:p>
    <w:p w14:paraId="79B3A1CE" w14:textId="5427858F"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Unless specified otherwise in this standard, the retention period for a Record begins on the date that the Record was received or created by </w:t>
      </w:r>
      <w:r w:rsidR="005F15EF">
        <w:rPr>
          <w:rFonts w:asciiTheme="majorHAnsi" w:eastAsia="Verdana" w:hAnsiTheme="majorHAnsi" w:cstheme="majorHAnsi"/>
          <w:lang w:val="en-US"/>
        </w:rPr>
        <w:t>XXXX</w:t>
      </w:r>
      <w:r w:rsidRPr="006837BF">
        <w:rPr>
          <w:rFonts w:asciiTheme="majorHAnsi" w:eastAsia="Verdana" w:hAnsiTheme="majorHAnsi" w:cstheme="majorHAnsi"/>
          <w:b/>
          <w:lang w:val="en-US"/>
        </w:rPr>
        <w:t xml:space="preserve">. </w:t>
      </w:r>
    </w:p>
    <w:p w14:paraId="7B5357C4" w14:textId="77777777"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The retention period for Records related to a Court hearing or a compliance violation investigation begins upon the end date of the hearing or compliance violation investigation</w:t>
      </w:r>
      <w:r w:rsidRPr="006837BF">
        <w:rPr>
          <w:rFonts w:asciiTheme="majorHAnsi" w:eastAsia="Verdana" w:hAnsiTheme="majorHAnsi" w:cstheme="majorHAnsi"/>
          <w:b/>
          <w:lang w:val="en-US"/>
        </w:rPr>
        <w:t xml:space="preserve">. </w:t>
      </w:r>
    </w:p>
    <w:p w14:paraId="03C73657" w14:textId="38453D48"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Immediately upon learning of an investigation or court proceeding involving a particular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matter or subject,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(Legal Services) shall notify all employees to preserve all Records pertaining to that matter or subject and to cease and avoid any destruction of the Records pertaining to that matter or subject that would otherwise be authorized by this record retention and destruction policy. In such a case, the retention period for such Records will be specified by the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Legal department. </w:t>
      </w:r>
    </w:p>
    <w:p w14:paraId="7975A4A7" w14:textId="689ED9D7" w:rsidR="00906134" w:rsidRPr="006837BF" w:rsidRDefault="00906134" w:rsidP="00906134">
      <w:pPr>
        <w:pStyle w:val="ListParagraph"/>
        <w:numPr>
          <w:ilvl w:val="0"/>
          <w:numId w:val="14"/>
        </w:numPr>
        <w:spacing w:before="60" w:after="60" w:line="276" w:lineRule="auto"/>
        <w:ind w:left="1080"/>
        <w:jc w:val="both"/>
        <w:rPr>
          <w:rFonts w:asciiTheme="majorHAnsi" w:eastAsia="Verdana" w:hAnsiTheme="majorHAnsi" w:cstheme="majorHAnsi"/>
          <w:lang w:val="en-US"/>
        </w:rPr>
      </w:pPr>
      <w:r w:rsidRPr="006837BF">
        <w:rPr>
          <w:rFonts w:asciiTheme="majorHAnsi" w:eastAsia="Verdana" w:hAnsiTheme="majorHAnsi" w:cstheme="majorHAnsi"/>
          <w:lang w:val="en-US"/>
        </w:rPr>
        <w:t xml:space="preserve">Records whose retention period is explicitly stated within this standard or have a retention period defined by the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Legal department, must be destroyed within six (6) months of the end date of the Record’s retention period. Records whose retention period is not explicitly defined and is subject to interpretation of immediate or current use must be destroyed within a period of six (6) months from the end date of its immediate or current use, or two (2) years after the Record was created or received. Upon identifying Records whose immediate or current use exceeds two (2) years which are not explicitly defined in this policy, </w:t>
      </w:r>
      <w:r w:rsidR="005F15EF">
        <w:rPr>
          <w:rFonts w:asciiTheme="majorHAnsi" w:eastAsia="Verdana" w:hAnsiTheme="majorHAnsi" w:cstheme="majorHAnsi"/>
          <w:lang w:val="en-US"/>
        </w:rPr>
        <w:t>XXXX</w:t>
      </w:r>
      <w:r w:rsidRPr="006837BF">
        <w:rPr>
          <w:rFonts w:asciiTheme="majorHAnsi" w:eastAsia="Verdana" w:hAnsiTheme="majorHAnsi" w:cstheme="majorHAnsi"/>
          <w:lang w:val="en-US"/>
        </w:rPr>
        <w:t xml:space="preserve"> should consider adding such Records retention period to this Policy.</w:t>
      </w:r>
    </w:p>
    <w:p w14:paraId="305FAE3E" w14:textId="61AC5065" w:rsidR="00906134" w:rsidRPr="006837BF" w:rsidRDefault="00906134" w:rsidP="00906134">
      <w:pPr>
        <w:rPr>
          <w:rFonts w:asciiTheme="majorHAnsi" w:hAnsiTheme="majorHAnsi" w:cstheme="majorHAnsi"/>
        </w:rPr>
      </w:pPr>
    </w:p>
    <w:p w14:paraId="3C82DCFA" w14:textId="77777777" w:rsidR="00906134" w:rsidRPr="006837BF" w:rsidRDefault="00906134" w:rsidP="00906134">
      <w:pPr>
        <w:spacing w:after="105" w:line="259" w:lineRule="auto"/>
        <w:ind w:left="810"/>
        <w:rPr>
          <w:rFonts w:asciiTheme="majorHAnsi" w:eastAsia="Verdana" w:hAnsiTheme="majorHAnsi" w:cstheme="majorHAnsi"/>
          <w:lang w:val="en-US"/>
        </w:rPr>
      </w:pPr>
      <w:r w:rsidRPr="006837BF">
        <w:rPr>
          <w:rFonts w:asciiTheme="majorHAnsi" w:eastAsia="Verdana" w:hAnsiTheme="majorHAnsi" w:cstheme="majorHAnsi"/>
          <w:b/>
          <w:lang w:val="en-US"/>
        </w:rPr>
        <w:t xml:space="preserve">Exhibit A – Retention Schedule </w:t>
      </w:r>
    </w:p>
    <w:tbl>
      <w:tblPr>
        <w:tblStyle w:val="TableGrid2"/>
        <w:tblW w:w="9023" w:type="dxa"/>
        <w:tblInd w:w="805" w:type="dxa"/>
        <w:tblCellMar>
          <w:top w:w="54" w:type="dxa"/>
          <w:left w:w="108" w:type="dxa"/>
          <w:right w:w="45" w:type="dxa"/>
        </w:tblCellMar>
        <w:tblLook w:val="04A0" w:firstRow="1" w:lastRow="0" w:firstColumn="1" w:lastColumn="0" w:noHBand="0" w:noVBand="1"/>
      </w:tblPr>
      <w:tblGrid>
        <w:gridCol w:w="3803"/>
        <w:gridCol w:w="990"/>
        <w:gridCol w:w="990"/>
        <w:gridCol w:w="990"/>
        <w:gridCol w:w="990"/>
        <w:gridCol w:w="1260"/>
      </w:tblGrid>
      <w:tr w:rsidR="00906134" w:rsidRPr="006837BF" w14:paraId="4553D4D2" w14:textId="77777777" w:rsidTr="00C20F67">
        <w:trPr>
          <w:trHeight w:val="252"/>
        </w:trPr>
        <w:tc>
          <w:tcPr>
            <w:tcW w:w="3803"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494FD52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Record Type </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16B0B13A"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1 year</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138BCE2C" w14:textId="77777777" w:rsidR="00906134" w:rsidRPr="006837BF" w:rsidRDefault="00906134" w:rsidP="00C20F67">
            <w:pPr>
              <w:spacing w:after="0" w:line="259" w:lineRule="auto"/>
              <w:ind w:left="2"/>
              <w:jc w:val="center"/>
              <w:rPr>
                <w:rFonts w:asciiTheme="majorHAnsi" w:eastAsia="Verdana" w:hAnsiTheme="majorHAnsi" w:cstheme="majorHAnsi"/>
              </w:rPr>
            </w:pPr>
            <w:r w:rsidRPr="006837BF">
              <w:rPr>
                <w:rFonts w:asciiTheme="majorHAnsi" w:eastAsia="Verdana" w:hAnsiTheme="majorHAnsi" w:cstheme="majorHAnsi"/>
                <w:b/>
              </w:rPr>
              <w:t>2 years</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75712820"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3 years</w:t>
            </w:r>
          </w:p>
        </w:tc>
        <w:tc>
          <w:tcPr>
            <w:tcW w:w="99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111D5208"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7 years</w:t>
            </w:r>
          </w:p>
        </w:tc>
        <w:tc>
          <w:tcPr>
            <w:tcW w:w="1260" w:type="dxa"/>
            <w:tcBorders>
              <w:top w:val="single" w:sz="4" w:space="0" w:color="000000"/>
              <w:left w:val="single" w:sz="4" w:space="0" w:color="000000"/>
              <w:bottom w:val="single" w:sz="4" w:space="0" w:color="000000"/>
              <w:right w:val="single" w:sz="4" w:space="0" w:color="000000"/>
            </w:tcBorders>
            <w:shd w:val="clear" w:color="auto" w:fill="B733CD"/>
            <w:vAlign w:val="center"/>
          </w:tcPr>
          <w:p w14:paraId="2CE0C0DE"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Permanent</w:t>
            </w:r>
          </w:p>
        </w:tc>
      </w:tr>
      <w:tr w:rsidR="00906134" w:rsidRPr="006837BF" w14:paraId="5C13DD94" w14:textId="77777777" w:rsidTr="00C20F67">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3C1863C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Accounts payable ledgers </w:t>
            </w:r>
            <w:proofErr w:type="gramStart"/>
            <w:r w:rsidRPr="006837BF">
              <w:rPr>
                <w:rFonts w:asciiTheme="majorHAnsi" w:eastAsia="Verdana" w:hAnsiTheme="majorHAnsi" w:cstheme="majorHAnsi"/>
              </w:rPr>
              <w:t xml:space="preserve">&amp; </w:t>
            </w:r>
            <w:r w:rsidRPr="006837BF">
              <w:rPr>
                <w:rFonts w:asciiTheme="majorHAnsi" w:eastAsia="Verdana" w:hAnsiTheme="majorHAnsi" w:cstheme="majorHAnsi"/>
                <w:b/>
              </w:rPr>
              <w:t xml:space="preserve"> </w:t>
            </w:r>
            <w:r w:rsidRPr="006837BF">
              <w:rPr>
                <w:rFonts w:asciiTheme="majorHAnsi" w:eastAsia="Verdana" w:hAnsiTheme="majorHAnsi" w:cstheme="majorHAnsi"/>
              </w:rPr>
              <w:t>schedules</w:t>
            </w:r>
            <w:proofErr w:type="gramEnd"/>
            <w:r w:rsidRPr="006837BF">
              <w:rPr>
                <w:rFonts w:asciiTheme="majorHAnsi" w:eastAsia="Verdana" w:hAnsiTheme="majorHAnsi" w:cstheme="majorHAnsi"/>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0EB82A20"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A34D1E2"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764B725"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DD303CD"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43457E87"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76AFDF7F" w14:textId="77777777" w:rsidTr="00C20F67">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01285D1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Accounts receivable ledgers </w:t>
            </w:r>
            <w:proofErr w:type="gramStart"/>
            <w:r w:rsidRPr="006837BF">
              <w:rPr>
                <w:rFonts w:asciiTheme="majorHAnsi" w:eastAsia="Verdana" w:hAnsiTheme="majorHAnsi" w:cstheme="majorHAnsi"/>
              </w:rPr>
              <w:t xml:space="preserve">&amp; </w:t>
            </w:r>
            <w:r w:rsidRPr="006837BF">
              <w:rPr>
                <w:rFonts w:asciiTheme="majorHAnsi" w:eastAsia="Verdana" w:hAnsiTheme="majorHAnsi" w:cstheme="majorHAnsi"/>
                <w:b/>
              </w:rPr>
              <w:t xml:space="preserve"> </w:t>
            </w:r>
            <w:r w:rsidRPr="006837BF">
              <w:rPr>
                <w:rFonts w:asciiTheme="majorHAnsi" w:eastAsia="Verdana" w:hAnsiTheme="majorHAnsi" w:cstheme="majorHAnsi"/>
              </w:rPr>
              <w:t>schedules</w:t>
            </w:r>
            <w:proofErr w:type="gramEnd"/>
            <w:r w:rsidRPr="006837BF">
              <w:rPr>
                <w:rFonts w:asciiTheme="majorHAnsi" w:eastAsia="Verdana" w:hAnsiTheme="majorHAnsi" w:cstheme="majorHAnsi"/>
              </w:rPr>
              <w:t xml:space="preserve">  </w:t>
            </w:r>
          </w:p>
        </w:tc>
        <w:tc>
          <w:tcPr>
            <w:tcW w:w="990" w:type="dxa"/>
            <w:tcBorders>
              <w:top w:val="single" w:sz="4" w:space="0" w:color="000000"/>
              <w:left w:val="single" w:sz="4" w:space="0" w:color="000000"/>
              <w:bottom w:val="single" w:sz="4" w:space="0" w:color="000000"/>
              <w:right w:val="single" w:sz="4" w:space="0" w:color="000000"/>
            </w:tcBorders>
            <w:vAlign w:val="center"/>
          </w:tcPr>
          <w:p w14:paraId="04892663"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C925951"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57943FD"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8320702"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02439B77"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4ADA392E" w14:textId="77777777" w:rsidTr="00C20F67">
        <w:trPr>
          <w:trHeight w:val="494"/>
        </w:trPr>
        <w:tc>
          <w:tcPr>
            <w:tcW w:w="3803" w:type="dxa"/>
            <w:tcBorders>
              <w:top w:val="single" w:sz="4" w:space="0" w:color="000000"/>
              <w:left w:val="single" w:sz="4" w:space="0" w:color="000000"/>
              <w:bottom w:val="single" w:sz="4" w:space="0" w:color="000000"/>
              <w:right w:val="single" w:sz="4" w:space="0" w:color="000000"/>
            </w:tcBorders>
            <w:vAlign w:val="center"/>
          </w:tcPr>
          <w:p w14:paraId="541DFEFA" w14:textId="5656DB90" w:rsidR="00906134" w:rsidRPr="006837BF" w:rsidRDefault="005F15EF" w:rsidP="00C20F67">
            <w:pPr>
              <w:spacing w:after="0" w:line="259" w:lineRule="auto"/>
              <w:rPr>
                <w:rFonts w:asciiTheme="majorHAnsi" w:eastAsia="Verdana" w:hAnsiTheme="majorHAnsi" w:cstheme="majorHAnsi"/>
              </w:rPr>
            </w:pPr>
            <w:r>
              <w:rPr>
                <w:rFonts w:asciiTheme="majorHAnsi" w:eastAsia="Verdana" w:hAnsiTheme="majorHAnsi" w:cstheme="majorHAnsi"/>
              </w:rPr>
              <w:t>XXXX</w:t>
            </w:r>
            <w:r w:rsidR="00906134" w:rsidRPr="006837BF">
              <w:rPr>
                <w:rFonts w:asciiTheme="majorHAnsi" w:eastAsia="Verdana" w:hAnsiTheme="majorHAnsi" w:cstheme="majorHAnsi"/>
              </w:rPr>
              <w:t xml:space="preserve"> policy and practice manuals  </w:t>
            </w:r>
          </w:p>
        </w:tc>
        <w:tc>
          <w:tcPr>
            <w:tcW w:w="990" w:type="dxa"/>
            <w:tcBorders>
              <w:top w:val="single" w:sz="4" w:space="0" w:color="000000"/>
              <w:left w:val="single" w:sz="4" w:space="0" w:color="000000"/>
              <w:bottom w:val="single" w:sz="4" w:space="0" w:color="000000"/>
              <w:right w:val="single" w:sz="4" w:space="0" w:color="000000"/>
            </w:tcBorders>
            <w:vAlign w:val="center"/>
          </w:tcPr>
          <w:p w14:paraId="1DCBA6B2"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8C6C764"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CDC212A"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F1404B"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693C56C9"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r>
      <w:tr w:rsidR="00906134" w:rsidRPr="006837BF" w14:paraId="15AA8212" w14:textId="77777777" w:rsidTr="00C20F67">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30D0839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Audit reports  </w:t>
            </w:r>
          </w:p>
        </w:tc>
        <w:tc>
          <w:tcPr>
            <w:tcW w:w="990" w:type="dxa"/>
            <w:tcBorders>
              <w:top w:val="single" w:sz="4" w:space="0" w:color="000000"/>
              <w:left w:val="single" w:sz="4" w:space="0" w:color="000000"/>
              <w:bottom w:val="single" w:sz="4" w:space="0" w:color="000000"/>
              <w:right w:val="single" w:sz="4" w:space="0" w:color="000000"/>
            </w:tcBorders>
            <w:vAlign w:val="center"/>
          </w:tcPr>
          <w:p w14:paraId="4A54DE38"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4DDE42F"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F87B0BF"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9468C6"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F846884"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r>
      <w:tr w:rsidR="00906134" w:rsidRPr="006837BF" w14:paraId="1AFEFB2C" w14:textId="77777777" w:rsidTr="00C20F67">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494CB897" w14:textId="619B94E8" w:rsidR="00906134" w:rsidRPr="006837BF" w:rsidRDefault="005F15EF" w:rsidP="00C20F67">
            <w:pPr>
              <w:spacing w:after="0" w:line="259" w:lineRule="auto"/>
              <w:rPr>
                <w:rFonts w:asciiTheme="majorHAnsi" w:eastAsia="Verdana" w:hAnsiTheme="majorHAnsi" w:cstheme="majorHAnsi"/>
              </w:rPr>
            </w:pPr>
            <w:r>
              <w:rPr>
                <w:rFonts w:asciiTheme="majorHAnsi" w:eastAsia="Verdana" w:hAnsiTheme="majorHAnsi" w:cstheme="majorHAnsi"/>
              </w:rPr>
              <w:t>XXXX</w:t>
            </w:r>
            <w:r w:rsidR="00906134" w:rsidRPr="006837BF">
              <w:rPr>
                <w:rFonts w:asciiTheme="majorHAnsi" w:eastAsia="Verdana" w:hAnsiTheme="majorHAnsi" w:cstheme="majorHAnsi"/>
              </w:rPr>
              <w:t xml:space="preserve"> statements  </w:t>
            </w:r>
          </w:p>
        </w:tc>
        <w:tc>
          <w:tcPr>
            <w:tcW w:w="990" w:type="dxa"/>
            <w:tcBorders>
              <w:top w:val="single" w:sz="4" w:space="0" w:color="000000"/>
              <w:left w:val="single" w:sz="4" w:space="0" w:color="000000"/>
              <w:bottom w:val="single" w:sz="4" w:space="0" w:color="000000"/>
              <w:right w:val="single" w:sz="4" w:space="0" w:color="000000"/>
            </w:tcBorders>
            <w:vAlign w:val="center"/>
          </w:tcPr>
          <w:p w14:paraId="1F5260B5"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654D027"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EC23E2F"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CD87EFF"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088CC219"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174A6E25" w14:textId="77777777" w:rsidTr="00C20F67">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42F68267" w14:textId="7C4DA21D" w:rsidR="00906134" w:rsidRPr="006837BF" w:rsidRDefault="005F15EF" w:rsidP="00C20F67">
            <w:pPr>
              <w:spacing w:after="0" w:line="259" w:lineRule="auto"/>
              <w:rPr>
                <w:rFonts w:asciiTheme="majorHAnsi" w:eastAsia="Verdana" w:hAnsiTheme="majorHAnsi" w:cstheme="majorHAnsi"/>
              </w:rPr>
            </w:pPr>
            <w:r>
              <w:rPr>
                <w:rFonts w:asciiTheme="majorHAnsi" w:eastAsia="Verdana" w:hAnsiTheme="majorHAnsi" w:cstheme="majorHAnsi"/>
              </w:rPr>
              <w:t>XXXX</w:t>
            </w:r>
            <w:r w:rsidR="00906134" w:rsidRPr="006837BF">
              <w:rPr>
                <w:rFonts w:asciiTheme="majorHAnsi" w:eastAsia="Verdana" w:hAnsiTheme="majorHAnsi" w:cstheme="majorHAnsi"/>
              </w:rPr>
              <w:t xml:space="preserve"> reconciliations  </w:t>
            </w:r>
          </w:p>
        </w:tc>
        <w:tc>
          <w:tcPr>
            <w:tcW w:w="990" w:type="dxa"/>
            <w:tcBorders>
              <w:top w:val="single" w:sz="4" w:space="0" w:color="000000"/>
              <w:left w:val="single" w:sz="4" w:space="0" w:color="000000"/>
              <w:bottom w:val="single" w:sz="4" w:space="0" w:color="000000"/>
              <w:right w:val="single" w:sz="4" w:space="0" w:color="000000"/>
            </w:tcBorders>
            <w:vAlign w:val="center"/>
          </w:tcPr>
          <w:p w14:paraId="05F584D6"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6F5A9EF"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9850567"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F2CF026"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0A05B055"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58D0DD9C" w14:textId="77777777" w:rsidTr="00C20F67">
        <w:trPr>
          <w:trHeight w:val="253"/>
        </w:trPr>
        <w:tc>
          <w:tcPr>
            <w:tcW w:w="3803" w:type="dxa"/>
            <w:tcBorders>
              <w:top w:val="single" w:sz="4" w:space="0" w:color="000000"/>
              <w:left w:val="single" w:sz="4" w:space="0" w:color="000000"/>
              <w:bottom w:val="single" w:sz="4" w:space="0" w:color="000000"/>
              <w:right w:val="single" w:sz="4" w:space="0" w:color="000000"/>
            </w:tcBorders>
            <w:vAlign w:val="center"/>
          </w:tcPr>
          <w:p w14:paraId="1D703CF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lastRenderedPageBreak/>
              <w:t xml:space="preserve">Cancelled checks  </w:t>
            </w:r>
          </w:p>
        </w:tc>
        <w:tc>
          <w:tcPr>
            <w:tcW w:w="990" w:type="dxa"/>
            <w:tcBorders>
              <w:top w:val="single" w:sz="4" w:space="0" w:color="000000"/>
              <w:left w:val="single" w:sz="4" w:space="0" w:color="000000"/>
              <w:bottom w:val="single" w:sz="4" w:space="0" w:color="000000"/>
              <w:right w:val="single" w:sz="4" w:space="0" w:color="000000"/>
            </w:tcBorders>
            <w:vAlign w:val="center"/>
          </w:tcPr>
          <w:p w14:paraId="75DE7F34"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3C2DAAF"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54C61E4"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E54141D"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6A945D6C"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4FD34C1F" w14:textId="77777777" w:rsidTr="00C20F67">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5FD2A0A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Chart of accounts  </w:t>
            </w:r>
          </w:p>
        </w:tc>
        <w:tc>
          <w:tcPr>
            <w:tcW w:w="990" w:type="dxa"/>
            <w:tcBorders>
              <w:top w:val="single" w:sz="4" w:space="0" w:color="000000"/>
              <w:left w:val="single" w:sz="4" w:space="0" w:color="000000"/>
              <w:bottom w:val="single" w:sz="4" w:space="0" w:color="000000"/>
              <w:right w:val="single" w:sz="4" w:space="0" w:color="000000"/>
            </w:tcBorders>
            <w:vAlign w:val="center"/>
          </w:tcPr>
          <w:p w14:paraId="2E6A37F5"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BF16D33"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7F70409"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A62A430"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54193E3"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r>
      <w:tr w:rsidR="00906134" w:rsidRPr="006837BF" w14:paraId="6F86B702" w14:textId="77777777" w:rsidTr="00C20F67">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781C273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Contracts &amp; leases:  </w:t>
            </w:r>
          </w:p>
        </w:tc>
        <w:tc>
          <w:tcPr>
            <w:tcW w:w="990" w:type="dxa"/>
            <w:tcBorders>
              <w:top w:val="single" w:sz="4" w:space="0" w:color="000000"/>
              <w:left w:val="single" w:sz="4" w:space="0" w:color="000000"/>
              <w:bottom w:val="single" w:sz="4" w:space="0" w:color="000000"/>
              <w:right w:val="single" w:sz="4" w:space="0" w:color="000000"/>
            </w:tcBorders>
            <w:vAlign w:val="center"/>
          </w:tcPr>
          <w:p w14:paraId="6B1A312A"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66DD0893"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89ED408"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0390E93"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7F0E4CE"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77C1245A" w14:textId="77777777" w:rsidTr="00C20F67">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1E27B174" w14:textId="77777777" w:rsidR="00906134" w:rsidRPr="006837BF" w:rsidRDefault="00906134" w:rsidP="00906134">
            <w:pPr>
              <w:pStyle w:val="ListParagraph"/>
              <w:numPr>
                <w:ilvl w:val="0"/>
                <w:numId w:val="15"/>
              </w:numPr>
              <w:spacing w:after="0" w:line="259" w:lineRule="auto"/>
              <w:ind w:left="345" w:hanging="270"/>
              <w:jc w:val="both"/>
              <w:rPr>
                <w:rFonts w:asciiTheme="majorHAnsi" w:eastAsia="Verdana" w:hAnsiTheme="majorHAnsi" w:cstheme="majorHAnsi"/>
              </w:rPr>
            </w:pPr>
            <w:r w:rsidRPr="006837BF">
              <w:rPr>
                <w:rFonts w:asciiTheme="majorHAnsi" w:eastAsia="Verdana" w:hAnsiTheme="majorHAnsi" w:cstheme="majorHAnsi"/>
              </w:rPr>
              <w:t xml:space="preserve">Current </w:t>
            </w:r>
          </w:p>
        </w:tc>
        <w:tc>
          <w:tcPr>
            <w:tcW w:w="990" w:type="dxa"/>
            <w:tcBorders>
              <w:top w:val="single" w:sz="4" w:space="0" w:color="000000"/>
              <w:left w:val="single" w:sz="4" w:space="0" w:color="000000"/>
              <w:bottom w:val="single" w:sz="4" w:space="0" w:color="000000"/>
              <w:right w:val="single" w:sz="4" w:space="0" w:color="000000"/>
            </w:tcBorders>
            <w:vAlign w:val="center"/>
          </w:tcPr>
          <w:p w14:paraId="73CF6E01"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7BC0569"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3288077"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3D4F753"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C20F76E"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r>
      <w:tr w:rsidR="00906134" w:rsidRPr="006837BF" w14:paraId="4BD7610F" w14:textId="77777777" w:rsidTr="00C20F67">
        <w:trPr>
          <w:trHeight w:val="254"/>
        </w:trPr>
        <w:tc>
          <w:tcPr>
            <w:tcW w:w="3803" w:type="dxa"/>
            <w:tcBorders>
              <w:top w:val="single" w:sz="4" w:space="0" w:color="000000"/>
              <w:left w:val="single" w:sz="4" w:space="0" w:color="000000"/>
              <w:bottom w:val="single" w:sz="4" w:space="0" w:color="000000"/>
              <w:right w:val="single" w:sz="4" w:space="0" w:color="000000"/>
            </w:tcBorders>
            <w:vAlign w:val="center"/>
          </w:tcPr>
          <w:p w14:paraId="479C9864" w14:textId="77777777" w:rsidR="00906134" w:rsidRPr="006837BF" w:rsidRDefault="00906134" w:rsidP="00906134">
            <w:pPr>
              <w:pStyle w:val="ListParagraph"/>
              <w:numPr>
                <w:ilvl w:val="0"/>
                <w:numId w:val="15"/>
              </w:numPr>
              <w:tabs>
                <w:tab w:val="center" w:pos="844"/>
              </w:tabs>
              <w:spacing w:after="0" w:line="259" w:lineRule="auto"/>
              <w:ind w:left="345" w:hanging="270"/>
              <w:jc w:val="both"/>
              <w:rPr>
                <w:rFonts w:asciiTheme="majorHAnsi" w:eastAsia="Verdana" w:hAnsiTheme="majorHAnsi" w:cstheme="majorHAnsi"/>
              </w:rPr>
            </w:pPr>
            <w:r w:rsidRPr="006837BF">
              <w:rPr>
                <w:rFonts w:asciiTheme="majorHAnsi" w:eastAsia="Verdana" w:hAnsiTheme="majorHAnsi" w:cstheme="majorHAnsi"/>
              </w:rPr>
              <w:t xml:space="preserve">Expired  </w:t>
            </w:r>
          </w:p>
        </w:tc>
        <w:tc>
          <w:tcPr>
            <w:tcW w:w="990" w:type="dxa"/>
            <w:tcBorders>
              <w:top w:val="single" w:sz="4" w:space="0" w:color="000000"/>
              <w:left w:val="single" w:sz="4" w:space="0" w:color="000000"/>
              <w:bottom w:val="single" w:sz="4" w:space="0" w:color="000000"/>
              <w:right w:val="single" w:sz="4" w:space="0" w:color="000000"/>
            </w:tcBorders>
            <w:vAlign w:val="center"/>
          </w:tcPr>
          <w:p w14:paraId="5D8F0C5E"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3DA5C65"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B177E42"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F539593"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DFBF2"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42611666" w14:textId="77777777" w:rsidTr="00C20F67">
        <w:trPr>
          <w:trHeight w:val="252"/>
        </w:trPr>
        <w:tc>
          <w:tcPr>
            <w:tcW w:w="3803" w:type="dxa"/>
            <w:tcBorders>
              <w:top w:val="single" w:sz="4" w:space="0" w:color="000000"/>
              <w:left w:val="single" w:sz="4" w:space="0" w:color="000000"/>
              <w:bottom w:val="single" w:sz="4" w:space="0" w:color="000000"/>
              <w:right w:val="single" w:sz="4" w:space="0" w:color="000000"/>
            </w:tcBorders>
            <w:vAlign w:val="center"/>
          </w:tcPr>
          <w:p w14:paraId="20B356B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Corporate records:  </w:t>
            </w:r>
          </w:p>
        </w:tc>
        <w:tc>
          <w:tcPr>
            <w:tcW w:w="990" w:type="dxa"/>
            <w:tcBorders>
              <w:top w:val="single" w:sz="4" w:space="0" w:color="000000"/>
              <w:left w:val="single" w:sz="4" w:space="0" w:color="000000"/>
              <w:bottom w:val="single" w:sz="4" w:space="0" w:color="000000"/>
              <w:right w:val="single" w:sz="4" w:space="0" w:color="000000"/>
            </w:tcBorders>
            <w:vAlign w:val="center"/>
          </w:tcPr>
          <w:p w14:paraId="1B1365C8"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52346A52"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3FDF9C43"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07A9354"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7972C0F3"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29ABEF0C" w14:textId="77777777" w:rsidTr="00C20F67">
        <w:trPr>
          <w:trHeight w:val="497"/>
        </w:trPr>
        <w:tc>
          <w:tcPr>
            <w:tcW w:w="3803" w:type="dxa"/>
            <w:tcBorders>
              <w:top w:val="single" w:sz="4" w:space="0" w:color="000000"/>
              <w:left w:val="single" w:sz="4" w:space="0" w:color="000000"/>
              <w:bottom w:val="single" w:sz="4" w:space="0" w:color="000000"/>
              <w:right w:val="single" w:sz="4" w:space="0" w:color="000000"/>
            </w:tcBorders>
            <w:vAlign w:val="center"/>
          </w:tcPr>
          <w:p w14:paraId="21A530A1" w14:textId="77777777" w:rsidR="00906134" w:rsidRPr="006837BF" w:rsidRDefault="00906134" w:rsidP="00906134">
            <w:pPr>
              <w:pStyle w:val="ListParagraph"/>
              <w:numPr>
                <w:ilvl w:val="0"/>
                <w:numId w:val="16"/>
              </w:numPr>
              <w:spacing w:after="0" w:line="259" w:lineRule="auto"/>
              <w:ind w:left="345" w:hanging="345"/>
              <w:jc w:val="both"/>
              <w:rPr>
                <w:rFonts w:asciiTheme="majorHAnsi" w:eastAsia="Verdana" w:hAnsiTheme="majorHAnsi" w:cstheme="majorHAnsi"/>
              </w:rPr>
            </w:pPr>
            <w:r w:rsidRPr="006837BF">
              <w:rPr>
                <w:rFonts w:asciiTheme="majorHAnsi" w:eastAsia="Verdana" w:hAnsiTheme="majorHAnsi" w:cstheme="majorHAnsi"/>
              </w:rPr>
              <w:t xml:space="preserve">Board and Committee Meeting   Agendas and Minutes  </w:t>
            </w:r>
          </w:p>
        </w:tc>
        <w:tc>
          <w:tcPr>
            <w:tcW w:w="990" w:type="dxa"/>
            <w:tcBorders>
              <w:top w:val="single" w:sz="4" w:space="0" w:color="000000"/>
              <w:left w:val="single" w:sz="4" w:space="0" w:color="000000"/>
              <w:bottom w:val="single" w:sz="4" w:space="0" w:color="000000"/>
              <w:right w:val="single" w:sz="4" w:space="0" w:color="000000"/>
            </w:tcBorders>
            <w:vAlign w:val="center"/>
          </w:tcPr>
          <w:p w14:paraId="594767B4"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3624EB7"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0D7292A8"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7F70F824" w14:textId="77777777" w:rsidR="00906134" w:rsidRPr="006837BF" w:rsidRDefault="00906134" w:rsidP="00C20F67">
            <w:pPr>
              <w:spacing w:after="0" w:line="259" w:lineRule="auto"/>
              <w:jc w:val="center"/>
              <w:rPr>
                <w:rFonts w:asciiTheme="majorHAnsi" w:eastAsia="Verdana" w:hAnsiTheme="majorHAnsi" w:cstheme="majorHAnsi"/>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2BEC775D"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r>
      <w:tr w:rsidR="00906134" w:rsidRPr="006837BF" w14:paraId="58D764AD" w14:textId="77777777" w:rsidTr="00C20F67">
        <w:trPr>
          <w:trHeight w:val="257"/>
        </w:trPr>
        <w:tc>
          <w:tcPr>
            <w:tcW w:w="3803" w:type="dxa"/>
            <w:tcBorders>
              <w:top w:val="single" w:sz="4" w:space="0" w:color="000000"/>
              <w:left w:val="single" w:sz="4" w:space="0" w:color="000000"/>
              <w:bottom w:val="single" w:sz="4" w:space="0" w:color="000000"/>
              <w:right w:val="single" w:sz="4" w:space="0" w:color="000000"/>
            </w:tcBorders>
            <w:vAlign w:val="center"/>
          </w:tcPr>
          <w:p w14:paraId="43FE650B" w14:textId="77777777" w:rsidR="00906134" w:rsidRPr="006837BF" w:rsidRDefault="00906134" w:rsidP="00906134">
            <w:pPr>
              <w:pStyle w:val="ListParagraph"/>
              <w:numPr>
                <w:ilvl w:val="0"/>
                <w:numId w:val="16"/>
              </w:numPr>
              <w:spacing w:after="0" w:line="259" w:lineRule="auto"/>
              <w:ind w:left="345" w:right="142" w:hanging="345"/>
              <w:jc w:val="both"/>
              <w:rPr>
                <w:rFonts w:asciiTheme="majorHAnsi" w:eastAsia="Verdana" w:hAnsiTheme="majorHAnsi" w:cstheme="majorHAnsi"/>
              </w:rPr>
            </w:pPr>
            <w:r w:rsidRPr="006837BF">
              <w:rPr>
                <w:rFonts w:asciiTheme="majorHAnsi" w:eastAsia="Verdana" w:hAnsiTheme="majorHAnsi" w:cstheme="majorHAnsi"/>
              </w:rPr>
              <w:t xml:space="preserve">Subcommittee, Work Group, and Task Force Agendas and Minutes  </w:t>
            </w:r>
          </w:p>
        </w:tc>
        <w:tc>
          <w:tcPr>
            <w:tcW w:w="990" w:type="dxa"/>
            <w:tcBorders>
              <w:top w:val="single" w:sz="4" w:space="0" w:color="000000"/>
              <w:left w:val="single" w:sz="4" w:space="0" w:color="000000"/>
              <w:bottom w:val="single" w:sz="4" w:space="0" w:color="000000"/>
              <w:right w:val="single" w:sz="4" w:space="0" w:color="000000"/>
            </w:tcBorders>
            <w:vAlign w:val="center"/>
          </w:tcPr>
          <w:p w14:paraId="11772DFE"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242C1855" w14:textId="77777777" w:rsidR="00906134" w:rsidRPr="006837BF" w:rsidRDefault="00906134" w:rsidP="00C20F67">
            <w:pPr>
              <w:spacing w:after="0" w:line="259" w:lineRule="auto"/>
              <w:ind w:left="2"/>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4AAE2B0D" w14:textId="77777777" w:rsidR="00906134" w:rsidRPr="006837BF" w:rsidRDefault="00906134" w:rsidP="00C20F67">
            <w:pPr>
              <w:spacing w:after="0" w:line="259" w:lineRule="auto"/>
              <w:jc w:val="center"/>
              <w:rPr>
                <w:rFonts w:asciiTheme="majorHAnsi" w:eastAsia="Verdana" w:hAnsiTheme="majorHAnsi" w:cstheme="majorHAnsi"/>
              </w:rPr>
            </w:pPr>
          </w:p>
        </w:tc>
        <w:tc>
          <w:tcPr>
            <w:tcW w:w="990" w:type="dxa"/>
            <w:tcBorders>
              <w:top w:val="single" w:sz="4" w:space="0" w:color="000000"/>
              <w:left w:val="single" w:sz="4" w:space="0" w:color="000000"/>
              <w:bottom w:val="single" w:sz="4" w:space="0" w:color="000000"/>
              <w:right w:val="single" w:sz="4" w:space="0" w:color="000000"/>
            </w:tcBorders>
            <w:vAlign w:val="center"/>
          </w:tcPr>
          <w:p w14:paraId="16B67814" w14:textId="77777777" w:rsidR="00906134" w:rsidRPr="006837BF" w:rsidRDefault="00906134" w:rsidP="00C20F67">
            <w:pPr>
              <w:spacing w:after="0" w:line="259" w:lineRule="auto"/>
              <w:jc w:val="center"/>
              <w:rPr>
                <w:rFonts w:asciiTheme="majorHAnsi" w:eastAsia="Verdana" w:hAnsiTheme="majorHAnsi" w:cstheme="majorHAnsi"/>
              </w:rPr>
            </w:pPr>
            <w:r w:rsidRPr="006837BF">
              <w:rPr>
                <w:rFonts w:asciiTheme="majorHAnsi" w:eastAsia="Verdana" w:hAnsiTheme="majorHAnsi" w:cstheme="majorHAnsi"/>
                <w:b/>
              </w:rPr>
              <w:t>Y</w:t>
            </w:r>
          </w:p>
        </w:tc>
        <w:tc>
          <w:tcPr>
            <w:tcW w:w="1260" w:type="dxa"/>
            <w:tcBorders>
              <w:top w:val="single" w:sz="4" w:space="0" w:color="000000"/>
              <w:left w:val="single" w:sz="4" w:space="0" w:color="000000"/>
              <w:bottom w:val="single" w:sz="4" w:space="0" w:color="000000"/>
              <w:right w:val="single" w:sz="4" w:space="0" w:color="000000"/>
            </w:tcBorders>
            <w:vAlign w:val="center"/>
          </w:tcPr>
          <w:p w14:paraId="71294F62" w14:textId="77777777" w:rsidR="00906134" w:rsidRPr="006837BF" w:rsidRDefault="00906134" w:rsidP="00C20F67">
            <w:pPr>
              <w:spacing w:after="0" w:line="259" w:lineRule="auto"/>
              <w:jc w:val="center"/>
              <w:rPr>
                <w:rFonts w:asciiTheme="majorHAnsi" w:eastAsia="Verdana" w:hAnsiTheme="majorHAnsi" w:cstheme="majorHAnsi"/>
              </w:rPr>
            </w:pPr>
          </w:p>
        </w:tc>
      </w:tr>
      <w:tr w:rsidR="00906134" w:rsidRPr="006837BF" w14:paraId="54A0BD62"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5A3E2746" w14:textId="77777777" w:rsidR="00906134" w:rsidRPr="006837BF" w:rsidRDefault="00906134" w:rsidP="00906134">
            <w:pPr>
              <w:pStyle w:val="ListParagraph"/>
              <w:numPr>
                <w:ilvl w:val="0"/>
                <w:numId w:val="17"/>
              </w:numPr>
              <w:tabs>
                <w:tab w:val="center" w:pos="345"/>
                <w:tab w:val="center" w:pos="897"/>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Charters  </w:t>
            </w:r>
          </w:p>
        </w:tc>
        <w:tc>
          <w:tcPr>
            <w:tcW w:w="990" w:type="dxa"/>
            <w:tcBorders>
              <w:top w:val="single" w:sz="4" w:space="0" w:color="000000"/>
              <w:left w:val="single" w:sz="4" w:space="0" w:color="000000"/>
              <w:bottom w:val="single" w:sz="4" w:space="0" w:color="000000"/>
              <w:right w:val="single" w:sz="4" w:space="0" w:color="000000"/>
            </w:tcBorders>
          </w:tcPr>
          <w:p w14:paraId="1D758DE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1D0EEB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61E31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1523E6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B2FD23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23269A21"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58E28ED" w14:textId="77777777" w:rsidR="00906134" w:rsidRPr="006837BF" w:rsidRDefault="00906134" w:rsidP="00906134">
            <w:pPr>
              <w:pStyle w:val="ListParagraph"/>
              <w:numPr>
                <w:ilvl w:val="0"/>
                <w:numId w:val="17"/>
              </w:numPr>
              <w:tabs>
                <w:tab w:val="center" w:pos="345"/>
                <w:tab w:val="center" w:pos="818"/>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Bylaws  </w:t>
            </w:r>
          </w:p>
        </w:tc>
        <w:tc>
          <w:tcPr>
            <w:tcW w:w="990" w:type="dxa"/>
            <w:tcBorders>
              <w:top w:val="single" w:sz="4" w:space="0" w:color="000000"/>
              <w:left w:val="single" w:sz="4" w:space="0" w:color="000000"/>
              <w:bottom w:val="single" w:sz="4" w:space="0" w:color="000000"/>
              <w:right w:val="single" w:sz="4" w:space="0" w:color="000000"/>
            </w:tcBorders>
          </w:tcPr>
          <w:p w14:paraId="29C4DB2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0180C7D"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5A3B60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48C1C1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E1E802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5277B297"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1AF3AE8B" w14:textId="77777777" w:rsidR="00906134" w:rsidRPr="006837BF" w:rsidRDefault="00906134" w:rsidP="00906134">
            <w:pPr>
              <w:pStyle w:val="ListParagraph"/>
              <w:numPr>
                <w:ilvl w:val="0"/>
                <w:numId w:val="17"/>
              </w:numPr>
              <w:tabs>
                <w:tab w:val="center" w:pos="345"/>
                <w:tab w:val="center" w:pos="1680"/>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Articles of Incorporation  </w:t>
            </w:r>
          </w:p>
        </w:tc>
        <w:tc>
          <w:tcPr>
            <w:tcW w:w="990" w:type="dxa"/>
            <w:tcBorders>
              <w:top w:val="single" w:sz="4" w:space="0" w:color="000000"/>
              <w:left w:val="single" w:sz="4" w:space="0" w:color="000000"/>
              <w:bottom w:val="single" w:sz="4" w:space="0" w:color="000000"/>
              <w:right w:val="single" w:sz="4" w:space="0" w:color="000000"/>
            </w:tcBorders>
          </w:tcPr>
          <w:p w14:paraId="117BDA1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769BAA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E29A76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F06F58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7905115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525E3282"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550B1F4C" w14:textId="77777777" w:rsidR="00906134" w:rsidRPr="006837BF" w:rsidRDefault="00906134" w:rsidP="00906134">
            <w:pPr>
              <w:pStyle w:val="ListParagraph"/>
              <w:numPr>
                <w:ilvl w:val="0"/>
                <w:numId w:val="17"/>
              </w:numPr>
              <w:tabs>
                <w:tab w:val="center" w:pos="345"/>
                <w:tab w:val="center" w:pos="1234"/>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Annual Reports  </w:t>
            </w:r>
          </w:p>
        </w:tc>
        <w:tc>
          <w:tcPr>
            <w:tcW w:w="990" w:type="dxa"/>
            <w:tcBorders>
              <w:top w:val="single" w:sz="4" w:space="0" w:color="000000"/>
              <w:left w:val="single" w:sz="4" w:space="0" w:color="000000"/>
              <w:bottom w:val="single" w:sz="4" w:space="0" w:color="000000"/>
              <w:right w:val="single" w:sz="4" w:space="0" w:color="000000"/>
            </w:tcBorders>
          </w:tcPr>
          <w:p w14:paraId="26BC9BA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CABFE8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D4F747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C344F7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DD8D48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03CB27E6" w14:textId="77777777" w:rsidTr="00C20F67">
        <w:tblPrEx>
          <w:tblCellMar>
            <w:right w:w="39" w:type="dxa"/>
          </w:tblCellMar>
        </w:tblPrEx>
        <w:trPr>
          <w:trHeight w:val="294"/>
        </w:trPr>
        <w:tc>
          <w:tcPr>
            <w:tcW w:w="3803" w:type="dxa"/>
            <w:tcBorders>
              <w:top w:val="single" w:sz="4" w:space="0" w:color="000000"/>
              <w:left w:val="single" w:sz="4" w:space="0" w:color="000000"/>
              <w:bottom w:val="single" w:sz="4" w:space="0" w:color="000000"/>
              <w:right w:val="single" w:sz="4" w:space="0" w:color="000000"/>
            </w:tcBorders>
          </w:tcPr>
          <w:p w14:paraId="02C47B8C" w14:textId="77777777" w:rsidR="00906134" w:rsidRPr="006837BF" w:rsidRDefault="00906134" w:rsidP="00C20F67">
            <w:pPr>
              <w:tabs>
                <w:tab w:val="center" w:pos="100"/>
                <w:tab w:val="center" w:pos="1323"/>
              </w:tabs>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Correspondence:  </w:t>
            </w:r>
          </w:p>
        </w:tc>
        <w:tc>
          <w:tcPr>
            <w:tcW w:w="990" w:type="dxa"/>
            <w:tcBorders>
              <w:top w:val="single" w:sz="4" w:space="0" w:color="000000"/>
              <w:left w:val="single" w:sz="4" w:space="0" w:color="000000"/>
              <w:bottom w:val="single" w:sz="4" w:space="0" w:color="000000"/>
              <w:right w:val="single" w:sz="4" w:space="0" w:color="000000"/>
            </w:tcBorders>
          </w:tcPr>
          <w:p w14:paraId="46C466E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7AD6D5C"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3495C6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06AD08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CCEC79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67B4C306"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3C65FB3" w14:textId="77777777" w:rsidR="00906134" w:rsidRPr="006837BF" w:rsidRDefault="00906134" w:rsidP="00906134">
            <w:pPr>
              <w:pStyle w:val="ListParagraph"/>
              <w:numPr>
                <w:ilvl w:val="0"/>
                <w:numId w:val="18"/>
              </w:numPr>
              <w:tabs>
                <w:tab w:val="center" w:pos="345"/>
                <w:tab w:val="center" w:pos="1140"/>
              </w:tabs>
              <w:spacing w:after="0" w:line="259" w:lineRule="auto"/>
              <w:ind w:left="345" w:hanging="345"/>
              <w:rPr>
                <w:rFonts w:asciiTheme="majorHAnsi" w:eastAsia="Verdana" w:hAnsiTheme="majorHAnsi" w:cstheme="majorHAnsi"/>
              </w:rPr>
            </w:pPr>
            <w:r w:rsidRPr="006837BF">
              <w:rPr>
                <w:rFonts w:asciiTheme="majorHAnsi" w:eastAsia="Verdana" w:hAnsiTheme="majorHAnsi" w:cstheme="majorHAnsi"/>
              </w:rPr>
              <w:t xml:space="preserve">Contributions  </w:t>
            </w:r>
          </w:p>
        </w:tc>
        <w:tc>
          <w:tcPr>
            <w:tcW w:w="990" w:type="dxa"/>
            <w:tcBorders>
              <w:top w:val="single" w:sz="4" w:space="0" w:color="000000"/>
              <w:left w:val="single" w:sz="4" w:space="0" w:color="000000"/>
              <w:bottom w:val="single" w:sz="4" w:space="0" w:color="000000"/>
              <w:right w:val="single" w:sz="4" w:space="0" w:color="000000"/>
            </w:tcBorders>
          </w:tcPr>
          <w:p w14:paraId="0C5211E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3855D0D"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E4F93E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DEA49D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201F315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3EABC394"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1CAAB704" w14:textId="77777777" w:rsidR="00906134" w:rsidRPr="006837BF" w:rsidRDefault="00906134" w:rsidP="00906134">
            <w:pPr>
              <w:pStyle w:val="ListParagraph"/>
              <w:numPr>
                <w:ilvl w:val="0"/>
                <w:numId w:val="18"/>
              </w:numPr>
              <w:tabs>
                <w:tab w:val="center" w:pos="345"/>
                <w:tab w:val="center" w:pos="857"/>
              </w:tabs>
              <w:spacing w:after="0" w:line="259" w:lineRule="auto"/>
              <w:ind w:left="345" w:hanging="345"/>
              <w:rPr>
                <w:rFonts w:asciiTheme="majorHAnsi" w:eastAsia="Verdana" w:hAnsiTheme="majorHAnsi" w:cstheme="majorHAnsi"/>
              </w:rPr>
            </w:pPr>
            <w:r w:rsidRPr="006837BF">
              <w:rPr>
                <w:rFonts w:asciiTheme="majorHAnsi" w:eastAsia="Verdana" w:hAnsiTheme="majorHAnsi" w:cstheme="majorHAnsi"/>
              </w:rPr>
              <w:t xml:space="preserve">General  </w:t>
            </w:r>
          </w:p>
        </w:tc>
        <w:tc>
          <w:tcPr>
            <w:tcW w:w="990" w:type="dxa"/>
            <w:tcBorders>
              <w:top w:val="single" w:sz="4" w:space="0" w:color="000000"/>
              <w:left w:val="single" w:sz="4" w:space="0" w:color="000000"/>
              <w:bottom w:val="single" w:sz="4" w:space="0" w:color="000000"/>
              <w:right w:val="single" w:sz="4" w:space="0" w:color="000000"/>
            </w:tcBorders>
          </w:tcPr>
          <w:p w14:paraId="5C3BD54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E71701C"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0E6DD4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3C3D76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B2BE98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75B5D628" w14:textId="77777777" w:rsidTr="00C20F67">
        <w:tblPrEx>
          <w:tblCellMar>
            <w:right w:w="39" w:type="dxa"/>
          </w:tblCellMar>
        </w:tblPrEx>
        <w:trPr>
          <w:trHeight w:val="294"/>
        </w:trPr>
        <w:tc>
          <w:tcPr>
            <w:tcW w:w="3803" w:type="dxa"/>
            <w:tcBorders>
              <w:top w:val="single" w:sz="4" w:space="0" w:color="000000"/>
              <w:left w:val="single" w:sz="4" w:space="0" w:color="000000"/>
              <w:bottom w:val="single" w:sz="4" w:space="0" w:color="000000"/>
              <w:right w:val="single" w:sz="4" w:space="0" w:color="000000"/>
            </w:tcBorders>
          </w:tcPr>
          <w:p w14:paraId="5E7ADA2F" w14:textId="77777777" w:rsidR="00906134" w:rsidRPr="006837BF" w:rsidRDefault="00906134" w:rsidP="00906134">
            <w:pPr>
              <w:pStyle w:val="ListParagraph"/>
              <w:numPr>
                <w:ilvl w:val="0"/>
                <w:numId w:val="18"/>
              </w:numPr>
              <w:tabs>
                <w:tab w:val="center" w:pos="345"/>
              </w:tabs>
              <w:spacing w:after="0" w:line="259" w:lineRule="auto"/>
              <w:ind w:left="345" w:hanging="345"/>
              <w:jc w:val="both"/>
              <w:rPr>
                <w:rFonts w:asciiTheme="majorHAnsi" w:eastAsia="Verdana" w:hAnsiTheme="majorHAnsi" w:cstheme="majorHAnsi"/>
              </w:rPr>
            </w:pPr>
            <w:r w:rsidRPr="006837BF">
              <w:rPr>
                <w:rFonts w:asciiTheme="majorHAnsi" w:eastAsia="Verdana" w:hAnsiTheme="majorHAnsi" w:cstheme="majorHAnsi"/>
              </w:rPr>
              <w:t>Legal &amp; important matters only</w:t>
            </w:r>
          </w:p>
        </w:tc>
        <w:tc>
          <w:tcPr>
            <w:tcW w:w="990" w:type="dxa"/>
            <w:tcBorders>
              <w:top w:val="single" w:sz="4" w:space="0" w:color="000000"/>
              <w:left w:val="single" w:sz="4" w:space="0" w:color="000000"/>
              <w:bottom w:val="single" w:sz="4" w:space="0" w:color="000000"/>
              <w:right w:val="single" w:sz="4" w:space="0" w:color="000000"/>
            </w:tcBorders>
          </w:tcPr>
          <w:p w14:paraId="2A11199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D105C06"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7A730A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402C58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96152E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380CF88F" w14:textId="77777777" w:rsidTr="00C20F67">
        <w:tblPrEx>
          <w:tblCellMar>
            <w:right w:w="39" w:type="dxa"/>
          </w:tblCellMar>
        </w:tblPrEx>
        <w:trPr>
          <w:trHeight w:val="222"/>
        </w:trPr>
        <w:tc>
          <w:tcPr>
            <w:tcW w:w="3803" w:type="dxa"/>
            <w:tcBorders>
              <w:top w:val="single" w:sz="4" w:space="0" w:color="000000"/>
              <w:left w:val="single" w:sz="4" w:space="0" w:color="000000"/>
              <w:bottom w:val="single" w:sz="4" w:space="0" w:color="000000"/>
              <w:right w:val="single" w:sz="4" w:space="0" w:color="000000"/>
            </w:tcBorders>
          </w:tcPr>
          <w:p w14:paraId="5BE5BADC" w14:textId="77777777" w:rsidR="00906134" w:rsidRPr="006837BF" w:rsidRDefault="00906134" w:rsidP="00C20F67">
            <w:pPr>
              <w:spacing w:after="10" w:line="259" w:lineRule="auto"/>
              <w:rPr>
                <w:rFonts w:asciiTheme="majorHAnsi" w:eastAsia="Verdana" w:hAnsiTheme="majorHAnsi" w:cstheme="majorHAnsi"/>
              </w:rPr>
            </w:pPr>
            <w:r w:rsidRPr="006837BF">
              <w:rPr>
                <w:rFonts w:asciiTheme="majorHAnsi" w:eastAsia="Verdana" w:hAnsiTheme="majorHAnsi" w:cstheme="majorHAnsi"/>
              </w:rPr>
              <w:t xml:space="preserve">Routine vendor  </w:t>
            </w:r>
          </w:p>
        </w:tc>
        <w:tc>
          <w:tcPr>
            <w:tcW w:w="990" w:type="dxa"/>
            <w:tcBorders>
              <w:top w:val="single" w:sz="4" w:space="0" w:color="000000"/>
              <w:left w:val="single" w:sz="4" w:space="0" w:color="000000"/>
              <w:bottom w:val="single" w:sz="4" w:space="0" w:color="000000"/>
              <w:right w:val="single" w:sz="4" w:space="0" w:color="000000"/>
            </w:tcBorders>
          </w:tcPr>
          <w:p w14:paraId="173E6D5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50F5F0F5"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629C9F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C36A05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6B2E52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C88D62F"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64A84A0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Depreciation schedules  </w:t>
            </w:r>
          </w:p>
        </w:tc>
        <w:tc>
          <w:tcPr>
            <w:tcW w:w="990" w:type="dxa"/>
            <w:tcBorders>
              <w:top w:val="single" w:sz="4" w:space="0" w:color="000000"/>
              <w:left w:val="single" w:sz="4" w:space="0" w:color="000000"/>
              <w:bottom w:val="single" w:sz="4" w:space="0" w:color="000000"/>
              <w:right w:val="single" w:sz="4" w:space="0" w:color="000000"/>
            </w:tcBorders>
          </w:tcPr>
          <w:p w14:paraId="272DFF9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AB1F02F"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7580FB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860CF9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509302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1BB6FF64"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488D7B4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Election records  </w:t>
            </w:r>
          </w:p>
        </w:tc>
        <w:tc>
          <w:tcPr>
            <w:tcW w:w="990" w:type="dxa"/>
            <w:tcBorders>
              <w:top w:val="single" w:sz="4" w:space="0" w:color="000000"/>
              <w:left w:val="single" w:sz="4" w:space="0" w:color="000000"/>
              <w:bottom w:val="single" w:sz="4" w:space="0" w:color="000000"/>
              <w:right w:val="single" w:sz="4" w:space="0" w:color="000000"/>
            </w:tcBorders>
          </w:tcPr>
          <w:p w14:paraId="76BF211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D65687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6647EE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8656B8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5DB5E2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30863429" w14:textId="77777777" w:rsidTr="00C20F67">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56706C47" w14:textId="77777777" w:rsidR="00906134" w:rsidRPr="006837BF" w:rsidRDefault="00906134" w:rsidP="00C20F67">
            <w:pPr>
              <w:spacing w:after="0" w:line="259" w:lineRule="auto"/>
              <w:ind w:right="5"/>
              <w:rPr>
                <w:rFonts w:asciiTheme="majorHAnsi" w:eastAsia="Verdana" w:hAnsiTheme="majorHAnsi" w:cstheme="majorHAnsi"/>
              </w:rPr>
            </w:pPr>
            <w:r w:rsidRPr="006837BF">
              <w:rPr>
                <w:rFonts w:asciiTheme="majorHAnsi" w:eastAsia="Verdana" w:hAnsiTheme="majorHAnsi" w:cstheme="majorHAnsi"/>
              </w:rPr>
              <w:t xml:space="preserve">Employee personnel records </w:t>
            </w:r>
          </w:p>
          <w:p w14:paraId="31F6CE8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(after termination)  </w:t>
            </w:r>
          </w:p>
        </w:tc>
        <w:tc>
          <w:tcPr>
            <w:tcW w:w="990" w:type="dxa"/>
            <w:tcBorders>
              <w:top w:val="single" w:sz="4" w:space="0" w:color="000000"/>
              <w:left w:val="single" w:sz="4" w:space="0" w:color="000000"/>
              <w:bottom w:val="single" w:sz="4" w:space="0" w:color="000000"/>
              <w:right w:val="single" w:sz="4" w:space="0" w:color="000000"/>
            </w:tcBorders>
          </w:tcPr>
          <w:p w14:paraId="645E497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0344E9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1B6D45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DFCC1E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04A7B2E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3845DD4F"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78BDB3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w:t>
            </w:r>
            <w:proofErr w:type="gramStart"/>
            <w:r w:rsidRPr="006837BF">
              <w:rPr>
                <w:rFonts w:asciiTheme="majorHAnsi" w:eastAsia="Verdana" w:hAnsiTheme="majorHAnsi" w:cstheme="majorHAnsi"/>
              </w:rPr>
              <w:t>Employee  payroll</w:t>
            </w:r>
            <w:proofErr w:type="gramEnd"/>
            <w:r w:rsidRPr="006837BF">
              <w:rPr>
                <w:rFonts w:asciiTheme="majorHAnsi" w:eastAsia="Verdana" w:hAnsiTheme="majorHAnsi" w:cstheme="majorHAnsi"/>
              </w:rPr>
              <w:t xml:space="preserve"> tax returns  </w:t>
            </w:r>
          </w:p>
        </w:tc>
        <w:tc>
          <w:tcPr>
            <w:tcW w:w="990" w:type="dxa"/>
            <w:tcBorders>
              <w:top w:val="single" w:sz="4" w:space="0" w:color="000000"/>
              <w:left w:val="single" w:sz="4" w:space="0" w:color="000000"/>
              <w:bottom w:val="single" w:sz="4" w:space="0" w:color="000000"/>
              <w:right w:val="single" w:sz="4" w:space="0" w:color="000000"/>
            </w:tcBorders>
          </w:tcPr>
          <w:p w14:paraId="3B66A4E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BD1016A"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C3034F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06DED4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4434CA6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0E08A7D3"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6B47FE4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Employment applications  </w:t>
            </w:r>
          </w:p>
        </w:tc>
        <w:tc>
          <w:tcPr>
            <w:tcW w:w="990" w:type="dxa"/>
            <w:tcBorders>
              <w:top w:val="single" w:sz="4" w:space="0" w:color="000000"/>
              <w:left w:val="single" w:sz="4" w:space="0" w:color="000000"/>
              <w:bottom w:val="single" w:sz="4" w:space="0" w:color="000000"/>
              <w:right w:val="single" w:sz="4" w:space="0" w:color="000000"/>
            </w:tcBorders>
          </w:tcPr>
          <w:p w14:paraId="43F20CA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7DC6B6A"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1E1187F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198F88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482191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21D7481F" w14:textId="77777777" w:rsidTr="00C20F67">
        <w:tblPrEx>
          <w:tblCellMar>
            <w:right w:w="39" w:type="dxa"/>
          </w:tblCellMar>
        </w:tblPrEx>
        <w:trPr>
          <w:trHeight w:val="739"/>
        </w:trPr>
        <w:tc>
          <w:tcPr>
            <w:tcW w:w="3803" w:type="dxa"/>
            <w:tcBorders>
              <w:top w:val="single" w:sz="4" w:space="0" w:color="000000"/>
              <w:left w:val="single" w:sz="4" w:space="0" w:color="000000"/>
              <w:bottom w:val="single" w:sz="4" w:space="0" w:color="000000"/>
              <w:right w:val="single" w:sz="4" w:space="0" w:color="000000"/>
            </w:tcBorders>
          </w:tcPr>
          <w:p w14:paraId="7D1B0CC9" w14:textId="77777777" w:rsidR="00906134" w:rsidRPr="006837BF" w:rsidRDefault="00906134" w:rsidP="00C20F67">
            <w:pPr>
              <w:spacing w:after="0" w:line="259" w:lineRule="auto"/>
              <w:ind w:right="112"/>
              <w:rPr>
                <w:rFonts w:asciiTheme="majorHAnsi" w:eastAsia="Verdana" w:hAnsiTheme="majorHAnsi" w:cstheme="majorHAnsi"/>
              </w:rPr>
            </w:pPr>
            <w:r w:rsidRPr="006837BF">
              <w:rPr>
                <w:rFonts w:asciiTheme="majorHAnsi" w:eastAsia="Verdana" w:hAnsiTheme="majorHAnsi" w:cstheme="majorHAnsi"/>
              </w:rPr>
              <w:t xml:space="preserve">Financial records/schedules used in preparation of tax </w:t>
            </w:r>
            <w:proofErr w:type="gramStart"/>
            <w:r w:rsidRPr="006837BF">
              <w:rPr>
                <w:rFonts w:asciiTheme="majorHAnsi" w:eastAsia="Verdana" w:hAnsiTheme="majorHAnsi" w:cstheme="majorHAnsi"/>
              </w:rPr>
              <w:t>returns  (</w:t>
            </w:r>
            <w:proofErr w:type="gramEnd"/>
            <w:r w:rsidRPr="006837BF">
              <w:rPr>
                <w:rFonts w:asciiTheme="majorHAnsi" w:eastAsia="Verdana" w:hAnsiTheme="majorHAnsi" w:cstheme="majorHAnsi"/>
              </w:rPr>
              <w:t xml:space="preserve">from date return filed)  </w:t>
            </w:r>
          </w:p>
        </w:tc>
        <w:tc>
          <w:tcPr>
            <w:tcW w:w="990" w:type="dxa"/>
            <w:tcBorders>
              <w:top w:val="single" w:sz="4" w:space="0" w:color="000000"/>
              <w:left w:val="single" w:sz="4" w:space="0" w:color="000000"/>
              <w:bottom w:val="single" w:sz="4" w:space="0" w:color="000000"/>
              <w:right w:val="single" w:sz="4" w:space="0" w:color="000000"/>
            </w:tcBorders>
          </w:tcPr>
          <w:p w14:paraId="11C671A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5021C03"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CF94F7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36B7BA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D73783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5C6AF3F3" w14:textId="77777777" w:rsidTr="00C20F67">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5AF68FF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Financial statements (year-</w:t>
            </w:r>
            <w:proofErr w:type="gramStart"/>
            <w:r w:rsidRPr="006837BF">
              <w:rPr>
                <w:rFonts w:asciiTheme="majorHAnsi" w:eastAsia="Verdana" w:hAnsiTheme="majorHAnsi" w:cstheme="majorHAnsi"/>
              </w:rPr>
              <w:t>end;  other</w:t>
            </w:r>
            <w:proofErr w:type="gramEnd"/>
            <w:r w:rsidRPr="006837BF">
              <w:rPr>
                <w:rFonts w:asciiTheme="majorHAnsi" w:eastAsia="Verdana" w:hAnsiTheme="majorHAnsi" w:cstheme="majorHAnsi"/>
              </w:rPr>
              <w:t xml:space="preserve"> months optional)  </w:t>
            </w:r>
          </w:p>
        </w:tc>
        <w:tc>
          <w:tcPr>
            <w:tcW w:w="990" w:type="dxa"/>
            <w:tcBorders>
              <w:top w:val="single" w:sz="4" w:space="0" w:color="000000"/>
              <w:left w:val="single" w:sz="4" w:space="0" w:color="000000"/>
              <w:bottom w:val="single" w:sz="4" w:space="0" w:color="000000"/>
              <w:right w:val="single" w:sz="4" w:space="0" w:color="000000"/>
            </w:tcBorders>
          </w:tcPr>
          <w:p w14:paraId="3FFD2A1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E442212"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6DC007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10A3BF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0ABDDD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31D576C6" w14:textId="77777777" w:rsidTr="00C20F67">
        <w:tblPrEx>
          <w:tblCellMar>
            <w:right w:w="39" w:type="dxa"/>
          </w:tblCellMar>
        </w:tblPrEx>
        <w:trPr>
          <w:trHeight w:val="494"/>
        </w:trPr>
        <w:tc>
          <w:tcPr>
            <w:tcW w:w="3803" w:type="dxa"/>
            <w:tcBorders>
              <w:top w:val="single" w:sz="4" w:space="0" w:color="000000"/>
              <w:left w:val="single" w:sz="4" w:space="0" w:color="000000"/>
              <w:bottom w:val="single" w:sz="4" w:space="0" w:color="000000"/>
              <w:right w:val="single" w:sz="4" w:space="0" w:color="000000"/>
            </w:tcBorders>
          </w:tcPr>
          <w:p w14:paraId="0E1D8B0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General ledgers: year-end </w:t>
            </w:r>
            <w:proofErr w:type="gramStart"/>
            <w:r w:rsidRPr="006837BF">
              <w:rPr>
                <w:rFonts w:asciiTheme="majorHAnsi" w:eastAsia="Verdana" w:hAnsiTheme="majorHAnsi" w:cstheme="majorHAnsi"/>
              </w:rPr>
              <w:t>trial  balances</w:t>
            </w:r>
            <w:proofErr w:type="gramEnd"/>
            <w:r w:rsidRPr="006837BF">
              <w:rPr>
                <w:rFonts w:asciiTheme="majorHAnsi" w:eastAsia="Verdana" w:hAnsiTheme="majorHAnsi" w:cstheme="majorHAnsi"/>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6A68C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343463A"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6EA236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F5CAB2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711E48A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3C2FAF18" w14:textId="77777777" w:rsidTr="00C20F67">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653A509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Insurance </w:t>
            </w:r>
            <w:r w:rsidRPr="006837BF">
              <w:rPr>
                <w:rFonts w:asciiTheme="majorHAnsi" w:eastAsia="Verdana" w:hAnsiTheme="majorHAnsi" w:cstheme="majorHAnsi"/>
              </w:rPr>
              <w:tab/>
            </w:r>
            <w:proofErr w:type="gramStart"/>
            <w:r w:rsidRPr="006837BF">
              <w:rPr>
                <w:rFonts w:asciiTheme="majorHAnsi" w:eastAsia="Verdana" w:hAnsiTheme="majorHAnsi" w:cstheme="majorHAnsi"/>
              </w:rPr>
              <w:t>policies  (</w:t>
            </w:r>
            <w:proofErr w:type="gramEnd"/>
            <w:r w:rsidRPr="006837BF">
              <w:rPr>
                <w:rFonts w:asciiTheme="majorHAnsi" w:eastAsia="Verdana" w:hAnsiTheme="majorHAnsi" w:cstheme="majorHAnsi"/>
              </w:rPr>
              <w:t xml:space="preserve">including  expired policies  </w:t>
            </w:r>
          </w:p>
        </w:tc>
        <w:tc>
          <w:tcPr>
            <w:tcW w:w="990" w:type="dxa"/>
            <w:tcBorders>
              <w:top w:val="single" w:sz="4" w:space="0" w:color="000000"/>
              <w:left w:val="single" w:sz="4" w:space="0" w:color="000000"/>
              <w:bottom w:val="single" w:sz="4" w:space="0" w:color="000000"/>
              <w:right w:val="single" w:sz="4" w:space="0" w:color="000000"/>
            </w:tcBorders>
          </w:tcPr>
          <w:p w14:paraId="09326F5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EE66F8A"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951E28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56CA71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452165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70905752"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0C5CFAF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Inventories  </w:t>
            </w:r>
          </w:p>
        </w:tc>
        <w:tc>
          <w:tcPr>
            <w:tcW w:w="990" w:type="dxa"/>
            <w:tcBorders>
              <w:top w:val="single" w:sz="4" w:space="0" w:color="000000"/>
              <w:left w:val="single" w:sz="4" w:space="0" w:color="000000"/>
              <w:bottom w:val="single" w:sz="4" w:space="0" w:color="000000"/>
              <w:right w:val="single" w:sz="4" w:space="0" w:color="000000"/>
            </w:tcBorders>
          </w:tcPr>
          <w:p w14:paraId="6615C2D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BE12A9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82AE2C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04BC27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571247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1963BD5"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6C72D52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Invoices:  </w:t>
            </w:r>
          </w:p>
        </w:tc>
        <w:tc>
          <w:tcPr>
            <w:tcW w:w="990" w:type="dxa"/>
            <w:tcBorders>
              <w:top w:val="single" w:sz="4" w:space="0" w:color="000000"/>
              <w:left w:val="single" w:sz="4" w:space="0" w:color="000000"/>
              <w:bottom w:val="single" w:sz="4" w:space="0" w:color="000000"/>
              <w:right w:val="single" w:sz="4" w:space="0" w:color="000000"/>
            </w:tcBorders>
          </w:tcPr>
          <w:p w14:paraId="0C69313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A929773"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4C8E9A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AB85B1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D8BA71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419CA012"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4B82145F" w14:textId="77777777" w:rsidR="00906134" w:rsidRPr="006837BF" w:rsidRDefault="00906134" w:rsidP="00906134">
            <w:pPr>
              <w:pStyle w:val="ListParagraph"/>
              <w:numPr>
                <w:ilvl w:val="0"/>
                <w:numId w:val="19"/>
              </w:numPr>
              <w:tabs>
                <w:tab w:val="center" w:pos="345"/>
                <w:tab w:val="center" w:pos="1161"/>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From vendors  </w:t>
            </w:r>
          </w:p>
        </w:tc>
        <w:tc>
          <w:tcPr>
            <w:tcW w:w="990" w:type="dxa"/>
            <w:tcBorders>
              <w:top w:val="single" w:sz="4" w:space="0" w:color="000000"/>
              <w:left w:val="single" w:sz="4" w:space="0" w:color="000000"/>
              <w:bottom w:val="single" w:sz="4" w:space="0" w:color="000000"/>
              <w:right w:val="single" w:sz="4" w:space="0" w:color="000000"/>
            </w:tcBorders>
          </w:tcPr>
          <w:p w14:paraId="585470F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A7F1950"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8FADA8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A9DEC9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678A599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519A829"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0B5A9AF" w14:textId="77777777" w:rsidR="00906134" w:rsidRPr="006837BF" w:rsidRDefault="00906134" w:rsidP="00906134">
            <w:pPr>
              <w:pStyle w:val="ListParagraph"/>
              <w:numPr>
                <w:ilvl w:val="0"/>
                <w:numId w:val="19"/>
              </w:numPr>
              <w:tabs>
                <w:tab w:val="center" w:pos="345"/>
                <w:tab w:val="center" w:pos="1144"/>
              </w:tabs>
              <w:spacing w:after="0" w:line="259" w:lineRule="auto"/>
              <w:ind w:left="345"/>
              <w:rPr>
                <w:rFonts w:asciiTheme="majorHAnsi" w:eastAsia="Verdana" w:hAnsiTheme="majorHAnsi" w:cstheme="majorHAnsi"/>
              </w:rPr>
            </w:pPr>
            <w:r w:rsidRPr="006837BF">
              <w:rPr>
                <w:rFonts w:asciiTheme="majorHAnsi" w:eastAsia="Verdana" w:hAnsiTheme="majorHAnsi" w:cstheme="majorHAnsi"/>
              </w:rPr>
              <w:t xml:space="preserve">To customers  </w:t>
            </w:r>
          </w:p>
        </w:tc>
        <w:tc>
          <w:tcPr>
            <w:tcW w:w="990" w:type="dxa"/>
            <w:tcBorders>
              <w:top w:val="single" w:sz="4" w:space="0" w:color="000000"/>
              <w:left w:val="single" w:sz="4" w:space="0" w:color="000000"/>
              <w:bottom w:val="single" w:sz="4" w:space="0" w:color="000000"/>
              <w:right w:val="single" w:sz="4" w:space="0" w:color="000000"/>
            </w:tcBorders>
          </w:tcPr>
          <w:p w14:paraId="443B5B9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4349DF9"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19D1A3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302C79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7CB05E2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9443868" w14:textId="77777777" w:rsidTr="00C20F67">
        <w:tblPrEx>
          <w:tblCellMar>
            <w:right w:w="39" w:type="dxa"/>
          </w:tblCellMar>
        </w:tblPrEx>
        <w:trPr>
          <w:trHeight w:val="982"/>
        </w:trPr>
        <w:tc>
          <w:tcPr>
            <w:tcW w:w="3803" w:type="dxa"/>
            <w:tcBorders>
              <w:top w:val="single" w:sz="4" w:space="0" w:color="000000"/>
              <w:left w:val="single" w:sz="4" w:space="0" w:color="000000"/>
              <w:bottom w:val="single" w:sz="4" w:space="0" w:color="000000"/>
              <w:right w:val="single" w:sz="4" w:space="0" w:color="000000"/>
            </w:tcBorders>
          </w:tcPr>
          <w:p w14:paraId="1454EF36" w14:textId="77777777" w:rsidR="00906134" w:rsidRPr="006837BF" w:rsidRDefault="00906134" w:rsidP="00C20F67">
            <w:pPr>
              <w:spacing w:after="0" w:line="259" w:lineRule="auto"/>
              <w:ind w:right="115"/>
              <w:rPr>
                <w:rFonts w:asciiTheme="majorHAnsi" w:eastAsia="Verdana" w:hAnsiTheme="majorHAnsi" w:cstheme="majorHAnsi"/>
              </w:rPr>
            </w:pPr>
            <w:r w:rsidRPr="006837BF">
              <w:rPr>
                <w:rFonts w:asciiTheme="majorHAnsi" w:eastAsia="Verdana" w:hAnsiTheme="majorHAnsi" w:cstheme="majorHAnsi"/>
              </w:rPr>
              <w:t>Ownership of property, real estate, patents, trademarks, copyrighted documents (</w:t>
            </w:r>
            <w:proofErr w:type="gramStart"/>
            <w:r w:rsidRPr="006837BF">
              <w:rPr>
                <w:rFonts w:asciiTheme="majorHAnsi" w:eastAsia="Verdana" w:hAnsiTheme="majorHAnsi" w:cstheme="majorHAnsi"/>
              </w:rPr>
              <w:t>from  date</w:t>
            </w:r>
            <w:proofErr w:type="gramEnd"/>
            <w:r w:rsidRPr="006837BF">
              <w:rPr>
                <w:rFonts w:asciiTheme="majorHAnsi" w:eastAsia="Verdana" w:hAnsiTheme="majorHAnsi" w:cstheme="majorHAnsi"/>
              </w:rPr>
              <w:t xml:space="preserve"> ownership ends)  </w:t>
            </w:r>
          </w:p>
        </w:tc>
        <w:tc>
          <w:tcPr>
            <w:tcW w:w="990" w:type="dxa"/>
            <w:tcBorders>
              <w:top w:val="single" w:sz="4" w:space="0" w:color="000000"/>
              <w:left w:val="single" w:sz="4" w:space="0" w:color="000000"/>
              <w:bottom w:val="single" w:sz="4" w:space="0" w:color="000000"/>
              <w:right w:val="single" w:sz="4" w:space="0" w:color="000000"/>
            </w:tcBorders>
          </w:tcPr>
          <w:p w14:paraId="1969949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275C0D2"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A72DD9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3AC485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235F476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0A6FE801"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6934A16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Payroll records &amp; summaries  </w:t>
            </w:r>
          </w:p>
        </w:tc>
        <w:tc>
          <w:tcPr>
            <w:tcW w:w="990" w:type="dxa"/>
            <w:tcBorders>
              <w:top w:val="single" w:sz="4" w:space="0" w:color="000000"/>
              <w:left w:val="single" w:sz="4" w:space="0" w:color="000000"/>
              <w:bottom w:val="single" w:sz="4" w:space="0" w:color="000000"/>
              <w:right w:val="single" w:sz="4" w:space="0" w:color="000000"/>
            </w:tcBorders>
          </w:tcPr>
          <w:p w14:paraId="2320F26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1FFB77A"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A2E924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7AF325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72A3CE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28B67003" w14:textId="77777777" w:rsidTr="00C20F67">
        <w:tblPrEx>
          <w:tblCellMar>
            <w:right w:w="39" w:type="dxa"/>
          </w:tblCellMar>
        </w:tblPrEx>
        <w:trPr>
          <w:trHeight w:val="253"/>
        </w:trPr>
        <w:tc>
          <w:tcPr>
            <w:tcW w:w="3803" w:type="dxa"/>
            <w:tcBorders>
              <w:top w:val="single" w:sz="4" w:space="0" w:color="000000"/>
              <w:left w:val="single" w:sz="4" w:space="0" w:color="000000"/>
              <w:bottom w:val="single" w:sz="4" w:space="0" w:color="000000"/>
              <w:right w:val="single" w:sz="4" w:space="0" w:color="000000"/>
            </w:tcBorders>
          </w:tcPr>
          <w:p w14:paraId="02241FA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Pension documents &amp; records  </w:t>
            </w:r>
          </w:p>
        </w:tc>
        <w:tc>
          <w:tcPr>
            <w:tcW w:w="990" w:type="dxa"/>
            <w:tcBorders>
              <w:top w:val="single" w:sz="4" w:space="0" w:color="000000"/>
              <w:left w:val="single" w:sz="4" w:space="0" w:color="000000"/>
              <w:bottom w:val="single" w:sz="4" w:space="0" w:color="000000"/>
              <w:right w:val="single" w:sz="4" w:space="0" w:color="000000"/>
            </w:tcBorders>
          </w:tcPr>
          <w:p w14:paraId="3EDFAA8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59DDADC"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3E1DDE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B0B82D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3A6953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01073217"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79F3FC8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lastRenderedPageBreak/>
              <w:t xml:space="preserve"> Petty cash vouchers  </w:t>
            </w:r>
          </w:p>
        </w:tc>
        <w:tc>
          <w:tcPr>
            <w:tcW w:w="990" w:type="dxa"/>
            <w:tcBorders>
              <w:top w:val="single" w:sz="4" w:space="0" w:color="000000"/>
              <w:left w:val="single" w:sz="4" w:space="0" w:color="000000"/>
              <w:bottom w:val="single" w:sz="4" w:space="0" w:color="000000"/>
              <w:right w:val="single" w:sz="4" w:space="0" w:color="000000"/>
            </w:tcBorders>
          </w:tcPr>
          <w:p w14:paraId="202CA8C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C53C85C"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53A6B1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D2BC40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630CE70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7CE80F8"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0C19413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Purchase orders  </w:t>
            </w:r>
          </w:p>
        </w:tc>
        <w:tc>
          <w:tcPr>
            <w:tcW w:w="990" w:type="dxa"/>
            <w:tcBorders>
              <w:top w:val="single" w:sz="4" w:space="0" w:color="000000"/>
              <w:left w:val="single" w:sz="4" w:space="0" w:color="000000"/>
              <w:bottom w:val="single" w:sz="4" w:space="0" w:color="000000"/>
              <w:right w:val="single" w:sz="4" w:space="0" w:color="000000"/>
            </w:tcBorders>
          </w:tcPr>
          <w:p w14:paraId="3FE7E94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EECDEEF"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031575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FF02FE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C6B349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6C38B01B"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68366F5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Receipt records (sales, etc.)  </w:t>
            </w:r>
          </w:p>
        </w:tc>
        <w:tc>
          <w:tcPr>
            <w:tcW w:w="990" w:type="dxa"/>
            <w:tcBorders>
              <w:top w:val="single" w:sz="4" w:space="0" w:color="000000"/>
              <w:left w:val="single" w:sz="4" w:space="0" w:color="000000"/>
              <w:bottom w:val="single" w:sz="4" w:space="0" w:color="000000"/>
              <w:right w:val="single" w:sz="4" w:space="0" w:color="000000"/>
            </w:tcBorders>
          </w:tcPr>
          <w:p w14:paraId="0B59BD1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CB6D699"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D535F8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283D35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764FBDF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ABC5E52"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55C8FF4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Sales records and journals  </w:t>
            </w:r>
          </w:p>
        </w:tc>
        <w:tc>
          <w:tcPr>
            <w:tcW w:w="990" w:type="dxa"/>
            <w:tcBorders>
              <w:top w:val="single" w:sz="4" w:space="0" w:color="000000"/>
              <w:left w:val="single" w:sz="4" w:space="0" w:color="000000"/>
              <w:bottom w:val="single" w:sz="4" w:space="0" w:color="000000"/>
              <w:right w:val="single" w:sz="4" w:space="0" w:color="000000"/>
            </w:tcBorders>
          </w:tcPr>
          <w:p w14:paraId="1AF74B2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C0AB54B"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1D9B27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7A0969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66BDCF08"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3A88FD34"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477B1F4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Subsidiary ledgers  </w:t>
            </w:r>
          </w:p>
        </w:tc>
        <w:tc>
          <w:tcPr>
            <w:tcW w:w="990" w:type="dxa"/>
            <w:tcBorders>
              <w:top w:val="single" w:sz="4" w:space="0" w:color="000000"/>
              <w:left w:val="single" w:sz="4" w:space="0" w:color="000000"/>
              <w:bottom w:val="single" w:sz="4" w:space="0" w:color="000000"/>
              <w:right w:val="single" w:sz="4" w:space="0" w:color="000000"/>
            </w:tcBorders>
          </w:tcPr>
          <w:p w14:paraId="596C603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DB48510"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161713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23FDEA9"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374DB0E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023BED60"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34667D2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 Tax returns  </w:t>
            </w:r>
          </w:p>
        </w:tc>
        <w:tc>
          <w:tcPr>
            <w:tcW w:w="990" w:type="dxa"/>
            <w:tcBorders>
              <w:top w:val="single" w:sz="4" w:space="0" w:color="000000"/>
              <w:left w:val="single" w:sz="4" w:space="0" w:color="000000"/>
              <w:bottom w:val="single" w:sz="4" w:space="0" w:color="000000"/>
              <w:right w:val="single" w:sz="4" w:space="0" w:color="000000"/>
            </w:tcBorders>
          </w:tcPr>
          <w:p w14:paraId="5ADCCD2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3B879DC"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727DB7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F1A54D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0034BCC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7809AE23" w14:textId="77777777" w:rsidTr="00C20F67">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500E3ABE"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Vouchers for payments to employees for reimbursements, allowances, etc.</w:t>
            </w:r>
          </w:p>
        </w:tc>
        <w:tc>
          <w:tcPr>
            <w:tcW w:w="990" w:type="dxa"/>
            <w:tcBorders>
              <w:top w:val="single" w:sz="4" w:space="0" w:color="000000"/>
              <w:left w:val="single" w:sz="4" w:space="0" w:color="000000"/>
              <w:bottom w:val="single" w:sz="4" w:space="0" w:color="000000"/>
              <w:right w:val="single" w:sz="4" w:space="0" w:color="000000"/>
            </w:tcBorders>
          </w:tcPr>
          <w:p w14:paraId="4CF05C1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3C098013"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38328B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9BD460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1D343CB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5CF320D9"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66A725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Emails  </w:t>
            </w:r>
          </w:p>
        </w:tc>
        <w:tc>
          <w:tcPr>
            <w:tcW w:w="990" w:type="dxa"/>
            <w:tcBorders>
              <w:top w:val="single" w:sz="4" w:space="0" w:color="000000"/>
              <w:left w:val="single" w:sz="4" w:space="0" w:color="000000"/>
              <w:bottom w:val="single" w:sz="4" w:space="0" w:color="000000"/>
              <w:right w:val="single" w:sz="4" w:space="0" w:color="000000"/>
            </w:tcBorders>
          </w:tcPr>
          <w:p w14:paraId="5CB2718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4B9A7F9"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16DDF3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F18053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278CBB1D"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11029590"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7640127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Customer record </w:t>
            </w:r>
          </w:p>
        </w:tc>
        <w:tc>
          <w:tcPr>
            <w:tcW w:w="990" w:type="dxa"/>
            <w:tcBorders>
              <w:top w:val="single" w:sz="4" w:space="0" w:color="000000"/>
              <w:left w:val="single" w:sz="4" w:space="0" w:color="000000"/>
              <w:bottom w:val="single" w:sz="4" w:space="0" w:color="000000"/>
              <w:right w:val="single" w:sz="4" w:space="0" w:color="000000"/>
            </w:tcBorders>
          </w:tcPr>
          <w:p w14:paraId="1310BC0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409B136"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2E00A3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7F55A50"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Y</w:t>
            </w:r>
          </w:p>
        </w:tc>
        <w:tc>
          <w:tcPr>
            <w:tcW w:w="1260" w:type="dxa"/>
            <w:tcBorders>
              <w:top w:val="single" w:sz="4" w:space="0" w:color="000000"/>
              <w:left w:val="single" w:sz="4" w:space="0" w:color="000000"/>
              <w:bottom w:val="single" w:sz="4" w:space="0" w:color="000000"/>
              <w:right w:val="single" w:sz="4" w:space="0" w:color="000000"/>
            </w:tcBorders>
          </w:tcPr>
          <w:p w14:paraId="4A96A9F2"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6AA95223" w14:textId="77777777" w:rsidTr="00C20F67">
        <w:tblPrEx>
          <w:tblCellMar>
            <w:right w:w="39" w:type="dxa"/>
          </w:tblCellMar>
        </w:tblPrEx>
        <w:trPr>
          <w:trHeight w:val="252"/>
        </w:trPr>
        <w:tc>
          <w:tcPr>
            <w:tcW w:w="3803" w:type="dxa"/>
            <w:tcBorders>
              <w:top w:val="single" w:sz="4" w:space="0" w:color="000000"/>
              <w:left w:val="single" w:sz="4" w:space="0" w:color="000000"/>
              <w:bottom w:val="single" w:sz="4" w:space="0" w:color="000000"/>
              <w:right w:val="single" w:sz="4" w:space="0" w:color="000000"/>
            </w:tcBorders>
          </w:tcPr>
          <w:p w14:paraId="2B30775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Active/ Dormant Account </w:t>
            </w:r>
          </w:p>
        </w:tc>
        <w:tc>
          <w:tcPr>
            <w:tcW w:w="990" w:type="dxa"/>
            <w:tcBorders>
              <w:top w:val="single" w:sz="4" w:space="0" w:color="000000"/>
              <w:left w:val="single" w:sz="4" w:space="0" w:color="000000"/>
              <w:bottom w:val="single" w:sz="4" w:space="0" w:color="000000"/>
              <w:right w:val="single" w:sz="4" w:space="0" w:color="000000"/>
            </w:tcBorders>
          </w:tcPr>
          <w:p w14:paraId="7D5E85F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E463444"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64FDEF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5129371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35326DC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r>
      <w:tr w:rsidR="00906134" w:rsidRPr="006837BF" w14:paraId="55EB704F"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7CC0FE6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Closed Account </w:t>
            </w:r>
          </w:p>
        </w:tc>
        <w:tc>
          <w:tcPr>
            <w:tcW w:w="990" w:type="dxa"/>
            <w:tcBorders>
              <w:top w:val="single" w:sz="4" w:space="0" w:color="000000"/>
              <w:left w:val="single" w:sz="4" w:space="0" w:color="000000"/>
              <w:bottom w:val="single" w:sz="4" w:space="0" w:color="000000"/>
              <w:right w:val="single" w:sz="4" w:space="0" w:color="000000"/>
            </w:tcBorders>
          </w:tcPr>
          <w:p w14:paraId="12ED832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990" w:type="dxa"/>
            <w:tcBorders>
              <w:top w:val="single" w:sz="4" w:space="0" w:color="000000"/>
              <w:left w:val="single" w:sz="4" w:space="0" w:color="000000"/>
              <w:bottom w:val="single" w:sz="4" w:space="0" w:color="000000"/>
              <w:right w:val="single" w:sz="4" w:space="0" w:color="000000"/>
            </w:tcBorders>
          </w:tcPr>
          <w:p w14:paraId="3CCD23D8"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24E4E38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BFA2FAC"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4803D41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6E6B37F4" w14:textId="77777777" w:rsidTr="00C20F67">
        <w:tblPrEx>
          <w:tblCellMar>
            <w:right w:w="39" w:type="dxa"/>
          </w:tblCellMar>
        </w:tblPrEx>
        <w:trPr>
          <w:trHeight w:val="494"/>
        </w:trPr>
        <w:tc>
          <w:tcPr>
            <w:tcW w:w="3803" w:type="dxa"/>
            <w:tcBorders>
              <w:top w:val="single" w:sz="4" w:space="0" w:color="000000"/>
              <w:left w:val="single" w:sz="4" w:space="0" w:color="000000"/>
              <w:bottom w:val="single" w:sz="4" w:space="0" w:color="000000"/>
              <w:right w:val="single" w:sz="4" w:space="0" w:color="000000"/>
            </w:tcBorders>
          </w:tcPr>
          <w:p w14:paraId="44406243" w14:textId="77777777" w:rsidR="00906134" w:rsidRPr="006837BF" w:rsidRDefault="00906134" w:rsidP="00C20F67">
            <w:pPr>
              <w:tabs>
                <w:tab w:val="center" w:pos="1130"/>
                <w:tab w:val="right" w:pos="3615"/>
              </w:tabs>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Card </w:t>
            </w:r>
            <w:r w:rsidRPr="006837BF">
              <w:rPr>
                <w:rFonts w:asciiTheme="majorHAnsi" w:eastAsia="Verdana" w:hAnsiTheme="majorHAnsi" w:cstheme="majorHAnsi"/>
              </w:rPr>
              <w:tab/>
              <w:t xml:space="preserve">Holder </w:t>
            </w:r>
            <w:r w:rsidRPr="006837BF">
              <w:rPr>
                <w:rFonts w:asciiTheme="majorHAnsi" w:eastAsia="Verdana" w:hAnsiTheme="majorHAnsi" w:cstheme="majorHAnsi"/>
              </w:rPr>
              <w:tab/>
              <w:t xml:space="preserve">Information (PAN, </w:t>
            </w:r>
          </w:p>
          <w:p w14:paraId="75067CD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Expiry Date etc.) </w:t>
            </w:r>
          </w:p>
        </w:tc>
        <w:tc>
          <w:tcPr>
            <w:tcW w:w="990" w:type="dxa"/>
            <w:tcBorders>
              <w:top w:val="single" w:sz="4" w:space="0" w:color="000000"/>
              <w:left w:val="single" w:sz="4" w:space="0" w:color="000000"/>
              <w:bottom w:val="single" w:sz="4" w:space="0" w:color="000000"/>
              <w:right w:val="single" w:sz="4" w:space="0" w:color="000000"/>
            </w:tcBorders>
          </w:tcPr>
          <w:p w14:paraId="14EFBEB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4C7422F5"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6DFEDA"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7CD6AF9B"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Y </w:t>
            </w:r>
          </w:p>
        </w:tc>
        <w:tc>
          <w:tcPr>
            <w:tcW w:w="1260" w:type="dxa"/>
            <w:tcBorders>
              <w:top w:val="single" w:sz="4" w:space="0" w:color="000000"/>
              <w:left w:val="single" w:sz="4" w:space="0" w:color="000000"/>
              <w:bottom w:val="single" w:sz="4" w:space="0" w:color="000000"/>
              <w:right w:val="single" w:sz="4" w:space="0" w:color="000000"/>
            </w:tcBorders>
          </w:tcPr>
          <w:p w14:paraId="531BD94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678749A4" w14:textId="77777777" w:rsidTr="00C20F67">
        <w:tblPrEx>
          <w:tblCellMar>
            <w:right w:w="39" w:type="dxa"/>
          </w:tblCellMar>
        </w:tblPrEx>
        <w:trPr>
          <w:trHeight w:val="497"/>
        </w:trPr>
        <w:tc>
          <w:tcPr>
            <w:tcW w:w="3803" w:type="dxa"/>
            <w:tcBorders>
              <w:top w:val="single" w:sz="4" w:space="0" w:color="000000"/>
              <w:left w:val="single" w:sz="4" w:space="0" w:color="000000"/>
              <w:bottom w:val="single" w:sz="4" w:space="0" w:color="000000"/>
              <w:right w:val="single" w:sz="4" w:space="0" w:color="000000"/>
            </w:tcBorders>
          </w:tcPr>
          <w:p w14:paraId="224E9091"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Camera Data </w:t>
            </w:r>
          </w:p>
        </w:tc>
        <w:tc>
          <w:tcPr>
            <w:tcW w:w="990" w:type="dxa"/>
            <w:tcBorders>
              <w:top w:val="single" w:sz="4" w:space="0" w:color="000000"/>
              <w:left w:val="single" w:sz="4" w:space="0" w:color="000000"/>
              <w:bottom w:val="single" w:sz="4" w:space="0" w:color="000000"/>
              <w:right w:val="single" w:sz="4" w:space="0" w:color="000000"/>
            </w:tcBorders>
          </w:tcPr>
          <w:p w14:paraId="3B0CC725" w14:textId="5681E416"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At least </w:t>
            </w:r>
            <w:r w:rsidR="004C03F9">
              <w:rPr>
                <w:rFonts w:asciiTheme="majorHAnsi" w:eastAsia="Verdana" w:hAnsiTheme="majorHAnsi" w:cstheme="majorHAnsi"/>
              </w:rPr>
              <w:t>3</w:t>
            </w:r>
            <w:r w:rsidRPr="006837BF">
              <w:rPr>
                <w:rFonts w:asciiTheme="majorHAnsi" w:eastAsia="Verdana" w:hAnsiTheme="majorHAnsi" w:cstheme="majorHAnsi"/>
              </w:rPr>
              <w:t xml:space="preserve">0 days </w:t>
            </w:r>
          </w:p>
        </w:tc>
        <w:tc>
          <w:tcPr>
            <w:tcW w:w="990" w:type="dxa"/>
            <w:tcBorders>
              <w:top w:val="single" w:sz="4" w:space="0" w:color="000000"/>
              <w:left w:val="single" w:sz="4" w:space="0" w:color="000000"/>
              <w:bottom w:val="single" w:sz="4" w:space="0" w:color="000000"/>
              <w:right w:val="single" w:sz="4" w:space="0" w:color="000000"/>
            </w:tcBorders>
          </w:tcPr>
          <w:p w14:paraId="7440A051"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6E53475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0BE602C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120511C4"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r w:rsidR="00906134" w:rsidRPr="006837BF" w14:paraId="48D3EF74" w14:textId="77777777" w:rsidTr="00C20F67">
        <w:tblPrEx>
          <w:tblCellMar>
            <w:right w:w="39" w:type="dxa"/>
          </w:tblCellMar>
        </w:tblPrEx>
        <w:trPr>
          <w:trHeight w:val="254"/>
        </w:trPr>
        <w:tc>
          <w:tcPr>
            <w:tcW w:w="3803" w:type="dxa"/>
            <w:tcBorders>
              <w:top w:val="single" w:sz="4" w:space="0" w:color="000000"/>
              <w:left w:val="single" w:sz="4" w:space="0" w:color="000000"/>
              <w:bottom w:val="single" w:sz="4" w:space="0" w:color="000000"/>
              <w:right w:val="single" w:sz="4" w:space="0" w:color="000000"/>
            </w:tcBorders>
          </w:tcPr>
          <w:p w14:paraId="4C2116AF"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Instant Message </w:t>
            </w:r>
          </w:p>
        </w:tc>
        <w:tc>
          <w:tcPr>
            <w:tcW w:w="990" w:type="dxa"/>
            <w:tcBorders>
              <w:top w:val="single" w:sz="4" w:space="0" w:color="000000"/>
              <w:left w:val="single" w:sz="4" w:space="0" w:color="000000"/>
              <w:bottom w:val="single" w:sz="4" w:space="0" w:color="000000"/>
              <w:right w:val="single" w:sz="4" w:space="0" w:color="000000"/>
            </w:tcBorders>
          </w:tcPr>
          <w:p w14:paraId="2C7005F3"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rPr>
              <w:t xml:space="preserve">90 days </w:t>
            </w:r>
          </w:p>
        </w:tc>
        <w:tc>
          <w:tcPr>
            <w:tcW w:w="990" w:type="dxa"/>
            <w:tcBorders>
              <w:top w:val="single" w:sz="4" w:space="0" w:color="000000"/>
              <w:left w:val="single" w:sz="4" w:space="0" w:color="000000"/>
              <w:bottom w:val="single" w:sz="4" w:space="0" w:color="000000"/>
              <w:right w:val="single" w:sz="4" w:space="0" w:color="000000"/>
            </w:tcBorders>
          </w:tcPr>
          <w:p w14:paraId="60A114F7" w14:textId="77777777" w:rsidR="00906134" w:rsidRPr="006837BF" w:rsidRDefault="00906134" w:rsidP="00C20F67">
            <w:pPr>
              <w:spacing w:after="0" w:line="259" w:lineRule="auto"/>
              <w:ind w:left="2"/>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EAE31D5"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990" w:type="dxa"/>
            <w:tcBorders>
              <w:top w:val="single" w:sz="4" w:space="0" w:color="000000"/>
              <w:left w:val="single" w:sz="4" w:space="0" w:color="000000"/>
              <w:bottom w:val="single" w:sz="4" w:space="0" w:color="000000"/>
              <w:right w:val="single" w:sz="4" w:space="0" w:color="000000"/>
            </w:tcBorders>
          </w:tcPr>
          <w:p w14:paraId="1BBA73A6"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5AF374C7" w14:textId="77777777" w:rsidR="00906134" w:rsidRPr="006837BF" w:rsidRDefault="00906134" w:rsidP="00C20F67">
            <w:pPr>
              <w:spacing w:after="0" w:line="259" w:lineRule="auto"/>
              <w:rPr>
                <w:rFonts w:asciiTheme="majorHAnsi" w:eastAsia="Verdana" w:hAnsiTheme="majorHAnsi" w:cstheme="majorHAnsi"/>
              </w:rPr>
            </w:pPr>
            <w:r w:rsidRPr="006837BF">
              <w:rPr>
                <w:rFonts w:asciiTheme="majorHAnsi" w:eastAsia="Verdana" w:hAnsiTheme="majorHAnsi" w:cstheme="majorHAnsi"/>
                <w:b/>
              </w:rPr>
              <w:t xml:space="preserve"> </w:t>
            </w:r>
          </w:p>
        </w:tc>
      </w:tr>
    </w:tbl>
    <w:p w14:paraId="0524FC74" w14:textId="77777777" w:rsidR="00906134" w:rsidRPr="006837BF" w:rsidRDefault="00906134" w:rsidP="00906134">
      <w:pPr>
        <w:rPr>
          <w:rFonts w:asciiTheme="majorHAnsi" w:hAnsiTheme="majorHAnsi" w:cstheme="majorHAnsi"/>
        </w:rPr>
      </w:pPr>
    </w:p>
    <w:p w14:paraId="7F38A598" w14:textId="11B12F32" w:rsidR="004B170A" w:rsidRPr="006837BF" w:rsidRDefault="004B170A" w:rsidP="00695538">
      <w:pPr>
        <w:pStyle w:val="Heading1"/>
        <w:spacing w:line="276" w:lineRule="auto"/>
        <w:rPr>
          <w:rFonts w:asciiTheme="majorHAnsi" w:hAnsiTheme="majorHAnsi" w:cstheme="majorHAnsi"/>
          <w:sz w:val="32"/>
          <w:szCs w:val="32"/>
        </w:rPr>
      </w:pPr>
      <w:r w:rsidRPr="006837BF">
        <w:rPr>
          <w:rFonts w:asciiTheme="majorHAnsi" w:hAnsiTheme="majorHAnsi" w:cstheme="majorHAnsi"/>
          <w:sz w:val="32"/>
          <w:szCs w:val="32"/>
        </w:rPr>
        <w:fldChar w:fldCharType="begin"/>
      </w:r>
      <w:r w:rsidRPr="006837BF">
        <w:rPr>
          <w:rFonts w:asciiTheme="majorHAnsi" w:hAnsiTheme="majorHAnsi" w:cstheme="majorHAnsi"/>
          <w:sz w:val="32"/>
          <w:szCs w:val="32"/>
        </w:rPr>
        <w:instrText xml:space="preserve"> DOCPROPERTY "[DOC_TYPE]"  \* MERGEFORMAT </w:instrText>
      </w:r>
      <w:r w:rsidRPr="006837BF">
        <w:rPr>
          <w:rFonts w:asciiTheme="majorHAnsi" w:hAnsiTheme="majorHAnsi" w:cstheme="majorHAnsi"/>
          <w:sz w:val="32"/>
          <w:szCs w:val="32"/>
        </w:rPr>
        <w:fldChar w:fldCharType="separate"/>
      </w:r>
      <w:bookmarkStart w:id="91" w:name="_Toc448769223"/>
      <w:bookmarkStart w:id="92" w:name="_Toc448823936"/>
      <w:bookmarkStart w:id="93" w:name="_Toc448824114"/>
      <w:bookmarkStart w:id="94" w:name="_Toc448824319"/>
      <w:bookmarkStart w:id="95" w:name="_Toc65069827"/>
      <w:r w:rsidR="008D38F8">
        <w:rPr>
          <w:rFonts w:asciiTheme="majorHAnsi" w:hAnsiTheme="majorHAnsi" w:cstheme="majorHAnsi"/>
          <w:sz w:val="32"/>
          <w:szCs w:val="32"/>
        </w:rPr>
        <w:t>Standard</w:t>
      </w:r>
      <w:r w:rsidRPr="006837BF">
        <w:rPr>
          <w:rFonts w:asciiTheme="majorHAnsi" w:hAnsiTheme="majorHAnsi" w:cstheme="majorHAnsi"/>
          <w:sz w:val="32"/>
          <w:szCs w:val="32"/>
        </w:rPr>
        <w:fldChar w:fldCharType="end"/>
      </w:r>
      <w:r w:rsidRPr="006837BF">
        <w:rPr>
          <w:rFonts w:asciiTheme="majorHAnsi" w:hAnsiTheme="majorHAnsi" w:cstheme="majorHAnsi"/>
          <w:sz w:val="32"/>
          <w:szCs w:val="32"/>
        </w:rPr>
        <w:t xml:space="preserve"> Compliance</w:t>
      </w:r>
      <w:bookmarkEnd w:id="90"/>
      <w:bookmarkEnd w:id="91"/>
      <w:bookmarkEnd w:id="92"/>
      <w:bookmarkEnd w:id="93"/>
      <w:bookmarkEnd w:id="94"/>
      <w:r w:rsidRPr="006837BF">
        <w:rPr>
          <w:rFonts w:asciiTheme="majorHAnsi" w:hAnsiTheme="majorHAnsi" w:cstheme="majorHAnsi"/>
          <w:sz w:val="32"/>
          <w:szCs w:val="32"/>
        </w:rPr>
        <w:t xml:space="preserve"> &amp; Enforcement</w:t>
      </w:r>
      <w:bookmarkEnd w:id="95"/>
      <w:r w:rsidRPr="006837BF">
        <w:rPr>
          <w:rFonts w:asciiTheme="majorHAnsi" w:hAnsiTheme="majorHAnsi" w:cstheme="majorHAnsi"/>
          <w:sz w:val="32"/>
          <w:szCs w:val="32"/>
        </w:rPr>
        <w:t xml:space="preserve"> </w:t>
      </w:r>
    </w:p>
    <w:p w14:paraId="3B35C130" w14:textId="6122B343" w:rsidR="004B170A" w:rsidRPr="006837BF" w:rsidRDefault="004B170A" w:rsidP="00695538">
      <w:pPr>
        <w:pStyle w:val="Heading2"/>
        <w:spacing w:line="276" w:lineRule="auto"/>
        <w:rPr>
          <w:rFonts w:asciiTheme="majorHAnsi" w:hAnsiTheme="majorHAnsi" w:cstheme="majorHAnsi"/>
        </w:rPr>
      </w:pPr>
      <w:bookmarkStart w:id="96" w:name="_Toc221510201"/>
      <w:bookmarkStart w:id="97" w:name="_Toc448769224"/>
      <w:bookmarkStart w:id="98" w:name="_Toc448823937"/>
      <w:bookmarkStart w:id="99" w:name="_Toc448824115"/>
      <w:bookmarkStart w:id="100" w:name="_Toc448824320"/>
      <w:bookmarkStart w:id="101" w:name="_Toc65069828"/>
      <w:r w:rsidRPr="006837BF">
        <w:rPr>
          <w:rFonts w:asciiTheme="majorHAnsi" w:hAnsiTheme="majorHAnsi" w:cstheme="majorHAnsi"/>
        </w:rPr>
        <w:t>Compliance Measures</w:t>
      </w:r>
      <w:bookmarkEnd w:id="96"/>
      <w:bookmarkEnd w:id="97"/>
      <w:bookmarkEnd w:id="98"/>
      <w:bookmarkEnd w:id="99"/>
      <w:bookmarkEnd w:id="100"/>
      <w:bookmarkEnd w:id="101"/>
    </w:p>
    <w:p w14:paraId="184129C7" w14:textId="2AF3A6BB" w:rsidR="004B170A" w:rsidRPr="006837BF" w:rsidRDefault="004B170A" w:rsidP="00695538">
      <w:pPr>
        <w:spacing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If applicable, compliance with the above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color w:val="000000" w:themeColor="text1"/>
          <w:sz w:val="22"/>
          <w:szCs w:val="22"/>
        </w:rPr>
        <w:t xml:space="preserve"> can be measured by the following criteria.</w:t>
      </w:r>
      <w:r w:rsidR="002A6734" w:rsidRPr="006837BF">
        <w:rPr>
          <w:rFonts w:asciiTheme="majorHAnsi" w:hAnsiTheme="majorHAnsi" w:cstheme="majorHAnsi"/>
          <w:color w:val="000000" w:themeColor="text1"/>
          <w:sz w:val="22"/>
          <w:szCs w:val="22"/>
        </w:rPr>
        <w:t xml:space="preserve"> </w:t>
      </w:r>
      <w:r w:rsidRPr="006837BF">
        <w:rPr>
          <w:rFonts w:asciiTheme="majorHAnsi" w:hAnsiTheme="majorHAnsi" w:cstheme="majorHAnsi"/>
          <w:color w:val="000000" w:themeColor="text1"/>
          <w:sz w:val="22"/>
          <w:szCs w:val="22"/>
        </w:rPr>
        <w:t xml:space="preserve">Example evidence will vary depending on any supporting guidelines implemented to support this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color w:val="000000" w:themeColor="text1"/>
          <w:sz w:val="22"/>
          <w:szCs w:val="22"/>
        </w:rPr>
        <w:t>.</w:t>
      </w:r>
      <w:r w:rsidR="002A6734" w:rsidRPr="006837BF">
        <w:rPr>
          <w:rFonts w:asciiTheme="majorHAnsi" w:hAnsiTheme="majorHAnsi" w:cstheme="majorHAnsi"/>
          <w:color w:val="000000" w:themeColor="text1"/>
          <w:sz w:val="22"/>
          <w:szCs w:val="22"/>
        </w:rPr>
        <w:t xml:space="preserve"> </w:t>
      </w:r>
      <w:r w:rsidRPr="006837BF">
        <w:rPr>
          <w:rFonts w:asciiTheme="majorHAnsi" w:hAnsiTheme="majorHAnsi" w:cstheme="majorHAnsi"/>
          <w:color w:val="000000" w:themeColor="text1"/>
          <w:sz w:val="22"/>
          <w:szCs w:val="22"/>
        </w:rPr>
        <w:t>The following list is not exhaustive, and all example evidence types may not be required to validate compliance.</w:t>
      </w:r>
    </w:p>
    <w:p w14:paraId="16EC7AE2" w14:textId="77777777" w:rsidR="004B170A" w:rsidRPr="006837BF" w:rsidRDefault="004B170A" w:rsidP="00695538">
      <w:pPr>
        <w:spacing w:after="240"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845"/>
        <w:gridCol w:w="4885"/>
      </w:tblGrid>
      <w:tr w:rsidR="00E744E0" w:rsidRPr="006837BF" w14:paraId="5C58072D" w14:textId="77777777" w:rsidTr="00E744E0">
        <w:trPr>
          <w:trHeight w:val="397"/>
        </w:trPr>
        <w:tc>
          <w:tcPr>
            <w:tcW w:w="5508" w:type="dxa"/>
            <w:shd w:val="clear" w:color="auto" w:fill="CCFFCC"/>
            <w:vAlign w:val="center"/>
          </w:tcPr>
          <w:p w14:paraId="48352D00" w14:textId="77777777" w:rsidR="00E744E0" w:rsidRPr="006837BF" w:rsidRDefault="00E744E0" w:rsidP="00695538">
            <w:pPr>
              <w:spacing w:after="0" w:line="276" w:lineRule="auto"/>
              <w:jc w:val="center"/>
              <w:rPr>
                <w:rFonts w:asciiTheme="majorHAnsi" w:hAnsiTheme="majorHAnsi" w:cstheme="majorHAnsi"/>
                <w:b/>
                <w:sz w:val="18"/>
                <w:szCs w:val="18"/>
              </w:rPr>
            </w:pPr>
            <w:r w:rsidRPr="006837BF">
              <w:rPr>
                <w:rFonts w:asciiTheme="majorHAnsi" w:hAnsiTheme="majorHAnsi" w:cstheme="majorHAnsi"/>
                <w:b/>
                <w:sz w:val="18"/>
                <w:szCs w:val="18"/>
              </w:rPr>
              <w:t>Criteria</w:t>
            </w:r>
          </w:p>
        </w:tc>
        <w:tc>
          <w:tcPr>
            <w:tcW w:w="5508" w:type="dxa"/>
            <w:shd w:val="clear" w:color="auto" w:fill="CCFFCC"/>
            <w:vAlign w:val="center"/>
          </w:tcPr>
          <w:p w14:paraId="3B0C279A" w14:textId="77777777" w:rsidR="00E744E0" w:rsidRPr="006837BF" w:rsidRDefault="00E744E0" w:rsidP="00695538">
            <w:pPr>
              <w:spacing w:after="0" w:line="276" w:lineRule="auto"/>
              <w:jc w:val="center"/>
              <w:rPr>
                <w:rFonts w:asciiTheme="majorHAnsi" w:hAnsiTheme="majorHAnsi" w:cstheme="majorHAnsi"/>
                <w:b/>
                <w:sz w:val="18"/>
                <w:szCs w:val="18"/>
              </w:rPr>
            </w:pPr>
            <w:r w:rsidRPr="006837BF">
              <w:rPr>
                <w:rFonts w:asciiTheme="majorHAnsi" w:hAnsiTheme="majorHAnsi" w:cstheme="majorHAnsi"/>
                <w:b/>
                <w:sz w:val="18"/>
                <w:szCs w:val="18"/>
              </w:rPr>
              <w:t>Example Evidence</w:t>
            </w:r>
          </w:p>
        </w:tc>
      </w:tr>
      <w:tr w:rsidR="00E744E0" w:rsidRPr="006837BF" w14:paraId="78DD1812" w14:textId="77777777" w:rsidTr="00E744E0">
        <w:tc>
          <w:tcPr>
            <w:tcW w:w="5508" w:type="dxa"/>
          </w:tcPr>
          <w:p w14:paraId="38182715" w14:textId="740ADC3C" w:rsidR="00E744E0" w:rsidRPr="006837BF" w:rsidRDefault="00E744E0" w:rsidP="00695538">
            <w:pPr>
              <w:spacing w:before="40" w:after="80" w:line="276" w:lineRule="auto"/>
              <w:rPr>
                <w:rFonts w:asciiTheme="majorHAnsi" w:hAnsiTheme="majorHAnsi" w:cstheme="majorHAnsi"/>
                <w:sz w:val="18"/>
                <w:szCs w:val="18"/>
              </w:rPr>
            </w:pPr>
            <w:r w:rsidRPr="006837BF">
              <w:rPr>
                <w:rFonts w:asciiTheme="majorHAnsi" w:hAnsiTheme="majorHAnsi" w:cstheme="majorHAnsi"/>
                <w:sz w:val="18"/>
                <w:szCs w:val="18"/>
              </w:rPr>
              <w:t xml:space="preserve">For a selection of </w:t>
            </w:r>
            <w:r w:rsidR="005F15EF">
              <w:rPr>
                <w:rFonts w:asciiTheme="majorHAnsi" w:hAnsiTheme="majorHAnsi" w:cstheme="majorHAnsi"/>
                <w:color w:val="FF0000"/>
                <w:sz w:val="18"/>
                <w:szCs w:val="18"/>
              </w:rPr>
              <w:t>XXXX</w:t>
            </w:r>
            <w:r w:rsidRPr="006837BF">
              <w:rPr>
                <w:rFonts w:asciiTheme="majorHAnsi" w:hAnsiTheme="majorHAnsi" w:cstheme="majorHAnsi"/>
                <w:sz w:val="18"/>
                <w:szCs w:val="18"/>
              </w:rPr>
              <w:t xml:space="preserve"> information assets, verify evidence of data ownership.</w:t>
            </w:r>
          </w:p>
        </w:tc>
        <w:tc>
          <w:tcPr>
            <w:tcW w:w="5508" w:type="dxa"/>
          </w:tcPr>
          <w:p w14:paraId="11A03363"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Information asset (e.g., application) inventory listing, including asset owners</w:t>
            </w:r>
          </w:p>
          <w:p w14:paraId="49E01FE0"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Output from asset management tools / systems</w:t>
            </w:r>
          </w:p>
          <w:p w14:paraId="3633B615"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Output from risk assessment (e.g., Governance, Risk and Compliance – GRC) tools</w:t>
            </w:r>
          </w:p>
        </w:tc>
      </w:tr>
      <w:tr w:rsidR="00E744E0" w:rsidRPr="006837BF" w14:paraId="4D1A2C51" w14:textId="77777777" w:rsidTr="00E744E0">
        <w:tc>
          <w:tcPr>
            <w:tcW w:w="5508" w:type="dxa"/>
          </w:tcPr>
          <w:p w14:paraId="54F15F93" w14:textId="77863837" w:rsidR="00E744E0" w:rsidRPr="006837BF" w:rsidRDefault="00E744E0" w:rsidP="00695538">
            <w:pPr>
              <w:spacing w:before="40" w:after="80" w:line="276" w:lineRule="auto"/>
              <w:rPr>
                <w:rFonts w:asciiTheme="majorHAnsi" w:hAnsiTheme="majorHAnsi" w:cstheme="majorHAnsi"/>
                <w:sz w:val="18"/>
                <w:szCs w:val="18"/>
              </w:rPr>
            </w:pPr>
            <w:r w:rsidRPr="006837BF">
              <w:rPr>
                <w:rFonts w:asciiTheme="majorHAnsi" w:hAnsiTheme="majorHAnsi" w:cstheme="majorHAnsi"/>
                <w:sz w:val="18"/>
                <w:szCs w:val="18"/>
              </w:rPr>
              <w:t>For a selection of</w:t>
            </w:r>
            <w:r w:rsidR="006837BF" w:rsidRPr="006837BF">
              <w:rPr>
                <w:rFonts w:asciiTheme="majorHAnsi" w:hAnsiTheme="majorHAnsi" w:cstheme="majorHAnsi"/>
                <w:sz w:val="18"/>
                <w:szCs w:val="18"/>
              </w:rPr>
              <w:t xml:space="preserve"> </w:t>
            </w:r>
            <w:r w:rsidR="005F15EF">
              <w:rPr>
                <w:rFonts w:asciiTheme="majorHAnsi" w:hAnsiTheme="majorHAnsi" w:cstheme="majorHAnsi"/>
                <w:sz w:val="18"/>
                <w:szCs w:val="18"/>
              </w:rPr>
              <w:t>XXXX</w:t>
            </w:r>
            <w:r w:rsidRPr="006837BF">
              <w:rPr>
                <w:rFonts w:asciiTheme="majorHAnsi" w:hAnsiTheme="majorHAnsi" w:cstheme="majorHAnsi"/>
                <w:sz w:val="18"/>
                <w:szCs w:val="18"/>
              </w:rPr>
              <w:t xml:space="preserve"> information assets, obtain evidence of documented information classifications.</w:t>
            </w:r>
          </w:p>
        </w:tc>
        <w:tc>
          <w:tcPr>
            <w:tcW w:w="5508" w:type="dxa"/>
          </w:tcPr>
          <w:p w14:paraId="4AEC801D" w14:textId="77777777" w:rsidR="00E744E0" w:rsidRPr="006837BF" w:rsidRDefault="00E744E0" w:rsidP="00695538">
            <w:pPr>
              <w:numPr>
                <w:ilvl w:val="0"/>
                <w:numId w:val="9"/>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Information asset (e.g., application) inventory listing, including asset owners</w:t>
            </w:r>
          </w:p>
          <w:p w14:paraId="6DFBC015" w14:textId="77777777" w:rsidR="00E744E0" w:rsidRPr="006837BF" w:rsidRDefault="00E744E0" w:rsidP="00695538">
            <w:pPr>
              <w:numPr>
                <w:ilvl w:val="0"/>
                <w:numId w:val="9"/>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Output from asset management tools / systems</w:t>
            </w:r>
          </w:p>
          <w:p w14:paraId="6E04E6E1" w14:textId="77777777" w:rsidR="00E744E0" w:rsidRPr="006837BF" w:rsidRDefault="00E744E0" w:rsidP="00695538">
            <w:pPr>
              <w:numPr>
                <w:ilvl w:val="0"/>
                <w:numId w:val="8"/>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Output from risk assessment (e.g., Governance, Risk and Compliance – GRC) tools</w:t>
            </w:r>
          </w:p>
        </w:tc>
      </w:tr>
      <w:tr w:rsidR="00E744E0" w:rsidRPr="006837BF" w14:paraId="1BF805D9" w14:textId="77777777" w:rsidTr="00E744E0">
        <w:tc>
          <w:tcPr>
            <w:tcW w:w="5508" w:type="dxa"/>
          </w:tcPr>
          <w:p w14:paraId="0022EC88" w14:textId="4DA2DE4F" w:rsidR="00E744E0" w:rsidRPr="006837BF" w:rsidRDefault="00E744E0" w:rsidP="00695538">
            <w:pPr>
              <w:spacing w:before="40" w:after="80" w:line="276" w:lineRule="auto"/>
              <w:rPr>
                <w:rFonts w:asciiTheme="majorHAnsi" w:hAnsiTheme="majorHAnsi" w:cstheme="majorHAnsi"/>
                <w:sz w:val="18"/>
                <w:szCs w:val="18"/>
              </w:rPr>
            </w:pPr>
            <w:r w:rsidRPr="006837BF">
              <w:rPr>
                <w:rFonts w:asciiTheme="majorHAnsi" w:hAnsiTheme="majorHAnsi" w:cstheme="majorHAnsi"/>
                <w:sz w:val="18"/>
                <w:szCs w:val="18"/>
              </w:rPr>
              <w:t xml:space="preserve">For a selection of </w:t>
            </w:r>
            <w:r w:rsidR="005F15EF">
              <w:rPr>
                <w:rFonts w:asciiTheme="majorHAnsi" w:hAnsiTheme="majorHAnsi" w:cstheme="majorHAnsi"/>
                <w:color w:val="FF0000"/>
                <w:sz w:val="18"/>
                <w:szCs w:val="18"/>
              </w:rPr>
              <w:t>XXXX</w:t>
            </w:r>
            <w:r w:rsidRPr="006837BF">
              <w:rPr>
                <w:rFonts w:asciiTheme="majorHAnsi" w:hAnsiTheme="majorHAnsi" w:cstheme="majorHAnsi"/>
                <w:sz w:val="18"/>
                <w:szCs w:val="18"/>
              </w:rPr>
              <w:t xml:space="preserve"> information assets, verify that information </w:t>
            </w:r>
            <w:r w:rsidR="006837BF" w:rsidRPr="006837BF">
              <w:rPr>
                <w:rFonts w:asciiTheme="majorHAnsi" w:hAnsiTheme="majorHAnsi" w:cstheme="majorHAnsi"/>
                <w:sz w:val="18"/>
                <w:szCs w:val="18"/>
              </w:rPr>
              <w:t>labelling</w:t>
            </w:r>
            <w:r w:rsidRPr="006837BF">
              <w:rPr>
                <w:rFonts w:asciiTheme="majorHAnsi" w:hAnsiTheme="majorHAnsi" w:cstheme="majorHAnsi"/>
                <w:sz w:val="18"/>
                <w:szCs w:val="18"/>
              </w:rPr>
              <w:t xml:space="preserve"> and handling requirements are implemented.</w:t>
            </w:r>
          </w:p>
        </w:tc>
        <w:tc>
          <w:tcPr>
            <w:tcW w:w="5508" w:type="dxa"/>
          </w:tcPr>
          <w:p w14:paraId="56D8CD5C" w14:textId="63014D46"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Evidence of the risk assessment process, including label</w:t>
            </w:r>
            <w:r w:rsidR="00D11244" w:rsidRPr="006837BF">
              <w:rPr>
                <w:rFonts w:asciiTheme="majorHAnsi" w:hAnsiTheme="majorHAnsi" w:cstheme="majorHAnsi"/>
                <w:sz w:val="18"/>
                <w:szCs w:val="18"/>
              </w:rPr>
              <w:t>l</w:t>
            </w:r>
            <w:r w:rsidRPr="006837BF">
              <w:rPr>
                <w:rFonts w:asciiTheme="majorHAnsi" w:hAnsiTheme="majorHAnsi" w:cstheme="majorHAnsi"/>
                <w:sz w:val="18"/>
                <w:szCs w:val="18"/>
              </w:rPr>
              <w:t>ing and handling</w:t>
            </w:r>
          </w:p>
          <w:p w14:paraId="564B25DA"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Root cause analysis from internal or external audits</w:t>
            </w:r>
          </w:p>
        </w:tc>
      </w:tr>
      <w:tr w:rsidR="00E744E0" w:rsidRPr="006837BF" w14:paraId="4DF34DFA" w14:textId="77777777" w:rsidTr="00E744E0">
        <w:tc>
          <w:tcPr>
            <w:tcW w:w="5508" w:type="dxa"/>
          </w:tcPr>
          <w:p w14:paraId="15050DA8" w14:textId="750D9AA0" w:rsidR="00E744E0" w:rsidRPr="006837BF" w:rsidRDefault="00E744E0" w:rsidP="00695538">
            <w:pPr>
              <w:spacing w:before="40" w:after="80" w:line="276" w:lineRule="auto"/>
              <w:rPr>
                <w:rFonts w:asciiTheme="majorHAnsi" w:hAnsiTheme="majorHAnsi" w:cstheme="majorHAnsi"/>
                <w:sz w:val="18"/>
                <w:szCs w:val="18"/>
              </w:rPr>
            </w:pPr>
            <w:r w:rsidRPr="006837BF">
              <w:rPr>
                <w:rFonts w:asciiTheme="majorHAnsi" w:hAnsiTheme="majorHAnsi" w:cstheme="majorHAnsi"/>
                <w:sz w:val="18"/>
                <w:szCs w:val="18"/>
              </w:rPr>
              <w:lastRenderedPageBreak/>
              <w:t xml:space="preserve">For a selection of </w:t>
            </w:r>
            <w:r w:rsidR="005F15EF">
              <w:rPr>
                <w:rFonts w:asciiTheme="majorHAnsi" w:hAnsiTheme="majorHAnsi" w:cstheme="majorHAnsi"/>
                <w:color w:val="FF0000"/>
                <w:sz w:val="18"/>
                <w:szCs w:val="18"/>
              </w:rPr>
              <w:t>XXXX</w:t>
            </w:r>
            <w:r w:rsidRPr="006837BF">
              <w:rPr>
                <w:rFonts w:asciiTheme="majorHAnsi" w:hAnsiTheme="majorHAnsi" w:cstheme="majorHAnsi"/>
                <w:sz w:val="18"/>
                <w:szCs w:val="18"/>
              </w:rPr>
              <w:t xml:space="preserve"> information assets, obtain evidence that information classifications are reviewed on a periodic basis.</w:t>
            </w:r>
          </w:p>
        </w:tc>
        <w:tc>
          <w:tcPr>
            <w:tcW w:w="5508" w:type="dxa"/>
          </w:tcPr>
          <w:p w14:paraId="7DE9A5DE"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Physical sign-off of asset inventory listing</w:t>
            </w:r>
          </w:p>
          <w:p w14:paraId="078D2C90" w14:textId="77777777" w:rsidR="00E744E0" w:rsidRPr="006837BF" w:rsidRDefault="00E744E0" w:rsidP="00695538">
            <w:pPr>
              <w:numPr>
                <w:ilvl w:val="0"/>
                <w:numId w:val="7"/>
              </w:numPr>
              <w:spacing w:before="40" w:after="40" w:line="276" w:lineRule="auto"/>
              <w:rPr>
                <w:rFonts w:asciiTheme="majorHAnsi" w:hAnsiTheme="majorHAnsi" w:cstheme="majorHAnsi"/>
                <w:sz w:val="18"/>
                <w:szCs w:val="18"/>
              </w:rPr>
            </w:pPr>
            <w:r w:rsidRPr="006837BF">
              <w:rPr>
                <w:rFonts w:asciiTheme="majorHAnsi" w:hAnsiTheme="majorHAnsi" w:cstheme="majorHAnsi"/>
                <w:sz w:val="18"/>
                <w:szCs w:val="18"/>
              </w:rPr>
              <w:t>Electronic sign-off via asset inventory, GRC tools, email, etc.</w:t>
            </w:r>
          </w:p>
        </w:tc>
      </w:tr>
    </w:tbl>
    <w:p w14:paraId="47B364F7" w14:textId="77777777" w:rsidR="00E744E0" w:rsidRPr="006837BF" w:rsidRDefault="00E744E0" w:rsidP="00695538">
      <w:pPr>
        <w:spacing w:after="240" w:line="276" w:lineRule="auto"/>
        <w:rPr>
          <w:rFonts w:asciiTheme="majorHAnsi" w:hAnsiTheme="majorHAnsi" w:cstheme="majorHAnsi"/>
          <w:color w:val="000000" w:themeColor="text1"/>
          <w:sz w:val="22"/>
          <w:szCs w:val="22"/>
        </w:rPr>
      </w:pPr>
    </w:p>
    <w:p w14:paraId="1B84AF21" w14:textId="48123057" w:rsidR="004B170A" w:rsidRPr="006837BF" w:rsidRDefault="004B170A" w:rsidP="00695538">
      <w:pPr>
        <w:pStyle w:val="Heading2"/>
        <w:spacing w:line="276" w:lineRule="auto"/>
        <w:rPr>
          <w:rFonts w:asciiTheme="majorHAnsi" w:hAnsiTheme="majorHAnsi" w:cstheme="majorHAnsi"/>
        </w:rPr>
      </w:pPr>
      <w:bookmarkStart w:id="102" w:name="_Toc221510202"/>
      <w:bookmarkStart w:id="103" w:name="_Toc448769225"/>
      <w:bookmarkStart w:id="104" w:name="_Toc448823938"/>
      <w:bookmarkStart w:id="105" w:name="_Toc448824116"/>
      <w:bookmarkStart w:id="106" w:name="_Toc448824321"/>
      <w:bookmarkStart w:id="107" w:name="_Toc65069829"/>
      <w:r w:rsidRPr="006837BF">
        <w:rPr>
          <w:rFonts w:asciiTheme="majorHAnsi" w:hAnsiTheme="majorHAnsi" w:cstheme="majorHAnsi"/>
        </w:rPr>
        <w:t>Enforcement</w:t>
      </w:r>
      <w:bookmarkEnd w:id="102"/>
      <w:bookmarkEnd w:id="103"/>
      <w:bookmarkEnd w:id="104"/>
      <w:bookmarkEnd w:id="105"/>
      <w:bookmarkEnd w:id="106"/>
      <w:bookmarkEnd w:id="107"/>
    </w:p>
    <w:p w14:paraId="4DE52A87" w14:textId="3D768B9C" w:rsidR="00F33518" w:rsidRPr="00460908" w:rsidRDefault="00F33518" w:rsidP="00F33518">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F15E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w:t>
      </w:r>
      <w:r>
        <w:rPr>
          <w:rFonts w:ascii="Calibri" w:hAnsi="Calibri" w:cs="Calibri"/>
          <w:sz w:val="22"/>
          <w:szCs w:val="22"/>
        </w:rPr>
        <w:t>Standards</w:t>
      </w:r>
      <w:r w:rsidRPr="00460908">
        <w:rPr>
          <w:rFonts w:ascii="Calibri" w:hAnsi="Calibri" w:cs="Calibri"/>
          <w:sz w:val="22"/>
          <w:szCs w:val="22"/>
        </w:rPr>
        <w:t xml:space="preserve">. Failure to comply with these </w:t>
      </w:r>
      <w:r>
        <w:rPr>
          <w:rFonts w:ascii="Calibri" w:hAnsi="Calibri" w:cs="Calibri"/>
          <w:sz w:val="22"/>
          <w:szCs w:val="22"/>
        </w:rPr>
        <w:t>standards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5F15EF">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6B9D51B6" w14:textId="77777777" w:rsidR="00F33518" w:rsidRPr="00460908" w:rsidRDefault="00F33518" w:rsidP="00F33518">
      <w:pPr>
        <w:pStyle w:val="ListParagraph"/>
        <w:numPr>
          <w:ilvl w:val="0"/>
          <w:numId w:val="20"/>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0D5496B3" w14:textId="77777777" w:rsidR="00F33518" w:rsidRPr="00460908" w:rsidRDefault="00F33518" w:rsidP="00F33518">
      <w:pPr>
        <w:pStyle w:val="ListParagraph"/>
        <w:numPr>
          <w:ilvl w:val="0"/>
          <w:numId w:val="20"/>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012613F1" w14:textId="77777777" w:rsidR="00F33518" w:rsidRPr="00460908" w:rsidRDefault="00F33518" w:rsidP="00F33518">
      <w:pPr>
        <w:pStyle w:val="ListParagraph"/>
        <w:numPr>
          <w:ilvl w:val="0"/>
          <w:numId w:val="20"/>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5DC7A72" w14:textId="5FEACDC7" w:rsidR="004B170A" w:rsidRPr="006837BF" w:rsidRDefault="004B170A" w:rsidP="00695538">
      <w:pPr>
        <w:spacing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rPr>
        <w:br w:type="page"/>
      </w:r>
    </w:p>
    <w:p w14:paraId="36524A3F" w14:textId="77777777" w:rsidR="004B170A" w:rsidRPr="006837BF" w:rsidRDefault="004B170A" w:rsidP="00695538">
      <w:pPr>
        <w:pStyle w:val="Heading1"/>
        <w:spacing w:line="276" w:lineRule="auto"/>
        <w:rPr>
          <w:rFonts w:asciiTheme="majorHAnsi" w:hAnsiTheme="majorHAnsi" w:cstheme="majorHAnsi"/>
          <w:color w:val="000000" w:themeColor="text1"/>
          <w:sz w:val="32"/>
          <w:szCs w:val="32"/>
        </w:rPr>
      </w:pPr>
      <w:bookmarkStart w:id="108" w:name="_Toc448769226"/>
      <w:bookmarkStart w:id="109" w:name="_Toc448823939"/>
      <w:bookmarkStart w:id="110" w:name="_Toc448824117"/>
      <w:bookmarkStart w:id="111" w:name="_Toc448824322"/>
      <w:bookmarkStart w:id="112" w:name="_Toc65069830"/>
      <w:r w:rsidRPr="006837BF">
        <w:rPr>
          <w:rFonts w:asciiTheme="majorHAnsi" w:hAnsiTheme="majorHAnsi" w:cstheme="majorHAnsi"/>
          <w:color w:val="000000" w:themeColor="text1"/>
          <w:sz w:val="32"/>
          <w:szCs w:val="32"/>
        </w:rPr>
        <w:lastRenderedPageBreak/>
        <w:t>Exception Process / Glossary</w:t>
      </w:r>
      <w:bookmarkEnd w:id="108"/>
      <w:bookmarkEnd w:id="109"/>
      <w:bookmarkEnd w:id="110"/>
      <w:bookmarkEnd w:id="111"/>
      <w:bookmarkEnd w:id="112"/>
    </w:p>
    <w:p w14:paraId="0DF71CC5" w14:textId="79E00FCD" w:rsidR="004B170A" w:rsidRPr="006837BF" w:rsidRDefault="004B170A" w:rsidP="00695538">
      <w:pPr>
        <w:pStyle w:val="Heading2"/>
        <w:spacing w:line="276" w:lineRule="auto"/>
        <w:rPr>
          <w:rFonts w:asciiTheme="majorHAnsi" w:hAnsiTheme="majorHAnsi" w:cstheme="majorHAnsi"/>
        </w:rPr>
      </w:pPr>
      <w:bookmarkStart w:id="113" w:name="_Toc448769227"/>
      <w:bookmarkStart w:id="114" w:name="_Toc448823940"/>
      <w:bookmarkStart w:id="115" w:name="_Toc448824118"/>
      <w:bookmarkStart w:id="116" w:name="_Toc448824323"/>
      <w:bookmarkStart w:id="117" w:name="_Toc65069831"/>
      <w:r w:rsidRPr="006837BF">
        <w:rPr>
          <w:rFonts w:asciiTheme="majorHAnsi" w:hAnsiTheme="majorHAnsi" w:cstheme="majorHAnsi"/>
        </w:rPr>
        <w:t>Exception Process</w:t>
      </w:r>
      <w:bookmarkEnd w:id="113"/>
      <w:bookmarkEnd w:id="114"/>
      <w:bookmarkEnd w:id="115"/>
      <w:bookmarkEnd w:id="116"/>
      <w:bookmarkEnd w:id="117"/>
    </w:p>
    <w:p w14:paraId="5C1768CA" w14:textId="5543F4FE" w:rsidR="004B170A" w:rsidRPr="006837BF" w:rsidRDefault="004B170A" w:rsidP="00695538">
      <w:pPr>
        <w:spacing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Non-compliance with the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color w:val="000000" w:themeColor="text1"/>
          <w:sz w:val="22"/>
          <w:szCs w:val="22"/>
        </w:rPr>
        <w:t xml:space="preserve"> statements described in this document must be reviewed and approved in accordance with the Exception Process defined in </w:t>
      </w:r>
      <w:r w:rsidR="00B801B6">
        <w:rPr>
          <w:rFonts w:asciiTheme="majorHAnsi" w:hAnsiTheme="majorHAnsi" w:cstheme="majorHAnsi"/>
          <w:i/>
          <w:color w:val="FF0000"/>
          <w:sz w:val="22"/>
          <w:szCs w:val="22"/>
        </w:rPr>
        <w:fldChar w:fldCharType="begin"/>
      </w:r>
      <w:r w:rsidR="00B801B6">
        <w:rPr>
          <w:rFonts w:asciiTheme="majorHAnsi" w:hAnsiTheme="majorHAnsi" w:cstheme="majorHAnsi"/>
          <w:i/>
          <w:color w:val="FF0000"/>
          <w:sz w:val="22"/>
          <w:szCs w:val="22"/>
        </w:rPr>
        <w:instrText xml:space="preserve"> DOCPROPERTY  [ISPF_DOC_NUM]  \* MERGEFORMAT </w:instrText>
      </w:r>
      <w:r w:rsidR="00B801B6">
        <w:rPr>
          <w:rFonts w:asciiTheme="majorHAnsi" w:hAnsiTheme="majorHAnsi" w:cstheme="majorHAnsi"/>
          <w:i/>
          <w:color w:val="FF0000"/>
          <w:sz w:val="22"/>
          <w:szCs w:val="22"/>
        </w:rPr>
        <w:fldChar w:fldCharType="separate"/>
      </w:r>
      <w:r w:rsidR="005F15EF">
        <w:rPr>
          <w:rFonts w:asciiTheme="majorHAnsi" w:hAnsiTheme="majorHAnsi" w:cstheme="majorHAnsi"/>
          <w:i/>
          <w:color w:val="FF0000"/>
          <w:sz w:val="22"/>
          <w:szCs w:val="22"/>
        </w:rPr>
        <w:t>XXXX</w:t>
      </w:r>
      <w:r w:rsidR="008D38F8">
        <w:rPr>
          <w:rFonts w:asciiTheme="majorHAnsi" w:hAnsiTheme="majorHAnsi" w:cstheme="majorHAnsi"/>
          <w:i/>
          <w:color w:val="FF0000"/>
          <w:sz w:val="22"/>
          <w:szCs w:val="22"/>
        </w:rPr>
        <w:t>-POL-ALL-001 - Information Security Policy Framework</w:t>
      </w:r>
      <w:r w:rsidR="00B801B6">
        <w:rPr>
          <w:rFonts w:asciiTheme="majorHAnsi" w:hAnsiTheme="majorHAnsi" w:cstheme="majorHAnsi"/>
          <w:i/>
          <w:color w:val="FF0000"/>
          <w:sz w:val="22"/>
          <w:szCs w:val="22"/>
        </w:rPr>
        <w:fldChar w:fldCharType="end"/>
      </w:r>
      <w:r w:rsidRPr="006837BF">
        <w:rPr>
          <w:rFonts w:asciiTheme="majorHAnsi" w:hAnsiTheme="majorHAnsi" w:cstheme="majorHAnsi"/>
          <w:color w:val="000000" w:themeColor="text1"/>
          <w:sz w:val="22"/>
          <w:szCs w:val="22"/>
        </w:rPr>
        <w:t>.</w:t>
      </w:r>
    </w:p>
    <w:p w14:paraId="091BE235" w14:textId="77777777" w:rsidR="004B170A" w:rsidRPr="006837BF" w:rsidRDefault="004B170A" w:rsidP="00695538">
      <w:pPr>
        <w:pStyle w:val="Heading2"/>
        <w:spacing w:line="276" w:lineRule="auto"/>
        <w:rPr>
          <w:rFonts w:asciiTheme="majorHAnsi" w:hAnsiTheme="majorHAnsi" w:cstheme="majorHAnsi"/>
        </w:rPr>
      </w:pPr>
      <w:bookmarkStart w:id="118" w:name="_Toc448769228"/>
      <w:bookmarkStart w:id="119" w:name="_Toc448823941"/>
      <w:bookmarkStart w:id="120" w:name="_Toc448824119"/>
      <w:bookmarkStart w:id="121" w:name="_Toc448824324"/>
      <w:bookmarkStart w:id="122" w:name="_Toc65069832"/>
      <w:r w:rsidRPr="006837BF">
        <w:rPr>
          <w:rFonts w:asciiTheme="majorHAnsi" w:hAnsiTheme="majorHAnsi" w:cstheme="majorHAnsi"/>
        </w:rPr>
        <w:t>Glossary / Acronyms</w:t>
      </w:r>
      <w:bookmarkEnd w:id="118"/>
      <w:bookmarkEnd w:id="119"/>
      <w:bookmarkEnd w:id="120"/>
      <w:bookmarkEnd w:id="121"/>
      <w:bookmarkEnd w:id="122"/>
    </w:p>
    <w:tbl>
      <w:tblPr>
        <w:tblStyle w:val="TableGrid"/>
        <w:tblW w:w="5748" w:type="dxa"/>
        <w:tblLook w:val="01E0" w:firstRow="1" w:lastRow="1" w:firstColumn="1" w:lastColumn="1" w:noHBand="0" w:noVBand="0"/>
      </w:tblPr>
      <w:tblGrid>
        <w:gridCol w:w="2898"/>
        <w:gridCol w:w="2850"/>
      </w:tblGrid>
      <w:tr w:rsidR="004B170A" w:rsidRPr="006837BF" w14:paraId="335F4A21" w14:textId="77777777" w:rsidTr="006837BF">
        <w:trPr>
          <w:trHeight w:val="340"/>
        </w:trPr>
        <w:tc>
          <w:tcPr>
            <w:tcW w:w="2898" w:type="dxa"/>
            <w:vAlign w:val="center"/>
          </w:tcPr>
          <w:p w14:paraId="0DC1B00C" w14:textId="09EA00AE" w:rsidR="004B170A" w:rsidRPr="006837BF" w:rsidRDefault="006837BF" w:rsidP="00695538">
            <w:pPr>
              <w:spacing w:before="40" w:after="40" w:line="276" w:lineRule="auto"/>
              <w:rPr>
                <w:rFonts w:asciiTheme="majorHAnsi" w:hAnsiTheme="majorHAnsi" w:cstheme="majorHAnsi"/>
                <w:color w:val="FF0000"/>
                <w:sz w:val="18"/>
                <w:szCs w:val="18"/>
              </w:rPr>
            </w:pPr>
            <w:r w:rsidRPr="006837BF">
              <w:rPr>
                <w:rFonts w:asciiTheme="majorHAnsi" w:hAnsiTheme="majorHAnsi" w:cstheme="majorHAnsi"/>
                <w:sz w:val="18"/>
                <w:szCs w:val="18"/>
              </w:rPr>
              <w:t xml:space="preserve"> MNDA</w:t>
            </w:r>
          </w:p>
        </w:tc>
        <w:tc>
          <w:tcPr>
            <w:tcW w:w="2850" w:type="dxa"/>
            <w:vAlign w:val="center"/>
          </w:tcPr>
          <w:p w14:paraId="5A8B76F4" w14:textId="018C7D01" w:rsidR="004B170A" w:rsidRPr="006837BF" w:rsidRDefault="006837BF" w:rsidP="00695538">
            <w:pPr>
              <w:spacing w:before="40" w:after="40" w:line="276" w:lineRule="auto"/>
              <w:rPr>
                <w:rFonts w:asciiTheme="majorHAnsi" w:hAnsiTheme="majorHAnsi" w:cstheme="majorHAnsi"/>
                <w:color w:val="FF0000"/>
                <w:sz w:val="18"/>
                <w:szCs w:val="18"/>
              </w:rPr>
            </w:pPr>
            <w:r w:rsidRPr="006837BF">
              <w:rPr>
                <w:rFonts w:asciiTheme="majorHAnsi" w:hAnsiTheme="majorHAnsi" w:cstheme="majorHAnsi"/>
                <w:sz w:val="18"/>
                <w:szCs w:val="18"/>
              </w:rPr>
              <w:t>Mutual Non-Disclosure Agreement</w:t>
            </w:r>
          </w:p>
        </w:tc>
      </w:tr>
    </w:tbl>
    <w:p w14:paraId="62909135" w14:textId="77777777" w:rsidR="004B170A" w:rsidRPr="006837BF" w:rsidRDefault="004B170A" w:rsidP="00695538">
      <w:pPr>
        <w:spacing w:after="0" w:line="276" w:lineRule="auto"/>
        <w:rPr>
          <w:rFonts w:asciiTheme="majorHAnsi" w:hAnsiTheme="majorHAnsi" w:cstheme="majorHAnsi"/>
          <w:b/>
          <w:bCs/>
          <w:color w:val="000000" w:themeColor="text1"/>
          <w:kern w:val="28"/>
          <w:sz w:val="28"/>
          <w:szCs w:val="28"/>
        </w:rPr>
      </w:pPr>
    </w:p>
    <w:p w14:paraId="5F1F9012" w14:textId="77777777" w:rsidR="004B170A" w:rsidRPr="006837BF" w:rsidRDefault="004B170A" w:rsidP="00695538">
      <w:pPr>
        <w:spacing w:after="0" w:line="276" w:lineRule="auto"/>
        <w:rPr>
          <w:rFonts w:asciiTheme="majorHAnsi" w:hAnsiTheme="majorHAnsi" w:cstheme="majorHAnsi"/>
          <w:b/>
          <w:bCs/>
          <w:color w:val="000000" w:themeColor="text1"/>
          <w:kern w:val="28"/>
          <w:sz w:val="28"/>
          <w:szCs w:val="28"/>
        </w:rPr>
      </w:pPr>
      <w:r w:rsidRPr="006837BF">
        <w:rPr>
          <w:rFonts w:asciiTheme="majorHAnsi" w:hAnsiTheme="majorHAnsi" w:cstheme="majorHAnsi"/>
          <w:color w:val="000000" w:themeColor="text1"/>
        </w:rPr>
        <w:br w:type="page"/>
      </w:r>
    </w:p>
    <w:p w14:paraId="58E6D901" w14:textId="77777777" w:rsidR="004B170A" w:rsidRPr="006837BF" w:rsidRDefault="004B170A" w:rsidP="00695538">
      <w:pPr>
        <w:pStyle w:val="Heading1"/>
        <w:spacing w:line="276" w:lineRule="auto"/>
        <w:rPr>
          <w:rFonts w:asciiTheme="majorHAnsi" w:hAnsiTheme="majorHAnsi" w:cstheme="majorHAnsi"/>
          <w:color w:val="000000" w:themeColor="text1"/>
          <w:sz w:val="32"/>
          <w:szCs w:val="32"/>
        </w:rPr>
      </w:pPr>
      <w:bookmarkStart w:id="123" w:name="_Toc448769229"/>
      <w:bookmarkStart w:id="124" w:name="_Toc448823942"/>
      <w:bookmarkStart w:id="125" w:name="_Toc448824120"/>
      <w:bookmarkStart w:id="126" w:name="_Toc448824325"/>
      <w:bookmarkStart w:id="127" w:name="_Toc65069833"/>
      <w:r w:rsidRPr="006837BF">
        <w:rPr>
          <w:rFonts w:asciiTheme="majorHAnsi" w:hAnsiTheme="majorHAnsi" w:cstheme="majorHAnsi"/>
          <w:color w:val="000000" w:themeColor="text1"/>
          <w:sz w:val="32"/>
          <w:szCs w:val="32"/>
        </w:rPr>
        <w:lastRenderedPageBreak/>
        <w:t>Document Management</w:t>
      </w:r>
      <w:bookmarkEnd w:id="123"/>
      <w:bookmarkEnd w:id="124"/>
      <w:bookmarkEnd w:id="125"/>
      <w:bookmarkEnd w:id="126"/>
      <w:bookmarkEnd w:id="127"/>
    </w:p>
    <w:p w14:paraId="2B1FECBB" w14:textId="77777777" w:rsidR="004B170A" w:rsidRPr="006837BF" w:rsidRDefault="004B170A" w:rsidP="00695538">
      <w:pPr>
        <w:pStyle w:val="Heading2"/>
        <w:spacing w:line="276" w:lineRule="auto"/>
        <w:rPr>
          <w:rFonts w:asciiTheme="majorHAnsi" w:hAnsiTheme="majorHAnsi" w:cstheme="majorHAnsi"/>
        </w:rPr>
      </w:pPr>
      <w:bookmarkStart w:id="128" w:name="_Toc448769230"/>
      <w:bookmarkStart w:id="129" w:name="_Toc448823943"/>
      <w:bookmarkStart w:id="130" w:name="_Toc448824121"/>
      <w:bookmarkStart w:id="131" w:name="_Toc448824326"/>
      <w:bookmarkStart w:id="132" w:name="_Toc65069834"/>
      <w:r w:rsidRPr="006837BF">
        <w:rPr>
          <w:rFonts w:asciiTheme="majorHAnsi" w:hAnsiTheme="majorHAnsi" w:cstheme="majorHAnsi"/>
        </w:rPr>
        <w:t>Document Revision Log</w:t>
      </w:r>
      <w:bookmarkEnd w:id="128"/>
      <w:bookmarkEnd w:id="129"/>
      <w:bookmarkEnd w:id="130"/>
      <w:bookmarkEnd w:id="131"/>
      <w:bookmarkEnd w:id="13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6837BF" w14:paraId="189EB30E" w14:textId="77777777" w:rsidTr="008655AB">
        <w:trPr>
          <w:cantSplit/>
          <w:trHeight w:val="397"/>
        </w:trPr>
        <w:tc>
          <w:tcPr>
            <w:tcW w:w="1583" w:type="dxa"/>
            <w:shd w:val="clear" w:color="000000" w:fill="D9D9D9"/>
            <w:vAlign w:val="center"/>
          </w:tcPr>
          <w:p w14:paraId="02C994F5"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Date</w:t>
            </w:r>
          </w:p>
        </w:tc>
        <w:tc>
          <w:tcPr>
            <w:tcW w:w="1678" w:type="dxa"/>
            <w:shd w:val="clear" w:color="000000" w:fill="D9D9D9"/>
            <w:vAlign w:val="center"/>
          </w:tcPr>
          <w:p w14:paraId="0A643860"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Editor</w:t>
            </w:r>
          </w:p>
        </w:tc>
        <w:tc>
          <w:tcPr>
            <w:tcW w:w="1417" w:type="dxa"/>
            <w:shd w:val="clear" w:color="000000" w:fill="D9D9D9"/>
            <w:vAlign w:val="center"/>
          </w:tcPr>
          <w:p w14:paraId="41D36549"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Revision #</w:t>
            </w:r>
          </w:p>
        </w:tc>
        <w:tc>
          <w:tcPr>
            <w:tcW w:w="5103" w:type="dxa"/>
            <w:shd w:val="clear" w:color="000000" w:fill="D9D9D9"/>
            <w:vAlign w:val="center"/>
          </w:tcPr>
          <w:p w14:paraId="65E18B02"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Description of Change</w:t>
            </w:r>
          </w:p>
        </w:tc>
      </w:tr>
      <w:tr w:rsidR="004B170A" w:rsidRPr="006837BF" w14:paraId="6B46C366" w14:textId="77777777" w:rsidTr="008655AB">
        <w:trPr>
          <w:cantSplit/>
          <w:trHeight w:val="340"/>
        </w:trPr>
        <w:tc>
          <w:tcPr>
            <w:tcW w:w="1583" w:type="dxa"/>
            <w:vAlign w:val="center"/>
          </w:tcPr>
          <w:p w14:paraId="1B47E612" w14:textId="4B7FA8C4" w:rsidR="004B170A" w:rsidRPr="006837BF" w:rsidRDefault="004B170A" w:rsidP="00695538">
            <w:pPr>
              <w:spacing w:before="40" w:after="40" w:line="276" w:lineRule="auto"/>
              <w:jc w:val="center"/>
              <w:rPr>
                <w:rFonts w:asciiTheme="majorHAnsi" w:hAnsiTheme="majorHAnsi" w:cstheme="majorHAnsi"/>
                <w:color w:val="FF0000"/>
                <w:sz w:val="18"/>
                <w:szCs w:val="18"/>
              </w:rPr>
            </w:pPr>
          </w:p>
        </w:tc>
        <w:tc>
          <w:tcPr>
            <w:tcW w:w="1678" w:type="dxa"/>
            <w:vAlign w:val="center"/>
          </w:tcPr>
          <w:p w14:paraId="30520D0B" w14:textId="2739B1F5" w:rsidR="004B170A" w:rsidRPr="006837BF" w:rsidRDefault="004B170A" w:rsidP="00695538">
            <w:pPr>
              <w:spacing w:before="40" w:after="40" w:line="276" w:lineRule="auto"/>
              <w:rPr>
                <w:rFonts w:asciiTheme="majorHAnsi" w:hAnsiTheme="majorHAnsi" w:cstheme="majorHAnsi"/>
                <w:color w:val="FF0000"/>
                <w:sz w:val="18"/>
                <w:szCs w:val="18"/>
              </w:rPr>
            </w:pPr>
          </w:p>
        </w:tc>
        <w:tc>
          <w:tcPr>
            <w:tcW w:w="1417" w:type="dxa"/>
            <w:vAlign w:val="center"/>
          </w:tcPr>
          <w:p w14:paraId="56CB23EE" w14:textId="3546EDE8" w:rsidR="004B170A" w:rsidRPr="006837BF" w:rsidRDefault="008D38F8" w:rsidP="008D38F8">
            <w:pPr>
              <w:spacing w:before="40" w:after="40" w:line="276" w:lineRule="auto"/>
              <w:rPr>
                <w:rFonts w:asciiTheme="majorHAnsi" w:hAnsiTheme="majorHAnsi" w:cstheme="majorHAnsi"/>
                <w:color w:val="FF0000"/>
                <w:sz w:val="18"/>
                <w:szCs w:val="18"/>
              </w:rPr>
            </w:pPr>
            <w:r>
              <w:rPr>
                <w:rFonts w:asciiTheme="majorHAnsi" w:hAnsiTheme="majorHAnsi" w:cstheme="majorHAnsi"/>
                <w:color w:val="FF0000"/>
                <w:sz w:val="18"/>
                <w:szCs w:val="18"/>
              </w:rPr>
              <w:t xml:space="preserve">           </w:t>
            </w:r>
          </w:p>
        </w:tc>
        <w:tc>
          <w:tcPr>
            <w:tcW w:w="5103" w:type="dxa"/>
            <w:vAlign w:val="center"/>
          </w:tcPr>
          <w:p w14:paraId="4A2E3F7F" w14:textId="2D6721A5" w:rsidR="004B170A" w:rsidRPr="006837BF" w:rsidRDefault="004B170A" w:rsidP="00695538">
            <w:pPr>
              <w:spacing w:before="40" w:after="40" w:line="276" w:lineRule="auto"/>
              <w:rPr>
                <w:rFonts w:asciiTheme="majorHAnsi" w:hAnsiTheme="majorHAnsi" w:cstheme="majorHAnsi"/>
                <w:color w:val="FF0000"/>
                <w:sz w:val="18"/>
                <w:szCs w:val="18"/>
              </w:rPr>
            </w:pPr>
          </w:p>
        </w:tc>
      </w:tr>
    </w:tbl>
    <w:p w14:paraId="219678CA" w14:textId="77777777" w:rsidR="004B170A" w:rsidRPr="006837BF" w:rsidRDefault="004B170A" w:rsidP="00695538">
      <w:pPr>
        <w:pStyle w:val="Heading2"/>
        <w:spacing w:line="276" w:lineRule="auto"/>
        <w:rPr>
          <w:rFonts w:asciiTheme="majorHAnsi" w:hAnsiTheme="majorHAnsi" w:cstheme="majorHAnsi"/>
        </w:rPr>
      </w:pPr>
      <w:bookmarkStart w:id="133" w:name="_Toc448769231"/>
      <w:bookmarkStart w:id="134" w:name="_Toc448823944"/>
      <w:bookmarkStart w:id="135" w:name="_Toc448824122"/>
      <w:bookmarkStart w:id="136" w:name="_Toc448824327"/>
      <w:bookmarkStart w:id="137" w:name="_Toc65069835"/>
      <w:r w:rsidRPr="006837BF">
        <w:rPr>
          <w:rFonts w:asciiTheme="majorHAnsi" w:hAnsiTheme="majorHAnsi" w:cstheme="majorHAnsi"/>
        </w:rPr>
        <w:t>Document Ownership</w:t>
      </w:r>
      <w:bookmarkEnd w:id="133"/>
      <w:bookmarkEnd w:id="134"/>
      <w:bookmarkEnd w:id="135"/>
      <w:bookmarkEnd w:id="136"/>
      <w:bookmarkEnd w:id="137"/>
    </w:p>
    <w:p w14:paraId="24A48F70" w14:textId="42EAB750" w:rsidR="004B170A" w:rsidRPr="006837BF" w:rsidRDefault="004B170A" w:rsidP="00695538">
      <w:pPr>
        <w:spacing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This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color w:val="000000" w:themeColor="text1"/>
          <w:sz w:val="22"/>
          <w:szCs w:val="22"/>
        </w:rPr>
        <w:t xml:space="preserve"> is owned by the</w:t>
      </w:r>
      <w:r w:rsidR="006837BF" w:rsidRPr="006837BF">
        <w:rPr>
          <w:rFonts w:asciiTheme="majorHAnsi" w:hAnsiTheme="majorHAnsi" w:cstheme="majorHAnsi"/>
          <w:color w:val="FF0000"/>
          <w:sz w:val="22"/>
          <w:szCs w:val="22"/>
        </w:rPr>
        <w:t xml:space="preserve"> </w:t>
      </w:r>
      <w:proofErr w:type="gramStart"/>
      <w:r w:rsidR="005F15EF">
        <w:rPr>
          <w:rFonts w:asciiTheme="majorHAnsi" w:hAnsiTheme="majorHAnsi" w:cstheme="majorHAnsi"/>
          <w:color w:val="FF0000"/>
          <w:sz w:val="22"/>
          <w:szCs w:val="22"/>
        </w:rPr>
        <w:t>YYYY</w:t>
      </w:r>
      <w:proofErr w:type="gramEnd"/>
    </w:p>
    <w:p w14:paraId="581F7C0D" w14:textId="77777777" w:rsidR="004B170A" w:rsidRPr="006837BF" w:rsidRDefault="004B170A" w:rsidP="00695538">
      <w:pPr>
        <w:pStyle w:val="Heading2"/>
        <w:spacing w:line="276" w:lineRule="auto"/>
        <w:rPr>
          <w:rFonts w:asciiTheme="majorHAnsi" w:hAnsiTheme="majorHAnsi" w:cstheme="majorHAnsi"/>
        </w:rPr>
      </w:pPr>
      <w:bookmarkStart w:id="138" w:name="_Toc448769232"/>
      <w:bookmarkStart w:id="139" w:name="_Toc448823945"/>
      <w:bookmarkStart w:id="140" w:name="_Toc448824123"/>
      <w:bookmarkStart w:id="141" w:name="_Toc448824328"/>
      <w:bookmarkStart w:id="142" w:name="_Toc65069836"/>
      <w:r w:rsidRPr="006837BF">
        <w:rPr>
          <w:rFonts w:asciiTheme="majorHAnsi" w:hAnsiTheme="majorHAnsi" w:cstheme="majorHAnsi"/>
        </w:rPr>
        <w:t>Document Coordinator</w:t>
      </w:r>
      <w:bookmarkEnd w:id="138"/>
      <w:bookmarkEnd w:id="139"/>
      <w:bookmarkEnd w:id="140"/>
      <w:bookmarkEnd w:id="141"/>
      <w:bookmarkEnd w:id="142"/>
    </w:p>
    <w:p w14:paraId="4AE6D9AF" w14:textId="00596E0C" w:rsidR="004B170A" w:rsidRPr="006837BF" w:rsidRDefault="004B170A" w:rsidP="00695538">
      <w:pPr>
        <w:spacing w:line="276" w:lineRule="auto"/>
        <w:rPr>
          <w:rFonts w:asciiTheme="majorHAnsi" w:hAnsiTheme="majorHAnsi" w:cstheme="majorHAnsi"/>
          <w:color w:val="000000" w:themeColor="text1"/>
          <w:sz w:val="22"/>
          <w:szCs w:val="22"/>
        </w:rPr>
      </w:pPr>
      <w:r w:rsidRPr="006837BF">
        <w:rPr>
          <w:rFonts w:asciiTheme="majorHAnsi" w:hAnsiTheme="majorHAnsi" w:cstheme="majorHAnsi"/>
          <w:color w:val="000000" w:themeColor="text1"/>
          <w:sz w:val="22"/>
          <w:szCs w:val="22"/>
        </w:rPr>
        <w:t xml:space="preserve">This </w:t>
      </w:r>
      <w:r w:rsidRPr="006837BF">
        <w:rPr>
          <w:rFonts w:asciiTheme="majorHAnsi" w:hAnsiTheme="majorHAnsi" w:cstheme="majorHAnsi"/>
          <w:color w:val="FF0000"/>
          <w:sz w:val="22"/>
          <w:szCs w:val="22"/>
        </w:rPr>
        <w:fldChar w:fldCharType="begin"/>
      </w:r>
      <w:r w:rsidRPr="006837BF">
        <w:rPr>
          <w:rFonts w:asciiTheme="majorHAnsi" w:hAnsiTheme="majorHAnsi" w:cstheme="majorHAnsi"/>
          <w:color w:val="FF0000"/>
          <w:sz w:val="22"/>
          <w:szCs w:val="22"/>
        </w:rPr>
        <w:instrText xml:space="preserve"> DOCPROPERTY "[DOC_TYPE]"  \* MERGEFORMAT </w:instrText>
      </w:r>
      <w:r w:rsidRPr="006837BF">
        <w:rPr>
          <w:rFonts w:asciiTheme="majorHAnsi" w:hAnsiTheme="majorHAnsi" w:cstheme="majorHAnsi"/>
          <w:color w:val="FF0000"/>
          <w:sz w:val="22"/>
          <w:szCs w:val="22"/>
        </w:rPr>
        <w:fldChar w:fldCharType="separate"/>
      </w:r>
      <w:r w:rsidR="008D38F8">
        <w:rPr>
          <w:rFonts w:asciiTheme="majorHAnsi" w:hAnsiTheme="majorHAnsi" w:cstheme="majorHAnsi"/>
          <w:color w:val="FF0000"/>
          <w:sz w:val="22"/>
          <w:szCs w:val="22"/>
        </w:rPr>
        <w:t>Standard</w:t>
      </w:r>
      <w:r w:rsidRPr="006837BF">
        <w:rPr>
          <w:rFonts w:asciiTheme="majorHAnsi" w:hAnsiTheme="majorHAnsi" w:cstheme="majorHAnsi"/>
          <w:color w:val="FF0000"/>
          <w:sz w:val="22"/>
          <w:szCs w:val="22"/>
        </w:rPr>
        <w:fldChar w:fldCharType="end"/>
      </w:r>
      <w:r w:rsidRPr="006837BF">
        <w:rPr>
          <w:rFonts w:asciiTheme="majorHAnsi" w:hAnsiTheme="majorHAnsi" w:cstheme="majorHAnsi"/>
          <w:color w:val="000000" w:themeColor="text1"/>
          <w:sz w:val="22"/>
          <w:szCs w:val="22"/>
        </w:rPr>
        <w:t xml:space="preserve"> is coordinated by the</w:t>
      </w:r>
      <w:r w:rsidR="006837BF" w:rsidRPr="006837BF">
        <w:rPr>
          <w:rFonts w:asciiTheme="majorHAnsi" w:hAnsiTheme="majorHAnsi" w:cstheme="majorHAnsi"/>
          <w:color w:val="FF0000"/>
          <w:sz w:val="22"/>
          <w:szCs w:val="22"/>
        </w:rPr>
        <w:t xml:space="preserve"> </w:t>
      </w:r>
      <w:proofErr w:type="gramStart"/>
      <w:r w:rsidR="005F15EF">
        <w:rPr>
          <w:rFonts w:asciiTheme="majorHAnsi" w:hAnsiTheme="majorHAnsi" w:cstheme="majorHAnsi"/>
          <w:color w:val="FF0000"/>
          <w:sz w:val="22"/>
          <w:szCs w:val="22"/>
        </w:rPr>
        <w:t>YYYY</w:t>
      </w:r>
      <w:proofErr w:type="gramEnd"/>
    </w:p>
    <w:p w14:paraId="1539FC0C" w14:textId="77777777" w:rsidR="004B170A" w:rsidRPr="006837BF" w:rsidRDefault="004B170A" w:rsidP="00695538">
      <w:pPr>
        <w:pStyle w:val="Heading2"/>
        <w:spacing w:line="276" w:lineRule="auto"/>
        <w:rPr>
          <w:rFonts w:asciiTheme="majorHAnsi" w:hAnsiTheme="majorHAnsi" w:cstheme="majorHAnsi"/>
        </w:rPr>
      </w:pPr>
      <w:bookmarkStart w:id="143" w:name="_Toc448769233"/>
      <w:bookmarkStart w:id="144" w:name="_Toc448823946"/>
      <w:bookmarkStart w:id="145" w:name="_Toc448824124"/>
      <w:bookmarkStart w:id="146" w:name="_Toc448824329"/>
      <w:bookmarkStart w:id="147" w:name="_Toc65069837"/>
      <w:r w:rsidRPr="006837BF">
        <w:rPr>
          <w:rFonts w:asciiTheme="majorHAnsi" w:hAnsiTheme="majorHAnsi" w:cstheme="majorHAnsi"/>
        </w:rPr>
        <w:t>Document Approvers</w:t>
      </w:r>
      <w:bookmarkEnd w:id="143"/>
      <w:bookmarkEnd w:id="144"/>
      <w:bookmarkEnd w:id="145"/>
      <w:bookmarkEnd w:id="146"/>
      <w:bookmarkEnd w:id="14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588"/>
        <w:gridCol w:w="1701"/>
      </w:tblGrid>
      <w:tr w:rsidR="004B170A" w:rsidRPr="006837BF" w14:paraId="3BFCFDC9" w14:textId="77777777" w:rsidTr="001A1BD9">
        <w:trPr>
          <w:cantSplit/>
          <w:trHeight w:val="397"/>
        </w:trPr>
        <w:tc>
          <w:tcPr>
            <w:tcW w:w="3492" w:type="dxa"/>
            <w:shd w:val="clear" w:color="000000" w:fill="D9D9D9"/>
            <w:vAlign w:val="center"/>
          </w:tcPr>
          <w:p w14:paraId="6C871A4B"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Approver Name</w:t>
            </w:r>
          </w:p>
        </w:tc>
        <w:tc>
          <w:tcPr>
            <w:tcW w:w="4588" w:type="dxa"/>
            <w:shd w:val="clear" w:color="000000" w:fill="D9D9D9"/>
            <w:vAlign w:val="center"/>
          </w:tcPr>
          <w:p w14:paraId="1608A975"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Signature</w:t>
            </w:r>
          </w:p>
        </w:tc>
        <w:tc>
          <w:tcPr>
            <w:tcW w:w="1701" w:type="dxa"/>
            <w:shd w:val="clear" w:color="000000" w:fill="D9D9D9"/>
            <w:vAlign w:val="center"/>
          </w:tcPr>
          <w:p w14:paraId="6559AADE" w14:textId="77777777" w:rsidR="004B170A" w:rsidRPr="006837BF" w:rsidRDefault="004B170A" w:rsidP="00695538">
            <w:pPr>
              <w:spacing w:after="0" w:line="276" w:lineRule="auto"/>
              <w:jc w:val="center"/>
              <w:rPr>
                <w:rFonts w:asciiTheme="majorHAnsi" w:hAnsiTheme="majorHAnsi" w:cstheme="majorHAnsi"/>
                <w:b/>
                <w:color w:val="000000" w:themeColor="text1"/>
              </w:rPr>
            </w:pPr>
            <w:r w:rsidRPr="006837BF">
              <w:rPr>
                <w:rFonts w:asciiTheme="majorHAnsi" w:hAnsiTheme="majorHAnsi" w:cstheme="majorHAnsi"/>
                <w:b/>
                <w:color w:val="000000" w:themeColor="text1"/>
              </w:rPr>
              <w:t>Date</w:t>
            </w:r>
          </w:p>
        </w:tc>
      </w:tr>
      <w:tr w:rsidR="004B170A" w:rsidRPr="006837BF" w14:paraId="620902F3" w14:textId="77777777" w:rsidTr="001A1BD9">
        <w:trPr>
          <w:cantSplit/>
          <w:trHeight w:val="340"/>
        </w:trPr>
        <w:tc>
          <w:tcPr>
            <w:tcW w:w="3492" w:type="dxa"/>
            <w:vAlign w:val="center"/>
          </w:tcPr>
          <w:p w14:paraId="017CA518" w14:textId="77777777" w:rsidR="004B170A" w:rsidRPr="006837BF" w:rsidRDefault="004B170A" w:rsidP="00695538">
            <w:pPr>
              <w:spacing w:before="40" w:after="40" w:line="276" w:lineRule="auto"/>
              <w:rPr>
                <w:rFonts w:asciiTheme="majorHAnsi" w:hAnsiTheme="majorHAnsi" w:cstheme="majorHAnsi"/>
                <w:color w:val="000000" w:themeColor="text1"/>
                <w:sz w:val="18"/>
                <w:szCs w:val="18"/>
              </w:rPr>
            </w:pPr>
          </w:p>
        </w:tc>
        <w:tc>
          <w:tcPr>
            <w:tcW w:w="4588" w:type="dxa"/>
            <w:vAlign w:val="center"/>
          </w:tcPr>
          <w:p w14:paraId="25D64AAF" w14:textId="77777777" w:rsidR="004B170A" w:rsidRPr="006837BF" w:rsidRDefault="004B170A" w:rsidP="00695538">
            <w:pPr>
              <w:spacing w:before="40" w:after="40" w:line="276" w:lineRule="auto"/>
              <w:rPr>
                <w:rFonts w:asciiTheme="majorHAnsi" w:hAnsiTheme="majorHAnsi" w:cstheme="majorHAnsi"/>
                <w:color w:val="000000" w:themeColor="text1"/>
                <w:sz w:val="18"/>
                <w:szCs w:val="18"/>
              </w:rPr>
            </w:pPr>
          </w:p>
        </w:tc>
        <w:tc>
          <w:tcPr>
            <w:tcW w:w="1701" w:type="dxa"/>
            <w:vAlign w:val="center"/>
          </w:tcPr>
          <w:p w14:paraId="28FBE18F" w14:textId="77777777" w:rsidR="004B170A" w:rsidRPr="006837BF" w:rsidRDefault="004B170A" w:rsidP="00695538">
            <w:pPr>
              <w:spacing w:before="40" w:after="40" w:line="276" w:lineRule="auto"/>
              <w:jc w:val="center"/>
              <w:rPr>
                <w:rFonts w:asciiTheme="majorHAnsi" w:hAnsiTheme="majorHAnsi" w:cstheme="majorHAnsi"/>
                <w:color w:val="000000" w:themeColor="text1"/>
                <w:sz w:val="18"/>
                <w:szCs w:val="18"/>
              </w:rPr>
            </w:pPr>
          </w:p>
        </w:tc>
      </w:tr>
    </w:tbl>
    <w:p w14:paraId="0EC31E3A" w14:textId="77777777" w:rsidR="004B170A" w:rsidRPr="006837BF" w:rsidRDefault="004B170A" w:rsidP="00695538">
      <w:pPr>
        <w:spacing w:line="276" w:lineRule="auto"/>
        <w:rPr>
          <w:rFonts w:asciiTheme="majorHAnsi" w:hAnsiTheme="majorHAnsi" w:cstheme="majorHAnsi"/>
          <w:sz w:val="22"/>
          <w:szCs w:val="22"/>
        </w:rPr>
      </w:pPr>
    </w:p>
    <w:p w14:paraId="3E097050" w14:textId="4D109286" w:rsidR="00753DAD" w:rsidRDefault="00753DAD" w:rsidP="00753DAD">
      <w:pPr>
        <w:pStyle w:val="Heading2"/>
        <w:spacing w:line="276" w:lineRule="auto"/>
        <w:rPr>
          <w:rFonts w:asciiTheme="majorHAnsi" w:hAnsiTheme="majorHAnsi" w:cstheme="majorHAnsi"/>
        </w:rPr>
      </w:pPr>
      <w:bookmarkStart w:id="148" w:name="_Toc65069838"/>
      <w:r w:rsidRPr="006837BF">
        <w:rPr>
          <w:rFonts w:asciiTheme="majorHAnsi" w:hAnsiTheme="majorHAnsi" w:cstheme="majorHAnsi"/>
        </w:rPr>
        <w:t>D</w:t>
      </w:r>
      <w:r>
        <w:rPr>
          <w:rFonts w:asciiTheme="majorHAnsi" w:hAnsiTheme="majorHAnsi" w:cstheme="majorHAnsi"/>
        </w:rPr>
        <w:t>istribution</w:t>
      </w:r>
      <w:bookmarkEnd w:id="148"/>
    </w:p>
    <w:p w14:paraId="0FD1EEB5" w14:textId="6DF0BB3C" w:rsidR="00753DAD" w:rsidRPr="00753DAD" w:rsidRDefault="00753DAD" w:rsidP="00753DAD">
      <w:pPr>
        <w:rPr>
          <w:rFonts w:asciiTheme="majorHAnsi" w:hAnsiTheme="majorHAnsi" w:cstheme="majorHAnsi"/>
          <w:color w:val="000000" w:themeColor="text1"/>
          <w:sz w:val="22"/>
          <w:szCs w:val="22"/>
        </w:rPr>
      </w:pPr>
      <w:r w:rsidRPr="00753DAD">
        <w:rPr>
          <w:rFonts w:asciiTheme="majorHAnsi" w:hAnsiTheme="majorHAnsi" w:cstheme="majorHAnsi"/>
          <w:color w:val="000000" w:themeColor="text1"/>
          <w:sz w:val="22"/>
          <w:szCs w:val="22"/>
        </w:rPr>
        <w:t>Distribution is to all staff</w:t>
      </w:r>
    </w:p>
    <w:p w14:paraId="6E6B4F1D" w14:textId="77777777" w:rsidR="006A6012" w:rsidRPr="006837BF" w:rsidRDefault="006A6012" w:rsidP="00695538">
      <w:pPr>
        <w:spacing w:line="276" w:lineRule="auto"/>
        <w:rPr>
          <w:rFonts w:asciiTheme="majorHAnsi" w:hAnsiTheme="majorHAnsi" w:cstheme="majorHAnsi"/>
        </w:rPr>
      </w:pPr>
    </w:p>
    <w:sectPr w:rsidR="006A6012" w:rsidRPr="006837BF" w:rsidSect="00D07117">
      <w:headerReference w:type="default" r:id="rId18"/>
      <w:footerReference w:type="default" r:id="rId19"/>
      <w:headerReference w:type="first" r:id="rId20"/>
      <w:footerReference w:type="first" r:id="rId21"/>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F75AD" w14:textId="77777777" w:rsidR="001E56E6" w:rsidRDefault="001E56E6" w:rsidP="004B170A">
      <w:pPr>
        <w:spacing w:after="0"/>
      </w:pPr>
      <w:r>
        <w:separator/>
      </w:r>
    </w:p>
  </w:endnote>
  <w:endnote w:type="continuationSeparator" w:id="0">
    <w:p w14:paraId="60C45ADF" w14:textId="77777777" w:rsidR="001E56E6" w:rsidRDefault="001E56E6"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B7EB0" w14:textId="41CB7747" w:rsidR="008D38F8" w:rsidRPr="00575C5F" w:rsidRDefault="008D38F8"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01F7309A" wp14:editId="03103A7F">
          <wp:extent cx="1718734" cy="402460"/>
          <wp:effectExtent l="0" t="0" r="8890" b="4445"/>
          <wp:docPr id="3" name="Picture 3"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B15C21" w:rsidRPr="00B15C21">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E57C" w14:textId="1658A1BA" w:rsidR="008D38F8" w:rsidRPr="00695538" w:rsidRDefault="008D38F8" w:rsidP="002B7093">
    <w:pPr>
      <w:pStyle w:val="Footer"/>
      <w:tabs>
        <w:tab w:val="clear" w:pos="4320"/>
        <w:tab w:val="clear" w:pos="8640"/>
      </w:tabs>
      <w:ind w:left="-806" w:right="-70" w:firstLine="360"/>
      <w:rPr>
        <w:rFonts w:ascii="Calibri" w:hAnsi="Calibri" w:cs="Calibri"/>
        <w:color w:val="000000" w:themeColor="text1"/>
        <w:sz w:val="22"/>
        <w:szCs w:val="22"/>
      </w:rPr>
    </w:pPr>
    <w:r w:rsidRPr="00695538">
      <w:rPr>
        <w:rFonts w:ascii="Calibri" w:hAnsi="Calibri" w:cs="Calibri"/>
        <w:color w:val="000000" w:themeColor="text1"/>
        <w:sz w:val="22"/>
        <w:szCs w:val="22"/>
      </w:rPr>
      <w:ptab w:relativeTo="margin" w:alignment="center" w:leader="none"/>
    </w:r>
    <w:r w:rsidRPr="00695538">
      <w:rPr>
        <w:rFonts w:ascii="Calibri" w:hAnsi="Calibri" w:cs="Calibri"/>
        <w:color w:val="FF0000"/>
        <w:sz w:val="22"/>
        <w:szCs w:val="22"/>
      </w:rPr>
      <w:fldChar w:fldCharType="begin"/>
    </w:r>
    <w:r w:rsidRPr="00695538">
      <w:rPr>
        <w:rFonts w:ascii="Calibri" w:hAnsi="Calibri" w:cs="Calibri"/>
        <w:color w:val="FF0000"/>
        <w:sz w:val="22"/>
        <w:szCs w:val="22"/>
      </w:rPr>
      <w:instrText xml:space="preserve"> DOCPROPERTY "[DATA_CLASSIFICATION]"  \* MERGEFORMAT </w:instrText>
    </w:r>
    <w:r w:rsidRPr="00695538">
      <w:rPr>
        <w:rFonts w:ascii="Calibri" w:hAnsi="Calibri" w:cs="Calibri"/>
        <w:color w:val="FF0000"/>
        <w:sz w:val="22"/>
        <w:szCs w:val="22"/>
      </w:rPr>
      <w:fldChar w:fldCharType="separate"/>
    </w:r>
    <w:r w:rsidR="00B15C21" w:rsidRPr="00B15C21">
      <w:rPr>
        <w:rFonts w:ascii="Calibri" w:hAnsi="Calibri" w:cs="Calibri"/>
        <w:bCs/>
        <w:color w:val="FF0000"/>
        <w:sz w:val="22"/>
        <w:szCs w:val="22"/>
      </w:rPr>
      <w:t>Internal</w:t>
    </w:r>
    <w:r w:rsidRPr="00695538">
      <w:rPr>
        <w:rFonts w:ascii="Calibri" w:hAnsi="Calibri" w:cs="Calibri"/>
        <w:color w:val="FF0000"/>
        <w:sz w:val="22"/>
        <w:szCs w:val="22"/>
      </w:rPr>
      <w:fldChar w:fldCharType="end"/>
    </w:r>
    <w:r w:rsidRPr="00695538">
      <w:rPr>
        <w:rFonts w:ascii="Calibri" w:hAnsi="Calibri" w:cs="Calibri"/>
        <w:color w:val="000000" w:themeColor="text1"/>
        <w:sz w:val="22"/>
        <w:szCs w:val="22"/>
      </w:rPr>
      <w:tab/>
    </w:r>
    <w:r w:rsidRPr="00695538">
      <w:rPr>
        <w:rFonts w:ascii="Calibri" w:hAnsi="Calibri" w:cs="Calibri"/>
        <w:color w:val="000000" w:themeColor="text1"/>
        <w:sz w:val="22"/>
        <w:szCs w:val="22"/>
      </w:rPr>
      <w:tab/>
    </w:r>
    <w:r w:rsidRPr="00695538">
      <w:rPr>
        <w:rFonts w:ascii="Calibri" w:hAnsi="Calibri" w:cs="Calibri"/>
        <w:color w:val="000000" w:themeColor="text1"/>
        <w:sz w:val="22"/>
        <w:szCs w:val="22"/>
      </w:rPr>
      <w:tab/>
    </w:r>
    <w:r w:rsidRPr="00695538">
      <w:rPr>
        <w:rFonts w:ascii="Calibri" w:hAnsi="Calibri" w:cs="Calibri"/>
        <w:color w:val="000000" w:themeColor="text1"/>
        <w:sz w:val="22"/>
        <w:szCs w:val="22"/>
      </w:rPr>
      <w:tab/>
    </w:r>
    <w:r w:rsidRPr="00695538">
      <w:rPr>
        <w:rFonts w:ascii="Calibri" w:hAnsi="Calibri" w:cs="Calibri"/>
        <w:color w:val="000000" w:themeColor="text1"/>
        <w:sz w:val="22"/>
        <w:szCs w:val="22"/>
      </w:rPr>
      <w:tab/>
      <w:t xml:space="preserve">  </w:t>
    </w:r>
    <w:r w:rsidRPr="00695538">
      <w:rPr>
        <w:rStyle w:val="PageNumber"/>
        <w:rFonts w:ascii="Calibri" w:hAnsi="Calibri" w:cs="Calibri"/>
        <w:sz w:val="22"/>
        <w:szCs w:val="22"/>
      </w:rPr>
      <w:fldChar w:fldCharType="begin"/>
    </w:r>
    <w:r w:rsidRPr="00695538">
      <w:rPr>
        <w:rStyle w:val="PageNumber"/>
        <w:rFonts w:ascii="Calibri" w:hAnsi="Calibri" w:cs="Calibri"/>
        <w:sz w:val="22"/>
        <w:szCs w:val="22"/>
      </w:rPr>
      <w:instrText xml:space="preserve"> PAGE </w:instrText>
    </w:r>
    <w:r w:rsidRPr="00695538">
      <w:rPr>
        <w:rStyle w:val="PageNumber"/>
        <w:rFonts w:ascii="Calibri" w:hAnsi="Calibri" w:cs="Calibri"/>
        <w:sz w:val="22"/>
        <w:szCs w:val="22"/>
      </w:rPr>
      <w:fldChar w:fldCharType="separate"/>
    </w:r>
    <w:r w:rsidRPr="00695538">
      <w:rPr>
        <w:rStyle w:val="PageNumber"/>
        <w:rFonts w:ascii="Calibri" w:hAnsi="Calibri" w:cs="Calibri"/>
        <w:noProof/>
        <w:sz w:val="22"/>
        <w:szCs w:val="22"/>
      </w:rPr>
      <w:t>2</w:t>
    </w:r>
    <w:r w:rsidRPr="00695538">
      <w:rPr>
        <w:rStyle w:val="PageNumber"/>
        <w:rFonts w:ascii="Calibri" w:hAnsi="Calibri" w:cs="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ED6B9" w14:textId="43B0719A" w:rsidR="008D38F8" w:rsidRPr="00E656C0" w:rsidRDefault="008D38F8" w:rsidP="00E656C0">
    <w:pPr>
      <w:pStyle w:val="Footer"/>
      <w:tabs>
        <w:tab w:val="clear" w:pos="4320"/>
        <w:tab w:val="clear" w:pos="8640"/>
      </w:tabs>
      <w:ind w:left="-806" w:right="360" w:firstLine="360"/>
      <w:rPr>
        <w:rFonts w:ascii="Gill Sans MT" w:hAnsi="Gill Sans MT"/>
        <w:color w:val="000000" w:themeColor="text1"/>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97CFA" w14:textId="6A20F081" w:rsidR="008D38F8" w:rsidRPr="005F2C57" w:rsidRDefault="008D38F8" w:rsidP="002A6734">
    <w:pPr>
      <w:pStyle w:val="Footer"/>
      <w:tabs>
        <w:tab w:val="clear" w:pos="4320"/>
        <w:tab w:val="clear" w:pos="8640"/>
      </w:tabs>
      <w:ind w:left="-806" w:right="-283" w:firstLine="360"/>
      <w:rPr>
        <w:rFonts w:ascii="Calibri" w:hAnsi="Calibri" w:cs="Calibri"/>
        <w:color w:val="000000" w:themeColor="text1"/>
        <w:sz w:val="22"/>
        <w:szCs w:val="22"/>
      </w:rPr>
    </w:pPr>
    <w:r w:rsidRPr="005F2C57">
      <w:rPr>
        <w:rFonts w:ascii="Calibri" w:hAnsi="Calibri" w:cs="Calibri"/>
        <w:color w:val="000000" w:themeColor="text1"/>
        <w:sz w:val="22"/>
        <w:szCs w:val="22"/>
      </w:rPr>
      <w:ptab w:relativeTo="margin" w:alignment="center" w:leader="none"/>
    </w:r>
    <w:r w:rsidRPr="005F2C57">
      <w:rPr>
        <w:rFonts w:ascii="Calibri" w:hAnsi="Calibri" w:cs="Calibri"/>
        <w:color w:val="FF0000"/>
        <w:sz w:val="22"/>
        <w:szCs w:val="22"/>
      </w:rPr>
      <w:fldChar w:fldCharType="begin"/>
    </w:r>
    <w:r w:rsidRPr="005F2C57">
      <w:rPr>
        <w:rFonts w:ascii="Calibri" w:hAnsi="Calibri" w:cs="Calibri"/>
        <w:color w:val="FF0000"/>
        <w:sz w:val="22"/>
        <w:szCs w:val="22"/>
      </w:rPr>
      <w:instrText xml:space="preserve"> DOCPROPERTY "[DATA_CLASSIFICATION]"  \* MERGEFORMAT </w:instrText>
    </w:r>
    <w:r w:rsidRPr="005F2C57">
      <w:rPr>
        <w:rFonts w:ascii="Calibri" w:hAnsi="Calibri" w:cs="Calibri"/>
        <w:color w:val="FF0000"/>
        <w:sz w:val="22"/>
        <w:szCs w:val="22"/>
      </w:rPr>
      <w:fldChar w:fldCharType="separate"/>
    </w:r>
    <w:r w:rsidR="00B15C21" w:rsidRPr="00B15C21">
      <w:rPr>
        <w:rFonts w:ascii="Calibri" w:hAnsi="Calibri" w:cs="Calibri"/>
        <w:bCs/>
        <w:color w:val="FF0000"/>
        <w:sz w:val="22"/>
        <w:szCs w:val="22"/>
      </w:rPr>
      <w:t>Internal</w:t>
    </w:r>
    <w:r w:rsidRPr="005F2C57">
      <w:rPr>
        <w:rFonts w:ascii="Calibri" w:hAnsi="Calibri" w:cs="Calibri"/>
        <w:color w:val="FF0000"/>
        <w:sz w:val="22"/>
        <w:szCs w:val="22"/>
      </w:rPr>
      <w:fldChar w:fldCharType="end"/>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Style w:val="PageNumber"/>
        <w:rFonts w:ascii="Calibri" w:hAnsi="Calibri" w:cs="Calibri"/>
        <w:sz w:val="22"/>
        <w:szCs w:val="22"/>
      </w:rPr>
      <w:fldChar w:fldCharType="begin"/>
    </w:r>
    <w:r w:rsidRPr="005F2C57">
      <w:rPr>
        <w:rStyle w:val="PageNumber"/>
        <w:rFonts w:ascii="Calibri" w:hAnsi="Calibri" w:cs="Calibri"/>
        <w:sz w:val="22"/>
        <w:szCs w:val="22"/>
      </w:rPr>
      <w:instrText xml:space="preserve"> PAGE </w:instrText>
    </w:r>
    <w:r w:rsidRPr="005F2C57">
      <w:rPr>
        <w:rStyle w:val="PageNumber"/>
        <w:rFonts w:ascii="Calibri" w:hAnsi="Calibri" w:cs="Calibri"/>
        <w:sz w:val="22"/>
        <w:szCs w:val="22"/>
      </w:rPr>
      <w:fldChar w:fldCharType="separate"/>
    </w:r>
    <w:r w:rsidRPr="005F2C57">
      <w:rPr>
        <w:rStyle w:val="PageNumber"/>
        <w:rFonts w:ascii="Calibri" w:hAnsi="Calibri" w:cs="Calibri"/>
        <w:noProof/>
        <w:sz w:val="22"/>
        <w:szCs w:val="22"/>
      </w:rPr>
      <w:t>5</w:t>
    </w:r>
    <w:r w:rsidRPr="005F2C57">
      <w:rPr>
        <w:rStyle w:val="PageNumber"/>
        <w:rFonts w:ascii="Calibri" w:hAnsi="Calibri" w:cs="Calibri"/>
        <w:sz w:val="22"/>
        <w:szCs w:val="22"/>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0D8E" w14:textId="495136A2" w:rsidR="008D38F8" w:rsidRPr="005F2C57" w:rsidRDefault="008D38F8" w:rsidP="002A6734">
    <w:pPr>
      <w:pStyle w:val="Footer"/>
      <w:tabs>
        <w:tab w:val="clear" w:pos="4320"/>
        <w:tab w:val="clear" w:pos="8640"/>
      </w:tabs>
      <w:ind w:left="-806" w:right="-733" w:firstLine="1526"/>
      <w:rPr>
        <w:rFonts w:ascii="Calibri" w:hAnsi="Calibri" w:cs="Calibri"/>
        <w:color w:val="000000" w:themeColor="text1"/>
        <w:sz w:val="22"/>
        <w:szCs w:val="22"/>
      </w:rPr>
    </w:pPr>
    <w:r w:rsidRPr="005F2C57">
      <w:rPr>
        <w:rFonts w:ascii="Calibri" w:hAnsi="Calibri" w:cs="Calibri"/>
        <w:color w:val="000000" w:themeColor="text1"/>
        <w:sz w:val="22"/>
        <w:szCs w:val="22"/>
      </w:rPr>
      <w:ptab w:relativeTo="margin" w:alignment="center" w:leader="none"/>
    </w:r>
    <w:r w:rsidRPr="005F2C57">
      <w:rPr>
        <w:rFonts w:ascii="Calibri" w:hAnsi="Calibri" w:cs="Calibri"/>
        <w:color w:val="FF0000"/>
        <w:sz w:val="22"/>
        <w:szCs w:val="22"/>
      </w:rPr>
      <w:fldChar w:fldCharType="begin"/>
    </w:r>
    <w:r w:rsidRPr="005F2C57">
      <w:rPr>
        <w:rFonts w:ascii="Calibri" w:hAnsi="Calibri" w:cs="Calibri"/>
        <w:color w:val="FF0000"/>
        <w:sz w:val="22"/>
        <w:szCs w:val="22"/>
      </w:rPr>
      <w:instrText xml:space="preserve"> DOCPROPERTY "[DATA_CLASSIFICATION]"  \* MERGEFORMAT </w:instrText>
    </w:r>
    <w:r w:rsidRPr="005F2C57">
      <w:rPr>
        <w:rFonts w:ascii="Calibri" w:hAnsi="Calibri" w:cs="Calibri"/>
        <w:color w:val="FF0000"/>
        <w:sz w:val="22"/>
        <w:szCs w:val="22"/>
      </w:rPr>
      <w:fldChar w:fldCharType="separate"/>
    </w:r>
    <w:r w:rsidR="00B15C21" w:rsidRPr="00B15C21">
      <w:rPr>
        <w:rFonts w:ascii="Calibri" w:hAnsi="Calibri" w:cs="Calibri"/>
        <w:bCs/>
        <w:color w:val="FF0000"/>
        <w:sz w:val="22"/>
        <w:szCs w:val="22"/>
      </w:rPr>
      <w:t>Internal</w:t>
    </w:r>
    <w:r w:rsidRPr="005F2C57">
      <w:rPr>
        <w:rFonts w:ascii="Calibri" w:hAnsi="Calibri" w:cs="Calibri"/>
        <w:color w:val="FF0000"/>
        <w:sz w:val="22"/>
        <w:szCs w:val="22"/>
      </w:rPr>
      <w:fldChar w:fldCharType="end"/>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Style w:val="PageNumber"/>
        <w:rFonts w:ascii="Calibri" w:hAnsi="Calibri" w:cs="Calibri"/>
        <w:sz w:val="22"/>
        <w:szCs w:val="22"/>
      </w:rPr>
      <w:fldChar w:fldCharType="begin"/>
    </w:r>
    <w:r w:rsidRPr="005F2C57">
      <w:rPr>
        <w:rStyle w:val="PageNumber"/>
        <w:rFonts w:ascii="Calibri" w:hAnsi="Calibri" w:cs="Calibri"/>
        <w:sz w:val="22"/>
        <w:szCs w:val="22"/>
      </w:rPr>
      <w:instrText xml:space="preserve"> PAGE </w:instrText>
    </w:r>
    <w:r w:rsidRPr="005F2C57">
      <w:rPr>
        <w:rStyle w:val="PageNumber"/>
        <w:rFonts w:ascii="Calibri" w:hAnsi="Calibri" w:cs="Calibri"/>
        <w:sz w:val="22"/>
        <w:szCs w:val="22"/>
      </w:rPr>
      <w:fldChar w:fldCharType="separate"/>
    </w:r>
    <w:r w:rsidRPr="005F2C57">
      <w:rPr>
        <w:rStyle w:val="PageNumber"/>
        <w:rFonts w:ascii="Calibri" w:hAnsi="Calibri" w:cs="Calibri"/>
        <w:noProof/>
        <w:sz w:val="22"/>
        <w:szCs w:val="22"/>
      </w:rPr>
      <w:t>4</w:t>
    </w:r>
    <w:r w:rsidRPr="005F2C57">
      <w:rPr>
        <w:rStyle w:val="PageNumber"/>
        <w:rFonts w:ascii="Calibri" w:hAnsi="Calibri" w:cs="Calibri"/>
        <w:sz w:val="22"/>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017EA" w14:textId="6ECBBB2F" w:rsidR="008D38F8" w:rsidRPr="005F2C57" w:rsidRDefault="008D38F8" w:rsidP="00035979">
    <w:pPr>
      <w:pStyle w:val="Footer"/>
      <w:tabs>
        <w:tab w:val="clear" w:pos="4320"/>
        <w:tab w:val="clear" w:pos="8640"/>
      </w:tabs>
      <w:ind w:left="-806" w:right="-70" w:firstLine="360"/>
      <w:rPr>
        <w:rFonts w:ascii="Calibri" w:hAnsi="Calibri" w:cs="Calibri"/>
        <w:color w:val="000000" w:themeColor="text1"/>
        <w:sz w:val="22"/>
        <w:szCs w:val="22"/>
      </w:rPr>
    </w:pPr>
    <w:r w:rsidRPr="005F2C57">
      <w:rPr>
        <w:rFonts w:ascii="Calibri" w:hAnsi="Calibri" w:cs="Calibri"/>
        <w:color w:val="000000" w:themeColor="text1"/>
        <w:sz w:val="22"/>
        <w:szCs w:val="22"/>
      </w:rPr>
      <w:ptab w:relativeTo="margin" w:alignment="center" w:leader="none"/>
    </w:r>
    <w:r w:rsidRPr="005F2C57">
      <w:rPr>
        <w:rFonts w:ascii="Calibri" w:hAnsi="Calibri" w:cs="Calibri"/>
        <w:color w:val="FF0000"/>
        <w:sz w:val="22"/>
        <w:szCs w:val="22"/>
      </w:rPr>
      <w:fldChar w:fldCharType="begin"/>
    </w:r>
    <w:r w:rsidRPr="005F2C57">
      <w:rPr>
        <w:rFonts w:ascii="Calibri" w:hAnsi="Calibri" w:cs="Calibri"/>
        <w:color w:val="FF0000"/>
        <w:sz w:val="22"/>
        <w:szCs w:val="22"/>
      </w:rPr>
      <w:instrText xml:space="preserve"> DOCPROPERTY "[DATA_CLASSIFICATION]"  \* MERGEFORMAT </w:instrText>
    </w:r>
    <w:r w:rsidRPr="005F2C57">
      <w:rPr>
        <w:rFonts w:ascii="Calibri" w:hAnsi="Calibri" w:cs="Calibri"/>
        <w:color w:val="FF0000"/>
        <w:sz w:val="22"/>
        <w:szCs w:val="22"/>
      </w:rPr>
      <w:fldChar w:fldCharType="separate"/>
    </w:r>
    <w:r w:rsidR="00B15C21" w:rsidRPr="00B15C21">
      <w:rPr>
        <w:rFonts w:ascii="Calibri" w:hAnsi="Calibri" w:cs="Calibri"/>
        <w:bCs/>
        <w:color w:val="FF0000"/>
        <w:sz w:val="22"/>
        <w:szCs w:val="22"/>
      </w:rPr>
      <w:t>Internal</w:t>
    </w:r>
    <w:r w:rsidRPr="005F2C57">
      <w:rPr>
        <w:rFonts w:ascii="Calibri" w:hAnsi="Calibri" w:cs="Calibri"/>
        <w:color w:val="FF0000"/>
        <w:sz w:val="22"/>
        <w:szCs w:val="22"/>
      </w:rPr>
      <w:fldChar w:fldCharType="end"/>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t xml:space="preserve">  </w:t>
    </w:r>
    <w:r w:rsidRPr="005F2C57">
      <w:rPr>
        <w:rStyle w:val="PageNumber"/>
        <w:rFonts w:ascii="Calibri" w:hAnsi="Calibri" w:cs="Calibri"/>
        <w:sz w:val="22"/>
        <w:szCs w:val="22"/>
      </w:rPr>
      <w:fldChar w:fldCharType="begin"/>
    </w:r>
    <w:r w:rsidRPr="005F2C57">
      <w:rPr>
        <w:rStyle w:val="PageNumber"/>
        <w:rFonts w:ascii="Calibri" w:hAnsi="Calibri" w:cs="Calibri"/>
        <w:sz w:val="22"/>
        <w:szCs w:val="22"/>
      </w:rPr>
      <w:instrText xml:space="preserve"> PAGE </w:instrText>
    </w:r>
    <w:r w:rsidRPr="005F2C57">
      <w:rPr>
        <w:rStyle w:val="PageNumber"/>
        <w:rFonts w:ascii="Calibri" w:hAnsi="Calibri" w:cs="Calibri"/>
        <w:sz w:val="22"/>
        <w:szCs w:val="22"/>
      </w:rPr>
      <w:fldChar w:fldCharType="separate"/>
    </w:r>
    <w:r w:rsidRPr="005F2C57">
      <w:rPr>
        <w:rStyle w:val="PageNumber"/>
        <w:rFonts w:ascii="Calibri" w:hAnsi="Calibri" w:cs="Calibri"/>
        <w:noProof/>
        <w:sz w:val="22"/>
        <w:szCs w:val="22"/>
      </w:rPr>
      <w:t>9</w:t>
    </w:r>
    <w:r w:rsidRPr="005F2C57">
      <w:rPr>
        <w:rStyle w:val="PageNumber"/>
        <w:rFonts w:ascii="Calibri" w:hAnsi="Calibri" w:cs="Calibri"/>
        <w:sz w:val="22"/>
        <w:szCs w:val="22"/>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1AFF7" w14:textId="0CB765AD" w:rsidR="008D38F8" w:rsidRPr="005F2C57" w:rsidRDefault="008D38F8" w:rsidP="00986BB9">
    <w:pPr>
      <w:pStyle w:val="Footer"/>
      <w:tabs>
        <w:tab w:val="clear" w:pos="4320"/>
        <w:tab w:val="clear" w:pos="8640"/>
      </w:tabs>
      <w:ind w:left="-806" w:right="360" w:firstLine="360"/>
      <w:rPr>
        <w:rFonts w:ascii="Calibri" w:hAnsi="Calibri" w:cs="Calibri"/>
        <w:color w:val="000000" w:themeColor="text1"/>
        <w:sz w:val="22"/>
        <w:szCs w:val="22"/>
      </w:rPr>
    </w:pPr>
    <w:r w:rsidRPr="005F2C57">
      <w:rPr>
        <w:rFonts w:ascii="Calibri" w:hAnsi="Calibri" w:cs="Calibri"/>
        <w:color w:val="000000" w:themeColor="text1"/>
        <w:sz w:val="22"/>
        <w:szCs w:val="22"/>
      </w:rPr>
      <w:ptab w:relativeTo="margin" w:alignment="center" w:leader="none"/>
    </w:r>
    <w:r w:rsidRPr="005F2C57">
      <w:rPr>
        <w:rFonts w:ascii="Calibri" w:hAnsi="Calibri" w:cs="Calibri"/>
        <w:color w:val="FF0000"/>
        <w:sz w:val="22"/>
        <w:szCs w:val="22"/>
      </w:rPr>
      <w:fldChar w:fldCharType="begin"/>
    </w:r>
    <w:r w:rsidRPr="005F2C57">
      <w:rPr>
        <w:rFonts w:ascii="Calibri" w:hAnsi="Calibri" w:cs="Calibri"/>
        <w:color w:val="FF0000"/>
        <w:sz w:val="22"/>
        <w:szCs w:val="22"/>
      </w:rPr>
      <w:instrText xml:space="preserve"> DOCPROPERTY "[DATA_CLASSIFICATION]"  \* MERGEFORMAT </w:instrText>
    </w:r>
    <w:r w:rsidRPr="005F2C57">
      <w:rPr>
        <w:rFonts w:ascii="Calibri" w:hAnsi="Calibri" w:cs="Calibri"/>
        <w:color w:val="FF0000"/>
        <w:sz w:val="22"/>
        <w:szCs w:val="22"/>
      </w:rPr>
      <w:fldChar w:fldCharType="separate"/>
    </w:r>
    <w:r w:rsidR="00B15C21" w:rsidRPr="00B15C21">
      <w:rPr>
        <w:rFonts w:ascii="Calibri" w:hAnsi="Calibri" w:cs="Calibri"/>
        <w:bCs/>
        <w:color w:val="FF0000"/>
        <w:sz w:val="22"/>
        <w:szCs w:val="22"/>
      </w:rPr>
      <w:t>Internal</w:t>
    </w:r>
    <w:r w:rsidRPr="005F2C57">
      <w:rPr>
        <w:rFonts w:ascii="Calibri" w:hAnsi="Calibri" w:cs="Calibri"/>
        <w:color w:val="FF0000"/>
        <w:sz w:val="22"/>
        <w:szCs w:val="22"/>
      </w:rPr>
      <w:fldChar w:fldCharType="end"/>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Fonts w:ascii="Calibri" w:hAnsi="Calibri" w:cs="Calibri"/>
        <w:color w:val="000000" w:themeColor="text1"/>
        <w:sz w:val="22"/>
        <w:szCs w:val="22"/>
      </w:rPr>
      <w:tab/>
    </w:r>
    <w:r w:rsidRPr="005F2C57">
      <w:rPr>
        <w:rStyle w:val="PageNumber"/>
        <w:rFonts w:ascii="Calibri" w:hAnsi="Calibri" w:cs="Calibri"/>
        <w:sz w:val="22"/>
        <w:szCs w:val="22"/>
      </w:rPr>
      <w:fldChar w:fldCharType="begin"/>
    </w:r>
    <w:r w:rsidRPr="005F2C57">
      <w:rPr>
        <w:rStyle w:val="PageNumber"/>
        <w:rFonts w:ascii="Calibri" w:hAnsi="Calibri" w:cs="Calibri"/>
        <w:sz w:val="22"/>
        <w:szCs w:val="22"/>
      </w:rPr>
      <w:instrText xml:space="preserve"> PAGE </w:instrText>
    </w:r>
    <w:r w:rsidRPr="005F2C57">
      <w:rPr>
        <w:rStyle w:val="PageNumber"/>
        <w:rFonts w:ascii="Calibri" w:hAnsi="Calibri" w:cs="Calibri"/>
        <w:sz w:val="22"/>
        <w:szCs w:val="22"/>
      </w:rPr>
      <w:fldChar w:fldCharType="separate"/>
    </w:r>
    <w:r w:rsidRPr="005F2C57">
      <w:rPr>
        <w:rStyle w:val="PageNumber"/>
        <w:rFonts w:ascii="Calibri" w:hAnsi="Calibri" w:cs="Calibri"/>
        <w:noProof/>
        <w:sz w:val="22"/>
        <w:szCs w:val="22"/>
      </w:rPr>
      <w:t>8</w:t>
    </w:r>
    <w:r w:rsidRPr="005F2C57">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CBE95" w14:textId="77777777" w:rsidR="001E56E6" w:rsidRDefault="001E56E6" w:rsidP="004B170A">
      <w:pPr>
        <w:spacing w:after="0"/>
      </w:pPr>
      <w:r>
        <w:separator/>
      </w:r>
    </w:p>
  </w:footnote>
  <w:footnote w:type="continuationSeparator" w:id="0">
    <w:p w14:paraId="22CE5D69" w14:textId="77777777" w:rsidR="001E56E6" w:rsidRDefault="001E56E6"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D38F8" w:rsidRPr="00424F10" w14:paraId="4AA8ACA0" w14:textId="77777777" w:rsidTr="004B170A">
      <w:trPr>
        <w:trHeight w:val="216"/>
        <w:jc w:val="center"/>
      </w:trPr>
      <w:tc>
        <w:tcPr>
          <w:tcW w:w="1255" w:type="dxa"/>
          <w:shd w:val="clear" w:color="auto" w:fill="F2F2F2" w:themeFill="background1" w:themeFillShade="F2"/>
          <w:vAlign w:val="center"/>
        </w:tcPr>
        <w:p w14:paraId="18DBAA7E" w14:textId="77777777" w:rsidR="008D38F8" w:rsidRPr="00424F10" w:rsidRDefault="008D38F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E285BF8" w14:textId="5867A0E1" w:rsidR="008D38F8" w:rsidRPr="00575C5F" w:rsidRDefault="008D38F8"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B15C21" w:rsidRPr="00B15C21">
            <w:rPr>
              <w:rFonts w:ascii="Tahoma" w:hAnsi="Tahoma" w:cs="Tahoma"/>
              <w:bCs/>
              <w:color w:val="FF0000"/>
              <w:sz w:val="18"/>
              <w:szCs w:val="18"/>
            </w:rPr>
            <w:t xml:space="preserve"> Data Handling,</w:t>
          </w:r>
          <w:r w:rsidR="00B15C21">
            <w:rPr>
              <w:rFonts w:ascii="Tahoma" w:hAnsi="Tahoma" w:cs="Tahoma"/>
              <w:color w:val="FF0000"/>
              <w:sz w:val="18"/>
              <w:szCs w:val="18"/>
            </w:rPr>
            <w:t xml:space="preserve"> Destruction &amp; Retention Standard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2D5D1BC7" w14:textId="77777777" w:rsidR="008D38F8" w:rsidRPr="00424F10" w:rsidRDefault="008D38F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67FF5D3C" w14:textId="34B0E15F" w:rsidR="008D38F8" w:rsidRPr="00575C5F" w:rsidRDefault="008D38F8"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5F15EF">
            <w:rPr>
              <w:rFonts w:ascii="Tahoma" w:hAnsi="Tahoma" w:cs="Tahoma"/>
              <w:color w:val="FF0000"/>
              <w:sz w:val="18"/>
              <w:szCs w:val="18"/>
            </w:rPr>
            <w:t>XXXX</w:t>
          </w:r>
          <w:r w:rsidR="00B15C21">
            <w:rPr>
              <w:rFonts w:ascii="Tahoma" w:hAnsi="Tahoma" w:cs="Tahoma"/>
              <w:color w:val="FF0000"/>
              <w:sz w:val="18"/>
              <w:szCs w:val="18"/>
            </w:rPr>
            <w:t>-STD-ALL-011</w:t>
          </w:r>
          <w:r w:rsidRPr="00575C5F">
            <w:rPr>
              <w:rFonts w:ascii="Tahoma" w:hAnsi="Tahoma" w:cs="Tahoma"/>
              <w:color w:val="FF0000"/>
              <w:sz w:val="18"/>
              <w:szCs w:val="18"/>
            </w:rPr>
            <w:fldChar w:fldCharType="end"/>
          </w:r>
        </w:p>
      </w:tc>
    </w:tr>
    <w:tr w:rsidR="008D38F8" w:rsidRPr="00424F10" w14:paraId="59A3BB79" w14:textId="77777777" w:rsidTr="004B170A">
      <w:trPr>
        <w:trHeight w:val="216"/>
        <w:jc w:val="center"/>
      </w:trPr>
      <w:tc>
        <w:tcPr>
          <w:tcW w:w="1255" w:type="dxa"/>
          <w:shd w:val="clear" w:color="auto" w:fill="F2F2F2" w:themeFill="background1" w:themeFillShade="F2"/>
          <w:vAlign w:val="center"/>
        </w:tcPr>
        <w:p w14:paraId="43F34A32" w14:textId="77777777" w:rsidR="008D38F8" w:rsidRPr="00424F10" w:rsidRDefault="008D38F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6772325C" w14:textId="1A7973F0" w:rsidR="008D38F8" w:rsidRPr="00575C5F" w:rsidRDefault="008D38F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B15C21" w:rsidRPr="00B15C21">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302D73A" w14:textId="77777777" w:rsidR="008D38F8" w:rsidRPr="00424F10" w:rsidRDefault="008D38F8"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3F07A3D0" w14:textId="7501DC0C" w:rsidR="008D38F8" w:rsidRPr="00575C5F" w:rsidRDefault="008D38F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B15C21">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232430F1" w14:textId="77777777" w:rsidR="008D38F8" w:rsidRPr="00424F10" w:rsidRDefault="008D38F8"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3E7640E1" w14:textId="03A67E52" w:rsidR="008D38F8" w:rsidRPr="00575C5F" w:rsidRDefault="008D38F8"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B15C21" w:rsidRPr="00B15C21">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795BF296" w14:textId="77777777" w:rsidR="008D38F8" w:rsidRDefault="008D3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D38F8" w:rsidRPr="00695538" w14:paraId="2ACE289F" w14:textId="77777777" w:rsidTr="00855314">
      <w:trPr>
        <w:trHeight w:val="216"/>
        <w:jc w:val="center"/>
      </w:trPr>
      <w:tc>
        <w:tcPr>
          <w:tcW w:w="1255" w:type="dxa"/>
          <w:shd w:val="clear" w:color="auto" w:fill="F2F2F2" w:themeFill="background1" w:themeFillShade="F2"/>
          <w:vAlign w:val="center"/>
        </w:tcPr>
        <w:p w14:paraId="722787D2" w14:textId="77777777" w:rsidR="008D38F8" w:rsidRPr="00695538" w:rsidRDefault="008D38F8" w:rsidP="00855314">
          <w:pPr>
            <w:pStyle w:val="Header"/>
            <w:spacing w:before="40" w:after="40"/>
            <w:rPr>
              <w:rFonts w:ascii="Calibri" w:hAnsi="Calibri" w:cs="Calibri"/>
              <w:color w:val="000000" w:themeColor="text1"/>
              <w:sz w:val="18"/>
              <w:szCs w:val="18"/>
            </w:rPr>
          </w:pPr>
          <w:r w:rsidRPr="00695538">
            <w:rPr>
              <w:rFonts w:ascii="Calibri" w:hAnsi="Calibri" w:cs="Calibri"/>
              <w:color w:val="000000" w:themeColor="text1"/>
              <w:sz w:val="18"/>
              <w:szCs w:val="18"/>
            </w:rPr>
            <w:t>Doc. Name:</w:t>
          </w:r>
        </w:p>
      </w:tc>
      <w:tc>
        <w:tcPr>
          <w:tcW w:w="4590" w:type="dxa"/>
          <w:gridSpan w:val="3"/>
          <w:vAlign w:val="center"/>
        </w:tcPr>
        <w:p w14:paraId="71928669" w14:textId="75AE1FE5" w:rsidR="008D38F8" w:rsidRPr="00695538" w:rsidRDefault="008D38F8" w:rsidP="00855314">
          <w:pPr>
            <w:pStyle w:val="Header"/>
            <w:spacing w:before="40" w:after="40"/>
            <w:rPr>
              <w:rFonts w:ascii="Calibri" w:hAnsi="Calibri" w:cs="Calibri"/>
              <w:color w:val="000000" w:themeColor="text1"/>
              <w:sz w:val="18"/>
              <w:szCs w:val="18"/>
            </w:rPr>
          </w:pPr>
          <w:r w:rsidRPr="00695538">
            <w:rPr>
              <w:rFonts w:ascii="Calibri" w:hAnsi="Calibri" w:cs="Calibri"/>
              <w:color w:val="000000" w:themeColor="text1"/>
              <w:sz w:val="18"/>
              <w:szCs w:val="18"/>
            </w:rPr>
            <w:fldChar w:fldCharType="begin"/>
          </w:r>
          <w:r w:rsidRPr="00695538">
            <w:rPr>
              <w:rFonts w:ascii="Calibri" w:hAnsi="Calibri" w:cs="Calibri"/>
              <w:color w:val="000000" w:themeColor="text1"/>
              <w:sz w:val="18"/>
              <w:szCs w:val="18"/>
            </w:rPr>
            <w:instrText xml:space="preserve"> DOCPROPERTY "[HEADER_TITLE]"  \* MERGEFORMAT </w:instrText>
          </w:r>
          <w:r w:rsidRPr="00695538">
            <w:rPr>
              <w:rFonts w:ascii="Calibri" w:hAnsi="Calibri" w:cs="Calibri"/>
              <w:color w:val="000000" w:themeColor="text1"/>
              <w:sz w:val="18"/>
              <w:szCs w:val="18"/>
            </w:rPr>
            <w:fldChar w:fldCharType="separate"/>
          </w:r>
          <w:r w:rsidR="00B15C21" w:rsidRPr="00B15C21">
            <w:rPr>
              <w:rFonts w:ascii="Calibri" w:hAnsi="Calibri" w:cs="Calibri"/>
              <w:bCs/>
              <w:color w:val="000000" w:themeColor="text1"/>
              <w:sz w:val="18"/>
              <w:szCs w:val="18"/>
            </w:rPr>
            <w:t xml:space="preserve"> Data Handling,</w:t>
          </w:r>
          <w:r w:rsidR="00B15C21">
            <w:rPr>
              <w:rFonts w:ascii="Calibri" w:hAnsi="Calibri" w:cs="Calibri"/>
              <w:color w:val="000000" w:themeColor="text1"/>
              <w:sz w:val="18"/>
              <w:szCs w:val="18"/>
            </w:rPr>
            <w:t xml:space="preserve"> Destruction &amp; Retention Standard</w:t>
          </w:r>
          <w:r w:rsidRPr="00695538">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1D3B658E" w14:textId="77777777" w:rsidR="008D38F8" w:rsidRPr="00695538" w:rsidRDefault="008D38F8" w:rsidP="00855314">
          <w:pPr>
            <w:pStyle w:val="Header"/>
            <w:spacing w:before="40" w:after="40"/>
            <w:rPr>
              <w:rFonts w:ascii="Calibri" w:hAnsi="Calibri" w:cs="Calibri"/>
              <w:color w:val="000000" w:themeColor="text1"/>
              <w:sz w:val="18"/>
              <w:szCs w:val="18"/>
            </w:rPr>
          </w:pPr>
          <w:r w:rsidRPr="00695538">
            <w:rPr>
              <w:rFonts w:ascii="Calibri" w:hAnsi="Calibri" w:cs="Calibri"/>
              <w:color w:val="000000" w:themeColor="text1"/>
              <w:sz w:val="18"/>
              <w:szCs w:val="18"/>
            </w:rPr>
            <w:t>Doc. Number:</w:t>
          </w:r>
        </w:p>
      </w:tc>
      <w:tc>
        <w:tcPr>
          <w:tcW w:w="2525" w:type="dxa"/>
          <w:vAlign w:val="center"/>
        </w:tcPr>
        <w:p w14:paraId="0AB3B25C" w14:textId="4CF0D857" w:rsidR="008D38F8" w:rsidRPr="00695538" w:rsidRDefault="008D38F8" w:rsidP="00855314">
          <w:pPr>
            <w:pStyle w:val="Header"/>
            <w:spacing w:before="40" w:after="40"/>
            <w:jc w:val="center"/>
            <w:rPr>
              <w:rFonts w:ascii="Calibri" w:hAnsi="Calibri" w:cs="Calibri"/>
              <w:color w:val="FF0000"/>
              <w:sz w:val="18"/>
              <w:szCs w:val="18"/>
            </w:rPr>
          </w:pPr>
          <w:r w:rsidRPr="00695538">
            <w:rPr>
              <w:rFonts w:ascii="Calibri" w:hAnsi="Calibri" w:cs="Calibri"/>
              <w:color w:val="FF0000"/>
              <w:sz w:val="18"/>
              <w:szCs w:val="18"/>
            </w:rPr>
            <w:fldChar w:fldCharType="begin"/>
          </w:r>
          <w:r w:rsidRPr="00695538">
            <w:rPr>
              <w:rFonts w:ascii="Calibri" w:hAnsi="Calibri" w:cs="Calibri"/>
              <w:color w:val="FF0000"/>
              <w:sz w:val="18"/>
              <w:szCs w:val="18"/>
            </w:rPr>
            <w:instrText xml:space="preserve"> DOCPROPERTY "[DOC_#]"  \* MERGEFORMAT </w:instrText>
          </w:r>
          <w:r w:rsidRPr="00695538">
            <w:rPr>
              <w:rFonts w:ascii="Calibri" w:hAnsi="Calibri" w:cs="Calibri"/>
              <w:color w:val="FF0000"/>
              <w:sz w:val="18"/>
              <w:szCs w:val="18"/>
            </w:rPr>
            <w:fldChar w:fldCharType="separate"/>
          </w:r>
          <w:r w:rsidR="005F15EF">
            <w:rPr>
              <w:rFonts w:ascii="Calibri" w:hAnsi="Calibri" w:cs="Calibri"/>
              <w:color w:val="FF0000"/>
              <w:sz w:val="18"/>
              <w:szCs w:val="18"/>
            </w:rPr>
            <w:t>XXXX</w:t>
          </w:r>
          <w:r w:rsidR="00B15C21">
            <w:rPr>
              <w:rFonts w:ascii="Calibri" w:hAnsi="Calibri" w:cs="Calibri"/>
              <w:color w:val="FF0000"/>
              <w:sz w:val="18"/>
              <w:szCs w:val="18"/>
            </w:rPr>
            <w:t>-STD-ALL-011</w:t>
          </w:r>
          <w:r w:rsidRPr="00695538">
            <w:rPr>
              <w:rFonts w:ascii="Calibri" w:hAnsi="Calibri" w:cs="Calibri"/>
              <w:color w:val="FF0000"/>
              <w:sz w:val="18"/>
              <w:szCs w:val="18"/>
            </w:rPr>
            <w:fldChar w:fldCharType="end"/>
          </w:r>
        </w:p>
      </w:tc>
    </w:tr>
    <w:tr w:rsidR="008D38F8" w:rsidRPr="00695538" w14:paraId="0245C161" w14:textId="77777777" w:rsidTr="00855314">
      <w:trPr>
        <w:trHeight w:val="216"/>
        <w:jc w:val="center"/>
      </w:trPr>
      <w:tc>
        <w:tcPr>
          <w:tcW w:w="1255" w:type="dxa"/>
          <w:shd w:val="clear" w:color="auto" w:fill="F2F2F2" w:themeFill="background1" w:themeFillShade="F2"/>
          <w:vAlign w:val="center"/>
        </w:tcPr>
        <w:p w14:paraId="41F93441" w14:textId="77777777" w:rsidR="008D38F8" w:rsidRPr="00695538" w:rsidRDefault="008D38F8" w:rsidP="00855314">
          <w:pPr>
            <w:pStyle w:val="Header"/>
            <w:spacing w:before="40" w:after="40"/>
            <w:rPr>
              <w:rFonts w:ascii="Calibri" w:hAnsi="Calibri" w:cs="Calibri"/>
              <w:color w:val="000000" w:themeColor="text1"/>
              <w:sz w:val="18"/>
              <w:szCs w:val="18"/>
            </w:rPr>
          </w:pPr>
          <w:r w:rsidRPr="00695538">
            <w:rPr>
              <w:rFonts w:ascii="Calibri" w:hAnsi="Calibri" w:cs="Calibri"/>
              <w:color w:val="000000" w:themeColor="text1"/>
              <w:sz w:val="18"/>
              <w:szCs w:val="18"/>
            </w:rPr>
            <w:t>Revision:</w:t>
          </w:r>
        </w:p>
      </w:tc>
      <w:tc>
        <w:tcPr>
          <w:tcW w:w="1535" w:type="dxa"/>
          <w:vAlign w:val="center"/>
        </w:tcPr>
        <w:p w14:paraId="105668F3" w14:textId="7393852A" w:rsidR="008D38F8" w:rsidRPr="00695538" w:rsidRDefault="005F15EF"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5E04E2C1" w14:textId="77777777" w:rsidR="008D38F8" w:rsidRPr="00695538" w:rsidRDefault="008D38F8" w:rsidP="00855314">
          <w:pPr>
            <w:pStyle w:val="Header"/>
            <w:spacing w:before="40" w:after="40"/>
            <w:jc w:val="center"/>
            <w:rPr>
              <w:rFonts w:ascii="Calibri" w:hAnsi="Calibri" w:cs="Calibri"/>
              <w:color w:val="000000" w:themeColor="text1"/>
              <w:sz w:val="18"/>
              <w:szCs w:val="18"/>
            </w:rPr>
          </w:pPr>
          <w:r w:rsidRPr="00695538">
            <w:rPr>
              <w:rFonts w:ascii="Calibri" w:hAnsi="Calibri" w:cs="Calibri"/>
              <w:color w:val="000000" w:themeColor="text1"/>
              <w:sz w:val="18"/>
              <w:szCs w:val="18"/>
            </w:rPr>
            <w:t>Status:</w:t>
          </w:r>
        </w:p>
      </w:tc>
      <w:tc>
        <w:tcPr>
          <w:tcW w:w="1795" w:type="dxa"/>
          <w:vAlign w:val="center"/>
        </w:tcPr>
        <w:p w14:paraId="7C7BF3F4" w14:textId="7E1A111E" w:rsidR="008D38F8" w:rsidRPr="00695538" w:rsidRDefault="005F15EF"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A4AE2C8" w14:textId="77777777" w:rsidR="008D38F8" w:rsidRPr="00695538" w:rsidRDefault="008D38F8" w:rsidP="00855314">
          <w:pPr>
            <w:pStyle w:val="Header"/>
            <w:spacing w:before="40" w:after="40"/>
            <w:rPr>
              <w:rFonts w:ascii="Calibri" w:hAnsi="Calibri" w:cs="Calibri"/>
              <w:color w:val="000000" w:themeColor="text1"/>
              <w:sz w:val="18"/>
              <w:szCs w:val="18"/>
            </w:rPr>
          </w:pPr>
          <w:r w:rsidRPr="00695538">
            <w:rPr>
              <w:rFonts w:ascii="Calibri" w:hAnsi="Calibri" w:cs="Calibri"/>
              <w:color w:val="000000" w:themeColor="text1"/>
              <w:sz w:val="18"/>
              <w:szCs w:val="18"/>
            </w:rPr>
            <w:t>Effective Date:</w:t>
          </w:r>
        </w:p>
      </w:tc>
      <w:tc>
        <w:tcPr>
          <w:tcW w:w="2525" w:type="dxa"/>
          <w:vAlign w:val="center"/>
        </w:tcPr>
        <w:p w14:paraId="65EAF855" w14:textId="38CF24A9" w:rsidR="008D38F8" w:rsidRPr="00695538" w:rsidRDefault="005F15EF"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49185A50" w14:textId="77777777" w:rsidR="008D38F8" w:rsidRPr="00695538" w:rsidRDefault="008D38F8"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98260" w14:textId="3F373E63" w:rsidR="008D38F8" w:rsidRDefault="008D38F8" w:rsidP="00A457DF">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809"/>
      <w:gridCol w:w="1418"/>
      <w:gridCol w:w="1134"/>
      <w:gridCol w:w="3969"/>
      <w:gridCol w:w="1701"/>
      <w:gridCol w:w="3260"/>
    </w:tblGrid>
    <w:tr w:rsidR="008D38F8" w:rsidRPr="005F2C57" w14:paraId="4121AD29" w14:textId="77777777" w:rsidTr="002A6734">
      <w:trPr>
        <w:trHeight w:val="216"/>
        <w:jc w:val="center"/>
      </w:trPr>
      <w:tc>
        <w:tcPr>
          <w:tcW w:w="1809" w:type="dxa"/>
          <w:shd w:val="clear" w:color="auto" w:fill="F2F2F2" w:themeFill="background1" w:themeFillShade="F2"/>
          <w:vAlign w:val="center"/>
        </w:tcPr>
        <w:p w14:paraId="5A300D0A"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Name:</w:t>
          </w:r>
        </w:p>
      </w:tc>
      <w:tc>
        <w:tcPr>
          <w:tcW w:w="6521" w:type="dxa"/>
          <w:gridSpan w:val="3"/>
          <w:vAlign w:val="center"/>
        </w:tcPr>
        <w:p w14:paraId="00712AC1" w14:textId="19A6BBCD"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fldChar w:fldCharType="begin"/>
          </w:r>
          <w:r w:rsidRPr="005F2C57">
            <w:rPr>
              <w:rFonts w:ascii="Calibri" w:hAnsi="Calibri" w:cs="Calibri"/>
              <w:color w:val="000000" w:themeColor="text1"/>
              <w:sz w:val="18"/>
              <w:szCs w:val="18"/>
            </w:rPr>
            <w:instrText xml:space="preserve"> DOCPROPERTY "[HEADER_TITLE]"  \* MERGEFORMAT </w:instrText>
          </w:r>
          <w:r w:rsidRPr="005F2C57">
            <w:rPr>
              <w:rFonts w:ascii="Calibri" w:hAnsi="Calibri" w:cs="Calibri"/>
              <w:color w:val="000000" w:themeColor="text1"/>
              <w:sz w:val="18"/>
              <w:szCs w:val="18"/>
            </w:rPr>
            <w:fldChar w:fldCharType="separate"/>
          </w:r>
          <w:r w:rsidR="00B15C21" w:rsidRPr="00B15C21">
            <w:rPr>
              <w:rFonts w:ascii="Calibri" w:hAnsi="Calibri" w:cs="Calibri"/>
              <w:bCs/>
              <w:color w:val="000000" w:themeColor="text1"/>
              <w:sz w:val="18"/>
              <w:szCs w:val="18"/>
            </w:rPr>
            <w:t xml:space="preserve"> Data Handling,</w:t>
          </w:r>
          <w:r w:rsidR="00B15C21">
            <w:rPr>
              <w:rFonts w:ascii="Calibri" w:hAnsi="Calibri" w:cs="Calibri"/>
              <w:color w:val="000000" w:themeColor="text1"/>
              <w:sz w:val="18"/>
              <w:szCs w:val="18"/>
            </w:rPr>
            <w:t xml:space="preserve"> Destruction &amp; Retention Standard</w:t>
          </w:r>
          <w:r w:rsidRPr="005F2C57">
            <w:rPr>
              <w:rFonts w:ascii="Calibri" w:hAnsi="Calibri" w:cs="Calibri"/>
              <w:color w:val="000000" w:themeColor="text1"/>
              <w:sz w:val="18"/>
              <w:szCs w:val="18"/>
            </w:rPr>
            <w:fldChar w:fldCharType="end"/>
          </w:r>
        </w:p>
      </w:tc>
      <w:tc>
        <w:tcPr>
          <w:tcW w:w="1701" w:type="dxa"/>
          <w:shd w:val="clear" w:color="auto" w:fill="F2F2F2" w:themeFill="background1" w:themeFillShade="F2"/>
          <w:vAlign w:val="center"/>
        </w:tcPr>
        <w:p w14:paraId="1081D3BB"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Number:</w:t>
          </w:r>
        </w:p>
      </w:tc>
      <w:tc>
        <w:tcPr>
          <w:tcW w:w="3260" w:type="dxa"/>
          <w:vAlign w:val="center"/>
        </w:tcPr>
        <w:p w14:paraId="5FA46774" w14:textId="2E6C8329" w:rsidR="008D38F8" w:rsidRPr="005F2C57" w:rsidRDefault="008D38F8" w:rsidP="002A6734">
          <w:pPr>
            <w:pStyle w:val="Header"/>
            <w:spacing w:before="40" w:after="40"/>
            <w:jc w:val="center"/>
            <w:rPr>
              <w:rFonts w:ascii="Calibri" w:hAnsi="Calibri" w:cs="Calibri"/>
              <w:color w:val="FF0000"/>
              <w:sz w:val="18"/>
              <w:szCs w:val="18"/>
            </w:rPr>
          </w:pPr>
          <w:r w:rsidRPr="005F2C57">
            <w:rPr>
              <w:rFonts w:ascii="Calibri" w:hAnsi="Calibri" w:cs="Calibri"/>
              <w:color w:val="FF0000"/>
              <w:sz w:val="18"/>
              <w:szCs w:val="18"/>
            </w:rPr>
            <w:fldChar w:fldCharType="begin"/>
          </w:r>
          <w:r w:rsidRPr="005F2C57">
            <w:rPr>
              <w:rFonts w:ascii="Calibri" w:hAnsi="Calibri" w:cs="Calibri"/>
              <w:color w:val="FF0000"/>
              <w:sz w:val="18"/>
              <w:szCs w:val="18"/>
            </w:rPr>
            <w:instrText xml:space="preserve"> DOCPROPERTY "[DOC_#]"  \* MERGEFORMAT </w:instrText>
          </w:r>
          <w:r w:rsidRPr="005F2C57">
            <w:rPr>
              <w:rFonts w:ascii="Calibri" w:hAnsi="Calibri" w:cs="Calibri"/>
              <w:color w:val="FF0000"/>
              <w:sz w:val="18"/>
              <w:szCs w:val="18"/>
            </w:rPr>
            <w:fldChar w:fldCharType="separate"/>
          </w:r>
          <w:r w:rsidR="005F15EF">
            <w:rPr>
              <w:rFonts w:ascii="Calibri" w:hAnsi="Calibri" w:cs="Calibri"/>
              <w:color w:val="FF0000"/>
              <w:sz w:val="18"/>
              <w:szCs w:val="18"/>
            </w:rPr>
            <w:t>XXXX</w:t>
          </w:r>
          <w:r w:rsidR="00B15C21">
            <w:rPr>
              <w:rFonts w:ascii="Calibri" w:hAnsi="Calibri" w:cs="Calibri"/>
              <w:color w:val="FF0000"/>
              <w:sz w:val="18"/>
              <w:szCs w:val="18"/>
            </w:rPr>
            <w:t>-STD-ALL-011</w:t>
          </w:r>
          <w:r w:rsidRPr="005F2C57">
            <w:rPr>
              <w:rFonts w:ascii="Calibri" w:hAnsi="Calibri" w:cs="Calibri"/>
              <w:color w:val="FF0000"/>
              <w:sz w:val="18"/>
              <w:szCs w:val="18"/>
            </w:rPr>
            <w:fldChar w:fldCharType="end"/>
          </w:r>
        </w:p>
      </w:tc>
    </w:tr>
    <w:tr w:rsidR="008D38F8" w:rsidRPr="005F2C57" w14:paraId="77BD2F25" w14:textId="77777777" w:rsidTr="002A6734">
      <w:trPr>
        <w:trHeight w:val="216"/>
        <w:jc w:val="center"/>
      </w:trPr>
      <w:tc>
        <w:tcPr>
          <w:tcW w:w="1809" w:type="dxa"/>
          <w:shd w:val="clear" w:color="auto" w:fill="F2F2F2" w:themeFill="background1" w:themeFillShade="F2"/>
          <w:vAlign w:val="center"/>
        </w:tcPr>
        <w:p w14:paraId="43FCE226"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Revision:</w:t>
          </w:r>
        </w:p>
      </w:tc>
      <w:tc>
        <w:tcPr>
          <w:tcW w:w="1418" w:type="dxa"/>
          <w:vAlign w:val="center"/>
        </w:tcPr>
        <w:p w14:paraId="577CA6FE" w14:textId="788ED1D8" w:rsidR="008D38F8" w:rsidRPr="005F2C57" w:rsidRDefault="005F15EF" w:rsidP="002A673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134" w:type="dxa"/>
          <w:shd w:val="clear" w:color="auto" w:fill="F2F2F2" w:themeFill="background1" w:themeFillShade="F2"/>
          <w:vAlign w:val="center"/>
        </w:tcPr>
        <w:p w14:paraId="641F3A49" w14:textId="77777777" w:rsidR="008D38F8" w:rsidRPr="005F2C57" w:rsidRDefault="008D38F8" w:rsidP="002A6734">
          <w:pPr>
            <w:pStyle w:val="Header"/>
            <w:spacing w:before="40" w:after="40"/>
            <w:jc w:val="center"/>
            <w:rPr>
              <w:rFonts w:ascii="Calibri" w:hAnsi="Calibri" w:cs="Calibri"/>
              <w:color w:val="000000" w:themeColor="text1"/>
              <w:sz w:val="18"/>
              <w:szCs w:val="18"/>
            </w:rPr>
          </w:pPr>
          <w:r w:rsidRPr="005F2C57">
            <w:rPr>
              <w:rFonts w:ascii="Calibri" w:hAnsi="Calibri" w:cs="Calibri"/>
              <w:color w:val="000000" w:themeColor="text1"/>
              <w:sz w:val="18"/>
              <w:szCs w:val="18"/>
            </w:rPr>
            <w:t>Status:</w:t>
          </w:r>
        </w:p>
      </w:tc>
      <w:tc>
        <w:tcPr>
          <w:tcW w:w="3969" w:type="dxa"/>
          <w:vAlign w:val="center"/>
        </w:tcPr>
        <w:p w14:paraId="1D0BDE76" w14:textId="569AAAB9" w:rsidR="008D38F8" w:rsidRPr="005F2C57" w:rsidRDefault="005F15EF" w:rsidP="002A673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701" w:type="dxa"/>
          <w:shd w:val="clear" w:color="auto" w:fill="F2F2F2" w:themeFill="background1" w:themeFillShade="F2"/>
          <w:vAlign w:val="center"/>
        </w:tcPr>
        <w:p w14:paraId="6B620378"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Effective Date:</w:t>
          </w:r>
        </w:p>
      </w:tc>
      <w:tc>
        <w:tcPr>
          <w:tcW w:w="3260" w:type="dxa"/>
          <w:vAlign w:val="center"/>
        </w:tcPr>
        <w:p w14:paraId="2A2C120C" w14:textId="02CB476C" w:rsidR="008D38F8" w:rsidRPr="005F2C57" w:rsidRDefault="005F15EF" w:rsidP="002A673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5DDFFC03" w14:textId="77777777" w:rsidR="008D38F8" w:rsidRPr="005F2C57" w:rsidRDefault="008D38F8" w:rsidP="004B170A">
    <w:pPr>
      <w:pStyle w:val="Header"/>
      <w:ind w:left="-284"/>
      <w:rPr>
        <w:rFonts w:ascii="Calibri" w:hAnsi="Calibri" w:cs="Calibr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809"/>
      <w:gridCol w:w="1418"/>
      <w:gridCol w:w="1134"/>
      <w:gridCol w:w="3969"/>
      <w:gridCol w:w="1701"/>
      <w:gridCol w:w="3260"/>
    </w:tblGrid>
    <w:tr w:rsidR="008D38F8" w:rsidRPr="005F2C57" w14:paraId="347151A9" w14:textId="77777777" w:rsidTr="00F42A8D">
      <w:trPr>
        <w:trHeight w:val="216"/>
        <w:jc w:val="center"/>
      </w:trPr>
      <w:tc>
        <w:tcPr>
          <w:tcW w:w="1809" w:type="dxa"/>
          <w:shd w:val="clear" w:color="auto" w:fill="F2F2F2" w:themeFill="background1" w:themeFillShade="F2"/>
          <w:vAlign w:val="center"/>
        </w:tcPr>
        <w:p w14:paraId="3D8D4B4B" w14:textId="77777777" w:rsidR="008D38F8" w:rsidRPr="005F2C57" w:rsidRDefault="008D38F8" w:rsidP="00F42A8D">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Name:</w:t>
          </w:r>
        </w:p>
      </w:tc>
      <w:tc>
        <w:tcPr>
          <w:tcW w:w="6521" w:type="dxa"/>
          <w:gridSpan w:val="3"/>
          <w:vAlign w:val="center"/>
        </w:tcPr>
        <w:p w14:paraId="708E5316" w14:textId="0D6CCDB7" w:rsidR="008D38F8" w:rsidRPr="005F2C57" w:rsidRDefault="008D38F8" w:rsidP="00F42A8D">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fldChar w:fldCharType="begin"/>
          </w:r>
          <w:r w:rsidRPr="005F2C57">
            <w:rPr>
              <w:rFonts w:ascii="Calibri" w:hAnsi="Calibri" w:cs="Calibri"/>
              <w:color w:val="000000" w:themeColor="text1"/>
              <w:sz w:val="18"/>
              <w:szCs w:val="18"/>
            </w:rPr>
            <w:instrText xml:space="preserve"> DOCPROPERTY "[HEADER_TITLE]"  \* MERGEFORMAT </w:instrText>
          </w:r>
          <w:r w:rsidRPr="005F2C57">
            <w:rPr>
              <w:rFonts w:ascii="Calibri" w:hAnsi="Calibri" w:cs="Calibri"/>
              <w:color w:val="000000" w:themeColor="text1"/>
              <w:sz w:val="18"/>
              <w:szCs w:val="18"/>
            </w:rPr>
            <w:fldChar w:fldCharType="separate"/>
          </w:r>
          <w:r w:rsidR="00B15C21" w:rsidRPr="00B15C21">
            <w:rPr>
              <w:rFonts w:ascii="Calibri" w:hAnsi="Calibri" w:cs="Calibri"/>
              <w:bCs/>
              <w:color w:val="000000" w:themeColor="text1"/>
              <w:sz w:val="18"/>
              <w:szCs w:val="18"/>
            </w:rPr>
            <w:t xml:space="preserve"> Data Handling,</w:t>
          </w:r>
          <w:r w:rsidR="00B15C21">
            <w:rPr>
              <w:rFonts w:ascii="Calibri" w:hAnsi="Calibri" w:cs="Calibri"/>
              <w:color w:val="000000" w:themeColor="text1"/>
              <w:sz w:val="18"/>
              <w:szCs w:val="18"/>
            </w:rPr>
            <w:t xml:space="preserve"> Destruction &amp; Retention Standard</w:t>
          </w:r>
          <w:r w:rsidRPr="005F2C57">
            <w:rPr>
              <w:rFonts w:ascii="Calibri" w:hAnsi="Calibri" w:cs="Calibri"/>
              <w:color w:val="000000" w:themeColor="text1"/>
              <w:sz w:val="18"/>
              <w:szCs w:val="18"/>
            </w:rPr>
            <w:fldChar w:fldCharType="end"/>
          </w:r>
        </w:p>
      </w:tc>
      <w:tc>
        <w:tcPr>
          <w:tcW w:w="1701" w:type="dxa"/>
          <w:shd w:val="clear" w:color="auto" w:fill="F2F2F2" w:themeFill="background1" w:themeFillShade="F2"/>
          <w:vAlign w:val="center"/>
        </w:tcPr>
        <w:p w14:paraId="1F1660D7" w14:textId="77777777" w:rsidR="008D38F8" w:rsidRPr="005F2C57" w:rsidRDefault="008D38F8" w:rsidP="00F42A8D">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Number:</w:t>
          </w:r>
        </w:p>
      </w:tc>
      <w:tc>
        <w:tcPr>
          <w:tcW w:w="3260" w:type="dxa"/>
          <w:vAlign w:val="center"/>
        </w:tcPr>
        <w:p w14:paraId="388DD6AC" w14:textId="0D00FDC0" w:rsidR="008D38F8" w:rsidRPr="005F2C57" w:rsidRDefault="008D38F8" w:rsidP="00F42A8D">
          <w:pPr>
            <w:pStyle w:val="Header"/>
            <w:spacing w:before="40" w:after="40"/>
            <w:jc w:val="center"/>
            <w:rPr>
              <w:rFonts w:ascii="Calibri" w:hAnsi="Calibri" w:cs="Calibri"/>
              <w:color w:val="FF0000"/>
              <w:sz w:val="18"/>
              <w:szCs w:val="18"/>
            </w:rPr>
          </w:pPr>
          <w:r w:rsidRPr="005F2C57">
            <w:rPr>
              <w:rFonts w:ascii="Calibri" w:hAnsi="Calibri" w:cs="Calibri"/>
              <w:color w:val="FF0000"/>
              <w:sz w:val="18"/>
              <w:szCs w:val="18"/>
            </w:rPr>
            <w:fldChar w:fldCharType="begin"/>
          </w:r>
          <w:r w:rsidRPr="005F2C57">
            <w:rPr>
              <w:rFonts w:ascii="Calibri" w:hAnsi="Calibri" w:cs="Calibri"/>
              <w:color w:val="FF0000"/>
              <w:sz w:val="18"/>
              <w:szCs w:val="18"/>
            </w:rPr>
            <w:instrText xml:space="preserve"> DOCPROPERTY "[DOC_#]"  \* MERGEFORMAT </w:instrText>
          </w:r>
          <w:r w:rsidRPr="005F2C57">
            <w:rPr>
              <w:rFonts w:ascii="Calibri" w:hAnsi="Calibri" w:cs="Calibri"/>
              <w:color w:val="FF0000"/>
              <w:sz w:val="18"/>
              <w:szCs w:val="18"/>
            </w:rPr>
            <w:fldChar w:fldCharType="separate"/>
          </w:r>
          <w:r w:rsidR="005F15EF">
            <w:rPr>
              <w:rFonts w:ascii="Calibri" w:hAnsi="Calibri" w:cs="Calibri"/>
              <w:color w:val="FF0000"/>
              <w:sz w:val="18"/>
              <w:szCs w:val="18"/>
            </w:rPr>
            <w:t>XXXX</w:t>
          </w:r>
          <w:r w:rsidR="00B15C21">
            <w:rPr>
              <w:rFonts w:ascii="Calibri" w:hAnsi="Calibri" w:cs="Calibri"/>
              <w:color w:val="FF0000"/>
              <w:sz w:val="18"/>
              <w:szCs w:val="18"/>
            </w:rPr>
            <w:t>-STD-ALL-011</w:t>
          </w:r>
          <w:r w:rsidRPr="005F2C57">
            <w:rPr>
              <w:rFonts w:ascii="Calibri" w:hAnsi="Calibri" w:cs="Calibri"/>
              <w:color w:val="FF0000"/>
              <w:sz w:val="18"/>
              <w:szCs w:val="18"/>
            </w:rPr>
            <w:fldChar w:fldCharType="end"/>
          </w:r>
        </w:p>
      </w:tc>
    </w:tr>
    <w:tr w:rsidR="008D38F8" w:rsidRPr="005F2C57" w14:paraId="0A7F5F37" w14:textId="77777777" w:rsidTr="00F42A8D">
      <w:trPr>
        <w:trHeight w:val="216"/>
        <w:jc w:val="center"/>
      </w:trPr>
      <w:tc>
        <w:tcPr>
          <w:tcW w:w="1809" w:type="dxa"/>
          <w:shd w:val="clear" w:color="auto" w:fill="F2F2F2" w:themeFill="background1" w:themeFillShade="F2"/>
          <w:vAlign w:val="center"/>
        </w:tcPr>
        <w:p w14:paraId="7A569DAD" w14:textId="77777777" w:rsidR="008D38F8" w:rsidRPr="005F2C57" w:rsidRDefault="008D38F8" w:rsidP="00F42A8D">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Revision:</w:t>
          </w:r>
        </w:p>
      </w:tc>
      <w:tc>
        <w:tcPr>
          <w:tcW w:w="1418" w:type="dxa"/>
          <w:vAlign w:val="center"/>
        </w:tcPr>
        <w:p w14:paraId="67EBFB85" w14:textId="0171A4F2" w:rsidR="008D38F8" w:rsidRPr="005F2C57" w:rsidRDefault="005F15EF" w:rsidP="00F42A8D">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134" w:type="dxa"/>
          <w:shd w:val="clear" w:color="auto" w:fill="F2F2F2" w:themeFill="background1" w:themeFillShade="F2"/>
          <w:vAlign w:val="center"/>
        </w:tcPr>
        <w:p w14:paraId="631CF8F4" w14:textId="77777777" w:rsidR="008D38F8" w:rsidRPr="005F2C57" w:rsidRDefault="008D38F8" w:rsidP="00F42A8D">
          <w:pPr>
            <w:pStyle w:val="Header"/>
            <w:spacing w:before="40" w:after="40"/>
            <w:jc w:val="center"/>
            <w:rPr>
              <w:rFonts w:ascii="Calibri" w:hAnsi="Calibri" w:cs="Calibri"/>
              <w:color w:val="000000" w:themeColor="text1"/>
              <w:sz w:val="18"/>
              <w:szCs w:val="18"/>
            </w:rPr>
          </w:pPr>
          <w:r w:rsidRPr="005F2C57">
            <w:rPr>
              <w:rFonts w:ascii="Calibri" w:hAnsi="Calibri" w:cs="Calibri"/>
              <w:color w:val="000000" w:themeColor="text1"/>
              <w:sz w:val="18"/>
              <w:szCs w:val="18"/>
            </w:rPr>
            <w:t>Status:</w:t>
          </w:r>
        </w:p>
      </w:tc>
      <w:tc>
        <w:tcPr>
          <w:tcW w:w="3969" w:type="dxa"/>
          <w:vAlign w:val="center"/>
        </w:tcPr>
        <w:p w14:paraId="69878819" w14:textId="489C6B42" w:rsidR="008D38F8" w:rsidRPr="005F2C57" w:rsidRDefault="005F15EF" w:rsidP="00F42A8D">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701" w:type="dxa"/>
          <w:shd w:val="clear" w:color="auto" w:fill="F2F2F2" w:themeFill="background1" w:themeFillShade="F2"/>
          <w:vAlign w:val="center"/>
        </w:tcPr>
        <w:p w14:paraId="0F7D10A9" w14:textId="77777777" w:rsidR="008D38F8" w:rsidRPr="005F2C57" w:rsidRDefault="008D38F8" w:rsidP="00F42A8D">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Effective Date:</w:t>
          </w:r>
        </w:p>
      </w:tc>
      <w:tc>
        <w:tcPr>
          <w:tcW w:w="3260" w:type="dxa"/>
          <w:vAlign w:val="center"/>
        </w:tcPr>
        <w:p w14:paraId="4BF4D43F" w14:textId="19BEC61F" w:rsidR="008D38F8" w:rsidRPr="005F2C57" w:rsidRDefault="005F15EF" w:rsidP="00F42A8D">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69F90220" w14:textId="58D7C625" w:rsidR="008D38F8" w:rsidRPr="005F2C57" w:rsidRDefault="008D38F8">
    <w:pPr>
      <w:pStyle w:val="Header"/>
      <w:rPr>
        <w:rFonts w:ascii="Calibri" w:hAnsi="Calibri" w:cs="Calibr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D38F8" w:rsidRPr="005F2C57" w14:paraId="664F0F31" w14:textId="77777777" w:rsidTr="002A6734">
      <w:trPr>
        <w:trHeight w:val="216"/>
        <w:jc w:val="center"/>
      </w:trPr>
      <w:tc>
        <w:tcPr>
          <w:tcW w:w="1255" w:type="dxa"/>
          <w:shd w:val="clear" w:color="auto" w:fill="F2F2F2" w:themeFill="background1" w:themeFillShade="F2"/>
          <w:vAlign w:val="center"/>
        </w:tcPr>
        <w:p w14:paraId="19152831"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Name:</w:t>
          </w:r>
        </w:p>
      </w:tc>
      <w:tc>
        <w:tcPr>
          <w:tcW w:w="4590" w:type="dxa"/>
          <w:gridSpan w:val="3"/>
          <w:vAlign w:val="center"/>
        </w:tcPr>
        <w:p w14:paraId="5BB3A927" w14:textId="55FE08AD"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fldChar w:fldCharType="begin"/>
          </w:r>
          <w:r w:rsidRPr="005F2C57">
            <w:rPr>
              <w:rFonts w:ascii="Calibri" w:hAnsi="Calibri" w:cs="Calibri"/>
              <w:color w:val="000000" w:themeColor="text1"/>
              <w:sz w:val="18"/>
              <w:szCs w:val="18"/>
            </w:rPr>
            <w:instrText xml:space="preserve"> DOCPROPERTY "[HEADER_TITLE]"  \* MERGEFORMAT </w:instrText>
          </w:r>
          <w:r w:rsidRPr="005F2C57">
            <w:rPr>
              <w:rFonts w:ascii="Calibri" w:hAnsi="Calibri" w:cs="Calibri"/>
              <w:color w:val="000000" w:themeColor="text1"/>
              <w:sz w:val="18"/>
              <w:szCs w:val="18"/>
            </w:rPr>
            <w:fldChar w:fldCharType="separate"/>
          </w:r>
          <w:r w:rsidR="00B15C21" w:rsidRPr="00B15C21">
            <w:rPr>
              <w:rFonts w:ascii="Calibri" w:hAnsi="Calibri" w:cs="Calibri"/>
              <w:bCs/>
              <w:color w:val="000000" w:themeColor="text1"/>
              <w:sz w:val="18"/>
              <w:szCs w:val="18"/>
            </w:rPr>
            <w:t xml:space="preserve"> Data Handling,</w:t>
          </w:r>
          <w:r w:rsidR="00B15C21">
            <w:rPr>
              <w:rFonts w:ascii="Calibri" w:hAnsi="Calibri" w:cs="Calibri"/>
              <w:color w:val="000000" w:themeColor="text1"/>
              <w:sz w:val="18"/>
              <w:szCs w:val="18"/>
            </w:rPr>
            <w:t xml:space="preserve"> Destruction &amp; Retention Standard</w:t>
          </w:r>
          <w:r w:rsidRPr="005F2C57">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166D36B4"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Number:</w:t>
          </w:r>
        </w:p>
      </w:tc>
      <w:tc>
        <w:tcPr>
          <w:tcW w:w="2525" w:type="dxa"/>
          <w:vAlign w:val="center"/>
        </w:tcPr>
        <w:p w14:paraId="76D862B1" w14:textId="57DC7803" w:rsidR="008D38F8" w:rsidRPr="005F2C57" w:rsidRDefault="008D38F8" w:rsidP="002A6734">
          <w:pPr>
            <w:pStyle w:val="Header"/>
            <w:spacing w:before="40" w:after="40"/>
            <w:jc w:val="center"/>
            <w:rPr>
              <w:rFonts w:ascii="Calibri" w:hAnsi="Calibri" w:cs="Calibri"/>
              <w:color w:val="FF0000"/>
              <w:sz w:val="18"/>
              <w:szCs w:val="18"/>
            </w:rPr>
          </w:pPr>
          <w:r w:rsidRPr="005F2C57">
            <w:rPr>
              <w:rFonts w:ascii="Calibri" w:hAnsi="Calibri" w:cs="Calibri"/>
              <w:color w:val="FF0000"/>
              <w:sz w:val="18"/>
              <w:szCs w:val="18"/>
            </w:rPr>
            <w:fldChar w:fldCharType="begin"/>
          </w:r>
          <w:r w:rsidRPr="005F2C57">
            <w:rPr>
              <w:rFonts w:ascii="Calibri" w:hAnsi="Calibri" w:cs="Calibri"/>
              <w:color w:val="FF0000"/>
              <w:sz w:val="18"/>
              <w:szCs w:val="18"/>
            </w:rPr>
            <w:instrText xml:space="preserve"> DOCPROPERTY "[DOC_#]"  \* MERGEFORMAT </w:instrText>
          </w:r>
          <w:r w:rsidRPr="005F2C57">
            <w:rPr>
              <w:rFonts w:ascii="Calibri" w:hAnsi="Calibri" w:cs="Calibri"/>
              <w:color w:val="FF0000"/>
              <w:sz w:val="18"/>
              <w:szCs w:val="18"/>
            </w:rPr>
            <w:fldChar w:fldCharType="separate"/>
          </w:r>
          <w:r w:rsidR="005F15EF">
            <w:rPr>
              <w:rFonts w:ascii="Calibri" w:hAnsi="Calibri" w:cs="Calibri"/>
              <w:color w:val="FF0000"/>
              <w:sz w:val="18"/>
              <w:szCs w:val="18"/>
            </w:rPr>
            <w:t>XXXX</w:t>
          </w:r>
          <w:r w:rsidR="00B15C21">
            <w:rPr>
              <w:rFonts w:ascii="Calibri" w:hAnsi="Calibri" w:cs="Calibri"/>
              <w:color w:val="FF0000"/>
              <w:sz w:val="18"/>
              <w:szCs w:val="18"/>
            </w:rPr>
            <w:t>-STD-ALL-011</w:t>
          </w:r>
          <w:r w:rsidRPr="005F2C57">
            <w:rPr>
              <w:rFonts w:ascii="Calibri" w:hAnsi="Calibri" w:cs="Calibri"/>
              <w:color w:val="FF0000"/>
              <w:sz w:val="18"/>
              <w:szCs w:val="18"/>
            </w:rPr>
            <w:fldChar w:fldCharType="end"/>
          </w:r>
        </w:p>
      </w:tc>
    </w:tr>
    <w:tr w:rsidR="008D38F8" w:rsidRPr="005F2C57" w14:paraId="4C54CC00" w14:textId="77777777" w:rsidTr="002A6734">
      <w:trPr>
        <w:trHeight w:val="216"/>
        <w:jc w:val="center"/>
      </w:trPr>
      <w:tc>
        <w:tcPr>
          <w:tcW w:w="1255" w:type="dxa"/>
          <w:shd w:val="clear" w:color="auto" w:fill="F2F2F2" w:themeFill="background1" w:themeFillShade="F2"/>
          <w:vAlign w:val="center"/>
        </w:tcPr>
        <w:p w14:paraId="0206C46A"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Revision:</w:t>
          </w:r>
        </w:p>
      </w:tc>
      <w:tc>
        <w:tcPr>
          <w:tcW w:w="1535" w:type="dxa"/>
          <w:vAlign w:val="center"/>
        </w:tcPr>
        <w:p w14:paraId="58A9C26A" w14:textId="7E744EF5" w:rsidR="008D38F8" w:rsidRPr="005F2C57" w:rsidRDefault="005F15EF" w:rsidP="002A6734">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03944749" w14:textId="77777777" w:rsidR="008D38F8" w:rsidRPr="005F2C57" w:rsidRDefault="008D38F8" w:rsidP="002A6734">
          <w:pPr>
            <w:pStyle w:val="Header"/>
            <w:spacing w:before="40" w:after="40"/>
            <w:jc w:val="center"/>
            <w:rPr>
              <w:rFonts w:ascii="Calibri" w:hAnsi="Calibri" w:cs="Calibri"/>
              <w:color w:val="000000" w:themeColor="text1"/>
              <w:sz w:val="18"/>
              <w:szCs w:val="18"/>
            </w:rPr>
          </w:pPr>
          <w:r w:rsidRPr="005F2C57">
            <w:rPr>
              <w:rFonts w:ascii="Calibri" w:hAnsi="Calibri" w:cs="Calibri"/>
              <w:color w:val="000000" w:themeColor="text1"/>
              <w:sz w:val="18"/>
              <w:szCs w:val="18"/>
            </w:rPr>
            <w:t>Status:</w:t>
          </w:r>
        </w:p>
      </w:tc>
      <w:tc>
        <w:tcPr>
          <w:tcW w:w="1795" w:type="dxa"/>
          <w:vAlign w:val="center"/>
        </w:tcPr>
        <w:p w14:paraId="6A7F7FC7" w14:textId="66EBC3EF" w:rsidR="008D38F8" w:rsidRPr="005F2C57" w:rsidRDefault="005F15EF" w:rsidP="002A673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855E157" w14:textId="77777777" w:rsidR="008D38F8" w:rsidRPr="005F2C57" w:rsidRDefault="008D38F8" w:rsidP="002A6734">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Effective Date:</w:t>
          </w:r>
        </w:p>
      </w:tc>
      <w:tc>
        <w:tcPr>
          <w:tcW w:w="2525" w:type="dxa"/>
          <w:vAlign w:val="center"/>
        </w:tcPr>
        <w:p w14:paraId="51B29D99" w14:textId="07C87923" w:rsidR="008D38F8" w:rsidRPr="005F2C57" w:rsidRDefault="005F15EF" w:rsidP="002A673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03C25E36" w14:textId="77777777" w:rsidR="008D38F8" w:rsidRPr="005F2C57" w:rsidRDefault="008D38F8" w:rsidP="002A6734">
    <w:pPr>
      <w:pStyle w:val="Header"/>
      <w:rPr>
        <w:rFonts w:ascii="Calibri" w:hAnsi="Calibri" w:cs="Calibri"/>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8D38F8" w:rsidRPr="005F2C57" w14:paraId="036956B8" w14:textId="77777777" w:rsidTr="003963B0">
      <w:trPr>
        <w:trHeight w:val="216"/>
        <w:jc w:val="center"/>
      </w:trPr>
      <w:tc>
        <w:tcPr>
          <w:tcW w:w="1255" w:type="dxa"/>
          <w:shd w:val="clear" w:color="auto" w:fill="F2F2F2" w:themeFill="background1" w:themeFillShade="F2"/>
          <w:vAlign w:val="center"/>
        </w:tcPr>
        <w:p w14:paraId="0F44D31D" w14:textId="77777777" w:rsidR="008D38F8" w:rsidRPr="005F2C57" w:rsidRDefault="008D38F8" w:rsidP="003963B0">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Name:</w:t>
          </w:r>
        </w:p>
      </w:tc>
      <w:tc>
        <w:tcPr>
          <w:tcW w:w="4590" w:type="dxa"/>
          <w:gridSpan w:val="3"/>
          <w:vAlign w:val="center"/>
        </w:tcPr>
        <w:p w14:paraId="5E63B482" w14:textId="56654EC8" w:rsidR="008D38F8" w:rsidRPr="005F2C57" w:rsidRDefault="008D38F8" w:rsidP="003963B0">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fldChar w:fldCharType="begin"/>
          </w:r>
          <w:r w:rsidRPr="005F2C57">
            <w:rPr>
              <w:rFonts w:ascii="Calibri" w:hAnsi="Calibri" w:cs="Calibri"/>
              <w:color w:val="000000" w:themeColor="text1"/>
              <w:sz w:val="18"/>
              <w:szCs w:val="18"/>
            </w:rPr>
            <w:instrText xml:space="preserve"> DOCPROPERTY "[HEADER_TITLE]"  \* MERGEFORMAT </w:instrText>
          </w:r>
          <w:r w:rsidRPr="005F2C57">
            <w:rPr>
              <w:rFonts w:ascii="Calibri" w:hAnsi="Calibri" w:cs="Calibri"/>
              <w:color w:val="000000" w:themeColor="text1"/>
              <w:sz w:val="18"/>
              <w:szCs w:val="18"/>
            </w:rPr>
            <w:fldChar w:fldCharType="separate"/>
          </w:r>
          <w:r w:rsidR="00B15C21" w:rsidRPr="00B15C21">
            <w:rPr>
              <w:rFonts w:ascii="Calibri" w:hAnsi="Calibri" w:cs="Calibri"/>
              <w:bCs/>
              <w:color w:val="000000" w:themeColor="text1"/>
              <w:sz w:val="18"/>
              <w:szCs w:val="18"/>
            </w:rPr>
            <w:t xml:space="preserve"> Data Handling,</w:t>
          </w:r>
          <w:r w:rsidR="00B15C21">
            <w:rPr>
              <w:rFonts w:ascii="Calibri" w:hAnsi="Calibri" w:cs="Calibri"/>
              <w:color w:val="000000" w:themeColor="text1"/>
              <w:sz w:val="18"/>
              <w:szCs w:val="18"/>
            </w:rPr>
            <w:t xml:space="preserve"> Destruction &amp; Retention Standard</w:t>
          </w:r>
          <w:r w:rsidRPr="005F2C57">
            <w:rPr>
              <w:rFonts w:ascii="Calibri" w:hAnsi="Calibri" w:cs="Calibri"/>
              <w:color w:val="000000" w:themeColor="text1"/>
              <w:sz w:val="18"/>
              <w:szCs w:val="18"/>
            </w:rPr>
            <w:fldChar w:fldCharType="end"/>
          </w:r>
        </w:p>
      </w:tc>
      <w:tc>
        <w:tcPr>
          <w:tcW w:w="1530" w:type="dxa"/>
          <w:shd w:val="clear" w:color="auto" w:fill="F2F2F2" w:themeFill="background1" w:themeFillShade="F2"/>
          <w:vAlign w:val="center"/>
        </w:tcPr>
        <w:p w14:paraId="3210C92D" w14:textId="77777777" w:rsidR="008D38F8" w:rsidRPr="005F2C57" w:rsidRDefault="008D38F8" w:rsidP="003963B0">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Doc. Number:</w:t>
          </w:r>
        </w:p>
      </w:tc>
      <w:tc>
        <w:tcPr>
          <w:tcW w:w="2525" w:type="dxa"/>
          <w:vAlign w:val="center"/>
        </w:tcPr>
        <w:p w14:paraId="4902970B" w14:textId="33C83010" w:rsidR="008D38F8" w:rsidRPr="005F2C57" w:rsidRDefault="008D38F8" w:rsidP="003963B0">
          <w:pPr>
            <w:pStyle w:val="Header"/>
            <w:spacing w:before="40" w:after="40"/>
            <w:jc w:val="center"/>
            <w:rPr>
              <w:rFonts w:ascii="Calibri" w:hAnsi="Calibri" w:cs="Calibri"/>
              <w:color w:val="FF0000"/>
              <w:sz w:val="18"/>
              <w:szCs w:val="18"/>
            </w:rPr>
          </w:pPr>
          <w:r w:rsidRPr="005F2C57">
            <w:rPr>
              <w:rFonts w:ascii="Calibri" w:hAnsi="Calibri" w:cs="Calibri"/>
              <w:color w:val="FF0000"/>
              <w:sz w:val="18"/>
              <w:szCs w:val="18"/>
            </w:rPr>
            <w:fldChar w:fldCharType="begin"/>
          </w:r>
          <w:r w:rsidRPr="005F2C57">
            <w:rPr>
              <w:rFonts w:ascii="Calibri" w:hAnsi="Calibri" w:cs="Calibri"/>
              <w:color w:val="FF0000"/>
              <w:sz w:val="18"/>
              <w:szCs w:val="18"/>
            </w:rPr>
            <w:instrText xml:space="preserve"> DOCPROPERTY "[DOC_#]"  \* MERGEFORMAT </w:instrText>
          </w:r>
          <w:r w:rsidRPr="005F2C57">
            <w:rPr>
              <w:rFonts w:ascii="Calibri" w:hAnsi="Calibri" w:cs="Calibri"/>
              <w:color w:val="FF0000"/>
              <w:sz w:val="18"/>
              <w:szCs w:val="18"/>
            </w:rPr>
            <w:fldChar w:fldCharType="separate"/>
          </w:r>
          <w:r w:rsidR="005F15EF">
            <w:rPr>
              <w:rFonts w:ascii="Calibri" w:hAnsi="Calibri" w:cs="Calibri"/>
              <w:color w:val="FF0000"/>
              <w:sz w:val="18"/>
              <w:szCs w:val="18"/>
            </w:rPr>
            <w:t>XXXX</w:t>
          </w:r>
          <w:r w:rsidR="00B15C21">
            <w:rPr>
              <w:rFonts w:ascii="Calibri" w:hAnsi="Calibri" w:cs="Calibri"/>
              <w:color w:val="FF0000"/>
              <w:sz w:val="18"/>
              <w:szCs w:val="18"/>
            </w:rPr>
            <w:t>-STD-ALL-011</w:t>
          </w:r>
          <w:r w:rsidRPr="005F2C57">
            <w:rPr>
              <w:rFonts w:ascii="Calibri" w:hAnsi="Calibri" w:cs="Calibri"/>
              <w:color w:val="FF0000"/>
              <w:sz w:val="18"/>
              <w:szCs w:val="18"/>
            </w:rPr>
            <w:fldChar w:fldCharType="end"/>
          </w:r>
        </w:p>
      </w:tc>
    </w:tr>
    <w:tr w:rsidR="008D38F8" w:rsidRPr="005F2C57" w14:paraId="428032EE" w14:textId="77777777" w:rsidTr="003963B0">
      <w:trPr>
        <w:trHeight w:val="216"/>
        <w:jc w:val="center"/>
      </w:trPr>
      <w:tc>
        <w:tcPr>
          <w:tcW w:w="1255" w:type="dxa"/>
          <w:shd w:val="clear" w:color="auto" w:fill="F2F2F2" w:themeFill="background1" w:themeFillShade="F2"/>
          <w:vAlign w:val="center"/>
        </w:tcPr>
        <w:p w14:paraId="7B307C86" w14:textId="77777777" w:rsidR="008D38F8" w:rsidRPr="005F2C57" w:rsidRDefault="008D38F8" w:rsidP="003963B0">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Revision:</w:t>
          </w:r>
        </w:p>
      </w:tc>
      <w:tc>
        <w:tcPr>
          <w:tcW w:w="1535" w:type="dxa"/>
          <w:vAlign w:val="center"/>
        </w:tcPr>
        <w:p w14:paraId="0E261CEA" w14:textId="06C2C6AE" w:rsidR="008D38F8" w:rsidRPr="005F2C57" w:rsidRDefault="005F15EF" w:rsidP="003963B0">
          <w:pPr>
            <w:pStyle w:val="Header"/>
            <w:spacing w:before="40" w:after="40"/>
            <w:jc w:val="center"/>
            <w:rPr>
              <w:rFonts w:ascii="Calibri" w:hAnsi="Calibri" w:cs="Calibri"/>
              <w:color w:val="FF0000"/>
              <w:sz w:val="18"/>
              <w:szCs w:val="18"/>
            </w:rPr>
          </w:pPr>
          <w:r>
            <w:rPr>
              <w:rFonts w:ascii="Calibri" w:hAnsi="Calibri" w:cs="Calibri"/>
              <w:color w:val="FF0000"/>
              <w:sz w:val="18"/>
              <w:szCs w:val="18"/>
            </w:rPr>
            <w:t>R1.0</w:t>
          </w:r>
        </w:p>
      </w:tc>
      <w:tc>
        <w:tcPr>
          <w:tcW w:w="1260" w:type="dxa"/>
          <w:shd w:val="clear" w:color="auto" w:fill="F2F2F2" w:themeFill="background1" w:themeFillShade="F2"/>
          <w:vAlign w:val="center"/>
        </w:tcPr>
        <w:p w14:paraId="672FF6C7" w14:textId="77777777" w:rsidR="008D38F8" w:rsidRPr="005F2C57" w:rsidRDefault="008D38F8" w:rsidP="003963B0">
          <w:pPr>
            <w:pStyle w:val="Header"/>
            <w:spacing w:before="40" w:after="40"/>
            <w:jc w:val="center"/>
            <w:rPr>
              <w:rFonts w:ascii="Calibri" w:hAnsi="Calibri" w:cs="Calibri"/>
              <w:color w:val="000000" w:themeColor="text1"/>
              <w:sz w:val="18"/>
              <w:szCs w:val="18"/>
            </w:rPr>
          </w:pPr>
          <w:r w:rsidRPr="005F2C57">
            <w:rPr>
              <w:rFonts w:ascii="Calibri" w:hAnsi="Calibri" w:cs="Calibri"/>
              <w:color w:val="000000" w:themeColor="text1"/>
              <w:sz w:val="18"/>
              <w:szCs w:val="18"/>
            </w:rPr>
            <w:t>Status:</w:t>
          </w:r>
        </w:p>
      </w:tc>
      <w:tc>
        <w:tcPr>
          <w:tcW w:w="1795" w:type="dxa"/>
          <w:vAlign w:val="center"/>
        </w:tcPr>
        <w:p w14:paraId="361B0BDB" w14:textId="73C04EE0" w:rsidR="008D38F8" w:rsidRPr="005F2C57" w:rsidRDefault="005F15EF" w:rsidP="003963B0">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46A2A90C" w14:textId="77777777" w:rsidR="008D38F8" w:rsidRPr="005F2C57" w:rsidRDefault="008D38F8" w:rsidP="003963B0">
          <w:pPr>
            <w:pStyle w:val="Header"/>
            <w:spacing w:before="40" w:after="40"/>
            <w:rPr>
              <w:rFonts w:ascii="Calibri" w:hAnsi="Calibri" w:cs="Calibri"/>
              <w:color w:val="000000" w:themeColor="text1"/>
              <w:sz w:val="18"/>
              <w:szCs w:val="18"/>
            </w:rPr>
          </w:pPr>
          <w:r w:rsidRPr="005F2C57">
            <w:rPr>
              <w:rFonts w:ascii="Calibri" w:hAnsi="Calibri" w:cs="Calibri"/>
              <w:color w:val="000000" w:themeColor="text1"/>
              <w:sz w:val="18"/>
              <w:szCs w:val="18"/>
            </w:rPr>
            <w:t>Effective Date:</w:t>
          </w:r>
        </w:p>
      </w:tc>
      <w:tc>
        <w:tcPr>
          <w:tcW w:w="2525" w:type="dxa"/>
          <w:vAlign w:val="center"/>
        </w:tcPr>
        <w:p w14:paraId="693C1F0D" w14:textId="32372AB4" w:rsidR="008D38F8" w:rsidRPr="005F2C57" w:rsidRDefault="005F15EF" w:rsidP="003963B0">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196F106F" w14:textId="77777777" w:rsidR="008D38F8" w:rsidRPr="005F2C57" w:rsidRDefault="008D38F8">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515"/>
    <w:multiLevelType w:val="singleLevel"/>
    <w:tmpl w:val="12EC56B0"/>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08C100B5"/>
    <w:multiLevelType w:val="hybridMultilevel"/>
    <w:tmpl w:val="87B6E7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5E28CA"/>
    <w:multiLevelType w:val="hybridMultilevel"/>
    <w:tmpl w:val="1034E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33340"/>
    <w:multiLevelType w:val="singleLevel"/>
    <w:tmpl w:val="3E78FB66"/>
    <w:lvl w:ilvl="0">
      <w:start w:val="1"/>
      <w:numFmt w:val="bullet"/>
      <w:lvlText w:val=""/>
      <w:lvlJc w:val="left"/>
      <w:pPr>
        <w:tabs>
          <w:tab w:val="num" w:pos="340"/>
        </w:tabs>
        <w:ind w:left="340" w:hanging="340"/>
      </w:pPr>
      <w:rPr>
        <w:rFonts w:ascii="Symbol" w:hAnsi="Symbol" w:hint="default"/>
        <w:color w:val="auto"/>
        <w:sz w:val="22"/>
      </w:rPr>
    </w:lvl>
  </w:abstractNum>
  <w:abstractNum w:abstractNumId="4" w15:restartNumberingAfterBreak="0">
    <w:nsid w:val="142C7E1B"/>
    <w:multiLevelType w:val="hybridMultilevel"/>
    <w:tmpl w:val="2FA2D3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043DA"/>
    <w:multiLevelType w:val="multilevel"/>
    <w:tmpl w:val="1B84F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9F1FE7"/>
    <w:multiLevelType w:val="hybridMultilevel"/>
    <w:tmpl w:val="3786A17A"/>
    <w:lvl w:ilvl="0" w:tplc="04090005">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8" w15:restartNumberingAfterBreak="0">
    <w:nsid w:val="285152E3"/>
    <w:multiLevelType w:val="singleLevel"/>
    <w:tmpl w:val="286E53EE"/>
    <w:lvl w:ilvl="0">
      <w:start w:val="1"/>
      <w:numFmt w:val="bullet"/>
      <w:lvlText w:val=""/>
      <w:lvlJc w:val="left"/>
      <w:pPr>
        <w:tabs>
          <w:tab w:val="num" w:pos="340"/>
        </w:tabs>
        <w:ind w:left="340" w:hanging="340"/>
      </w:pPr>
      <w:rPr>
        <w:rFonts w:ascii="Symbol" w:hAnsi="Symbol" w:hint="default"/>
        <w:color w:val="auto"/>
        <w:sz w:val="22"/>
      </w:rPr>
    </w:lvl>
  </w:abstractNum>
  <w:abstractNum w:abstractNumId="9" w15:restartNumberingAfterBreak="0">
    <w:nsid w:val="2C7E1592"/>
    <w:multiLevelType w:val="hybridMultilevel"/>
    <w:tmpl w:val="6B6460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256E06"/>
    <w:multiLevelType w:val="multilevel"/>
    <w:tmpl w:val="1B84F58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810"/>
        </w:tabs>
        <w:ind w:left="81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5658F1"/>
    <w:multiLevelType w:val="hybridMultilevel"/>
    <w:tmpl w:val="D52214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25C9D"/>
    <w:multiLevelType w:val="hybridMultilevel"/>
    <w:tmpl w:val="85A6A6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431C6"/>
    <w:multiLevelType w:val="hybridMultilevel"/>
    <w:tmpl w:val="5F1C2DFC"/>
    <w:lvl w:ilvl="0" w:tplc="04090005">
      <w:start w:val="1"/>
      <w:numFmt w:val="bullet"/>
      <w:lvlText w:val=""/>
      <w:lvlJc w:val="left"/>
      <w:pPr>
        <w:ind w:left="1426" w:hanging="360"/>
      </w:pPr>
      <w:rPr>
        <w:rFonts w:ascii="Wingdings" w:hAnsi="Wingdings"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6" w15:restartNumberingAfterBreak="0">
    <w:nsid w:val="7CE8277E"/>
    <w:multiLevelType w:val="hybridMultilevel"/>
    <w:tmpl w:val="A38255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1074569">
    <w:abstractNumId w:val="5"/>
  </w:num>
  <w:num w:numId="2" w16cid:durableId="17671433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86498603">
    <w:abstractNumId w:val="6"/>
  </w:num>
  <w:num w:numId="4" w16cid:durableId="539392146">
    <w:abstractNumId w:val="10"/>
  </w:num>
  <w:num w:numId="5" w16cid:durableId="2131122126">
    <w:abstractNumId w:val="5"/>
  </w:num>
  <w:num w:numId="6" w16cid:durableId="1409842743">
    <w:abstractNumId w:val="2"/>
  </w:num>
  <w:num w:numId="7" w16cid:durableId="194002023">
    <w:abstractNumId w:val="0"/>
  </w:num>
  <w:num w:numId="8" w16cid:durableId="45419235">
    <w:abstractNumId w:val="3"/>
  </w:num>
  <w:num w:numId="9" w16cid:durableId="2088067410">
    <w:abstractNumId w:val="8"/>
  </w:num>
  <w:num w:numId="10" w16cid:durableId="862864133">
    <w:abstractNumId w:val="11"/>
  </w:num>
  <w:num w:numId="11" w16cid:durableId="184683781">
    <w:abstractNumId w:val="5"/>
  </w:num>
  <w:num w:numId="12" w16cid:durableId="1718315773">
    <w:abstractNumId w:val="15"/>
  </w:num>
  <w:num w:numId="13" w16cid:durableId="813059619">
    <w:abstractNumId w:val="7"/>
  </w:num>
  <w:num w:numId="14" w16cid:durableId="21592738">
    <w:abstractNumId w:val="14"/>
  </w:num>
  <w:num w:numId="15" w16cid:durableId="1293949875">
    <w:abstractNumId w:val="1"/>
  </w:num>
  <w:num w:numId="16" w16cid:durableId="2116823942">
    <w:abstractNumId w:val="9"/>
  </w:num>
  <w:num w:numId="17" w16cid:durableId="2000767664">
    <w:abstractNumId w:val="16"/>
  </w:num>
  <w:num w:numId="18" w16cid:durableId="2027560123">
    <w:abstractNumId w:val="4"/>
  </w:num>
  <w:num w:numId="19" w16cid:durableId="1926114398">
    <w:abstractNumId w:val="13"/>
  </w:num>
  <w:num w:numId="20" w16cid:durableId="5280264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7304"/>
    <w:rsid w:val="00021F0E"/>
    <w:rsid w:val="00032656"/>
    <w:rsid w:val="00035979"/>
    <w:rsid w:val="00046577"/>
    <w:rsid w:val="000638D4"/>
    <w:rsid w:val="00076F24"/>
    <w:rsid w:val="000B1196"/>
    <w:rsid w:val="000B3D3A"/>
    <w:rsid w:val="000E2383"/>
    <w:rsid w:val="000E4080"/>
    <w:rsid w:val="00165D87"/>
    <w:rsid w:val="001A1BD9"/>
    <w:rsid w:val="001A546D"/>
    <w:rsid w:val="001E56E6"/>
    <w:rsid w:val="002214A5"/>
    <w:rsid w:val="00224B26"/>
    <w:rsid w:val="002357F5"/>
    <w:rsid w:val="0024263C"/>
    <w:rsid w:val="00271431"/>
    <w:rsid w:val="002A09FC"/>
    <w:rsid w:val="002A6734"/>
    <w:rsid w:val="002B7093"/>
    <w:rsid w:val="00301374"/>
    <w:rsid w:val="00313504"/>
    <w:rsid w:val="00353391"/>
    <w:rsid w:val="003551E8"/>
    <w:rsid w:val="00356655"/>
    <w:rsid w:val="003636BA"/>
    <w:rsid w:val="003921EE"/>
    <w:rsid w:val="003963B0"/>
    <w:rsid w:val="00434449"/>
    <w:rsid w:val="0045112D"/>
    <w:rsid w:val="0045135A"/>
    <w:rsid w:val="00460696"/>
    <w:rsid w:val="00465A37"/>
    <w:rsid w:val="00485558"/>
    <w:rsid w:val="004B170A"/>
    <w:rsid w:val="004C03F9"/>
    <w:rsid w:val="004C6D5F"/>
    <w:rsid w:val="00500860"/>
    <w:rsid w:val="005132C4"/>
    <w:rsid w:val="00517398"/>
    <w:rsid w:val="00523BD9"/>
    <w:rsid w:val="0053497C"/>
    <w:rsid w:val="00554D42"/>
    <w:rsid w:val="00563A0B"/>
    <w:rsid w:val="00563CAB"/>
    <w:rsid w:val="00575C5F"/>
    <w:rsid w:val="00587851"/>
    <w:rsid w:val="005E4B25"/>
    <w:rsid w:val="005F12D6"/>
    <w:rsid w:val="005F15EF"/>
    <w:rsid w:val="005F2C57"/>
    <w:rsid w:val="005F3DE8"/>
    <w:rsid w:val="005F431D"/>
    <w:rsid w:val="00606E8C"/>
    <w:rsid w:val="00612C45"/>
    <w:rsid w:val="006410D2"/>
    <w:rsid w:val="00651968"/>
    <w:rsid w:val="006550E5"/>
    <w:rsid w:val="00677FEE"/>
    <w:rsid w:val="006826E2"/>
    <w:rsid w:val="006837BF"/>
    <w:rsid w:val="006863DA"/>
    <w:rsid w:val="00695538"/>
    <w:rsid w:val="006A6012"/>
    <w:rsid w:val="006F5249"/>
    <w:rsid w:val="00705F19"/>
    <w:rsid w:val="0074243B"/>
    <w:rsid w:val="00753DAD"/>
    <w:rsid w:val="00784576"/>
    <w:rsid w:val="007C7C11"/>
    <w:rsid w:val="007E2830"/>
    <w:rsid w:val="007F653C"/>
    <w:rsid w:val="008220CC"/>
    <w:rsid w:val="00825B3A"/>
    <w:rsid w:val="00832D7E"/>
    <w:rsid w:val="008376D5"/>
    <w:rsid w:val="00855314"/>
    <w:rsid w:val="008655AB"/>
    <w:rsid w:val="00884C76"/>
    <w:rsid w:val="008D169D"/>
    <w:rsid w:val="008D38F8"/>
    <w:rsid w:val="00903334"/>
    <w:rsid w:val="00906134"/>
    <w:rsid w:val="00967033"/>
    <w:rsid w:val="00986BB9"/>
    <w:rsid w:val="009942B0"/>
    <w:rsid w:val="00A04AE2"/>
    <w:rsid w:val="00A457DF"/>
    <w:rsid w:val="00A56903"/>
    <w:rsid w:val="00A77EDA"/>
    <w:rsid w:val="00A83611"/>
    <w:rsid w:val="00AB5B0A"/>
    <w:rsid w:val="00AD758C"/>
    <w:rsid w:val="00B13D9E"/>
    <w:rsid w:val="00B15C21"/>
    <w:rsid w:val="00B22AB4"/>
    <w:rsid w:val="00B432A6"/>
    <w:rsid w:val="00B55394"/>
    <w:rsid w:val="00B76C2B"/>
    <w:rsid w:val="00B801B6"/>
    <w:rsid w:val="00BB6E84"/>
    <w:rsid w:val="00BD7A64"/>
    <w:rsid w:val="00BF3C63"/>
    <w:rsid w:val="00C034EA"/>
    <w:rsid w:val="00C10A33"/>
    <w:rsid w:val="00C20F67"/>
    <w:rsid w:val="00C60FC1"/>
    <w:rsid w:val="00CB5F05"/>
    <w:rsid w:val="00CD5703"/>
    <w:rsid w:val="00D07117"/>
    <w:rsid w:val="00D11244"/>
    <w:rsid w:val="00D40E8D"/>
    <w:rsid w:val="00D4278E"/>
    <w:rsid w:val="00D92D52"/>
    <w:rsid w:val="00DA7FFC"/>
    <w:rsid w:val="00E0055C"/>
    <w:rsid w:val="00E142FC"/>
    <w:rsid w:val="00E318CF"/>
    <w:rsid w:val="00E656C0"/>
    <w:rsid w:val="00E744E0"/>
    <w:rsid w:val="00F11EC2"/>
    <w:rsid w:val="00F14249"/>
    <w:rsid w:val="00F16D23"/>
    <w:rsid w:val="00F27B19"/>
    <w:rsid w:val="00F33518"/>
    <w:rsid w:val="00F42A8D"/>
    <w:rsid w:val="00F66EC6"/>
    <w:rsid w:val="00F9237F"/>
    <w:rsid w:val="00FB574C"/>
    <w:rsid w:val="00FC20B1"/>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E0B83E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uiPriority w:val="9"/>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1A1BD9"/>
    <w:pPr>
      <w:keepNext/>
      <w:numPr>
        <w:ilvl w:val="1"/>
        <w:numId w:val="1"/>
      </w:numPr>
      <w:spacing w:before="360" w:after="240"/>
      <w:outlineLvl w:val="1"/>
    </w:pPr>
    <w:rPr>
      <w:rFonts w:ascii="Tahoma" w:hAnsi="Tahoma" w:cs="Tahoma"/>
      <w:b/>
      <w:i/>
      <w:color w:val="000000" w:themeColor="text1"/>
      <w:sz w:val="28"/>
      <w:szCs w:val="28"/>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uiPriority w:val="9"/>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1A1BD9"/>
    <w:rPr>
      <w:rFonts w:eastAsia="Times New Roman" w:cs="Tahoma"/>
      <w:b/>
      <w:i/>
      <w:color w:val="000000" w:themeColor="text1"/>
      <w:sz w:val="28"/>
      <w:szCs w:val="28"/>
      <w:lang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Default">
    <w:name w:val="Default"/>
    <w:rsid w:val="005132C4"/>
    <w:pPr>
      <w:widowControl w:val="0"/>
      <w:autoSpaceDE w:val="0"/>
      <w:autoSpaceDN w:val="0"/>
      <w:adjustRightInd w:val="0"/>
    </w:pPr>
    <w:rPr>
      <w:rFonts w:ascii="Helvetica" w:eastAsia="Times New Roman" w:hAnsi="Helvetica" w:cs="Helvetica"/>
      <w:color w:val="000000"/>
      <w:sz w:val="24"/>
      <w:szCs w:val="24"/>
      <w:lang w:eastAsia="en-US"/>
    </w:rPr>
  </w:style>
  <w:style w:type="character" w:customStyle="1" w:styleId="ListParagraphChar">
    <w:name w:val="List Paragraph Char"/>
    <w:basedOn w:val="DefaultParagraphFont"/>
    <w:link w:val="ListParagraph"/>
    <w:uiPriority w:val="34"/>
    <w:locked/>
    <w:rsid w:val="00906134"/>
    <w:rPr>
      <w:rFonts w:ascii="Book Antiqua" w:eastAsia="Times New Roman" w:hAnsi="Book Antiqua"/>
      <w:sz w:val="20"/>
      <w:szCs w:val="20"/>
      <w:lang w:val="en-GB" w:eastAsia="en-US"/>
    </w:rPr>
  </w:style>
  <w:style w:type="table" w:customStyle="1" w:styleId="TableGrid2">
    <w:name w:val="TableGrid2"/>
    <w:rsid w:val="00906134"/>
    <w:rPr>
      <w:rFonts w:asciiTheme="minorHAnsi" w:hAnsiTheme="minorHAnsi" w:cstheme="minorBidi"/>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226385-F31A-49CF-837A-66E6B42D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14</Pages>
  <Words>3097</Words>
  <Characters>18403</Characters>
  <Application>Microsoft Office Word</Application>
  <DocSecurity>0</DocSecurity>
  <Lines>593</Lines>
  <Paragraphs>477</Paragraphs>
  <ScaleCrop>false</ScaleCrop>
  <HeadingPairs>
    <vt:vector size="2" baseType="variant">
      <vt:variant>
        <vt:lpstr>Title</vt:lpstr>
      </vt:variant>
      <vt:variant>
        <vt:i4>1</vt:i4>
      </vt:variant>
    </vt:vector>
  </HeadingPairs>
  <TitlesOfParts>
    <vt:vector size="1" baseType="lpstr">
      <vt:lpstr>Data Handling &amp; Media Destruction Policy</vt:lpstr>
    </vt:vector>
  </TitlesOfParts>
  <Manager/>
  <Company>[COMPANY_FULL_NAME]</Company>
  <LinksUpToDate>false</LinksUpToDate>
  <CharactersWithSpaces>21023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Handling &amp; Media Destruction Policy</dc:title>
  <dc:subject>Data Handling &amp; Media Destruction Standard</dc:subject>
  <dc:creator>[DOC_AUTHOR]</dc:creator>
  <cp:keywords>Standard, Data Handling, Media Destruction</cp:keywords>
  <dc:description/>
  <cp:lastModifiedBy>Michael Oyerinde</cp:lastModifiedBy>
  <cp:revision>31</cp:revision>
  <cp:lastPrinted>2021-03-03T10:06:00Z</cp:lastPrinted>
  <dcterms:created xsi:type="dcterms:W3CDTF">2020-02-26T13:29:00Z</dcterms:created>
  <dcterms:modified xsi:type="dcterms:W3CDTF">2023-08-23T21:52:00Z</dcterms:modified>
  <cp:category>Standard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vt:lpwstr>
  </property>
  <property fmtid="{D5CDD505-2E9C-101B-9397-08002B2CF9AE}" pid="5" name="[DOC_TYPE]">
    <vt:lpwstr>Standard</vt:lpwstr>
  </property>
  <property fmtid="{D5CDD505-2E9C-101B-9397-08002B2CF9AE}" pid="6" name="[DOC_STATUS]">
    <vt:lpwstr>APPROVED</vt:lpwstr>
  </property>
  <property fmtid="{D5CDD505-2E9C-101B-9397-08002B2CF9AE}" pid="7" name="[DOC_#]">
    <vt:lpwstr>ZBUK-STD-ALL-011</vt:lpwstr>
  </property>
  <property fmtid="{D5CDD505-2E9C-101B-9397-08002B2CF9AE}" pid="8" name="[HEADER_TITLE]">
    <vt:lpwstr> Data Handling, Destruction &amp; Retention Standard</vt:lpwstr>
  </property>
  <property fmtid="{D5CDD505-2E9C-101B-9397-08002B2CF9AE}" pid="9" name="[DEPARTMENT]">
    <vt:lpwstr>[DEPARTMENT]</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July 10, 2020</vt:lpwstr>
  </property>
  <property fmtid="{D5CDD505-2E9C-101B-9397-08002B2CF9AE}" pid="13" name="[REVISION]">
    <vt:lpwstr>r1.1</vt:lpwstr>
  </property>
  <property fmtid="{D5CDD505-2E9C-101B-9397-08002B2CF9AE}" pid="14" name="[DOC_TITLE]">
    <vt:lpwstr> Data Handling, Destruction &amp; Retention Standard</vt:lpwstr>
  </property>
  <property fmtid="{D5CDD505-2E9C-101B-9397-08002B2CF9AE}" pid="15" name="[COMPANY_NAME_ABRV]">
    <vt:lpwstr>ZBUK</vt:lpwstr>
  </property>
  <property fmtid="{D5CDD505-2E9C-101B-9397-08002B2CF9AE}" pid="16" name="[DATA_CLASS_5]">
    <vt:lpwstr>[DATA_CLASS_5]</vt:lpwstr>
  </property>
  <property fmtid="{D5CDD505-2E9C-101B-9397-08002B2CF9AE}" pid="17" name="[DATA_CLASS_4]">
    <vt:lpwstr>[DATA_CLASS_4]</vt:lpwstr>
  </property>
  <property fmtid="{D5CDD505-2E9C-101B-9397-08002B2CF9AE}" pid="18" name="[DATA_CLASS_3]">
    <vt:lpwstr>[DATA_CLASS_3]</vt:lpwstr>
  </property>
  <property fmtid="{D5CDD505-2E9C-101B-9397-08002B2CF9AE}" pid="19" name="[DATA_CLASS_2]">
    <vt:lpwstr>[DATA_CLASS_2]</vt:lpwstr>
  </property>
  <property fmtid="{D5CDD505-2E9C-101B-9397-08002B2CF9AE}" pid="20" name="[DATA_CLASS_1]">
    <vt:lpwstr>[DATA_CLASS_1]</vt:lpwstr>
  </property>
  <property fmtid="{D5CDD505-2E9C-101B-9397-08002B2CF9AE}" pid="21" name="[EMPLOYEES]">
    <vt:lpwstr>Employees</vt:lpwstr>
  </property>
  <property fmtid="{D5CDD505-2E9C-101B-9397-08002B2CF9AE}" pid="22" name="[ISPF_DOC_NUM]">
    <vt:lpwstr>ZBUK-POL-ALL-001 - Information Security Policy Framework</vt:lpwstr>
  </property>
</Properties>
</file>