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jpeg" ContentType="image/jpeg"/>
  <Override PartName="/word/media/image5.png" ContentType="image/png"/>
  <Override PartName="/word/media/image6.png" ContentType="image/png"/>
  <Override PartName="/word/media/image12.jpeg" ContentType="image/jpeg"/>
  <Override PartName="/word/media/image7.png" ContentType="image/png"/>
  <Override PartName="/word/media/image8.jpeg" ContentType="image/jpeg"/>
  <Override PartName="/word/media/image13.jpeg" ContentType="image/jpeg"/>
  <Override PartName="/word/media/image9.jpeg" ContentType="image/jpeg"/>
  <Override PartName="/word/media/image10.jpeg" ContentType="image/jpeg"/>
  <Override PartName="/word/media/image11.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072" w:type="dxa"/>
        <w:jc w:val="center"/>
        <w:tblInd w:w="0" w:type="dxa"/>
        <w:tblCellMar>
          <w:top w:w="15" w:type="dxa"/>
          <w:left w:w="15" w:type="dxa"/>
          <w:bottom w:w="15" w:type="dxa"/>
          <w:right w:w="15" w:type="dxa"/>
        </w:tblCellMar>
        <w:tblLook w:val="04a0" w:noHBand="0" w:noVBand="1" w:firstColumn="1" w:lastRow="0" w:lastColumn="0" w:firstRow="1"/>
      </w:tblPr>
      <w:tblGrid>
        <w:gridCol w:w="9072"/>
      </w:tblGrid>
      <w:tr>
        <w:trPr/>
        <w:tc>
          <w:tcPr>
            <w:tcW w:w="9072" w:type="dxa"/>
            <w:tcBorders/>
            <w:vAlign w:val="center"/>
          </w:tcPr>
          <w:p>
            <w:pPr>
              <w:pStyle w:val="Normal"/>
              <w:spacing w:lineRule="auto" w:line="240" w:beforeAutospacing="1" w:afterAutospacing="1"/>
              <w:rPr>
                <w:rFonts w:ascii="Times New Roman" w:hAnsi="Times New Roman" w:eastAsia="Times New Roman" w:cs="Times New Roman"/>
                <w:sz w:val="24"/>
                <w:szCs w:val="24"/>
                <w:lang w:eastAsia="de-DE"/>
              </w:rPr>
            </w:pPr>
            <w:bookmarkStart w:id="0" w:name="_GoBack"/>
            <w:bookmarkEnd w:id="0"/>
            <w:r>
              <w:rPr/>
              <w:drawing>
                <wp:inline distT="0" distB="0" distL="0" distR="0">
                  <wp:extent cx="228600" cy="198120"/>
                  <wp:effectExtent l="0" t="0" r="0" b="0"/>
                  <wp:docPr id="1" name="Grafik 22" descr="C:\Program Files\V-REP3\V-REP_PRO_EDU\helpFiles\en\images\homeImg.png">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22" descr="C:\Program Files\V-REP3\V-REP_PRO_EDU\helpFiles\en\images\homeImg.png">
                            <a:hlinkClick r:id="rId3"/>
                          </pic:cNvPr>
                          <pic:cNvPicPr>
                            <a:picLocks noChangeAspect="1" noChangeArrowheads="1"/>
                          </pic:cNvPicPr>
                        </pic:nvPicPr>
                        <pic:blipFill>
                          <a:blip r:embed="rId2"/>
                          <a:stretch>
                            <a:fillRect/>
                          </a:stretch>
                        </pic:blipFill>
                        <pic:spPr bwMode="auto">
                          <a:xfrm>
                            <a:off x="0" y="0"/>
                            <a:ext cx="228600" cy="198120"/>
                          </a:xfrm>
                          <a:prstGeom prst="rect">
                            <a:avLst/>
                          </a:prstGeom>
                        </pic:spPr>
                      </pic:pic>
                    </a:graphicData>
                  </a:graphic>
                </wp:inline>
              </w:drawing>
            </w:r>
          </w:p>
          <w:p>
            <w:pPr>
              <w:pStyle w:val="Normal"/>
              <w:numPr>
                <w:ilvl w:val="0"/>
                <w:numId w:val="0"/>
              </w:numPr>
              <w:spacing w:lineRule="auto" w:line="240" w:beforeAutospacing="1" w:afterAutospacing="1"/>
              <w:outlineLvl w:val="0"/>
              <w:rPr>
                <w:rFonts w:ascii="Times New Roman" w:hAnsi="Times New Roman" w:eastAsia="Times New Roman" w:cs="Times New Roman"/>
                <w:b/>
                <w:b/>
                <w:bCs/>
                <w:kern w:val="2"/>
                <w:sz w:val="48"/>
                <w:szCs w:val="48"/>
                <w:lang w:val="en-US" w:eastAsia="de-DE"/>
              </w:rPr>
            </w:pPr>
            <w:r>
              <w:rPr>
                <w:rFonts w:eastAsia="Times New Roman" w:cs="Times New Roman" w:ascii="Times New Roman" w:hAnsi="Times New Roman"/>
                <w:b/>
                <w:bCs/>
                <w:kern w:val="2"/>
                <w:sz w:val="48"/>
                <w:szCs w:val="48"/>
                <w:lang w:val="en-US" w:eastAsia="de-DE"/>
              </w:rPr>
              <w:t>Conveyor belt / caterpillar tutorial</w:t>
            </w:r>
          </w:p>
          <w:p>
            <w:pPr>
              <w:pStyle w:val="Normal"/>
              <w:spacing w:lineRule="auto" w:line="240" w:beforeAutospacing="1" w:afterAutospacing="1"/>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In this tutorial we will be building a conveyor belt (or caterpillar, in which case have a look at the very end of this tutorial) from A to Z. Following figure illustrates the </w:t>
            </w:r>
            <w:hyperlink r:id="rId4">
              <w:r>
                <w:rPr>
                  <w:rFonts w:eastAsia="Times New Roman" w:cs="Times New Roman" w:ascii="Times New Roman" w:hAnsi="Times New Roman"/>
                  <w:color w:val="0000FF"/>
                  <w:sz w:val="24"/>
                  <w:szCs w:val="24"/>
                  <w:u w:val="single"/>
                  <w:lang w:val="en-US" w:eastAsia="de-DE"/>
                </w:rPr>
                <w:t>simulation</w:t>
              </w:r>
            </w:hyperlink>
            <w:r>
              <w:rPr>
                <w:rFonts w:eastAsia="Times New Roman" w:cs="Times New Roman" w:ascii="Times New Roman" w:hAnsi="Times New Roman"/>
                <w:sz w:val="24"/>
                <w:szCs w:val="24"/>
                <w:lang w:val="en-US" w:eastAsia="de-DE"/>
              </w:rPr>
              <w:t xml:space="preserve"> </w:t>
            </w:r>
            <w:hyperlink r:id="rId5">
              <w:r>
                <w:rPr>
                  <w:rFonts w:eastAsia="Times New Roman" w:cs="Times New Roman" w:ascii="Times New Roman" w:hAnsi="Times New Roman"/>
                  <w:color w:val="0000FF"/>
                  <w:sz w:val="24"/>
                  <w:szCs w:val="24"/>
                  <w:u w:val="single"/>
                  <w:lang w:val="en-US" w:eastAsia="de-DE"/>
                </w:rPr>
                <w:t>scene</w:t>
              </w:r>
            </w:hyperlink>
            <w:r>
              <w:rPr>
                <w:rFonts w:eastAsia="Times New Roman" w:cs="Times New Roman" w:ascii="Times New Roman" w:hAnsi="Times New Roman"/>
                <w:sz w:val="24"/>
                <w:szCs w:val="24"/>
                <w:lang w:val="en-US" w:eastAsia="de-DE"/>
              </w:rPr>
              <w:t xml:space="preserve"> that we will design:</w:t>
            </w:r>
          </w:p>
          <w:p>
            <w:pPr>
              <w:pStyle w:val="Normal"/>
              <w:spacing w:lineRule="auto" w:line="240" w:beforeAutospacing="1" w:afterAutospacing="1"/>
              <w:jc w:val="center"/>
              <w:rPr>
                <w:rFonts w:ascii="Times New Roman" w:hAnsi="Times New Roman" w:eastAsia="Times New Roman" w:cs="Times New Roman"/>
                <w:sz w:val="24"/>
                <w:szCs w:val="24"/>
                <w:lang w:eastAsia="de-DE"/>
              </w:rPr>
            </w:pPr>
            <w:r>
              <w:rPr/>
              <w:drawing>
                <wp:inline distT="0" distB="0" distL="0" distR="0">
                  <wp:extent cx="5715000" cy="4290060"/>
                  <wp:effectExtent l="0" t="0" r="0" b="0"/>
                  <wp:docPr id="2" name="Grafik 21" descr="C:\Program Files\V-REP3\V-REP_PRO_EDU\helpFiles\en\images\convBeltT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1" descr="C:\Program Files\V-REP3\V-REP_PRO_EDU\helpFiles\en\images\convBeltTut1.jpg"/>
                          <pic:cNvPicPr>
                            <a:picLocks noChangeAspect="1" noChangeArrowheads="1"/>
                          </pic:cNvPicPr>
                        </pic:nvPicPr>
                        <pic:blipFill>
                          <a:blip r:embed="rId6"/>
                          <a:stretch>
                            <a:fillRect/>
                          </a:stretch>
                        </pic:blipFill>
                        <pic:spPr bwMode="auto">
                          <a:xfrm>
                            <a:off x="0" y="0"/>
                            <a:ext cx="5715000" cy="429006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We will build a conveyor belt that should behave exactly as a real one, where each conveyor belt pad is individually simulated dynamically. This means that smaller objects could get trapped in-between two adjacent pads for example. This type of simulation can be quite calculation intensive and slows down the overall simulation process. There is an alternative, simplified way to model a conveyor belt which will also be explained in this tutorial and clearly marked as </w:t>
            </w:r>
            <w:r>
              <w:rPr>
                <w:rFonts w:eastAsia="Times New Roman" w:cs="Times New Roman" w:ascii="Times New Roman" w:hAnsi="Times New Roman"/>
                <w:b/>
                <w:bCs/>
                <w:sz w:val="24"/>
                <w:szCs w:val="24"/>
                <w:lang w:val="en-US" w:eastAsia="de-DE"/>
              </w:rPr>
              <w:t>METHOD B</w:t>
            </w:r>
            <w:r>
              <w:rPr>
                <w:rFonts w:eastAsia="Times New Roman" w:cs="Times New Roman" w:ascii="Times New Roman" w:hAnsi="Times New Roman"/>
                <w:sz w:val="24"/>
                <w:szCs w:val="24"/>
                <w:lang w:val="en-US" w:eastAsia="de-DE"/>
              </w:rPr>
              <w:t xml:space="preserve"> (in contrast to </w:t>
            </w:r>
            <w:r>
              <w:rPr>
                <w:rFonts w:eastAsia="Times New Roman" w:cs="Times New Roman" w:ascii="Times New Roman" w:hAnsi="Times New Roman"/>
                <w:b/>
                <w:bCs/>
                <w:sz w:val="24"/>
                <w:szCs w:val="24"/>
                <w:lang w:val="en-US" w:eastAsia="de-DE"/>
              </w:rPr>
              <w:t>METHOD A</w:t>
            </w:r>
            <w:r>
              <w:rPr>
                <w:rFonts w:eastAsia="Times New Roman" w:cs="Times New Roman" w:ascii="Times New Roman" w:hAnsi="Times New Roman"/>
                <w:sz w:val="24"/>
                <w:szCs w:val="24"/>
                <w:lang w:val="en-US" w:eastAsia="de-DE"/>
              </w:rPr>
              <w:t xml:space="preserve"> where individual pads are simulated).</w:t>
            </w:r>
          </w:p>
          <w:p>
            <w:pPr>
              <w:pStyle w:val="Normal"/>
              <w:spacing w:lineRule="auto" w:line="240" w:beforeAutospacing="1" w:afterAutospacing="1"/>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First of all, freshly start CoppeliaSim. The conveyor belt in the figure above is basically constituted by a </w:t>
            </w:r>
            <w:hyperlink r:id="rId7">
              <w:r>
                <w:rPr>
                  <w:rFonts w:eastAsia="Times New Roman" w:cs="Times New Roman" w:ascii="Times New Roman" w:hAnsi="Times New Roman"/>
                  <w:color w:val="0000FF"/>
                  <w:sz w:val="24"/>
                  <w:szCs w:val="24"/>
                  <w:u w:val="single"/>
                  <w:lang w:val="en-US" w:eastAsia="de-DE"/>
                </w:rPr>
                <w:t>path object</w:t>
              </w:r>
            </w:hyperlink>
            <w:r>
              <w:rPr>
                <w:rFonts w:eastAsia="Times New Roman" w:cs="Times New Roman" w:ascii="Times New Roman" w:hAnsi="Times New Roman"/>
                <w:sz w:val="24"/>
                <w:szCs w:val="24"/>
                <w:lang w:val="en-US" w:eastAsia="de-DE"/>
              </w:rPr>
              <w:t xml:space="preserve"> that drives several pads along its trajectory. Add a circular path with [Popup menu --&gt; Add --&gt; Path --&gt; Circle type]. In order to see the path from above, switch to </w:t>
            </w:r>
            <w:hyperlink r:id="rId8">
              <w:r>
                <w:rPr>
                  <w:rFonts w:eastAsia="Times New Roman" w:cs="Times New Roman" w:ascii="Times New Roman" w:hAnsi="Times New Roman"/>
                  <w:color w:val="0000FF"/>
                  <w:sz w:val="24"/>
                  <w:szCs w:val="24"/>
                  <w:u w:val="single"/>
                  <w:lang w:val="en-US" w:eastAsia="de-DE"/>
                </w:rPr>
                <w:t>page</w:t>
              </w:r>
            </w:hyperlink>
            <w:r>
              <w:rPr>
                <w:rFonts w:eastAsia="Times New Roman" w:cs="Times New Roman" w:ascii="Times New Roman" w:hAnsi="Times New Roman"/>
                <w:sz w:val="24"/>
                <w:szCs w:val="24"/>
                <w:lang w:val="en-US" w:eastAsia="de-DE"/>
              </w:rPr>
              <w:t xml:space="preserve"> 6. Use the fit-to-view toolbar button to bring the camera closer:</w:t>
            </w:r>
          </w:p>
          <w:p>
            <w:pPr>
              <w:pStyle w:val="Normal"/>
              <w:spacing w:lineRule="auto" w:line="240" w:beforeAutospacing="1" w:afterAutospacing="1"/>
              <w:jc w:val="center"/>
              <w:rPr>
                <w:rFonts w:ascii="Times New Roman" w:hAnsi="Times New Roman" w:eastAsia="Times New Roman" w:cs="Times New Roman"/>
                <w:sz w:val="24"/>
                <w:szCs w:val="24"/>
                <w:lang w:eastAsia="de-DE"/>
              </w:rPr>
            </w:pPr>
            <w:r>
              <w:rPr/>
              <w:drawing>
                <wp:inline distT="0" distB="0" distL="0" distR="0">
                  <wp:extent cx="365760" cy="350520"/>
                  <wp:effectExtent l="0" t="0" r="0" b="0"/>
                  <wp:docPr id="3" name="Grafik 20" descr="C:\Program Files\V-REP3\V-REP_PRO_EDU\helpFiles\en\images\fitToView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0" descr="C:\Program Files\V-REP3\V-REP_PRO_EDU\helpFiles\en\images\fitToViewButton.jpg"/>
                          <pic:cNvPicPr>
                            <a:picLocks noChangeAspect="1" noChangeArrowheads="1"/>
                          </pic:cNvPicPr>
                        </pic:nvPicPr>
                        <pic:blipFill>
                          <a:blip r:embed="rId9"/>
                          <a:stretch>
                            <a:fillRect/>
                          </a:stretch>
                        </pic:blipFill>
                        <pic:spPr bwMode="auto">
                          <a:xfrm>
                            <a:off x="0" y="0"/>
                            <a:ext cx="365760" cy="35052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With the path object selected, notice how the path is defined by blue points, in-between which a Bezier interpolation is performed. You can also distinguish a red sphere, which represents the path position, which is not the position of the path, but rather </w:t>
            </w:r>
            <w:hyperlink r:id="rId10">
              <w:r>
                <w:rPr>
                  <w:rFonts w:eastAsia="Times New Roman" w:cs="Times New Roman" w:ascii="Times New Roman" w:hAnsi="Times New Roman"/>
                  <w:color w:val="0000FF"/>
                  <w:sz w:val="24"/>
                  <w:szCs w:val="24"/>
                  <w:u w:val="single"/>
                  <w:lang w:val="en-US" w:eastAsia="de-DE"/>
                </w:rPr>
                <w:t>a position along the path</w:t>
              </w:r>
            </w:hyperlink>
            <w:r>
              <w:rPr>
                <w:rFonts w:eastAsia="Times New Roman" w:cs="Times New Roman" w:ascii="Times New Roman" w:hAnsi="Times New Roman"/>
                <w:sz w:val="24"/>
                <w:szCs w:val="24"/>
                <w:lang w:val="en-US" w:eastAsia="de-DE"/>
              </w:rPr>
              <w:t>.</w:t>
            </w:r>
          </w:p>
          <w:p>
            <w:pPr>
              <w:pStyle w:val="Normal"/>
              <w:spacing w:lineRule="auto" w:line="240" w:beforeAutospacing="1" w:afterAutospacing="1"/>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Before attaching pads to the path, let's prepare the correct size and shape of the path. You can </w:t>
            </w:r>
            <w:hyperlink r:id="rId11">
              <w:r>
                <w:rPr>
                  <w:rFonts w:eastAsia="Times New Roman" w:cs="Times New Roman" w:ascii="Times New Roman" w:hAnsi="Times New Roman"/>
                  <w:color w:val="0000FF"/>
                  <w:sz w:val="24"/>
                  <w:szCs w:val="24"/>
                  <w:u w:val="single"/>
                  <w:lang w:val="en-US" w:eastAsia="de-DE"/>
                </w:rPr>
                <w:t>import a path</w:t>
              </w:r>
            </w:hyperlink>
            <w:r>
              <w:rPr>
                <w:rFonts w:eastAsia="Times New Roman" w:cs="Times New Roman" w:ascii="Times New Roman" w:hAnsi="Times New Roman"/>
                <w:sz w:val="24"/>
                <w:szCs w:val="24"/>
                <w:lang w:val="en-US" w:eastAsia="de-DE"/>
              </w:rPr>
              <w:t>, or you can modify and edit an existing path, and we will opt for the second alternative. While the path is selected, enter the path edit mode by clicking the path edit mode toolbar button:</w:t>
            </w:r>
          </w:p>
          <w:p>
            <w:pPr>
              <w:pStyle w:val="Normal"/>
              <w:spacing w:lineRule="auto" w:line="240" w:beforeAutospacing="1" w:afterAutospacing="1"/>
              <w:jc w:val="center"/>
              <w:rPr>
                <w:rFonts w:ascii="Times New Roman" w:hAnsi="Times New Roman" w:eastAsia="Times New Roman" w:cs="Times New Roman"/>
                <w:sz w:val="24"/>
                <w:szCs w:val="24"/>
                <w:lang w:eastAsia="de-DE"/>
              </w:rPr>
            </w:pPr>
            <w:r>
              <w:rPr/>
              <w:drawing>
                <wp:inline distT="0" distB="0" distL="0" distR="0">
                  <wp:extent cx="365760" cy="350520"/>
                  <wp:effectExtent l="0" t="0" r="0" b="0"/>
                  <wp:docPr id="4" name="Grafik 19" descr="C:\Program Files\V-REP3\V-REP_PRO_EDU\helpFiles\en\images\pathEditMode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9" descr="C:\Program Files\V-REP3\V-REP_PRO_EDU\helpFiles\en\images\pathEditModeButton.jpg"/>
                          <pic:cNvPicPr>
                            <a:picLocks noChangeAspect="1" noChangeArrowheads="1"/>
                          </pic:cNvPicPr>
                        </pic:nvPicPr>
                        <pic:blipFill>
                          <a:blip r:embed="rId12"/>
                          <a:stretch>
                            <a:fillRect/>
                          </a:stretch>
                        </pic:blipFill>
                        <pic:spPr bwMode="auto">
                          <a:xfrm>
                            <a:off x="0" y="0"/>
                            <a:ext cx="365760" cy="35052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We are now in the </w:t>
            </w:r>
            <w:hyperlink r:id="rId13">
              <w:r>
                <w:rPr>
                  <w:rFonts w:eastAsia="Times New Roman" w:cs="Times New Roman" w:ascii="Times New Roman" w:hAnsi="Times New Roman"/>
                  <w:color w:val="0000FF"/>
                  <w:sz w:val="24"/>
                  <w:szCs w:val="24"/>
                  <w:u w:val="single"/>
                  <w:lang w:val="en-US" w:eastAsia="de-DE"/>
                </w:rPr>
                <w:t>path edit mode</w:t>
              </w:r>
            </w:hyperlink>
            <w:r>
              <w:rPr>
                <w:rFonts w:eastAsia="Times New Roman" w:cs="Times New Roman" w:ascii="Times New Roman" w:hAnsi="Times New Roman"/>
                <w:sz w:val="24"/>
                <w:szCs w:val="24"/>
                <w:lang w:val="en-US" w:eastAsia="de-DE"/>
              </w:rPr>
              <w:t>. We want to design a conveyor belt that is 10 cm thick, 20 cm wide and 1 m long. The individual pads making up the belt will be 5 mm thick</w:t>
            </w:r>
          </w:p>
          <w:p>
            <w:pPr>
              <w:pStyle w:val="Normal"/>
              <w:spacing w:lineRule="auto" w:line="240" w:beforeAutospacing="1" w:afterAutospacing="1"/>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In the path edit mode dialog, check the </w:t>
            </w:r>
            <w:r>
              <w:rPr>
                <w:rFonts w:eastAsia="Times New Roman" w:cs="Times New Roman" w:ascii="Times New Roman" w:hAnsi="Times New Roman"/>
                <w:b/>
                <w:bCs/>
                <w:sz w:val="24"/>
                <w:szCs w:val="24"/>
                <w:lang w:val="en-US" w:eastAsia="de-DE"/>
              </w:rPr>
              <w:t>Path is flat</w:t>
            </w:r>
            <w:r>
              <w:rPr>
                <w:rFonts w:eastAsia="Times New Roman" w:cs="Times New Roman" w:ascii="Times New Roman" w:hAnsi="Times New Roman"/>
                <w:sz w:val="24"/>
                <w:szCs w:val="24"/>
                <w:lang w:val="en-US" w:eastAsia="de-DE"/>
              </w:rPr>
              <w:t xml:space="preserve"> and </w:t>
            </w:r>
            <w:r>
              <w:rPr>
                <w:rFonts w:eastAsia="Times New Roman" w:cs="Times New Roman" w:ascii="Times New Roman" w:hAnsi="Times New Roman"/>
                <w:b/>
                <w:bCs/>
                <w:sz w:val="24"/>
                <w:szCs w:val="24"/>
                <w:lang w:val="en-US" w:eastAsia="de-DE"/>
              </w:rPr>
              <w:t>Keep x up</w:t>
            </w:r>
            <w:r>
              <w:rPr>
                <w:rFonts w:eastAsia="Times New Roman" w:cs="Times New Roman" w:ascii="Times New Roman" w:hAnsi="Times New Roman"/>
                <w:sz w:val="24"/>
                <w:szCs w:val="24"/>
                <w:lang w:val="en-US" w:eastAsia="de-DE"/>
              </w:rPr>
              <w:t xml:space="preserve"> items. Select all path points, then open the </w:t>
            </w:r>
            <w:hyperlink r:id="rId14">
              <w:r>
                <w:rPr>
                  <w:rFonts w:eastAsia="Times New Roman" w:cs="Times New Roman" w:ascii="Times New Roman" w:hAnsi="Times New Roman"/>
                  <w:color w:val="0000FF"/>
                  <w:sz w:val="24"/>
                  <w:szCs w:val="24"/>
                  <w:u w:val="single"/>
                  <w:lang w:val="en-US" w:eastAsia="de-DE"/>
                </w:rPr>
                <w:t>position dialog</w:t>
              </w:r>
            </w:hyperlink>
            <w:r>
              <w:rPr>
                <w:rFonts w:eastAsia="Times New Roman" w:cs="Times New Roman" w:ascii="Times New Roman" w:hAnsi="Times New Roman"/>
                <w:sz w:val="24"/>
                <w:szCs w:val="24"/>
                <w:lang w:val="en-US" w:eastAsia="de-DE"/>
              </w:rPr>
              <w:t xml:space="preserve">, on the </w:t>
            </w:r>
            <w:r>
              <w:rPr>
                <w:rFonts w:eastAsia="Times New Roman" w:cs="Times New Roman" w:ascii="Times New Roman" w:hAnsi="Times New Roman"/>
                <w:b/>
                <w:bCs/>
                <w:sz w:val="24"/>
                <w:szCs w:val="24"/>
                <w:lang w:val="en-US" w:eastAsia="de-DE"/>
              </w:rPr>
              <w:t>position scaling</w:t>
            </w:r>
            <w:r>
              <w:rPr>
                <w:rFonts w:eastAsia="Times New Roman" w:cs="Times New Roman" w:ascii="Times New Roman" w:hAnsi="Times New Roman"/>
                <w:sz w:val="24"/>
                <w:szCs w:val="24"/>
                <w:lang w:val="en-US" w:eastAsia="de-DE"/>
              </w:rPr>
              <w:t xml:space="preserve"> tab, enter 3 times a scaling factor of "0.19" on the right-hand side, and click </w:t>
            </w:r>
            <w:r>
              <w:rPr>
                <w:rFonts w:eastAsia="Times New Roman" w:cs="Times New Roman" w:ascii="Times New Roman" w:hAnsi="Times New Roman"/>
                <w:b/>
                <w:bCs/>
                <w:sz w:val="24"/>
                <w:szCs w:val="24"/>
                <w:lang w:val="en-US" w:eastAsia="de-DE"/>
              </w:rPr>
              <w:t>Scale position</w:t>
            </w:r>
            <w:r>
              <w:rPr>
                <w:rFonts w:eastAsia="Times New Roman" w:cs="Times New Roman" w:ascii="Times New Roman" w:hAnsi="Times New Roman"/>
                <w:sz w:val="24"/>
                <w:szCs w:val="24"/>
                <w:lang w:val="en-US" w:eastAsia="de-DE"/>
              </w:rPr>
              <w:t xml:space="preserve">. This just scaled the path appropriately. Using the mouse wheel, come closer to the path. Select the uppermost </w:t>
            </w:r>
            <w:hyperlink r:id="rId15">
              <w:r>
                <w:rPr>
                  <w:rFonts w:eastAsia="Times New Roman" w:cs="Times New Roman" w:ascii="Times New Roman" w:hAnsi="Times New Roman"/>
                  <w:color w:val="0000FF"/>
                  <w:sz w:val="24"/>
                  <w:szCs w:val="24"/>
                  <w:u w:val="single"/>
                  <w:lang w:val="en-US" w:eastAsia="de-DE"/>
                </w:rPr>
                <w:t>path point</w:t>
              </w:r>
            </w:hyperlink>
            <w:r>
              <w:rPr>
                <w:rFonts w:eastAsia="Times New Roman" w:cs="Times New Roman" w:ascii="Times New Roman" w:hAnsi="Times New Roman"/>
                <w:sz w:val="24"/>
                <w:szCs w:val="24"/>
                <w:lang w:val="en-US" w:eastAsia="de-DE"/>
              </w:rPr>
              <w:t>. Copy it with ctrl-c. Then select it again and paste the buffer just after the selected position with ctrl-v. We just created a path point coincident with the uppermost path point: we copied the path point #13, and pasted a copy of it just afterwards. The new path point is path point #14 as illustrated in these figures:</w:t>
            </w:r>
          </w:p>
          <w:p>
            <w:pPr>
              <w:pStyle w:val="Normal"/>
              <w:spacing w:lineRule="auto" w:line="240" w:beforeAutospacing="1" w:afterAutospacing="1"/>
              <w:rPr>
                <w:rFonts w:ascii="Times New Roman" w:hAnsi="Times New Roman" w:eastAsia="Times New Roman" w:cs="Times New Roman"/>
                <w:sz w:val="24"/>
                <w:szCs w:val="24"/>
                <w:lang w:val="en-US" w:eastAsia="de-DE"/>
              </w:rPr>
            </w:pPr>
            <w:r>
              <w:rPr/>
              <w:drawing>
                <wp:anchor behindDoc="0" distT="0" distB="0" distL="0" distR="0" simplePos="0" locked="0" layoutInCell="1" allowOverlap="1" relativeHeight="12">
                  <wp:simplePos x="0" y="0"/>
                  <wp:positionH relativeFrom="column">
                    <wp:posOffset>54610</wp:posOffset>
                  </wp:positionH>
                  <wp:positionV relativeFrom="paragraph">
                    <wp:posOffset>229870</wp:posOffset>
                  </wp:positionV>
                  <wp:extent cx="5657850" cy="422910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6"/>
                          <a:stretch>
                            <a:fillRect/>
                          </a:stretch>
                        </pic:blipFill>
                        <pic:spPr bwMode="auto">
                          <a:xfrm>
                            <a:off x="0" y="0"/>
                            <a:ext cx="5657850" cy="4229100"/>
                          </a:xfrm>
                          <a:prstGeom prst="rect">
                            <a:avLst/>
                          </a:prstGeom>
                        </pic:spPr>
                      </pic:pic>
                    </a:graphicData>
                  </a:graphic>
                </wp:anchor>
              </w:drawing>
            </w:r>
          </w:p>
          <w:p>
            <w:pPr>
              <w:pStyle w:val="Normal"/>
              <w:spacing w:lineRule="auto" w:line="240" w:beforeAutospacing="1" w:afterAutospacing="1"/>
              <w:rPr>
                <w:rFonts w:ascii="Times New Roman" w:hAnsi="Times New Roman" w:eastAsia="Times New Roman" w:cs="Times New Roman"/>
                <w:sz w:val="24"/>
                <w:szCs w:val="24"/>
                <w:lang w:val="en-US" w:eastAsia="de-DE"/>
              </w:rPr>
            </w:pPr>
            <w:r>
              <w:rPr/>
              <w:drawing>
                <wp:anchor behindDoc="0" distT="0" distB="0" distL="0" distR="0" simplePos="0" locked="0" layoutInCell="1" allowOverlap="1" relativeHeight="13">
                  <wp:simplePos x="0" y="0"/>
                  <wp:positionH relativeFrom="column">
                    <wp:posOffset>32385</wp:posOffset>
                  </wp:positionH>
                  <wp:positionV relativeFrom="paragraph">
                    <wp:posOffset>41910</wp:posOffset>
                  </wp:positionV>
                  <wp:extent cx="5676900" cy="424815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7"/>
                          <a:stretch>
                            <a:fillRect/>
                          </a:stretch>
                        </pic:blipFill>
                        <pic:spPr bwMode="auto">
                          <a:xfrm>
                            <a:off x="0" y="0"/>
                            <a:ext cx="5676900" cy="4248150"/>
                          </a:xfrm>
                          <a:prstGeom prst="rect">
                            <a:avLst/>
                          </a:prstGeom>
                        </pic:spPr>
                      </pic:pic>
                    </a:graphicData>
                  </a:graphic>
                </wp:anchor>
              </w:drawing>
            </w:r>
          </w:p>
          <w:p>
            <w:pPr>
              <w:pStyle w:val="Normal"/>
              <w:spacing w:lineRule="auto" w:line="240" w:beforeAutospacing="1" w:afterAutospacing="1"/>
              <w:rPr>
                <w:rFonts w:ascii="Times New Roman" w:hAnsi="Times New Roman" w:eastAsia="Times New Roman" w:cs="Times New Roman"/>
                <w:sz w:val="24"/>
                <w:szCs w:val="24"/>
                <w:lang w:val="en-US" w:eastAsia="de-DE"/>
              </w:rPr>
            </w:pPr>
            <w:r>
              <w:rPr/>
              <w:drawing>
                <wp:anchor behindDoc="0" distT="0" distB="0" distL="0" distR="0" simplePos="0" locked="0" layoutInCell="1" allowOverlap="1" relativeHeight="14">
                  <wp:simplePos x="0" y="0"/>
                  <wp:positionH relativeFrom="column">
                    <wp:posOffset>-5715</wp:posOffset>
                  </wp:positionH>
                  <wp:positionV relativeFrom="paragraph">
                    <wp:posOffset>533400</wp:posOffset>
                  </wp:positionV>
                  <wp:extent cx="5676900" cy="426720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8"/>
                          <a:stretch>
                            <a:fillRect/>
                          </a:stretch>
                        </pic:blipFill>
                        <pic:spPr bwMode="auto">
                          <a:xfrm>
                            <a:off x="0" y="0"/>
                            <a:ext cx="5676900" cy="4267200"/>
                          </a:xfrm>
                          <a:prstGeom prst="rect">
                            <a:avLst/>
                          </a:prstGeom>
                        </pic:spPr>
                      </pic:pic>
                    </a:graphicData>
                  </a:graphic>
                </wp:anchor>
              </w:drawing>
            </w:r>
          </w:p>
          <w:p>
            <w:pPr>
              <w:pStyle w:val="Normal"/>
              <w:spacing w:lineRule="auto" w:line="240" w:beforeAutospacing="1" w:afterAutospacing="1"/>
              <w:rPr>
                <w:rFonts w:ascii="Times New Roman" w:hAnsi="Times New Roman" w:eastAsia="Times New Roman" w:cs="Times New Roman"/>
                <w:sz w:val="24"/>
                <w:szCs w:val="24"/>
                <w:lang w:val="en-US" w:eastAsia="de-DE"/>
              </w:rPr>
            </w:pPr>
            <w:r>
              <w:rPr/>
            </w:r>
          </w:p>
          <w:p>
            <w:pPr>
              <w:pStyle w:val="Normal"/>
              <w:spacing w:lineRule="auto" w:line="240" w:beforeAutospacing="1" w:afterAutospacing="1"/>
              <w:rPr>
                <w:rFonts w:ascii="Times New Roman" w:hAnsi="Times New Roman" w:eastAsia="Times New Roman" w:cs="Times New Roman"/>
                <w:sz w:val="24"/>
                <w:szCs w:val="24"/>
                <w:lang w:val="en-US" w:eastAsia="de-DE"/>
              </w:rPr>
            </w:pPr>
            <w:r>
              <w:rPr/>
            </w:r>
          </w:p>
          <w:p>
            <w:pPr>
              <w:pStyle w:val="Normal"/>
              <w:spacing w:lineRule="auto" w:line="240" w:beforeAutospacing="1" w:afterAutospacing="1"/>
              <w:rPr>
                <w:rFonts w:ascii="Times New Roman" w:hAnsi="Times New Roman" w:eastAsia="Times New Roman" w:cs="Times New Roman"/>
                <w:sz w:val="24"/>
                <w:szCs w:val="24"/>
                <w:lang w:val="en-US" w:eastAsia="de-DE"/>
              </w:rPr>
            </w:pPr>
            <w:r>
              <w:rPr/>
            </w:r>
          </w:p>
          <w:p>
            <w:pPr>
              <w:pStyle w:val="Normal"/>
              <w:spacing w:lineRule="auto" w:line="240" w:beforeAutospacing="1" w:afterAutospacing="1"/>
              <w:rPr>
                <w:rFonts w:ascii="Times New Roman" w:hAnsi="Times New Roman" w:eastAsia="Times New Roman" w:cs="Times New Roman"/>
                <w:sz w:val="24"/>
                <w:szCs w:val="24"/>
                <w:lang w:val="en-US" w:eastAsia="de-DE"/>
              </w:rPr>
            </w:pPr>
            <w:r>
              <w:rPr/>
            </w:r>
          </w:p>
          <w:p>
            <w:pPr>
              <w:pStyle w:val="Normal"/>
              <w:spacing w:lineRule="auto" w:line="240" w:beforeAutospacing="1" w:afterAutospacing="1"/>
              <w:rPr>
                <w:rFonts w:ascii="Times New Roman" w:hAnsi="Times New Roman" w:eastAsia="Times New Roman" w:cs="Times New Roman"/>
                <w:sz w:val="24"/>
                <w:szCs w:val="24"/>
                <w:lang w:val="en-US" w:eastAsia="de-DE"/>
              </w:rPr>
            </w:pPr>
            <w:r>
              <w:rPr/>
            </w:r>
          </w:p>
          <w:p>
            <w:pPr>
              <w:pStyle w:val="Normal"/>
              <w:spacing w:lineRule="auto" w:line="240" w:beforeAutospacing="1" w:afterAutospacing="1"/>
              <w:rPr>
                <w:rFonts w:ascii="Times New Roman" w:hAnsi="Times New Roman" w:eastAsia="Times New Roman" w:cs="Times New Roman"/>
                <w:sz w:val="24"/>
                <w:szCs w:val="24"/>
                <w:lang w:val="en-US" w:eastAsia="de-DE"/>
              </w:rPr>
            </w:pPr>
            <w:r>
              <w:rPr/>
            </w:r>
          </w:p>
          <w:p>
            <w:pPr>
              <w:pStyle w:val="Normal"/>
              <w:spacing w:lineRule="auto" w:line="240" w:beforeAutospacing="1" w:afterAutospacing="1"/>
              <w:rPr>
                <w:rFonts w:ascii="Times New Roman" w:hAnsi="Times New Roman" w:eastAsia="Times New Roman" w:cs="Times New Roman"/>
                <w:sz w:val="24"/>
                <w:szCs w:val="24"/>
                <w:lang w:val="en-US" w:eastAsia="de-DE"/>
              </w:rPr>
            </w:pPr>
            <w:r>
              <w:rPr/>
            </w:r>
          </w:p>
          <w:p>
            <w:pPr>
              <w:pStyle w:val="Normal"/>
              <w:spacing w:lineRule="auto" w:line="240" w:beforeAutospacing="1" w:afterAutospacing="1"/>
              <w:rPr>
                <w:rFonts w:ascii="Times New Roman" w:hAnsi="Times New Roman" w:eastAsia="Times New Roman" w:cs="Times New Roman"/>
                <w:sz w:val="24"/>
                <w:szCs w:val="24"/>
                <w:lang w:val="en-US" w:eastAsia="de-DE"/>
              </w:rPr>
            </w:pPr>
            <w:r>
              <w:rPr/>
            </w:r>
          </w:p>
          <w:p>
            <w:pPr>
              <w:pStyle w:val="Normal"/>
              <w:spacing w:lineRule="auto" w:line="240" w:beforeAutospacing="1" w:afterAutospacing="1"/>
              <w:rPr>
                <w:rFonts w:ascii="Times New Roman" w:hAnsi="Times New Roman" w:eastAsia="Times New Roman" w:cs="Times New Roman"/>
                <w:sz w:val="24"/>
                <w:szCs w:val="24"/>
                <w:lang w:val="en-US" w:eastAsia="de-DE"/>
              </w:rPr>
            </w:pPr>
            <w:r>
              <w:rPr/>
            </w:r>
          </w:p>
          <w:p>
            <w:pPr>
              <w:pStyle w:val="Normal"/>
              <w:spacing w:lineRule="auto" w:line="240" w:beforeAutospacing="1" w:afterAutospacing="1"/>
              <w:rPr>
                <w:rFonts w:ascii="Times New Roman" w:hAnsi="Times New Roman" w:eastAsia="Times New Roman" w:cs="Times New Roman"/>
                <w:sz w:val="24"/>
                <w:szCs w:val="24"/>
                <w:lang w:val="en-US" w:eastAsia="de-DE"/>
              </w:rPr>
            </w:pPr>
            <w:r>
              <w:rPr/>
            </w:r>
          </w:p>
          <w:p>
            <w:pPr>
              <w:pStyle w:val="Normal"/>
              <w:spacing w:lineRule="auto" w:line="240" w:beforeAutospacing="1" w:afterAutospacing="1"/>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Now repeat the same procedure with the lowermost path point. Now that we have the two middle path points duplicated, we can stretch the path, i.e. move the left and right parts apart: select in the scene hierarchy path points #6 to path points #14, and on the </w:t>
            </w:r>
            <w:r>
              <w:rPr>
                <w:rFonts w:eastAsia="Times New Roman" w:cs="Times New Roman" w:ascii="Times New Roman" w:hAnsi="Times New Roman"/>
                <w:b/>
                <w:bCs/>
                <w:sz w:val="24"/>
                <w:szCs w:val="24"/>
                <w:lang w:val="en-US" w:eastAsia="de-DE"/>
              </w:rPr>
              <w:t>translation</w:t>
            </w:r>
            <w:r>
              <w:rPr>
                <w:rFonts w:eastAsia="Times New Roman" w:cs="Times New Roman" w:ascii="Times New Roman" w:hAnsi="Times New Roman"/>
                <w:sz w:val="24"/>
                <w:szCs w:val="24"/>
                <w:lang w:val="en-US" w:eastAsia="de-DE"/>
              </w:rPr>
              <w:t xml:space="preserve"> tab of the </w:t>
            </w:r>
            <w:hyperlink r:id="rId19">
              <w:r>
                <w:rPr>
                  <w:rFonts w:eastAsia="Times New Roman" w:cs="Times New Roman" w:ascii="Times New Roman" w:hAnsi="Times New Roman"/>
                  <w:color w:val="0000FF"/>
                  <w:sz w:val="24"/>
                  <w:szCs w:val="24"/>
                  <w:u w:val="single"/>
                  <w:lang w:val="en-US" w:eastAsia="de-DE"/>
                </w:rPr>
                <w:t>position dialog</w:t>
              </w:r>
            </w:hyperlink>
            <w:r>
              <w:rPr>
                <w:rFonts w:eastAsia="Times New Roman" w:cs="Times New Roman" w:ascii="Times New Roman" w:hAnsi="Times New Roman"/>
                <w:sz w:val="24"/>
                <w:szCs w:val="24"/>
                <w:lang w:val="en-US" w:eastAsia="de-DE"/>
              </w:rPr>
              <w:t xml:space="preserve">, for item </w:t>
            </w:r>
            <w:r>
              <w:rPr>
                <w:rFonts w:eastAsia="Times New Roman" w:cs="Times New Roman" w:ascii="Times New Roman" w:hAnsi="Times New Roman"/>
                <w:b/>
                <w:bCs/>
                <w:sz w:val="24"/>
                <w:szCs w:val="24"/>
                <w:lang w:val="en-US" w:eastAsia="de-DE"/>
              </w:rPr>
              <w:t>Along X</w:t>
            </w:r>
            <w:r>
              <w:rPr>
                <w:rFonts w:eastAsia="Times New Roman" w:cs="Times New Roman" w:ascii="Times New Roman" w:hAnsi="Times New Roman"/>
                <w:sz w:val="24"/>
                <w:szCs w:val="24"/>
                <w:lang w:val="en-US" w:eastAsia="de-DE"/>
              </w:rPr>
              <w:t xml:space="preserve">, enter "-0.5" then click </w:t>
            </w:r>
            <w:r>
              <w:rPr>
                <w:rFonts w:eastAsia="Times New Roman" w:cs="Times New Roman" w:ascii="Times New Roman" w:hAnsi="Times New Roman"/>
                <w:b/>
                <w:bCs/>
                <w:sz w:val="24"/>
                <w:szCs w:val="24"/>
                <w:lang w:val="en-US" w:eastAsia="de-DE"/>
              </w:rPr>
              <w:t>X-translate selection</w:t>
            </w:r>
            <w:r>
              <w:rPr>
                <w:rFonts w:eastAsia="Times New Roman" w:cs="Times New Roman" w:ascii="Times New Roman" w:hAnsi="Times New Roman"/>
                <w:sz w:val="24"/>
                <w:szCs w:val="24"/>
                <w:lang w:val="en-US" w:eastAsia="de-DE"/>
              </w:rPr>
              <w:t>. Now zoom a little bit out. This is what you should have:</w:t>
            </w:r>
          </w:p>
          <w:p>
            <w:pPr>
              <w:pStyle w:val="Normal"/>
              <w:spacing w:lineRule="auto" w:line="240" w:beforeAutospacing="1" w:afterAutospacing="1"/>
              <w:jc w:val="center"/>
              <w:rPr>
                <w:rFonts w:ascii="Times New Roman" w:hAnsi="Times New Roman" w:eastAsia="Times New Roman" w:cs="Times New Roman"/>
                <w:sz w:val="24"/>
                <w:szCs w:val="24"/>
                <w:lang w:eastAsia="de-DE"/>
              </w:rPr>
            </w:pPr>
            <w:r>
              <w:rPr/>
              <w:drawing>
                <wp:inline distT="0" distB="0" distL="0" distR="0">
                  <wp:extent cx="5715000" cy="4290060"/>
                  <wp:effectExtent l="0" t="0" r="0" b="0"/>
                  <wp:docPr id="8" name="Grafik 17" descr="C:\Program Files\V-REP3\V-REP_PRO_EDU\helpFiles\en\images\convBeltT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7" descr="C:\Program Files\V-REP3\V-REP_PRO_EDU\helpFiles\en\images\convBeltTut4.jpg"/>
                          <pic:cNvPicPr>
                            <a:picLocks noChangeAspect="1" noChangeArrowheads="1"/>
                          </pic:cNvPicPr>
                        </pic:nvPicPr>
                        <pic:blipFill>
                          <a:blip r:embed="rId20"/>
                          <a:stretch>
                            <a:fillRect/>
                          </a:stretch>
                        </pic:blipFill>
                        <pic:spPr bwMode="auto">
                          <a:xfrm>
                            <a:off x="0" y="0"/>
                            <a:ext cx="5715000" cy="429006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4"/>
                <w:szCs w:val="24"/>
                <w:lang w:eastAsia="de-DE"/>
              </w:rPr>
            </w:pPr>
            <w:r>
              <w:rPr>
                <w:rFonts w:eastAsia="Times New Roman" w:cs="Times New Roman" w:ascii="Times New Roman" w:hAnsi="Times New Roman"/>
                <w:sz w:val="24"/>
                <w:szCs w:val="24"/>
                <w:lang w:val="en-US" w:eastAsia="de-DE"/>
              </w:rPr>
              <w:t xml:space="preserve">Now select the left-hand side path points, and shift them in a similar way by 0.5 m towards the positive x coordinate. </w:t>
            </w:r>
            <w:r>
              <w:rPr>
                <w:rFonts w:eastAsia="Times New Roman" w:cs="Times New Roman" w:ascii="Times New Roman" w:hAnsi="Times New Roman"/>
                <w:sz w:val="24"/>
                <w:szCs w:val="24"/>
                <w:lang w:eastAsia="de-DE"/>
              </w:rPr>
              <w:t>The path is ready:</w:t>
            </w:r>
          </w:p>
          <w:p>
            <w:pPr>
              <w:pStyle w:val="Normal"/>
              <w:spacing w:lineRule="auto" w:line="240" w:beforeAutospacing="1" w:afterAutospacing="1"/>
              <w:jc w:val="center"/>
              <w:rPr>
                <w:rFonts w:ascii="Times New Roman" w:hAnsi="Times New Roman" w:eastAsia="Times New Roman" w:cs="Times New Roman"/>
                <w:sz w:val="24"/>
                <w:szCs w:val="24"/>
                <w:lang w:eastAsia="de-DE"/>
              </w:rPr>
            </w:pPr>
            <w:r>
              <w:rPr/>
              <w:drawing>
                <wp:inline distT="0" distB="0" distL="0" distR="0">
                  <wp:extent cx="5715000" cy="4290060"/>
                  <wp:effectExtent l="0" t="0" r="0" b="0"/>
                  <wp:docPr id="9" name="Grafik 16" descr="C:\Program Files\V-REP3\V-REP_PRO_EDU\helpFiles\en\images\convBeltT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6" descr="C:\Program Files\V-REP3\V-REP_PRO_EDU\helpFiles\en\images\convBeltTut5.jpg"/>
                          <pic:cNvPicPr>
                            <a:picLocks noChangeAspect="1" noChangeArrowheads="1"/>
                          </pic:cNvPicPr>
                        </pic:nvPicPr>
                        <pic:blipFill>
                          <a:blip r:embed="rId21"/>
                          <a:stretch>
                            <a:fillRect/>
                          </a:stretch>
                        </pic:blipFill>
                        <pic:spPr bwMode="auto">
                          <a:xfrm>
                            <a:off x="0" y="0"/>
                            <a:ext cx="5715000" cy="429006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Leave the path edit mode, select the path and in the </w:t>
            </w:r>
            <w:r>
              <w:fldChar w:fldCharType="begin"/>
            </w:r>
            <w:r>
              <w:rPr>
                <w:sz w:val="24"/>
                <w:u w:val="single"/>
                <w:szCs w:val="24"/>
                <w:rFonts w:eastAsia="Times New Roman" w:cs="Times New Roman" w:ascii="Times New Roman" w:hAnsi="Times New Roman"/>
                <w:color w:val="0000FF"/>
                <w:lang w:val="en-US" w:eastAsia="de-DE"/>
              </w:rPr>
              <w:instrText> HYPERLINK "../../../C:/Program%20Files/V-REP3/V-REP_PRO_EDU/helpFiles/en/userInterface.htm" \l "InformationText"</w:instrText>
            </w:r>
            <w:r>
              <w:rPr>
                <w:sz w:val="24"/>
                <w:u w:val="single"/>
                <w:szCs w:val="24"/>
                <w:rFonts w:eastAsia="Times New Roman" w:cs="Times New Roman" w:ascii="Times New Roman" w:hAnsi="Times New Roman"/>
                <w:color w:val="0000FF"/>
                <w:lang w:val="en-US" w:eastAsia="de-DE"/>
              </w:rPr>
              <w:fldChar w:fldCharType="separate"/>
            </w:r>
            <w:r>
              <w:rPr>
                <w:rFonts w:eastAsia="Times New Roman" w:cs="Times New Roman" w:ascii="Times New Roman" w:hAnsi="Times New Roman"/>
                <w:color w:val="0000FF"/>
                <w:sz w:val="24"/>
                <w:szCs w:val="24"/>
                <w:u w:val="single"/>
                <w:lang w:val="en-US" w:eastAsia="de-DE"/>
              </w:rPr>
              <w:t>information text</w:t>
            </w:r>
            <w:r>
              <w:rPr>
                <w:sz w:val="24"/>
                <w:u w:val="single"/>
                <w:szCs w:val="24"/>
                <w:rFonts w:eastAsia="Times New Roman" w:cs="Times New Roman" w:ascii="Times New Roman" w:hAnsi="Times New Roman"/>
                <w:color w:val="0000FF"/>
                <w:lang w:val="en-US" w:eastAsia="de-DE"/>
              </w:rPr>
              <w:fldChar w:fldCharType="end"/>
            </w:r>
            <w:r>
              <w:rPr>
                <w:rFonts w:eastAsia="Times New Roman" w:cs="Times New Roman" w:ascii="Times New Roman" w:hAnsi="Times New Roman"/>
                <w:sz w:val="24"/>
                <w:szCs w:val="24"/>
                <w:lang w:val="en-US" w:eastAsia="de-DE"/>
              </w:rPr>
              <w:t xml:space="preserve"> section of the main window notice the line "Last selected object type: Path (Bezier curve point count=270, total length=2.2985, p=+0.0000, Vn=+0.0000)". This tells us that the length of the path is 2.2985 meters. We can now figure out how many pads we want, their widths, and what the inter-pad distance should be. We go with 40 pads and a width of 5 cm, which results in an inter-pad distance of 0.75 cm</w:t>
            </w:r>
          </w:p>
          <w:p>
            <w:pPr>
              <w:pStyle w:val="Normal"/>
              <w:spacing w:lineRule="auto" w:line="240" w:beforeAutospacing="1" w:afterAutospacing="1"/>
              <w:rPr>
                <w:rFonts w:ascii="Times New Roman" w:hAnsi="Times New Roman" w:eastAsia="Times New Roman" w:cs="Times New Roman"/>
                <w:sz w:val="24"/>
                <w:szCs w:val="24"/>
                <w:lang w:eastAsia="de-DE"/>
              </w:rPr>
            </w:pPr>
            <w:r>
              <w:rPr>
                <w:rFonts w:eastAsia="Times New Roman" w:cs="Times New Roman" w:ascii="Times New Roman" w:hAnsi="Times New Roman"/>
                <w:sz w:val="24"/>
                <w:szCs w:val="24"/>
                <w:lang w:val="en-US" w:eastAsia="de-DE"/>
              </w:rPr>
              <w:t xml:space="preserve">Click [Popup menu --&gt; Add --&gt; Primitive shape --&gt; Cuboid]. The </w:t>
            </w:r>
            <w:hyperlink r:id="rId22">
              <w:r>
                <w:rPr>
                  <w:rFonts w:eastAsia="Times New Roman" w:cs="Times New Roman" w:ascii="Times New Roman" w:hAnsi="Times New Roman"/>
                  <w:color w:val="0000FF"/>
                  <w:sz w:val="24"/>
                  <w:szCs w:val="24"/>
                  <w:u w:val="single"/>
                  <w:lang w:val="en-US" w:eastAsia="de-DE"/>
                </w:rPr>
                <w:t>primitive shape dialog</w:t>
              </w:r>
            </w:hyperlink>
            <w:r>
              <w:rPr>
                <w:rFonts w:eastAsia="Times New Roman" w:cs="Times New Roman" w:ascii="Times New Roman" w:hAnsi="Times New Roman"/>
                <w:sz w:val="24"/>
                <w:szCs w:val="24"/>
                <w:lang w:val="en-US" w:eastAsia="de-DE"/>
              </w:rPr>
              <w:t xml:space="preserve"> appears that allows you to adjust various parameters. </w:t>
            </w:r>
            <w:r>
              <w:rPr>
                <w:rFonts w:eastAsia="Times New Roman" w:cs="Times New Roman" w:ascii="Times New Roman" w:hAnsi="Times New Roman"/>
                <w:sz w:val="24"/>
                <w:szCs w:val="24"/>
                <w:lang w:eastAsia="de-DE"/>
              </w:rPr>
              <w:t>Enter (0.05; 0.005; 0.18) for the x-, y-, and z-sizes.</w:t>
            </w:r>
          </w:p>
          <w:tbl>
            <w:tblPr>
              <w:tblW w:w="8982" w:type="dxa"/>
              <w:jc w:val="left"/>
              <w:tblInd w:w="0" w:type="dxa"/>
              <w:tblCellMar>
                <w:top w:w="15" w:type="dxa"/>
                <w:left w:w="15" w:type="dxa"/>
                <w:bottom w:w="15" w:type="dxa"/>
                <w:right w:w="15" w:type="dxa"/>
              </w:tblCellMar>
              <w:tblLook w:val="04a0" w:noHBand="0" w:noVBand="1" w:firstColumn="1" w:lastRow="0" w:lastColumn="0" w:firstRow="1"/>
            </w:tblPr>
            <w:tblGrid>
              <w:gridCol w:w="8982"/>
            </w:tblGrid>
            <w:tr>
              <w:trPr/>
              <w:tc>
                <w:tcPr>
                  <w:tcW w:w="8982" w:type="dxa"/>
                  <w:tcBorders/>
                  <w:vAlign w:val="center"/>
                </w:tcPr>
                <w:p>
                  <w:pPr>
                    <w:pStyle w:val="Normal"/>
                    <w:spacing w:lineRule="auto" w:line="240" w:before="0" w:after="0"/>
                    <w:rPr>
                      <w:rFonts w:ascii="Times New Roman" w:hAnsi="Times New Roman" w:eastAsia="Times New Roman" w:cs="Times New Roman"/>
                      <w:sz w:val="24"/>
                      <w:szCs w:val="24"/>
                      <w:lang w:val="en-US" w:eastAsia="de-DE"/>
                    </w:rPr>
                  </w:pPr>
                  <w:r>
                    <w:rPr>
                      <w:rFonts w:eastAsia="Times New Roman" w:cs="Times New Roman" w:ascii="Times New Roman" w:hAnsi="Times New Roman"/>
                      <w:b/>
                      <w:bCs/>
                      <w:sz w:val="24"/>
                      <w:szCs w:val="24"/>
                      <w:lang w:val="en-US" w:eastAsia="de-DE"/>
                    </w:rPr>
                    <w:t>METHOD A</w:t>
                  </w:r>
                </w:p>
                <w:p>
                  <w:pPr>
                    <w:pStyle w:val="Normal"/>
                    <w:spacing w:lineRule="auto" w:line="240" w:before="0" w:after="0"/>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simply click </w:t>
                  </w:r>
                  <w:r>
                    <w:rPr>
                      <w:rFonts w:eastAsia="Times New Roman" w:cs="Times New Roman" w:ascii="Times New Roman" w:hAnsi="Times New Roman"/>
                      <w:b/>
                      <w:bCs/>
                      <w:sz w:val="24"/>
                      <w:szCs w:val="24"/>
                      <w:lang w:val="en-US" w:eastAsia="de-DE"/>
                    </w:rPr>
                    <w:t>Ok</w:t>
                  </w:r>
                  <w:r>
                    <w:rPr>
                      <w:rFonts w:eastAsia="Times New Roman" w:cs="Times New Roman" w:ascii="Times New Roman" w:hAnsi="Times New Roman"/>
                      <w:sz w:val="24"/>
                      <w:szCs w:val="24"/>
                      <w:lang w:val="en-US" w:eastAsia="de-DE"/>
                    </w:rPr>
                    <w:t xml:space="preserve">. This adds a </w:t>
                  </w:r>
                  <w:hyperlink r:id="rId23">
                    <w:r>
                      <w:rPr>
                        <w:rFonts w:eastAsia="Times New Roman" w:cs="Times New Roman" w:ascii="Times New Roman" w:hAnsi="Times New Roman"/>
                        <w:color w:val="0000FF"/>
                        <w:sz w:val="24"/>
                        <w:szCs w:val="24"/>
                        <w:u w:val="single"/>
                        <w:lang w:val="en-US" w:eastAsia="de-DE"/>
                      </w:rPr>
                      <w:t>pure shape</w:t>
                    </w:r>
                  </w:hyperlink>
                  <w:r>
                    <w:rPr>
                      <w:rFonts w:eastAsia="Times New Roman" w:cs="Times New Roman" w:ascii="Times New Roman" w:hAnsi="Times New Roman"/>
                      <w:sz w:val="24"/>
                      <w:szCs w:val="24"/>
                      <w:lang w:val="en-US" w:eastAsia="de-DE"/>
                    </w:rPr>
                    <w:t xml:space="preserve"> that is dynamic and respondable to the scene. Switch to page 1. Now you can see the added shape. Rename it to "pad0" (you can rename any </w:t>
                  </w:r>
                  <w:hyperlink r:id="rId24">
                    <w:r>
                      <w:rPr>
                        <w:rFonts w:eastAsia="Times New Roman" w:cs="Times New Roman" w:ascii="Times New Roman" w:hAnsi="Times New Roman"/>
                        <w:color w:val="0000FF"/>
                        <w:sz w:val="24"/>
                        <w:szCs w:val="24"/>
                        <w:u w:val="single"/>
                        <w:lang w:val="en-US" w:eastAsia="de-DE"/>
                      </w:rPr>
                      <w:t>object</w:t>
                    </w:r>
                  </w:hyperlink>
                  <w:r>
                    <w:rPr>
                      <w:rFonts w:eastAsia="Times New Roman" w:cs="Times New Roman" w:ascii="Times New Roman" w:hAnsi="Times New Roman"/>
                      <w:sz w:val="24"/>
                      <w:szCs w:val="24"/>
                      <w:lang w:val="en-US" w:eastAsia="de-DE"/>
                    </w:rPr>
                    <w:t xml:space="preserve"> by double-clicking its name in the scene hierarchy). With the </w:t>
                  </w:r>
                  <w:hyperlink r:id="rId25">
                    <w:r>
                      <w:rPr>
                        <w:rFonts w:eastAsia="Times New Roman" w:cs="Times New Roman" w:ascii="Times New Roman" w:hAnsi="Times New Roman"/>
                        <w:color w:val="0000FF"/>
                        <w:sz w:val="24"/>
                        <w:szCs w:val="24"/>
                        <w:u w:val="single"/>
                        <w:lang w:val="en-US" w:eastAsia="de-DE"/>
                      </w:rPr>
                      <w:t>position dialog</w:t>
                    </w:r>
                  </w:hyperlink>
                  <w:r>
                    <w:rPr>
                      <w:rFonts w:eastAsia="Times New Roman" w:cs="Times New Roman" w:ascii="Times New Roman" w:hAnsi="Times New Roman"/>
                      <w:sz w:val="24"/>
                      <w:szCs w:val="24"/>
                      <w:lang w:val="en-US" w:eastAsia="de-DE"/>
                    </w:rPr>
                    <w:t xml:space="preserve">, set the pad's absolute z-coordinate to 0. Double-click the pad's icon in the scene hierarchy to open the </w:t>
                  </w:r>
                  <w:hyperlink r:id="rId26">
                    <w:r>
                      <w:rPr>
                        <w:rFonts w:eastAsia="Times New Roman" w:cs="Times New Roman" w:ascii="Times New Roman" w:hAnsi="Times New Roman"/>
                        <w:color w:val="0000FF"/>
                        <w:sz w:val="24"/>
                        <w:szCs w:val="24"/>
                        <w:u w:val="single"/>
                        <w:lang w:val="en-US" w:eastAsia="de-DE"/>
                      </w:rPr>
                      <w:t>shape properties</w:t>
                    </w:r>
                  </w:hyperlink>
                  <w:r>
                    <w:rPr>
                      <w:rFonts w:eastAsia="Times New Roman" w:cs="Times New Roman" w:ascii="Times New Roman" w:hAnsi="Times New Roman"/>
                      <w:sz w:val="24"/>
                      <w:szCs w:val="24"/>
                      <w:lang w:val="en-US" w:eastAsia="de-DE"/>
                    </w:rPr>
                    <w:t xml:space="preserve"> dialog. Adjust its color (click the </w:t>
                  </w:r>
                  <w:r>
                    <w:rPr>
                      <w:rFonts w:eastAsia="Times New Roman" w:cs="Times New Roman" w:ascii="Times New Roman" w:hAnsi="Times New Roman"/>
                      <w:b/>
                      <w:bCs/>
                      <w:sz w:val="24"/>
                      <w:szCs w:val="24"/>
                      <w:lang w:val="en-US" w:eastAsia="de-DE"/>
                    </w:rPr>
                    <w:t>Adjust outside color</w:t>
                  </w:r>
                  <w:r>
                    <w:rPr>
                      <w:rFonts w:eastAsia="Times New Roman" w:cs="Times New Roman" w:ascii="Times New Roman" w:hAnsi="Times New Roman"/>
                      <w:sz w:val="24"/>
                      <w:szCs w:val="24"/>
                      <w:lang w:val="en-US" w:eastAsia="de-DE"/>
                    </w:rPr>
                    <w:t xml:space="preserve"> item). Then, in the </w:t>
                  </w:r>
                  <w:hyperlink r:id="rId27">
                    <w:r>
                      <w:rPr>
                        <w:rFonts w:eastAsia="Times New Roman" w:cs="Times New Roman" w:ascii="Times New Roman" w:hAnsi="Times New Roman"/>
                        <w:color w:val="0000FF"/>
                        <w:sz w:val="24"/>
                        <w:szCs w:val="24"/>
                        <w:u w:val="single"/>
                        <w:lang w:val="en-US" w:eastAsia="de-DE"/>
                      </w:rPr>
                      <w:t>shape dynamics properties</w:t>
                    </w:r>
                  </w:hyperlink>
                  <w:r>
                    <w:rPr>
                      <w:rFonts w:eastAsia="Times New Roman" w:cs="Times New Roman" w:ascii="Times New Roman" w:hAnsi="Times New Roman"/>
                      <w:sz w:val="24"/>
                      <w:szCs w:val="24"/>
                      <w:lang w:val="en-US" w:eastAsia="de-DE"/>
                    </w:rPr>
                    <w:t xml:space="preserve"> dialog, check the </w:t>
                  </w:r>
                  <w:r>
                    <w:rPr>
                      <w:rFonts w:eastAsia="Times New Roman" w:cs="Times New Roman" w:ascii="Times New Roman" w:hAnsi="Times New Roman"/>
                      <w:b/>
                      <w:bCs/>
                      <w:sz w:val="24"/>
                      <w:szCs w:val="24"/>
                      <w:lang w:val="en-US" w:eastAsia="de-DE"/>
                    </w:rPr>
                    <w:t>Static</w:t>
                  </w:r>
                  <w:r>
                    <w:rPr>
                      <w:rFonts w:eastAsia="Times New Roman" w:cs="Times New Roman" w:ascii="Times New Roman" w:hAnsi="Times New Roman"/>
                      <w:sz w:val="24"/>
                      <w:szCs w:val="24"/>
                      <w:lang w:val="en-US" w:eastAsia="de-DE"/>
                    </w:rPr>
                    <w:t xml:space="preserve"> item in order to have the pad not fall during simulation. In the </w:t>
                  </w:r>
                  <w:hyperlink r:id="rId28">
                    <w:r>
                      <w:rPr>
                        <w:rFonts w:eastAsia="Times New Roman" w:cs="Times New Roman" w:ascii="Times New Roman" w:hAnsi="Times New Roman"/>
                        <w:color w:val="0000FF"/>
                        <w:sz w:val="24"/>
                        <w:szCs w:val="24"/>
                        <w:u w:val="single"/>
                        <w:lang w:val="en-US" w:eastAsia="de-DE"/>
                      </w:rPr>
                      <w:t>object common properties</w:t>
                    </w:r>
                  </w:hyperlink>
                  <w:r>
                    <w:rPr>
                      <w:rFonts w:eastAsia="Times New Roman" w:cs="Times New Roman" w:ascii="Times New Roman" w:hAnsi="Times New Roman"/>
                      <w:sz w:val="24"/>
                      <w:szCs w:val="24"/>
                      <w:lang w:val="en-US" w:eastAsia="de-DE"/>
                    </w:rPr>
                    <w:t xml:space="preserve">, check following items: </w:t>
                  </w:r>
                  <w:r>
                    <w:rPr>
                      <w:rFonts w:eastAsia="Times New Roman" w:cs="Times New Roman" w:ascii="Times New Roman" w:hAnsi="Times New Roman"/>
                      <w:b/>
                      <w:bCs/>
                      <w:sz w:val="24"/>
                      <w:szCs w:val="24"/>
                      <w:lang w:val="en-US" w:eastAsia="de-DE"/>
                    </w:rPr>
                    <w:t>Select base of model instead</w:t>
                  </w:r>
                  <w:r>
                    <w:rPr>
                      <w:rFonts w:eastAsia="Times New Roman" w:cs="Times New Roman" w:ascii="Times New Roman" w:hAnsi="Times New Roman"/>
                      <w:sz w:val="24"/>
                      <w:szCs w:val="24"/>
                      <w:lang w:val="en-US" w:eastAsia="de-DE"/>
                    </w:rPr>
                    <w:t xml:space="preserve">, </w:t>
                  </w:r>
                  <w:hyperlink r:id="rId29">
                    <w:r>
                      <w:rPr>
                        <w:rFonts w:eastAsia="Times New Roman" w:cs="Times New Roman" w:ascii="Times New Roman" w:hAnsi="Times New Roman"/>
                        <w:b/>
                        <w:bCs/>
                        <w:color w:val="0000FF"/>
                        <w:sz w:val="24"/>
                        <w:szCs w:val="24"/>
                        <w:u w:val="single"/>
                        <w:lang w:val="en-US" w:eastAsia="de-DE"/>
                      </w:rPr>
                      <w:t>Collidable</w:t>
                    </w:r>
                  </w:hyperlink>
                  <w:r>
                    <w:rPr>
                      <w:rFonts w:eastAsia="Times New Roman" w:cs="Times New Roman" w:ascii="Times New Roman" w:hAnsi="Times New Roman"/>
                      <w:sz w:val="24"/>
                      <w:szCs w:val="24"/>
                      <w:lang w:val="en-US" w:eastAsia="de-DE"/>
                    </w:rPr>
                    <w:t xml:space="preserve">, </w:t>
                  </w:r>
                  <w:hyperlink r:id="rId30">
                    <w:r>
                      <w:rPr>
                        <w:rFonts w:eastAsia="Times New Roman" w:cs="Times New Roman" w:ascii="Times New Roman" w:hAnsi="Times New Roman"/>
                        <w:b/>
                        <w:bCs/>
                        <w:color w:val="0000FF"/>
                        <w:sz w:val="24"/>
                        <w:szCs w:val="24"/>
                        <w:u w:val="single"/>
                        <w:lang w:val="en-US" w:eastAsia="de-DE"/>
                      </w:rPr>
                      <w:t>Measurable</w:t>
                    </w:r>
                  </w:hyperlink>
                  <w:r>
                    <w:rPr>
                      <w:rFonts w:eastAsia="Times New Roman" w:cs="Times New Roman" w:ascii="Times New Roman" w:hAnsi="Times New Roman"/>
                      <w:sz w:val="24"/>
                      <w:szCs w:val="24"/>
                      <w:lang w:val="en-US" w:eastAsia="de-DE"/>
                    </w:rPr>
                    <w:t xml:space="preserve">, </w:t>
                  </w:r>
                  <w:hyperlink r:id="rId31">
                    <w:r>
                      <w:rPr>
                        <w:rFonts w:eastAsia="Times New Roman" w:cs="Times New Roman" w:ascii="Times New Roman" w:hAnsi="Times New Roman"/>
                        <w:b/>
                        <w:bCs/>
                        <w:color w:val="0000FF"/>
                        <w:sz w:val="24"/>
                        <w:szCs w:val="24"/>
                        <w:u w:val="single"/>
                        <w:lang w:val="en-US" w:eastAsia="de-DE"/>
                      </w:rPr>
                      <w:t>Renderable</w:t>
                    </w:r>
                  </w:hyperlink>
                  <w:r>
                    <w:rPr>
                      <w:rFonts w:eastAsia="Times New Roman" w:cs="Times New Roman" w:ascii="Times New Roman" w:hAnsi="Times New Roman"/>
                      <w:sz w:val="24"/>
                      <w:szCs w:val="24"/>
                      <w:lang w:val="en-US" w:eastAsia="de-DE"/>
                    </w:rPr>
                    <w:t xml:space="preserve">, and all </w:t>
                  </w:r>
                  <w:hyperlink r:id="rId32">
                    <w:r>
                      <w:rPr>
                        <w:rFonts w:eastAsia="Times New Roman" w:cs="Times New Roman" w:ascii="Times New Roman" w:hAnsi="Times New Roman"/>
                        <w:b/>
                        <w:bCs/>
                        <w:color w:val="0000FF"/>
                        <w:sz w:val="24"/>
                        <w:szCs w:val="24"/>
                        <w:u w:val="single"/>
                        <w:lang w:val="en-US" w:eastAsia="de-DE"/>
                      </w:rPr>
                      <w:t>Detectable</w:t>
                    </w:r>
                  </w:hyperlink>
                  <w:r>
                    <w:rPr>
                      <w:rFonts w:eastAsia="Times New Roman" w:cs="Times New Roman" w:ascii="Times New Roman" w:hAnsi="Times New Roman"/>
                      <w:b/>
                      <w:bCs/>
                      <w:sz w:val="24"/>
                      <w:szCs w:val="24"/>
                      <w:lang w:val="en-US" w:eastAsia="de-DE"/>
                    </w:rPr>
                    <w:t xml:space="preserve"> properties</w:t>
                  </w:r>
                  <w:r>
                    <w:rPr>
                      <w:rFonts w:eastAsia="Times New Roman" w:cs="Times New Roman" w:ascii="Times New Roman" w:hAnsi="Times New Roman"/>
                      <w:sz w:val="24"/>
                      <w:szCs w:val="24"/>
                      <w:lang w:val="en-US" w:eastAsia="de-DE"/>
                    </w:rPr>
                    <w:t xml:space="preserve">. In the </w:t>
                  </w:r>
                  <w:r>
                    <w:rPr>
                      <w:rFonts w:eastAsia="Times New Roman" w:cs="Times New Roman" w:ascii="Times New Roman" w:hAnsi="Times New Roman"/>
                      <w:b/>
                      <w:bCs/>
                      <w:sz w:val="24"/>
                      <w:szCs w:val="24"/>
                      <w:lang w:val="en-US" w:eastAsia="de-DE"/>
                    </w:rPr>
                    <w:t>Visibility layers</w:t>
                  </w:r>
                  <w:r>
                    <w:rPr>
                      <w:rFonts w:eastAsia="Times New Roman" w:cs="Times New Roman" w:ascii="Times New Roman" w:hAnsi="Times New Roman"/>
                      <w:sz w:val="24"/>
                      <w:szCs w:val="24"/>
                      <w:lang w:val="en-US" w:eastAsia="de-DE"/>
                    </w:rPr>
                    <w:t xml:space="preserve"> section, enable also layer 9 (but keep layer 1 also enabled).</w:t>
                  </w:r>
                </w:p>
              </w:tc>
            </w:tr>
          </w:tbl>
          <w:p>
            <w:pPr>
              <w:pStyle w:val="Normal"/>
              <w:spacing w:lineRule="auto" w:line="240" w:before="0" w:after="0"/>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r>
          </w:p>
          <w:tbl>
            <w:tblPr>
              <w:tblW w:w="8982" w:type="dxa"/>
              <w:jc w:val="left"/>
              <w:tblInd w:w="0" w:type="dxa"/>
              <w:tblCellMar>
                <w:top w:w="15" w:type="dxa"/>
                <w:left w:w="15" w:type="dxa"/>
                <w:bottom w:w="15" w:type="dxa"/>
                <w:right w:w="15" w:type="dxa"/>
              </w:tblCellMar>
              <w:tblLook w:val="04a0" w:noHBand="0" w:noVBand="1" w:firstColumn="1" w:lastRow="0" w:lastColumn="0" w:firstRow="1"/>
            </w:tblPr>
            <w:tblGrid>
              <w:gridCol w:w="8982"/>
            </w:tblGrid>
            <w:tr>
              <w:trPr/>
              <w:tc>
                <w:tcPr>
                  <w:tcW w:w="8982" w:type="dxa"/>
                  <w:tcBorders/>
                  <w:vAlign w:val="center"/>
                </w:tcPr>
                <w:p>
                  <w:pPr>
                    <w:pStyle w:val="Normal"/>
                    <w:spacing w:lineRule="auto" w:line="240" w:before="0" w:after="0"/>
                    <w:rPr>
                      <w:rFonts w:ascii="Times New Roman" w:hAnsi="Times New Roman" w:eastAsia="Times New Roman" w:cs="Times New Roman"/>
                      <w:sz w:val="24"/>
                      <w:szCs w:val="24"/>
                      <w:lang w:val="en-US" w:eastAsia="de-DE"/>
                    </w:rPr>
                  </w:pPr>
                  <w:r>
                    <w:rPr>
                      <w:rFonts w:eastAsia="Times New Roman" w:cs="Times New Roman" w:ascii="Times New Roman" w:hAnsi="Times New Roman"/>
                      <w:b/>
                      <w:bCs/>
                      <w:sz w:val="24"/>
                      <w:szCs w:val="24"/>
                      <w:lang w:val="en-US" w:eastAsia="de-DE"/>
                    </w:rPr>
                    <w:t>METHOD B</w:t>
                  </w:r>
                </w:p>
                <w:p>
                  <w:pPr>
                    <w:pStyle w:val="Normal"/>
                    <w:spacing w:lineRule="auto" w:line="240" w:before="0" w:after="0"/>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uncheck the </w:t>
                  </w:r>
                  <w:r>
                    <w:rPr>
                      <w:rFonts w:eastAsia="Times New Roman" w:cs="Times New Roman" w:ascii="Times New Roman" w:hAnsi="Times New Roman"/>
                      <w:b/>
                      <w:bCs/>
                      <w:sz w:val="24"/>
                      <w:szCs w:val="24"/>
                      <w:lang w:val="en-US" w:eastAsia="de-DE"/>
                    </w:rPr>
                    <w:t>Create dynamic and respondable shape</w:t>
                  </w:r>
                  <w:r>
                    <w:rPr>
                      <w:rFonts w:eastAsia="Times New Roman" w:cs="Times New Roman" w:ascii="Times New Roman" w:hAnsi="Times New Roman"/>
                      <w:sz w:val="24"/>
                      <w:szCs w:val="24"/>
                      <w:lang w:val="en-US" w:eastAsia="de-DE"/>
                    </w:rPr>
                    <w:t xml:space="preserve"> item and click </w:t>
                  </w:r>
                  <w:r>
                    <w:rPr>
                      <w:rFonts w:eastAsia="Times New Roman" w:cs="Times New Roman" w:ascii="Times New Roman" w:hAnsi="Times New Roman"/>
                      <w:b/>
                      <w:bCs/>
                      <w:sz w:val="24"/>
                      <w:szCs w:val="24"/>
                      <w:lang w:val="en-US" w:eastAsia="de-DE"/>
                    </w:rPr>
                    <w:t>Ok</w:t>
                  </w:r>
                  <w:r>
                    <w:rPr>
                      <w:rFonts w:eastAsia="Times New Roman" w:cs="Times New Roman" w:ascii="Times New Roman" w:hAnsi="Times New Roman"/>
                      <w:sz w:val="24"/>
                      <w:szCs w:val="24"/>
                      <w:lang w:val="en-US" w:eastAsia="de-DE"/>
                    </w:rPr>
                    <w:t xml:space="preserve">. This adds a </w:t>
                  </w:r>
                  <w:hyperlink r:id="rId33">
                    <w:r>
                      <w:rPr>
                        <w:rFonts w:eastAsia="Times New Roman" w:cs="Times New Roman" w:ascii="Times New Roman" w:hAnsi="Times New Roman"/>
                        <w:color w:val="0000FF"/>
                        <w:sz w:val="24"/>
                        <w:szCs w:val="24"/>
                        <w:u w:val="single"/>
                        <w:lang w:val="en-US" w:eastAsia="de-DE"/>
                      </w:rPr>
                      <w:t>pure shape</w:t>
                    </w:r>
                  </w:hyperlink>
                  <w:r>
                    <w:rPr>
                      <w:rFonts w:eastAsia="Times New Roman" w:cs="Times New Roman" w:ascii="Times New Roman" w:hAnsi="Times New Roman"/>
                      <w:sz w:val="24"/>
                      <w:szCs w:val="24"/>
                      <w:lang w:val="en-US" w:eastAsia="de-DE"/>
                    </w:rPr>
                    <w:t xml:space="preserve"> that is static to the scene. Switch to page 1. Now you can see the added shape. Rename it to "pad0" (you can rename any </w:t>
                  </w:r>
                  <w:hyperlink r:id="rId34">
                    <w:r>
                      <w:rPr>
                        <w:rFonts w:eastAsia="Times New Roman" w:cs="Times New Roman" w:ascii="Times New Roman" w:hAnsi="Times New Roman"/>
                        <w:color w:val="0000FF"/>
                        <w:sz w:val="24"/>
                        <w:szCs w:val="24"/>
                        <w:u w:val="single"/>
                        <w:lang w:val="en-US" w:eastAsia="de-DE"/>
                      </w:rPr>
                      <w:t>object</w:t>
                    </w:r>
                  </w:hyperlink>
                  <w:r>
                    <w:rPr>
                      <w:rFonts w:eastAsia="Times New Roman" w:cs="Times New Roman" w:ascii="Times New Roman" w:hAnsi="Times New Roman"/>
                      <w:sz w:val="24"/>
                      <w:szCs w:val="24"/>
                      <w:lang w:val="en-US" w:eastAsia="de-DE"/>
                    </w:rPr>
                    <w:t xml:space="preserve"> by double-clicking its name in the scene hierarchy). With the </w:t>
                  </w:r>
                  <w:hyperlink r:id="rId35">
                    <w:r>
                      <w:rPr>
                        <w:rFonts w:eastAsia="Times New Roman" w:cs="Times New Roman" w:ascii="Times New Roman" w:hAnsi="Times New Roman"/>
                        <w:color w:val="0000FF"/>
                        <w:sz w:val="24"/>
                        <w:szCs w:val="24"/>
                        <w:u w:val="single"/>
                        <w:lang w:val="en-US" w:eastAsia="de-DE"/>
                      </w:rPr>
                      <w:t>position dialog</w:t>
                    </w:r>
                  </w:hyperlink>
                  <w:r>
                    <w:rPr>
                      <w:rFonts w:eastAsia="Times New Roman" w:cs="Times New Roman" w:ascii="Times New Roman" w:hAnsi="Times New Roman"/>
                      <w:sz w:val="24"/>
                      <w:szCs w:val="24"/>
                      <w:lang w:val="en-US" w:eastAsia="de-DE"/>
                    </w:rPr>
                    <w:t xml:space="preserve">, set the pad's absolute z-coordinate to 0. Double-click the pad's icon in the scene hierarchy to open the </w:t>
                  </w:r>
                  <w:hyperlink r:id="rId36">
                    <w:r>
                      <w:rPr>
                        <w:rFonts w:eastAsia="Times New Roman" w:cs="Times New Roman" w:ascii="Times New Roman" w:hAnsi="Times New Roman"/>
                        <w:color w:val="0000FF"/>
                        <w:sz w:val="24"/>
                        <w:szCs w:val="24"/>
                        <w:u w:val="single"/>
                        <w:lang w:val="en-US" w:eastAsia="de-DE"/>
                      </w:rPr>
                      <w:t>shape properties</w:t>
                    </w:r>
                  </w:hyperlink>
                  <w:r>
                    <w:rPr>
                      <w:rFonts w:eastAsia="Times New Roman" w:cs="Times New Roman" w:ascii="Times New Roman" w:hAnsi="Times New Roman"/>
                      <w:sz w:val="24"/>
                      <w:szCs w:val="24"/>
                      <w:lang w:val="en-US" w:eastAsia="de-DE"/>
                    </w:rPr>
                    <w:t xml:space="preserve"> dialog. Adjust its color (click the</w:t>
                  </w:r>
                  <w:r>
                    <w:rPr>
                      <w:rFonts w:eastAsia="Times New Roman" w:cs="Times New Roman" w:ascii="Times New Roman" w:hAnsi="Times New Roman"/>
                      <w:b/>
                      <w:bCs/>
                      <w:sz w:val="24"/>
                      <w:szCs w:val="24"/>
                      <w:lang w:val="en-US" w:eastAsia="de-DE"/>
                    </w:rPr>
                    <w:t>Adjust outside color</w:t>
                  </w:r>
                  <w:r>
                    <w:rPr>
                      <w:rFonts w:eastAsia="Times New Roman" w:cs="Times New Roman" w:ascii="Times New Roman" w:hAnsi="Times New Roman"/>
                      <w:sz w:val="24"/>
                      <w:szCs w:val="24"/>
                      <w:lang w:val="en-US" w:eastAsia="de-DE"/>
                    </w:rPr>
                    <w:t xml:space="preserve">item). In the </w:t>
                  </w:r>
                  <w:hyperlink r:id="rId37">
                    <w:r>
                      <w:rPr>
                        <w:rFonts w:eastAsia="Times New Roman" w:cs="Times New Roman" w:ascii="Times New Roman" w:hAnsi="Times New Roman"/>
                        <w:color w:val="0000FF"/>
                        <w:sz w:val="24"/>
                        <w:szCs w:val="24"/>
                        <w:u w:val="single"/>
                        <w:lang w:val="en-US" w:eastAsia="de-DE"/>
                      </w:rPr>
                      <w:t>object common properties</w:t>
                    </w:r>
                  </w:hyperlink>
                  <w:r>
                    <w:rPr>
                      <w:rFonts w:eastAsia="Times New Roman" w:cs="Times New Roman" w:ascii="Times New Roman" w:hAnsi="Times New Roman"/>
                      <w:sz w:val="24"/>
                      <w:szCs w:val="24"/>
                      <w:lang w:val="en-US" w:eastAsia="de-DE"/>
                    </w:rPr>
                    <w:t xml:space="preserve">, check following item: </w:t>
                  </w:r>
                  <w:r>
                    <w:rPr>
                      <w:rFonts w:eastAsia="Times New Roman" w:cs="Times New Roman" w:ascii="Times New Roman" w:hAnsi="Times New Roman"/>
                      <w:b/>
                      <w:bCs/>
                      <w:sz w:val="24"/>
                      <w:szCs w:val="24"/>
                      <w:lang w:val="en-US" w:eastAsia="de-DE"/>
                    </w:rPr>
                    <w:t xml:space="preserve">Select base of model instead, </w:t>
                  </w:r>
                  <w:hyperlink r:id="rId38">
                    <w:r>
                      <w:rPr>
                        <w:rFonts w:eastAsia="Times New Roman" w:cs="Times New Roman" w:ascii="Times New Roman" w:hAnsi="Times New Roman"/>
                        <w:b/>
                        <w:bCs/>
                        <w:color w:val="0000FF"/>
                        <w:sz w:val="24"/>
                        <w:szCs w:val="24"/>
                        <w:u w:val="single"/>
                        <w:lang w:val="en-US" w:eastAsia="de-DE"/>
                      </w:rPr>
                      <w:t>Collidable</w:t>
                    </w:r>
                  </w:hyperlink>
                  <w:r>
                    <w:rPr>
                      <w:rFonts w:eastAsia="Times New Roman" w:cs="Times New Roman" w:ascii="Times New Roman" w:hAnsi="Times New Roman"/>
                      <w:b/>
                      <w:bCs/>
                      <w:sz w:val="24"/>
                      <w:szCs w:val="24"/>
                      <w:lang w:val="en-US" w:eastAsia="de-DE"/>
                    </w:rPr>
                    <w:t xml:space="preserve">, </w:t>
                  </w:r>
                  <w:hyperlink r:id="rId39">
                    <w:r>
                      <w:rPr>
                        <w:rFonts w:eastAsia="Times New Roman" w:cs="Times New Roman" w:ascii="Times New Roman" w:hAnsi="Times New Roman"/>
                        <w:b/>
                        <w:bCs/>
                        <w:color w:val="0000FF"/>
                        <w:sz w:val="24"/>
                        <w:szCs w:val="24"/>
                        <w:u w:val="single"/>
                        <w:lang w:val="en-US" w:eastAsia="de-DE"/>
                      </w:rPr>
                      <w:t>Measurable</w:t>
                    </w:r>
                  </w:hyperlink>
                  <w:r>
                    <w:rPr>
                      <w:rFonts w:eastAsia="Times New Roman" w:cs="Times New Roman" w:ascii="Times New Roman" w:hAnsi="Times New Roman"/>
                      <w:b/>
                      <w:bCs/>
                      <w:sz w:val="24"/>
                      <w:szCs w:val="24"/>
                      <w:lang w:val="en-US" w:eastAsia="de-DE"/>
                    </w:rPr>
                    <w:t xml:space="preserve">, </w:t>
                  </w:r>
                  <w:hyperlink r:id="rId40">
                    <w:r>
                      <w:rPr>
                        <w:rFonts w:eastAsia="Times New Roman" w:cs="Times New Roman" w:ascii="Times New Roman" w:hAnsi="Times New Roman"/>
                        <w:b/>
                        <w:bCs/>
                        <w:color w:val="0000FF"/>
                        <w:sz w:val="24"/>
                        <w:szCs w:val="24"/>
                        <w:u w:val="single"/>
                        <w:lang w:val="en-US" w:eastAsia="de-DE"/>
                      </w:rPr>
                      <w:t>Renderable</w:t>
                    </w:r>
                  </w:hyperlink>
                  <w:r>
                    <w:rPr>
                      <w:rFonts w:eastAsia="Times New Roman" w:cs="Times New Roman" w:ascii="Times New Roman" w:hAnsi="Times New Roman"/>
                      <w:b/>
                      <w:bCs/>
                      <w:sz w:val="24"/>
                      <w:szCs w:val="24"/>
                      <w:lang w:val="en-US" w:eastAsia="de-DE"/>
                    </w:rPr>
                    <w:t xml:space="preserve">, and all </w:t>
                  </w:r>
                  <w:hyperlink r:id="rId41">
                    <w:r>
                      <w:rPr>
                        <w:rFonts w:eastAsia="Times New Roman" w:cs="Times New Roman" w:ascii="Times New Roman" w:hAnsi="Times New Roman"/>
                        <w:b/>
                        <w:bCs/>
                        <w:color w:val="0000FF"/>
                        <w:sz w:val="24"/>
                        <w:szCs w:val="24"/>
                        <w:u w:val="single"/>
                        <w:lang w:val="en-US" w:eastAsia="de-DE"/>
                      </w:rPr>
                      <w:t>Detectable</w:t>
                    </w:r>
                  </w:hyperlink>
                  <w:r>
                    <w:rPr>
                      <w:rFonts w:eastAsia="Times New Roman" w:cs="Times New Roman" w:ascii="Times New Roman" w:hAnsi="Times New Roman"/>
                      <w:b/>
                      <w:bCs/>
                      <w:sz w:val="24"/>
                      <w:szCs w:val="24"/>
                      <w:lang w:val="en-US" w:eastAsia="de-DE"/>
                    </w:rPr>
                    <w:t xml:space="preserve"> properties</w:t>
                  </w:r>
                  <w:r>
                    <w:rPr>
                      <w:rFonts w:eastAsia="Times New Roman" w:cs="Times New Roman" w:ascii="Times New Roman" w:hAnsi="Times New Roman"/>
                      <w:sz w:val="24"/>
                      <w:szCs w:val="24"/>
                      <w:lang w:val="en-US" w:eastAsia="de-DE"/>
                    </w:rPr>
                    <w:t xml:space="preserve">. In </w:t>
                  </w:r>
                  <w:r>
                    <w:rPr>
                      <w:rFonts w:eastAsia="Times New Roman" w:cs="Times New Roman" w:ascii="Times New Roman" w:hAnsi="Times New Roman"/>
                      <w:b/>
                      <w:bCs/>
                      <w:sz w:val="24"/>
                      <w:szCs w:val="24"/>
                      <w:lang w:val="en-US" w:eastAsia="de-DE"/>
                    </w:rPr>
                    <w:t>METHOD B</w:t>
                  </w:r>
                  <w:r>
                    <w:rPr>
                      <w:rFonts w:eastAsia="Times New Roman" w:cs="Times New Roman" w:ascii="Times New Roman" w:hAnsi="Times New Roman"/>
                      <w:sz w:val="24"/>
                      <w:szCs w:val="24"/>
                      <w:lang w:val="en-US" w:eastAsia="de-DE"/>
                    </w:rPr>
                    <w:t>, the conveyor belt pads don't have a dynamic function!</w:t>
                  </w:r>
                </w:p>
              </w:tc>
            </w:tr>
          </w:tbl>
          <w:p>
            <w:pPr>
              <w:pStyle w:val="Normal"/>
              <w:spacing w:lineRule="auto" w:line="240" w:beforeAutospacing="1" w:afterAutospacing="1"/>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Next, we would like to attach the pad to the path, so that it automatically follows the path's trajectory, if the path's intrinsic position is modified with </w:t>
            </w:r>
            <w:hyperlink r:id="rId42">
              <w:r>
                <w:rPr>
                  <w:rFonts w:eastAsia="Times New Roman" w:cs="Times New Roman" w:ascii="Times New Roman" w:hAnsi="Times New Roman"/>
                  <w:color w:val="0000FF"/>
                  <w:sz w:val="24"/>
                  <w:szCs w:val="24"/>
                  <w:u w:val="single"/>
                  <w:lang w:val="en-US" w:eastAsia="de-DE"/>
                </w:rPr>
                <w:t>sim.setPathPosition</w:t>
              </w:r>
            </w:hyperlink>
            <w:r>
              <w:rPr>
                <w:rFonts w:eastAsia="Times New Roman" w:cs="Times New Roman" w:ascii="Times New Roman" w:hAnsi="Times New Roman"/>
                <w:sz w:val="24"/>
                <w:szCs w:val="24"/>
                <w:lang w:val="en-US" w:eastAsia="de-DE"/>
              </w:rPr>
              <w:t xml:space="preserve">. For this task we will need a helper object: a </w:t>
            </w:r>
            <w:hyperlink r:id="rId43">
              <w:r>
                <w:rPr>
                  <w:rFonts w:eastAsia="Times New Roman" w:cs="Times New Roman" w:ascii="Times New Roman" w:hAnsi="Times New Roman"/>
                  <w:color w:val="0000FF"/>
                  <w:sz w:val="24"/>
                  <w:szCs w:val="24"/>
                  <w:u w:val="single"/>
                  <w:lang w:val="en-US" w:eastAsia="de-DE"/>
                </w:rPr>
                <w:t>dummy</w:t>
              </w:r>
            </w:hyperlink>
            <w:r>
              <w:rPr>
                <w:rFonts w:eastAsia="Times New Roman" w:cs="Times New Roman" w:ascii="Times New Roman" w:hAnsi="Times New Roman"/>
                <w:sz w:val="24"/>
                <w:szCs w:val="24"/>
                <w:lang w:val="en-US" w:eastAsia="de-DE"/>
              </w:rPr>
              <w:t xml:space="preserve">. Click [Popup menu --&gt; Add --&gt; Dummy]. Rename the dummy to "padLink0". Adjust the dummy's orientation to (0;-90;0) via the </w:t>
            </w:r>
            <w:hyperlink r:id="rId44">
              <w:r>
                <w:rPr>
                  <w:rFonts w:eastAsia="Times New Roman" w:cs="Times New Roman" w:ascii="Times New Roman" w:hAnsi="Times New Roman"/>
                  <w:color w:val="0000FF"/>
                  <w:sz w:val="24"/>
                  <w:szCs w:val="24"/>
                  <w:u w:val="single"/>
                  <w:lang w:val="en-US" w:eastAsia="de-DE"/>
                </w:rPr>
                <w:t>orientation dialog</w:t>
              </w:r>
            </w:hyperlink>
            <w:r>
              <w:rPr>
                <w:rFonts w:eastAsia="Times New Roman" w:cs="Times New Roman" w:ascii="Times New Roman" w:hAnsi="Times New Roman"/>
                <w:sz w:val="24"/>
                <w:szCs w:val="24"/>
                <w:lang w:val="en-US" w:eastAsia="de-DE"/>
              </w:rPr>
              <w:t xml:space="preserve">, on the </w:t>
            </w:r>
            <w:r>
              <w:rPr>
                <w:rFonts w:eastAsia="Times New Roman" w:cs="Times New Roman" w:ascii="Times New Roman" w:hAnsi="Times New Roman"/>
                <w:b/>
                <w:bCs/>
                <w:sz w:val="24"/>
                <w:szCs w:val="24"/>
                <w:lang w:val="en-US" w:eastAsia="de-DE"/>
              </w:rPr>
              <w:t>orientation</w:t>
            </w:r>
            <w:r>
              <w:rPr>
                <w:rFonts w:eastAsia="Times New Roman" w:cs="Times New Roman" w:ascii="Times New Roman" w:hAnsi="Times New Roman"/>
                <w:sz w:val="24"/>
                <w:szCs w:val="24"/>
                <w:lang w:val="en-US" w:eastAsia="de-DE"/>
              </w:rPr>
              <w:t xml:space="preserve"> tab. Attach the pad to the dummy by selecting the pad, then the dummy, then clicking [Popup menu --&gt; Edit --&gt; Make last selected object parent]. Next, attach the dummy to the path in a similar way (parenting can also be achieved by drag-and-drop in the scene hierarchy). Double-click the dummy icon in the scene hierarchy to open the </w:t>
            </w:r>
            <w:hyperlink r:id="rId45">
              <w:r>
                <w:rPr>
                  <w:rFonts w:eastAsia="Times New Roman" w:cs="Times New Roman" w:ascii="Times New Roman" w:hAnsi="Times New Roman"/>
                  <w:color w:val="0000FF"/>
                  <w:sz w:val="24"/>
                  <w:szCs w:val="24"/>
                  <w:u w:val="single"/>
                  <w:lang w:val="en-US" w:eastAsia="de-DE"/>
                </w:rPr>
                <w:t>dummy properties</w:t>
              </w:r>
            </w:hyperlink>
            <w:r>
              <w:rPr>
                <w:rFonts w:eastAsia="Times New Roman" w:cs="Times New Roman" w:ascii="Times New Roman" w:hAnsi="Times New Roman"/>
                <w:sz w:val="24"/>
                <w:szCs w:val="24"/>
                <w:lang w:val="en-US" w:eastAsia="de-DE"/>
              </w:rPr>
              <w:t xml:space="preserve"> dialog. Check the</w:t>
            </w:r>
            <w:r>
              <w:rPr>
                <w:rFonts w:eastAsia="Times New Roman" w:cs="Times New Roman" w:ascii="Times New Roman" w:hAnsi="Times New Roman"/>
                <w:b/>
                <w:bCs/>
                <w:sz w:val="24"/>
                <w:szCs w:val="24"/>
                <w:lang w:val="en-US" w:eastAsia="de-DE"/>
              </w:rPr>
              <w:t xml:space="preserve"> Follow parent path (only direct parent)</w:t>
            </w:r>
            <w:r>
              <w:rPr>
                <w:rFonts w:eastAsia="Times New Roman" w:cs="Times New Roman" w:ascii="Times New Roman" w:hAnsi="Times New Roman"/>
                <w:sz w:val="24"/>
                <w:szCs w:val="24"/>
                <w:lang w:val="en-US" w:eastAsia="de-DE"/>
              </w:rPr>
              <w:t xml:space="preserve"> item: notice how the dummy and the pad just </w:t>
            </w:r>
            <w:r>
              <w:rPr>
                <w:rFonts w:eastAsia="Times New Roman" w:cs="Times New Roman" w:ascii="Times New Roman" w:hAnsi="Times New Roman"/>
                <w:i/>
                <w:iCs/>
                <w:sz w:val="24"/>
                <w:szCs w:val="24"/>
                <w:lang w:val="en-US" w:eastAsia="de-DE"/>
              </w:rPr>
              <w:t>jumped</w:t>
            </w:r>
            <w:r>
              <w:rPr>
                <w:rFonts w:eastAsia="Times New Roman" w:cs="Times New Roman" w:ascii="Times New Roman" w:hAnsi="Times New Roman"/>
                <w:sz w:val="24"/>
                <w:szCs w:val="24"/>
                <w:lang w:val="en-US" w:eastAsia="de-DE"/>
              </w:rPr>
              <w:t xml:space="preserve"> to the path's red sphere's location. While the dummy is still selected, set the copy increment item to "0.0575". This indicates that if the dummy is copied, then its offset on the path will automatically be incremented by 0.0575 meters, i.e. the width of the pad plus the inter-pad distance. In the object common properties dialog, hide the dummy in layer 11 (deactivate layer 3 and activate layer 11).</w:t>
            </w:r>
          </w:p>
          <w:p>
            <w:pPr>
              <w:pStyle w:val="Normal"/>
              <w:spacing w:lineRule="auto" w:line="240" w:beforeAutospacing="1" w:afterAutospacing="1"/>
              <w:rPr>
                <w:rFonts w:ascii="Times New Roman" w:hAnsi="Times New Roman" w:eastAsia="Times New Roman" w:cs="Times New Roman"/>
                <w:sz w:val="24"/>
                <w:szCs w:val="24"/>
                <w:lang w:eastAsia="de-DE"/>
              </w:rPr>
            </w:pPr>
            <w:r>
              <w:rPr>
                <w:rFonts w:eastAsia="Times New Roman" w:cs="Times New Roman" w:ascii="Times New Roman" w:hAnsi="Times New Roman"/>
                <w:sz w:val="24"/>
                <w:szCs w:val="24"/>
                <w:lang w:val="en-US" w:eastAsia="de-DE"/>
              </w:rPr>
              <w:t xml:space="preserve">Now we will add the remaining 39 pads. Select the dummy and the pad, and copy the selection with ctrl-c. Then paste the buffer exactly 39 times by pressing 39 times ctrl-v. Clear the selection with the esc-key, then select "padLink1" to "padLink39" in the scene hierarchy (make sure you don't select the pads but just the dummies!), then select the path, then click [Popup menu --&gt; Edit --&gt; Make last selected object parent]. </w:t>
            </w:r>
            <w:r>
              <w:rPr>
                <w:rFonts w:eastAsia="Times New Roman" w:cs="Times New Roman" w:ascii="Times New Roman" w:hAnsi="Times New Roman"/>
                <w:sz w:val="24"/>
                <w:szCs w:val="24"/>
                <w:lang w:eastAsia="de-DE"/>
              </w:rPr>
              <w:t>This is what you should have:</w:t>
            </w:r>
          </w:p>
          <w:p>
            <w:pPr>
              <w:pStyle w:val="Normal"/>
              <w:spacing w:lineRule="auto" w:line="240" w:beforeAutospacing="1" w:afterAutospacing="1"/>
              <w:jc w:val="center"/>
              <w:rPr>
                <w:rFonts w:ascii="Times New Roman" w:hAnsi="Times New Roman" w:eastAsia="Times New Roman" w:cs="Times New Roman"/>
                <w:sz w:val="24"/>
                <w:szCs w:val="24"/>
                <w:lang w:eastAsia="de-DE"/>
              </w:rPr>
            </w:pPr>
            <w:r>
              <w:rPr/>
              <w:drawing>
                <wp:inline distT="0" distB="0" distL="0" distR="0">
                  <wp:extent cx="5715000" cy="4290060"/>
                  <wp:effectExtent l="0" t="0" r="0" b="0"/>
                  <wp:docPr id="10" name="Grafik 15" descr="C:\Program Files\V-REP3\V-REP_PRO_EDU\helpFiles\en\images\convBeltT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5" descr="C:\Program Files\V-REP3\V-REP_PRO_EDU\helpFiles\en\images\convBeltTut6.jpg"/>
                          <pic:cNvPicPr>
                            <a:picLocks noChangeAspect="1" noChangeArrowheads="1"/>
                          </pic:cNvPicPr>
                        </pic:nvPicPr>
                        <pic:blipFill>
                          <a:blip r:embed="rId46"/>
                          <a:stretch>
                            <a:fillRect/>
                          </a:stretch>
                        </pic:blipFill>
                        <pic:spPr bwMode="auto">
                          <a:xfrm>
                            <a:off x="0" y="0"/>
                            <a:ext cx="5715000" cy="429006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In next step, we will add a simplified housing for the conveyor belt. Add a pure cylinder with dimensions (0.12; 0.12; 0.2) to the scene. Set its z-position to 0, its x-position to 0.5, then adjust its color. Copy and paste it, and move the copy to x-coordinate -0.5 meters. Add a pure cuboid with dimensions (1.0; 0.09; 0.18). Set its z-position to 0, and adjust its color. Select the two cylinders and the cuboid that you just added, then click [Popup menu --&gt; Edit --&gt; Grouping/Merging --&gt; Group selected shapes]. Rename the resulting shape to "conveyorBelt". In the </w:t>
            </w:r>
            <w:hyperlink r:id="rId47">
              <w:r>
                <w:rPr>
                  <w:rFonts w:eastAsia="Times New Roman" w:cs="Times New Roman" w:ascii="Times New Roman" w:hAnsi="Times New Roman"/>
                  <w:color w:val="0000FF"/>
                  <w:sz w:val="24"/>
                  <w:szCs w:val="24"/>
                  <w:u w:val="single"/>
                  <w:lang w:val="en-US" w:eastAsia="de-DE"/>
                </w:rPr>
                <w:t>shape dynamics properties</w:t>
              </w:r>
            </w:hyperlink>
            <w:r>
              <w:rPr>
                <w:rFonts w:eastAsia="Times New Roman" w:cs="Times New Roman" w:ascii="Times New Roman" w:hAnsi="Times New Roman"/>
                <w:sz w:val="24"/>
                <w:szCs w:val="24"/>
                <w:lang w:val="en-US" w:eastAsia="de-DE"/>
              </w:rPr>
              <w:t xml:space="preserve"> dialog, make "conveyorBelt" </w:t>
            </w:r>
            <w:r>
              <w:rPr>
                <w:rFonts w:eastAsia="Times New Roman" w:cs="Times New Roman" w:ascii="Times New Roman" w:hAnsi="Times New Roman"/>
                <w:b/>
                <w:bCs/>
                <w:sz w:val="24"/>
                <w:szCs w:val="24"/>
                <w:lang w:val="en-US" w:eastAsia="de-DE"/>
              </w:rPr>
              <w:t>static</w:t>
            </w:r>
            <w:r>
              <w:rPr>
                <w:rFonts w:eastAsia="Times New Roman" w:cs="Times New Roman" w:ascii="Times New Roman" w:hAnsi="Times New Roman"/>
                <w:sz w:val="24"/>
                <w:szCs w:val="24"/>
                <w:lang w:val="en-US" w:eastAsia="de-DE"/>
              </w:rPr>
              <w:t xml:space="preserve">, and in the </w:t>
            </w:r>
            <w:hyperlink r:id="rId48">
              <w:r>
                <w:rPr>
                  <w:rFonts w:eastAsia="Times New Roman" w:cs="Times New Roman" w:ascii="Times New Roman" w:hAnsi="Times New Roman"/>
                  <w:color w:val="0000FF"/>
                  <w:sz w:val="24"/>
                  <w:szCs w:val="24"/>
                  <w:u w:val="single"/>
                  <w:lang w:val="en-US" w:eastAsia="de-DE"/>
                </w:rPr>
                <w:t>object common properties</w:t>
              </w:r>
            </w:hyperlink>
            <w:r>
              <w:rPr>
                <w:rFonts w:eastAsia="Times New Roman" w:cs="Times New Roman" w:ascii="Times New Roman" w:hAnsi="Times New Roman"/>
                <w:sz w:val="24"/>
                <w:szCs w:val="24"/>
                <w:lang w:val="en-US" w:eastAsia="de-DE"/>
              </w:rPr>
              <w:t>, check</w:t>
            </w:r>
            <w:r>
              <w:rPr>
                <w:rFonts w:eastAsia="Times New Roman" w:cs="Times New Roman" w:ascii="Times New Roman" w:hAnsi="Times New Roman"/>
                <w:b/>
                <w:bCs/>
                <w:sz w:val="24"/>
                <w:szCs w:val="24"/>
                <w:lang w:val="en-US" w:eastAsia="de-DE"/>
              </w:rPr>
              <w:t xml:space="preserve"> </w:t>
            </w:r>
            <w:hyperlink r:id="rId49">
              <w:r>
                <w:rPr>
                  <w:rFonts w:eastAsia="Times New Roman" w:cs="Times New Roman" w:ascii="Times New Roman" w:hAnsi="Times New Roman"/>
                  <w:b/>
                  <w:bCs/>
                  <w:color w:val="0000FF"/>
                  <w:sz w:val="24"/>
                  <w:szCs w:val="24"/>
                  <w:u w:val="single"/>
                  <w:lang w:val="en-US" w:eastAsia="de-DE"/>
                </w:rPr>
                <w:t>Collidable</w:t>
              </w:r>
            </w:hyperlink>
            <w:r>
              <w:rPr>
                <w:rFonts w:eastAsia="Times New Roman" w:cs="Times New Roman" w:ascii="Times New Roman" w:hAnsi="Times New Roman"/>
                <w:sz w:val="24"/>
                <w:szCs w:val="24"/>
                <w:lang w:val="en-US" w:eastAsia="de-DE"/>
              </w:rPr>
              <w:t xml:space="preserve">, </w:t>
            </w:r>
            <w:hyperlink r:id="rId50">
              <w:r>
                <w:rPr>
                  <w:rFonts w:eastAsia="Times New Roman" w:cs="Times New Roman" w:ascii="Times New Roman" w:hAnsi="Times New Roman"/>
                  <w:b/>
                  <w:bCs/>
                  <w:color w:val="0000FF"/>
                  <w:sz w:val="24"/>
                  <w:szCs w:val="24"/>
                  <w:u w:val="single"/>
                  <w:lang w:val="en-US" w:eastAsia="de-DE"/>
                </w:rPr>
                <w:t>Measurable</w:t>
              </w:r>
            </w:hyperlink>
            <w:r>
              <w:rPr>
                <w:rFonts w:eastAsia="Times New Roman" w:cs="Times New Roman" w:ascii="Times New Roman" w:hAnsi="Times New Roman"/>
                <w:sz w:val="24"/>
                <w:szCs w:val="24"/>
                <w:lang w:val="en-US" w:eastAsia="de-DE"/>
              </w:rPr>
              <w:t xml:space="preserve">, </w:t>
            </w:r>
            <w:hyperlink r:id="rId51">
              <w:r>
                <w:rPr>
                  <w:rFonts w:eastAsia="Times New Roman" w:cs="Times New Roman" w:ascii="Times New Roman" w:hAnsi="Times New Roman"/>
                  <w:b/>
                  <w:bCs/>
                  <w:color w:val="0000FF"/>
                  <w:sz w:val="24"/>
                  <w:szCs w:val="24"/>
                  <w:u w:val="single"/>
                  <w:lang w:val="en-US" w:eastAsia="de-DE"/>
                </w:rPr>
                <w:t>Renderable</w:t>
              </w:r>
            </w:hyperlink>
            <w:r>
              <w:rPr>
                <w:rFonts w:eastAsia="Times New Roman" w:cs="Times New Roman" w:ascii="Times New Roman" w:hAnsi="Times New Roman"/>
                <w:sz w:val="24"/>
                <w:szCs w:val="24"/>
                <w:lang w:val="en-US" w:eastAsia="de-DE"/>
              </w:rPr>
              <w:t xml:space="preserve">, and all </w:t>
            </w:r>
            <w:hyperlink r:id="rId52">
              <w:r>
                <w:rPr>
                  <w:rFonts w:eastAsia="Times New Roman" w:cs="Times New Roman" w:ascii="Times New Roman" w:hAnsi="Times New Roman"/>
                  <w:b/>
                  <w:bCs/>
                  <w:color w:val="0000FF"/>
                  <w:sz w:val="24"/>
                  <w:szCs w:val="24"/>
                  <w:u w:val="single"/>
                  <w:lang w:val="en-US" w:eastAsia="de-DE"/>
                </w:rPr>
                <w:t>Detectable</w:t>
              </w:r>
            </w:hyperlink>
            <w:r>
              <w:rPr>
                <w:rFonts w:eastAsia="Times New Roman" w:cs="Times New Roman" w:ascii="Times New Roman" w:hAnsi="Times New Roman"/>
                <w:b/>
                <w:bCs/>
                <w:sz w:val="24"/>
                <w:szCs w:val="24"/>
                <w:lang w:val="en-US" w:eastAsia="de-DE"/>
              </w:rPr>
              <w:t xml:space="preserve"> properties</w:t>
            </w:r>
            <w:r>
              <w:rPr>
                <w:rFonts w:eastAsia="Times New Roman" w:cs="Times New Roman" w:ascii="Times New Roman" w:hAnsi="Times New Roman"/>
                <w:sz w:val="24"/>
                <w:szCs w:val="24"/>
                <w:lang w:val="en-US" w:eastAsia="de-DE"/>
              </w:rPr>
              <w:t xml:space="preserve">. Press also the </w:t>
            </w:r>
            <w:r>
              <w:rPr>
                <w:rFonts w:eastAsia="Times New Roman" w:cs="Times New Roman" w:ascii="Times New Roman" w:hAnsi="Times New Roman"/>
                <w:b/>
                <w:bCs/>
                <w:sz w:val="24"/>
                <w:szCs w:val="24"/>
                <w:lang w:val="en-US" w:eastAsia="de-DE"/>
              </w:rPr>
              <w:t>Visibility layer</w:t>
            </w:r>
            <w:r>
              <w:rPr>
                <w:rFonts w:eastAsia="Times New Roman" w:cs="Times New Roman" w:ascii="Times New Roman" w:hAnsi="Times New Roman"/>
                <w:sz w:val="24"/>
                <w:szCs w:val="24"/>
                <w:lang w:val="en-US" w:eastAsia="de-DE"/>
              </w:rPr>
              <w:t xml:space="preserve"> button 9. Then attach the path to "conveyorBelt".</w:t>
            </w:r>
          </w:p>
          <w:tbl>
            <w:tblPr>
              <w:tblW w:w="8982" w:type="dxa"/>
              <w:jc w:val="left"/>
              <w:tblInd w:w="0" w:type="dxa"/>
              <w:tblCellMar>
                <w:top w:w="15" w:type="dxa"/>
                <w:left w:w="15" w:type="dxa"/>
                <w:bottom w:w="15" w:type="dxa"/>
                <w:right w:w="15" w:type="dxa"/>
              </w:tblCellMar>
              <w:tblLook w:val="04a0" w:noHBand="0" w:noVBand="1" w:firstColumn="1" w:lastRow="0" w:lastColumn="0" w:firstRow="1"/>
            </w:tblPr>
            <w:tblGrid>
              <w:gridCol w:w="8982"/>
            </w:tblGrid>
            <w:tr>
              <w:trPr/>
              <w:tc>
                <w:tcPr>
                  <w:tcW w:w="8982" w:type="dxa"/>
                  <w:tcBorders/>
                  <w:vAlign w:val="center"/>
                </w:tcPr>
                <w:p>
                  <w:pPr>
                    <w:pStyle w:val="Normal"/>
                    <w:spacing w:lineRule="auto" w:line="240" w:before="0" w:after="0"/>
                    <w:rPr>
                      <w:rFonts w:ascii="Times New Roman" w:hAnsi="Times New Roman" w:eastAsia="Times New Roman" w:cs="Times New Roman"/>
                      <w:sz w:val="24"/>
                      <w:szCs w:val="24"/>
                      <w:lang w:val="en-US" w:eastAsia="de-DE"/>
                    </w:rPr>
                  </w:pPr>
                  <w:r>
                    <w:rPr>
                      <w:rFonts w:eastAsia="Times New Roman" w:cs="Times New Roman" w:ascii="Times New Roman" w:hAnsi="Times New Roman"/>
                      <w:b/>
                      <w:bCs/>
                      <w:sz w:val="24"/>
                      <w:szCs w:val="24"/>
                      <w:lang w:val="en-US" w:eastAsia="de-DE"/>
                    </w:rPr>
                    <w:t>METHOD B</w:t>
                  </w:r>
                </w:p>
                <w:p>
                  <w:pPr>
                    <w:pStyle w:val="Normal"/>
                    <w:spacing w:lineRule="auto" w:line="240" w:before="0" w:after="240"/>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add a pure cuboid with dimensions (1.0; 0.1; 0.18). Set its z-position to 0. Rename the resulting shape to "conveyorForwarder". In the shape dialog, make "conveyorForwarder" </w:t>
                  </w:r>
                  <w:r>
                    <w:rPr>
                      <w:rFonts w:eastAsia="Times New Roman" w:cs="Times New Roman" w:ascii="Times New Roman" w:hAnsi="Times New Roman"/>
                      <w:b/>
                      <w:bCs/>
                      <w:sz w:val="24"/>
                      <w:szCs w:val="24"/>
                      <w:lang w:val="en-US" w:eastAsia="de-DE"/>
                    </w:rPr>
                    <w:t>static</w:t>
                  </w:r>
                  <w:r>
                    <w:rPr>
                      <w:rFonts w:eastAsia="Times New Roman" w:cs="Times New Roman" w:ascii="Times New Roman" w:hAnsi="Times New Roman"/>
                      <w:sz w:val="24"/>
                      <w:szCs w:val="24"/>
                      <w:lang w:val="en-US" w:eastAsia="de-DE"/>
                    </w:rPr>
                    <w:t xml:space="preserve">, and in the object common properties dialog send the object to the </w:t>
                  </w:r>
                  <w:r>
                    <w:rPr>
                      <w:rFonts w:eastAsia="Times New Roman" w:cs="Times New Roman" w:ascii="Times New Roman" w:hAnsi="Times New Roman"/>
                      <w:b/>
                      <w:bCs/>
                      <w:sz w:val="24"/>
                      <w:szCs w:val="24"/>
                      <w:lang w:val="en-US" w:eastAsia="de-DE"/>
                    </w:rPr>
                    <w:t>Visibility layer</w:t>
                  </w:r>
                  <w:r>
                    <w:rPr>
                      <w:rFonts w:eastAsia="Times New Roman" w:cs="Times New Roman" w:ascii="Times New Roman" w:hAnsi="Times New Roman"/>
                      <w:sz w:val="24"/>
                      <w:szCs w:val="24"/>
                      <w:lang w:val="en-US" w:eastAsia="de-DE"/>
                    </w:rPr>
                    <w:t xml:space="preserve"> 9 (disable button 1 and enable button 9). Then attach "conveyorForwarder" to "conveyorBelt". "ConveyorForwarder" is the object that will move other objects lying on it along with a little trick (see further below).</w:t>
                  </w:r>
                </w:p>
              </w:tc>
            </w:tr>
          </w:tbl>
          <w:p>
            <w:pPr>
              <w:pStyle w:val="Normal"/>
              <w:spacing w:lineRule="auto" w:line="240" w:beforeAutospacing="1" w:afterAutospacing="1"/>
              <w:jc w:val="center"/>
              <w:rPr>
                <w:rFonts w:ascii="Times New Roman" w:hAnsi="Times New Roman" w:eastAsia="Times New Roman" w:cs="Times New Roman"/>
                <w:sz w:val="24"/>
                <w:szCs w:val="24"/>
                <w:lang w:eastAsia="de-DE"/>
              </w:rPr>
            </w:pPr>
            <w:r>
              <w:rPr/>
              <w:drawing>
                <wp:inline distT="0" distB="0" distL="0" distR="0">
                  <wp:extent cx="5715000" cy="4290060"/>
                  <wp:effectExtent l="0" t="0" r="0" b="0"/>
                  <wp:docPr id="11" name="Grafik 14" descr="C:\Program Files\V-REP3\V-REP_PRO_EDU\helpFiles\en\images\convBeltTu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4" descr="C:\Program Files\V-REP3\V-REP_PRO_EDU\helpFiles\en\images\convBeltTut7.jpg"/>
                          <pic:cNvPicPr>
                            <a:picLocks noChangeAspect="1" noChangeArrowheads="1"/>
                          </pic:cNvPicPr>
                        </pic:nvPicPr>
                        <pic:blipFill>
                          <a:blip r:embed="rId53"/>
                          <a:stretch>
                            <a:fillRect/>
                          </a:stretch>
                        </pic:blipFill>
                        <pic:spPr bwMode="auto">
                          <a:xfrm>
                            <a:off x="0" y="0"/>
                            <a:ext cx="5715000" cy="429006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Now rotate the conveyor body by 90 degrees around the absolute x-axis, and set its coordinates to (0.0; 0.0; 0.5). Select the path, and in the </w:t>
            </w:r>
            <w:hyperlink r:id="rId54">
              <w:r>
                <w:rPr>
                  <w:rFonts w:eastAsia="Times New Roman" w:cs="Times New Roman" w:ascii="Times New Roman" w:hAnsi="Times New Roman"/>
                  <w:color w:val="0000FF"/>
                  <w:sz w:val="24"/>
                  <w:szCs w:val="24"/>
                  <w:u w:val="single"/>
                  <w:lang w:val="en-US" w:eastAsia="de-DE"/>
                </w:rPr>
                <w:t>path properties</w:t>
              </w:r>
            </w:hyperlink>
            <w:r>
              <w:rPr>
                <w:rFonts w:eastAsia="Times New Roman" w:cs="Times New Roman" w:ascii="Times New Roman" w:hAnsi="Times New Roman"/>
                <w:sz w:val="24"/>
                <w:szCs w:val="24"/>
                <w:lang w:val="en-US" w:eastAsia="de-DE"/>
              </w:rPr>
              <w:t xml:space="preserve"> uncheck </w:t>
            </w:r>
            <w:r>
              <w:rPr>
                <w:rFonts w:eastAsia="Times New Roman" w:cs="Times New Roman" w:ascii="Times New Roman" w:hAnsi="Times New Roman"/>
                <w:b/>
                <w:bCs/>
                <w:sz w:val="24"/>
                <w:szCs w:val="24"/>
                <w:lang w:val="en-US" w:eastAsia="de-DE"/>
              </w:rPr>
              <w:t>Show path line</w:t>
            </w:r>
            <w:r>
              <w:rPr>
                <w:rFonts w:eastAsia="Times New Roman" w:cs="Times New Roman" w:ascii="Times New Roman" w:hAnsi="Times New Roman"/>
                <w:sz w:val="24"/>
                <w:szCs w:val="24"/>
                <w:lang w:val="en-US" w:eastAsia="de-DE"/>
              </w:rPr>
              <w:t xml:space="preserve">, </w:t>
            </w:r>
            <w:r>
              <w:rPr>
                <w:rFonts w:eastAsia="Times New Roman" w:cs="Times New Roman" w:ascii="Times New Roman" w:hAnsi="Times New Roman"/>
                <w:b/>
                <w:bCs/>
                <w:sz w:val="24"/>
                <w:szCs w:val="24"/>
                <w:lang w:val="en-US" w:eastAsia="de-DE"/>
              </w:rPr>
              <w:t>Show orientation of points</w:t>
            </w:r>
            <w:r>
              <w:rPr>
                <w:rFonts w:eastAsia="Times New Roman" w:cs="Times New Roman" w:ascii="Times New Roman" w:hAnsi="Times New Roman"/>
                <w:sz w:val="24"/>
                <w:szCs w:val="24"/>
                <w:lang w:val="en-US" w:eastAsia="de-DE"/>
              </w:rPr>
              <w:t xml:space="preserve"> and </w:t>
            </w:r>
            <w:r>
              <w:rPr>
                <w:rFonts w:eastAsia="Times New Roman" w:cs="Times New Roman" w:ascii="Times New Roman" w:hAnsi="Times New Roman"/>
                <w:b/>
                <w:bCs/>
                <w:sz w:val="24"/>
                <w:szCs w:val="24"/>
                <w:lang w:val="en-US" w:eastAsia="de-DE"/>
              </w:rPr>
              <w:t>Show current position on path</w:t>
            </w:r>
            <w:r>
              <w:rPr>
                <w:rFonts w:eastAsia="Times New Roman" w:cs="Times New Roman" w:ascii="Times New Roman" w:hAnsi="Times New Roman"/>
                <w:sz w:val="24"/>
                <w:szCs w:val="24"/>
                <w:lang w:val="en-US" w:eastAsia="de-DE"/>
              </w:rPr>
              <w:t>. Select "conveyorBelt" and in the object common properties dialog, check the</w:t>
            </w:r>
            <w:r>
              <w:rPr>
                <w:rFonts w:eastAsia="Times New Roman" w:cs="Times New Roman" w:ascii="Times New Roman" w:hAnsi="Times New Roman"/>
                <w:b/>
                <w:bCs/>
                <w:sz w:val="24"/>
                <w:szCs w:val="24"/>
                <w:lang w:val="en-US" w:eastAsia="de-DE"/>
              </w:rPr>
              <w:t xml:space="preserve"> Object is model base</w:t>
            </w:r>
            <w:r>
              <w:rPr>
                <w:rFonts w:eastAsia="Times New Roman" w:cs="Times New Roman" w:ascii="Times New Roman" w:hAnsi="Times New Roman"/>
                <w:sz w:val="24"/>
                <w:szCs w:val="24"/>
                <w:lang w:val="en-US" w:eastAsia="de-DE"/>
              </w:rPr>
              <w:t xml:space="preserve"> items. Click </w:t>
            </w:r>
            <w:r>
              <w:rPr>
                <w:rFonts w:eastAsia="Times New Roman" w:cs="Times New Roman" w:ascii="Times New Roman" w:hAnsi="Times New Roman"/>
                <w:b/>
                <w:bCs/>
                <w:sz w:val="24"/>
                <w:szCs w:val="24"/>
                <w:lang w:val="en-US" w:eastAsia="de-DE"/>
              </w:rPr>
              <w:t>Edit model properties</w:t>
            </w:r>
            <w:r>
              <w:rPr>
                <w:rFonts w:eastAsia="Times New Roman" w:cs="Times New Roman" w:ascii="Times New Roman" w:hAnsi="Times New Roman"/>
                <w:sz w:val="24"/>
                <w:szCs w:val="24"/>
                <w:lang w:val="en-US" w:eastAsia="de-DE"/>
              </w:rPr>
              <w:t xml:space="preserve"> and in the </w:t>
            </w:r>
            <w:r>
              <w:rPr>
                <w:rFonts w:eastAsia="Times New Roman" w:cs="Times New Roman" w:ascii="Times New Roman" w:hAnsi="Times New Roman"/>
                <w:b/>
                <w:bCs/>
                <w:sz w:val="24"/>
                <w:szCs w:val="24"/>
                <w:lang w:val="en-US" w:eastAsia="de-DE"/>
              </w:rPr>
              <w:t>Model content acknowledgments/Info</w:t>
            </w:r>
            <w:r>
              <w:rPr>
                <w:rFonts w:eastAsia="Times New Roman" w:cs="Times New Roman" w:ascii="Times New Roman" w:hAnsi="Times New Roman"/>
                <w:sz w:val="24"/>
                <w:szCs w:val="24"/>
                <w:lang w:val="en-US" w:eastAsia="de-DE"/>
              </w:rPr>
              <w:t xml:space="preserve"> section, add some text that you wish displayed every time the conveyor </w:t>
            </w:r>
            <w:hyperlink r:id="rId55">
              <w:r>
                <w:rPr>
                  <w:rFonts w:eastAsia="Times New Roman" w:cs="Times New Roman" w:ascii="Times New Roman" w:hAnsi="Times New Roman"/>
                  <w:color w:val="0000FF"/>
                  <w:sz w:val="24"/>
                  <w:szCs w:val="24"/>
                  <w:u w:val="single"/>
                  <w:lang w:val="en-US" w:eastAsia="de-DE"/>
                </w:rPr>
                <w:t>model</w:t>
              </w:r>
            </w:hyperlink>
            <w:r>
              <w:rPr>
                <w:rFonts w:eastAsia="Times New Roman" w:cs="Times New Roman" w:ascii="Times New Roman" w:hAnsi="Times New Roman"/>
                <w:sz w:val="24"/>
                <w:szCs w:val="24"/>
                <w:lang w:val="en-US" w:eastAsia="de-DE"/>
              </w:rPr>
              <w:t xml:space="preserve"> is loaded. Finally collapse the hierarchy tree starting at "conveyorBelt". Our model is almost ready: </w:t>
            </w:r>
          </w:p>
          <w:p>
            <w:pPr>
              <w:pStyle w:val="Normal"/>
              <w:spacing w:lineRule="auto" w:line="240" w:beforeAutospacing="1" w:afterAutospacing="1"/>
              <w:jc w:val="center"/>
              <w:rPr>
                <w:rFonts w:ascii="Times New Roman" w:hAnsi="Times New Roman" w:eastAsia="Times New Roman" w:cs="Times New Roman"/>
                <w:sz w:val="24"/>
                <w:szCs w:val="24"/>
                <w:lang w:eastAsia="de-DE"/>
              </w:rPr>
            </w:pPr>
            <w:r>
              <w:rPr/>
              <w:drawing>
                <wp:inline distT="0" distB="0" distL="0" distR="0">
                  <wp:extent cx="5715000" cy="4290060"/>
                  <wp:effectExtent l="0" t="0" r="0" b="0"/>
                  <wp:docPr id="12" name="Grafik 13" descr="C:\Program Files\V-REP3\V-REP_PRO_EDU\helpFiles\en\images\convBeltTu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3" descr="C:\Program Files\V-REP3\V-REP_PRO_EDU\helpFiles\en\images\convBeltTut8.jpg"/>
                          <pic:cNvPicPr>
                            <a:picLocks noChangeAspect="1" noChangeArrowheads="1"/>
                          </pic:cNvPicPr>
                        </pic:nvPicPr>
                        <pic:blipFill>
                          <a:blip r:embed="rId56"/>
                          <a:stretch>
                            <a:fillRect/>
                          </a:stretch>
                        </pic:blipFill>
                        <pic:spPr bwMode="auto">
                          <a:xfrm>
                            <a:off x="0" y="0"/>
                            <a:ext cx="5715000" cy="4290060"/>
                          </a:xfrm>
                          <a:prstGeom prst="rect">
                            <a:avLst/>
                          </a:prstGeom>
                        </pic:spPr>
                      </pic:pic>
                    </a:graphicData>
                  </a:graphic>
                </wp:inline>
              </w:drawing>
            </w:r>
          </w:p>
          <w:p>
            <w:pPr>
              <w:pStyle w:val="Normal"/>
              <w:spacing w:lineRule="auto" w:line="240" w:beforeAutospacing="1" w:afterAutospacing="1"/>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Notice that clicking any </w:t>
            </w:r>
            <w:hyperlink r:id="rId57">
              <w:r>
                <w:rPr>
                  <w:rFonts w:eastAsia="Times New Roman" w:cs="Times New Roman" w:ascii="Times New Roman" w:hAnsi="Times New Roman"/>
                  <w:color w:val="0000FF"/>
                  <w:sz w:val="24"/>
                  <w:szCs w:val="24"/>
                  <w:u w:val="single"/>
                  <w:lang w:val="en-US" w:eastAsia="de-DE"/>
                </w:rPr>
                <w:t>object</w:t>
              </w:r>
            </w:hyperlink>
            <w:r>
              <w:rPr>
                <w:rFonts w:eastAsia="Times New Roman" w:cs="Times New Roman" w:ascii="Times New Roman" w:hAnsi="Times New Roman"/>
                <w:sz w:val="24"/>
                <w:szCs w:val="24"/>
                <w:lang w:val="en-US" w:eastAsia="de-DE"/>
              </w:rPr>
              <w:t xml:space="preserve"> on the conveyor belt </w:t>
            </w:r>
            <w:hyperlink r:id="rId58">
              <w:r>
                <w:rPr>
                  <w:rFonts w:eastAsia="Times New Roman" w:cs="Times New Roman" w:ascii="Times New Roman" w:hAnsi="Times New Roman"/>
                  <w:color w:val="0000FF"/>
                  <w:sz w:val="24"/>
                  <w:szCs w:val="24"/>
                  <w:u w:val="single"/>
                  <w:lang w:val="en-US" w:eastAsia="de-DE"/>
                </w:rPr>
                <w:t>model</w:t>
              </w:r>
            </w:hyperlink>
            <w:r>
              <w:rPr>
                <w:rFonts w:eastAsia="Times New Roman" w:cs="Times New Roman" w:ascii="Times New Roman" w:hAnsi="Times New Roman"/>
                <w:sz w:val="24"/>
                <w:szCs w:val="24"/>
                <w:lang w:val="en-US" w:eastAsia="de-DE"/>
              </w:rPr>
              <w:t>, the whole model gets selected. If you wish to select individual objects, you can still do this in the scene hierarchy, or by holding down the shift and ctrl keys (both at the same time!) when clicking an object.</w:t>
            </w:r>
          </w:p>
          <w:p>
            <w:pPr>
              <w:pStyle w:val="Normal"/>
              <w:spacing w:lineRule="auto" w:line="240" w:beforeAutospacing="1" w:afterAutospacing="1"/>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The intrinsic position of the path (thus, the movement of the path) can also be modified through the API function </w:t>
            </w:r>
            <w:hyperlink r:id="rId59">
              <w:r>
                <w:rPr>
                  <w:rFonts w:eastAsia="Times New Roman" w:cs="Times New Roman" w:ascii="Times New Roman" w:hAnsi="Times New Roman"/>
                  <w:color w:val="0000FF"/>
                  <w:sz w:val="24"/>
                  <w:szCs w:val="24"/>
                  <w:u w:val="single"/>
                  <w:lang w:val="en-US" w:eastAsia="de-DE"/>
                </w:rPr>
                <w:t>sim.setPathPosition</w:t>
              </w:r>
            </w:hyperlink>
            <w:r>
              <w:rPr>
                <w:rFonts w:eastAsia="Times New Roman" w:cs="Times New Roman" w:ascii="Times New Roman" w:hAnsi="Times New Roman"/>
                <w:sz w:val="24"/>
                <w:szCs w:val="24"/>
                <w:lang w:val="en-US" w:eastAsia="de-DE"/>
              </w:rPr>
              <w:t>. Have a look at the other conveyor belt models in the model browser for an example on how to do this.</w:t>
            </w:r>
          </w:p>
          <w:tbl>
            <w:tblPr>
              <w:tblW w:w="8982" w:type="dxa"/>
              <w:jc w:val="left"/>
              <w:tblInd w:w="0" w:type="dxa"/>
              <w:tblCellMar>
                <w:top w:w="15" w:type="dxa"/>
                <w:left w:w="15" w:type="dxa"/>
                <w:bottom w:w="15" w:type="dxa"/>
                <w:right w:w="15" w:type="dxa"/>
              </w:tblCellMar>
              <w:tblLook w:val="04a0" w:noHBand="0" w:noVBand="1" w:firstColumn="1" w:lastRow="0" w:lastColumn="0" w:firstRow="1"/>
            </w:tblPr>
            <w:tblGrid>
              <w:gridCol w:w="8982"/>
            </w:tblGrid>
            <w:tr>
              <w:trPr/>
              <w:tc>
                <w:tcPr>
                  <w:tcW w:w="8982" w:type="dxa"/>
                  <w:tcBorders/>
                  <w:vAlign w:val="center"/>
                </w:tcPr>
                <w:p>
                  <w:pPr>
                    <w:pStyle w:val="Normal"/>
                    <w:spacing w:lineRule="auto" w:line="240" w:before="0" w:after="0"/>
                    <w:rPr>
                      <w:rFonts w:ascii="Times New Roman" w:hAnsi="Times New Roman" w:eastAsia="Times New Roman" w:cs="Times New Roman"/>
                      <w:sz w:val="24"/>
                      <w:szCs w:val="24"/>
                      <w:lang w:val="en-US" w:eastAsia="de-DE"/>
                    </w:rPr>
                  </w:pPr>
                  <w:r>
                    <w:rPr>
                      <w:rFonts w:eastAsia="Times New Roman" w:cs="Times New Roman" w:ascii="Times New Roman" w:hAnsi="Times New Roman"/>
                      <w:b/>
                      <w:bCs/>
                      <w:sz w:val="24"/>
                      <w:szCs w:val="24"/>
                      <w:lang w:val="en-US" w:eastAsia="de-DE"/>
                    </w:rPr>
                    <w:t>METHOD A</w:t>
                  </w:r>
                </w:p>
                <w:p>
                  <w:pPr>
                    <w:pStyle w:val="Normal"/>
                    <w:spacing w:lineRule="auto" w:line="240" w:before="0" w:after="0"/>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select the "conveyorBelt" object and click [Menu bar --&gt; Add --&gt; Associated child script --&gt; Non threaded]. This just attached a </w:t>
                  </w:r>
                  <w:r>
                    <w:fldChar w:fldCharType="begin"/>
                  </w:r>
                  <w:r>
                    <w:rPr>
                      <w:sz w:val="24"/>
                      <w:u w:val="single"/>
                      <w:szCs w:val="24"/>
                      <w:rFonts w:eastAsia="Times New Roman" w:cs="Times New Roman" w:ascii="Times New Roman" w:hAnsi="Times New Roman"/>
                      <w:color w:val="0000FF"/>
                      <w:lang w:val="en-US" w:eastAsia="de-DE"/>
                    </w:rPr>
                    <w:instrText> HYPERLINK "../../../C:/Program%20Files/V-REP3/V-REP_PRO_EDU/helpFiles/en/childScripts.htm" \l "nonThreaded"</w:instrText>
                  </w:r>
                  <w:r>
                    <w:rPr>
                      <w:sz w:val="24"/>
                      <w:u w:val="single"/>
                      <w:szCs w:val="24"/>
                      <w:rFonts w:eastAsia="Times New Roman" w:cs="Times New Roman" w:ascii="Times New Roman" w:hAnsi="Times New Roman"/>
                      <w:color w:val="0000FF"/>
                      <w:lang w:val="en-US" w:eastAsia="de-DE"/>
                    </w:rPr>
                    <w:fldChar w:fldCharType="separate"/>
                  </w:r>
                  <w:r>
                    <w:rPr>
                      <w:rFonts w:eastAsia="Times New Roman" w:cs="Times New Roman" w:ascii="Times New Roman" w:hAnsi="Times New Roman"/>
                      <w:color w:val="0000FF"/>
                      <w:sz w:val="24"/>
                      <w:szCs w:val="24"/>
                      <w:u w:val="single"/>
                      <w:lang w:val="en-US" w:eastAsia="de-DE"/>
                    </w:rPr>
                    <w:t>non-threaded child script</w:t>
                  </w:r>
                  <w:r>
                    <w:rPr>
                      <w:sz w:val="24"/>
                      <w:u w:val="single"/>
                      <w:szCs w:val="24"/>
                      <w:rFonts w:eastAsia="Times New Roman" w:cs="Times New Roman" w:ascii="Times New Roman" w:hAnsi="Times New Roman"/>
                      <w:color w:val="0000FF"/>
                      <w:lang w:val="en-US" w:eastAsia="de-DE"/>
                    </w:rPr>
                    <w:fldChar w:fldCharType="end"/>
                  </w:r>
                  <w:r>
                    <w:rPr>
                      <w:rFonts w:eastAsia="Times New Roman" w:cs="Times New Roman" w:ascii="Times New Roman" w:hAnsi="Times New Roman"/>
                      <w:sz w:val="24"/>
                      <w:szCs w:val="24"/>
                      <w:lang w:val="en-US" w:eastAsia="de-DE"/>
                    </w:rPr>
                    <w:t xml:space="preserve"> to the model base. Double-click on the child script icon in the scene hierarchy to open the child script. Replace the script with following code: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function sysCall_init()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pathHandle=sim.getObjectHandle("Path")</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sim.setPathTargetNominalVelocity(pathHandle,0) -- for backward compatibility</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end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function sysCall_cleanup()</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end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function sysCall_sensing()</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end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function sysCall_actuation()</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beltVelocity=0.1 -- in meters/seconds</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local dt=sim.getSimulationTimeStep()</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local pos=sim.getPathPosition(pathHandle)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pos=pos+beltVelocity*dt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sim.setPathPosition(pathHandle,pos) -- update the path's intrinsic position</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end</w:t>
                  </w:r>
                </w:p>
                <w:p>
                  <w:pPr>
                    <w:pStyle w:val="Normal"/>
                    <w:spacing w:lineRule="auto" w:line="240" w:before="0" w:after="0"/>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What above code effectively does is following: in each simulation pass, the intrinsic position of the path is modified in order to generate the intrinsic motion of the conveyor belt.</w:t>
                  </w:r>
                </w:p>
              </w:tc>
            </w:tr>
          </w:tbl>
          <w:p>
            <w:pPr>
              <w:pStyle w:val="Normal"/>
              <w:spacing w:lineRule="auto" w:line="240" w:before="0" w:after="0"/>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r>
          </w:p>
          <w:tbl>
            <w:tblPr>
              <w:tblW w:w="8982" w:type="dxa"/>
              <w:jc w:val="left"/>
              <w:tblInd w:w="0" w:type="dxa"/>
              <w:tblCellMar>
                <w:top w:w="15" w:type="dxa"/>
                <w:left w:w="15" w:type="dxa"/>
                <w:bottom w:w="15" w:type="dxa"/>
                <w:right w:w="15" w:type="dxa"/>
              </w:tblCellMar>
              <w:tblLook w:val="04a0" w:noHBand="0" w:noVBand="1" w:firstColumn="1" w:lastRow="0" w:lastColumn="0" w:firstRow="1"/>
            </w:tblPr>
            <w:tblGrid>
              <w:gridCol w:w="8982"/>
            </w:tblGrid>
            <w:tr>
              <w:trPr/>
              <w:tc>
                <w:tcPr>
                  <w:tcW w:w="8982" w:type="dxa"/>
                  <w:tcBorders/>
                  <w:vAlign w:val="center"/>
                </w:tcPr>
                <w:p>
                  <w:pPr>
                    <w:pStyle w:val="Normal"/>
                    <w:spacing w:lineRule="auto" w:line="240" w:before="0" w:after="0"/>
                    <w:rPr>
                      <w:rFonts w:ascii="Times New Roman" w:hAnsi="Times New Roman" w:eastAsia="Times New Roman" w:cs="Times New Roman"/>
                      <w:sz w:val="24"/>
                      <w:szCs w:val="24"/>
                      <w:lang w:val="en-US" w:eastAsia="de-DE"/>
                    </w:rPr>
                  </w:pPr>
                  <w:r>
                    <w:rPr>
                      <w:rFonts w:eastAsia="Times New Roman" w:cs="Times New Roman" w:ascii="Times New Roman" w:hAnsi="Times New Roman"/>
                      <w:b/>
                      <w:bCs/>
                      <w:sz w:val="24"/>
                      <w:szCs w:val="24"/>
                      <w:lang w:val="en-US" w:eastAsia="de-DE"/>
                    </w:rPr>
                    <w:t>METHOD B</w:t>
                  </w:r>
                </w:p>
                <w:p>
                  <w:pPr>
                    <w:pStyle w:val="Normal"/>
                    <w:spacing w:lineRule="auto" w:line="240" w:before="0" w:after="0"/>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select the "conveyorBelt" object and click [Menu bar --&gt; Add --&gt; Associated child script --&gt; Non threaded]. This just attached a </w:t>
                  </w:r>
                  <w:r>
                    <w:fldChar w:fldCharType="begin"/>
                  </w:r>
                  <w:r>
                    <w:rPr>
                      <w:sz w:val="24"/>
                      <w:u w:val="single"/>
                      <w:szCs w:val="24"/>
                      <w:rFonts w:eastAsia="Times New Roman" w:cs="Times New Roman" w:ascii="Times New Roman" w:hAnsi="Times New Roman"/>
                      <w:color w:val="0000FF"/>
                      <w:lang w:val="en-US" w:eastAsia="de-DE"/>
                    </w:rPr>
                    <w:instrText> HYPERLINK "../../../C:/Program%20Files/V-REP3/V-REP_PRO_EDU/helpFiles/en/childScripts.htm" \l "nonThreaded"</w:instrText>
                  </w:r>
                  <w:r>
                    <w:rPr>
                      <w:sz w:val="24"/>
                      <w:u w:val="single"/>
                      <w:szCs w:val="24"/>
                      <w:rFonts w:eastAsia="Times New Roman" w:cs="Times New Roman" w:ascii="Times New Roman" w:hAnsi="Times New Roman"/>
                      <w:color w:val="0000FF"/>
                      <w:lang w:val="en-US" w:eastAsia="de-DE"/>
                    </w:rPr>
                    <w:fldChar w:fldCharType="separate"/>
                  </w:r>
                  <w:r>
                    <w:rPr>
                      <w:rFonts w:eastAsia="Times New Roman" w:cs="Times New Roman" w:ascii="Times New Roman" w:hAnsi="Times New Roman"/>
                      <w:color w:val="0000FF"/>
                      <w:sz w:val="24"/>
                      <w:szCs w:val="24"/>
                      <w:u w:val="single"/>
                      <w:lang w:val="en-US" w:eastAsia="de-DE"/>
                    </w:rPr>
                    <w:t>non-threaded child script</w:t>
                  </w:r>
                  <w:r>
                    <w:rPr>
                      <w:sz w:val="24"/>
                      <w:u w:val="single"/>
                      <w:szCs w:val="24"/>
                      <w:rFonts w:eastAsia="Times New Roman" w:cs="Times New Roman" w:ascii="Times New Roman" w:hAnsi="Times New Roman"/>
                      <w:color w:val="0000FF"/>
                      <w:lang w:val="en-US" w:eastAsia="de-DE"/>
                    </w:rPr>
                    <w:fldChar w:fldCharType="end"/>
                  </w:r>
                  <w:r>
                    <w:rPr>
                      <w:rFonts w:eastAsia="Times New Roman" w:cs="Times New Roman" w:ascii="Times New Roman" w:hAnsi="Times New Roman"/>
                      <w:sz w:val="24"/>
                      <w:szCs w:val="24"/>
                      <w:lang w:val="en-US" w:eastAsia="de-DE"/>
                    </w:rPr>
                    <w:t xml:space="preserve"> to the model base. Double-click on the child script icon in the scene hierarchy to open the child script. Replace the script with following code: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function sysCall_init()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pathHandle=sim.getObjectHandle("Path")</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forwarder=sim.getObjectHandle('conveyorForwarder')</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sim.setPathTargetNominalVelocity(pathHandle,0) -- for backward compatibility</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end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function sysCall_cleanup()</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end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function sysCall_sensing()</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end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function sysCall_actuation()</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beltVelocity=0.1 -- in meters/seconds</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local dt=sim.getSimulationTimeStep()</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local pos=sim.getPathPosition(pathHandle)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pos=pos+beltVelocity*dt</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sim.setPathPosition(pathHandle,pos) -- update the path's intrinsic position</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 Here we "fake" the transportation pads with a single</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 static cuboid that we dynamically reset at each</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 simulation pass (while not forgetting to set its initial</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 velocity vector)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local relativeLinearVelocity={-beltVelocity,0,0}</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 Reset the dynamic cuboid from the simulation</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 (it will be removed and added again):</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sim.resetDynamicObject(forwarder)</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 Compute the absolute velocity vector:</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local m=sim.getObjectMatrix(forwarder,-1)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m[4]=0 -- Make sure the translation component is discarded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m[8]=0 -- Make sure the translation component is discarded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m[12]=0 -- Make sure the translation component is discarded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local absoluteLinearVelocity=sim.multiplyVector(m,relativeLinearVelocity)</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 Now set the initial velocity of the dynamic cuboid:</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sim.setObjectFloatParameter(forwarder,3000,absoluteLinearVelocity[1])</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sim.setObjectFloatParameter(forwarder,3001,absoluteLinearVelocity[2])</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 xml:space="preserve">    </w:t>
                  </w:r>
                  <w:r>
                    <w:rPr>
                      <w:rFonts w:eastAsia="Times New Roman" w:cs="Courier New" w:ascii="Courier New" w:hAnsi="Courier New"/>
                      <w:sz w:val="20"/>
                      <w:szCs w:val="20"/>
                      <w:lang w:val="en-US" w:eastAsia="de-DE"/>
                    </w:rPr>
                    <w:t>sim.setObjectFloatParameter(forwarder,3002,absoluteLinearVelocity[3])</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n-US" w:eastAsia="de-DE"/>
                    </w:rPr>
                  </w:pPr>
                  <w:r>
                    <w:rPr>
                      <w:rFonts w:eastAsia="Times New Roman" w:cs="Courier New" w:ascii="Courier New" w:hAnsi="Courier New"/>
                      <w:sz w:val="20"/>
                      <w:szCs w:val="20"/>
                      <w:lang w:val="en-US" w:eastAsia="de-DE"/>
                    </w:rPr>
                    <w:t>end</w:t>
                  </w:r>
                </w:p>
                <w:p>
                  <w:pPr>
                    <w:pStyle w:val="Normal"/>
                    <w:spacing w:lineRule="auto" w:line="240" w:before="0" w:after="0"/>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What above code effectively does is following: in each simulation pass, the intrinsic position of the path is modified in order to generate the intrinsic motion of the conveyor belt. At the same time, in each simulation pass, the "conveyorForwarder" object is "dynamically reset" (removed and then directly added again from/to the dynamic simulation) and an initial velocity set. The initial velocity is what will make other objects lying on it move! This is much less calculation intensive than to simulate each conveyor belt pad individually.</w:t>
                  </w:r>
                </w:p>
              </w:tc>
            </w:tr>
          </w:tbl>
          <w:p>
            <w:pPr>
              <w:pStyle w:val="Normal"/>
              <w:spacing w:lineRule="auto" w:line="240" w:beforeAutospacing="1" w:afterAutospacing="1"/>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To conclude this tutorial, we will save the model that we just created, so that it will appear in CoppeliaSim's </w:t>
            </w:r>
            <w:r>
              <w:fldChar w:fldCharType="begin"/>
            </w:r>
            <w:r>
              <w:rPr>
                <w:sz w:val="24"/>
                <w:u w:val="single"/>
                <w:szCs w:val="24"/>
                <w:rFonts w:eastAsia="Times New Roman" w:cs="Times New Roman" w:ascii="Times New Roman" w:hAnsi="Times New Roman"/>
                <w:color w:val="0000FF"/>
                <w:lang w:val="en-US" w:eastAsia="de-DE"/>
              </w:rPr>
              <w:instrText> HYPERLINK "../../../C:/Program%20Files/V-REP3/V-REP_PRO_EDU/helpFiles/en/userInterface.htm" \l "ModelBrowser"</w:instrText>
            </w:r>
            <w:r>
              <w:rPr>
                <w:sz w:val="24"/>
                <w:u w:val="single"/>
                <w:szCs w:val="24"/>
                <w:rFonts w:eastAsia="Times New Roman" w:cs="Times New Roman" w:ascii="Times New Roman" w:hAnsi="Times New Roman"/>
                <w:color w:val="0000FF"/>
                <w:lang w:val="en-US" w:eastAsia="de-DE"/>
              </w:rPr>
              <w:fldChar w:fldCharType="separate"/>
            </w:r>
            <w:r>
              <w:rPr>
                <w:rFonts w:eastAsia="Times New Roman" w:cs="Times New Roman" w:ascii="Times New Roman" w:hAnsi="Times New Roman"/>
                <w:color w:val="0000FF"/>
                <w:sz w:val="24"/>
                <w:szCs w:val="24"/>
                <w:u w:val="single"/>
                <w:lang w:val="en-US" w:eastAsia="de-DE"/>
              </w:rPr>
              <w:t>model browser</w:t>
            </w:r>
            <w:r>
              <w:rPr>
                <w:sz w:val="24"/>
                <w:u w:val="single"/>
                <w:szCs w:val="24"/>
                <w:rFonts w:eastAsia="Times New Roman" w:cs="Times New Roman" w:ascii="Times New Roman" w:hAnsi="Times New Roman"/>
                <w:color w:val="0000FF"/>
                <w:lang w:val="en-US" w:eastAsia="de-DE"/>
              </w:rPr>
              <w:fldChar w:fldCharType="end"/>
            </w:r>
            <w:r>
              <w:rPr>
                <w:rFonts w:eastAsia="Times New Roman" w:cs="Times New Roman" w:ascii="Times New Roman" w:hAnsi="Times New Roman"/>
                <w:sz w:val="24"/>
                <w:szCs w:val="24"/>
                <w:lang w:val="en-US" w:eastAsia="de-DE"/>
              </w:rPr>
              <w:t xml:space="preserve">. Select the model, then click [Menu bar --&gt; File --&gt; Save model as...]. A dialog appears that allows adjusting the model thumbnail image. Once you are satisfied with the thumbnail image, click </w:t>
            </w:r>
            <w:r>
              <w:rPr>
                <w:rFonts w:eastAsia="Times New Roman" w:cs="Times New Roman" w:ascii="Times New Roman" w:hAnsi="Times New Roman"/>
                <w:b/>
                <w:bCs/>
                <w:sz w:val="24"/>
                <w:szCs w:val="24"/>
                <w:lang w:val="en-US" w:eastAsia="de-DE"/>
              </w:rPr>
              <w:t>Ok</w:t>
            </w:r>
            <w:r>
              <w:rPr>
                <w:rFonts w:eastAsia="Times New Roman" w:cs="Times New Roman" w:ascii="Times New Roman" w:hAnsi="Times New Roman"/>
                <w:sz w:val="24"/>
                <w:szCs w:val="24"/>
                <w:lang w:val="en-US" w:eastAsia="de-DE"/>
              </w:rPr>
              <w:t xml:space="preserve"> and navigate to CoppeliaSim's "models/equipment" folder and save the model.</w:t>
            </w:r>
          </w:p>
          <w:p>
            <w:pPr>
              <w:pStyle w:val="Normal"/>
              <w:spacing w:lineRule="auto" w:line="240" w:before="0" w:after="0"/>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r>
          </w:p>
          <w:tbl>
            <w:tblPr>
              <w:tblW w:w="2036" w:type="dxa"/>
              <w:jc w:val="left"/>
              <w:tblInd w:w="0" w:type="dxa"/>
              <w:tblCellMar>
                <w:top w:w="15" w:type="dxa"/>
                <w:left w:w="15" w:type="dxa"/>
                <w:bottom w:w="15" w:type="dxa"/>
                <w:right w:w="15" w:type="dxa"/>
              </w:tblCellMar>
              <w:tblLook w:val="04a0" w:noHBand="0" w:noVBand="1" w:firstColumn="1" w:lastRow="0" w:lastColumn="0" w:firstRow="1"/>
            </w:tblPr>
            <w:tblGrid>
              <w:gridCol w:w="2036"/>
            </w:tblGrid>
            <w:tr>
              <w:trPr/>
              <w:tc>
                <w:tcPr>
                  <w:tcW w:w="2036" w:type="dxa"/>
                  <w:tcBorders/>
                  <w:vAlign w:val="center"/>
                </w:tcPr>
                <w:p>
                  <w:pPr>
                    <w:pStyle w:val="Normal"/>
                    <w:spacing w:lineRule="auto" w:line="240" w:before="0" w:after="0"/>
                    <w:rPr>
                      <w:rFonts w:ascii="Times New Roman" w:hAnsi="Times New Roman" w:eastAsia="Times New Roman" w:cs="Times New Roman"/>
                      <w:sz w:val="24"/>
                      <w:szCs w:val="24"/>
                      <w:lang w:val="en-US" w:eastAsia="de-DE"/>
                    </w:rPr>
                  </w:pPr>
                  <w:bookmarkStart w:id="1" w:name="caterpillar"/>
                  <w:bookmarkEnd w:id="1"/>
                  <w:r>
                    <w:rPr>
                      <w:rFonts w:eastAsia="Times New Roman" w:cs="Times New Roman" w:ascii="Times New Roman" w:hAnsi="Times New Roman"/>
                      <w:sz w:val="24"/>
                      <w:szCs w:val="24"/>
                      <w:lang w:val="en-US" w:eastAsia="de-DE"/>
                    </w:rPr>
                    <w:t xml:space="preserve">Making a caterpillar </w:t>
                  </w:r>
                </w:p>
              </w:tc>
            </w:tr>
          </w:tbl>
          <w:p>
            <w:pPr>
              <w:pStyle w:val="Normal"/>
              <w:spacing w:lineRule="auto" w:line="240" w:beforeAutospacing="1" w:afterAutospacing="1"/>
              <w:rPr>
                <w:rFonts w:ascii="Times New Roman" w:hAnsi="Times New Roman" w:eastAsia="Times New Roman" w:cs="Times New Roman"/>
                <w:sz w:val="24"/>
                <w:szCs w:val="24"/>
                <w:lang w:val="en-US" w:eastAsia="de-DE"/>
              </w:rPr>
            </w:pPr>
            <w:r>
              <w:rPr>
                <w:rFonts w:eastAsia="Times New Roman" w:cs="Times New Roman" w:ascii="Times New Roman" w:hAnsi="Times New Roman"/>
                <w:sz w:val="24"/>
                <w:szCs w:val="24"/>
                <w:lang w:val="en-US" w:eastAsia="de-DE"/>
              </w:rPr>
              <w:t xml:space="preserve">in CoppeliaSim, caterpillars are simulated by using several dynamic cylinders along the caterpillar, to give the impression the caterpillar is moving the vehicle, when in fact, the cylinders are! This means that the caterpillar pads are just "eye candy", and dynamically not enabled (they should be </w:t>
            </w:r>
            <w:r>
              <w:rPr>
                <w:rFonts w:eastAsia="Times New Roman" w:cs="Times New Roman" w:ascii="Times New Roman" w:hAnsi="Times New Roman"/>
                <w:b/>
                <w:bCs/>
                <w:sz w:val="24"/>
                <w:szCs w:val="24"/>
                <w:lang w:val="en-US" w:eastAsia="de-DE"/>
              </w:rPr>
              <w:t>static</w:t>
            </w:r>
            <w:r>
              <w:rPr>
                <w:rFonts w:eastAsia="Times New Roman" w:cs="Times New Roman" w:ascii="Times New Roman" w:hAnsi="Times New Roman"/>
                <w:sz w:val="24"/>
                <w:szCs w:val="24"/>
                <w:lang w:val="en-US" w:eastAsia="de-DE"/>
              </w:rPr>
              <w:t xml:space="preserve"> and </w:t>
            </w:r>
            <w:r>
              <w:rPr>
                <w:rFonts w:eastAsia="Times New Roman" w:cs="Times New Roman" w:ascii="Times New Roman" w:hAnsi="Times New Roman"/>
                <w:b/>
                <w:bCs/>
                <w:sz w:val="24"/>
                <w:szCs w:val="24"/>
                <w:lang w:val="en-US" w:eastAsia="de-DE"/>
              </w:rPr>
              <w:t>non-respondable</w:t>
            </w:r>
            <w:r>
              <w:rPr>
                <w:rFonts w:eastAsia="Times New Roman" w:cs="Times New Roman" w:ascii="Times New Roman" w:hAnsi="Times New Roman"/>
                <w:sz w:val="24"/>
                <w:szCs w:val="24"/>
                <w:lang w:val="en-US" w:eastAsia="de-DE"/>
              </w:rPr>
              <w:t xml:space="preserve">). The method of creating caterpillars is actually very similar to making a conveyor belt with </w:t>
            </w:r>
            <w:r>
              <w:rPr>
                <w:rFonts w:eastAsia="Times New Roman" w:cs="Times New Roman" w:ascii="Times New Roman" w:hAnsi="Times New Roman"/>
                <w:b/>
                <w:bCs/>
                <w:sz w:val="24"/>
                <w:szCs w:val="24"/>
                <w:lang w:val="en-US" w:eastAsia="de-DE"/>
              </w:rPr>
              <w:t>METHOD B</w:t>
            </w:r>
            <w:r>
              <w:rPr>
                <w:rFonts w:eastAsia="Times New Roman" w:cs="Times New Roman" w:ascii="Times New Roman" w:hAnsi="Times New Roman"/>
                <w:sz w:val="24"/>
                <w:szCs w:val="24"/>
                <w:lang w:val="en-US" w:eastAsia="de-DE"/>
              </w:rPr>
              <w:t xml:space="preserve">. Following figure illustrates the caterpillar concept in CoppeliaSim: </w:t>
            </w:r>
          </w:p>
          <w:p>
            <w:pPr>
              <w:pStyle w:val="Normal"/>
              <w:spacing w:lineRule="auto" w:line="240" w:beforeAutospacing="1" w:afterAutospacing="1"/>
              <w:jc w:val="center"/>
              <w:rPr>
                <w:rFonts w:ascii="Times New Roman" w:hAnsi="Times New Roman" w:eastAsia="Times New Roman" w:cs="Times New Roman"/>
                <w:sz w:val="24"/>
                <w:szCs w:val="24"/>
                <w:lang w:eastAsia="de-DE"/>
              </w:rPr>
            </w:pPr>
            <w:r>
              <w:rPr/>
              <w:drawing>
                <wp:inline distT="0" distB="0" distL="0" distR="0">
                  <wp:extent cx="5715000" cy="8648700"/>
                  <wp:effectExtent l="0" t="0" r="0" b="0"/>
                  <wp:docPr id="13" name="Grafik 12" descr="C:\Program Files\V-REP3\V-REP_PRO_EDU\helpFiles\en\images\convBeltT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descr="C:\Program Files\V-REP3\V-REP_PRO_EDU\helpFiles\en\images\convBeltTut9.jpg"/>
                          <pic:cNvPicPr>
                            <a:picLocks noChangeAspect="1" noChangeArrowheads="1"/>
                          </pic:cNvPicPr>
                        </pic:nvPicPr>
                        <pic:blipFill>
                          <a:blip r:embed="rId60"/>
                          <a:stretch>
                            <a:fillRect/>
                          </a:stretch>
                        </pic:blipFill>
                        <pic:spPr bwMode="auto">
                          <a:xfrm>
                            <a:off x="0" y="0"/>
                            <a:ext cx="5715000" cy="8648700"/>
                          </a:xfrm>
                          <a:prstGeom prst="rect">
                            <a:avLst/>
                          </a:prstGeom>
                        </pic:spPr>
                      </pic:pic>
                    </a:graphicData>
                  </a:graphic>
                </wp:inline>
              </w:drawing>
            </w:r>
          </w:p>
          <w:p>
            <w:pPr>
              <w:pStyle w:val="Normal"/>
              <w:spacing w:lineRule="auto" w:line="240" w:before="0" w:after="240"/>
              <w:rPr>
                <w:rFonts w:ascii="Times New Roman" w:hAnsi="Times New Roman" w:eastAsia="Times New Roman" w:cs="Times New Roman"/>
                <w:sz w:val="24"/>
                <w:szCs w:val="24"/>
                <w:lang w:eastAsia="de-DE"/>
              </w:rPr>
            </w:pPr>
            <w:r>
              <w:rPr>
                <w:rFonts w:eastAsia="Times New Roman" w:cs="Times New Roman" w:ascii="Times New Roman" w:hAnsi="Times New Roman"/>
                <w:sz w:val="24"/>
                <w:szCs w:val="24"/>
                <w:lang w:eastAsia="de-DE"/>
              </w:rPr>
            </w:r>
          </w:p>
        </w:tc>
      </w:tr>
    </w:tbl>
    <w:p>
      <w:pPr>
        <w:pStyle w:val="Normal"/>
        <w:widowControl/>
        <w:bidi w:val="0"/>
        <w:spacing w:lineRule="auto" w:line="259" w:before="0" w:after="160"/>
        <w:jc w:val="left"/>
        <w:rPr/>
      </w:pPr>
      <w:r>
        <w:rPr/>
      </w:r>
    </w:p>
    <w:sectPr>
      <w:type w:val="nextPage"/>
      <w:pgSz w:w="11906" w:h="16838"/>
      <w:pgMar w:left="1417" w:right="1417" w:header="0" w:top="1417"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Segoe U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75"/>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e-DE"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Heading1">
    <w:name w:val="Heading 1"/>
    <w:basedOn w:val="Normal"/>
    <w:link w:val="berschrift1Zchn"/>
    <w:uiPriority w:val="9"/>
    <w:qFormat/>
    <w:rsid w:val="000c04e9"/>
    <w:pPr>
      <w:spacing w:lineRule="auto" w:line="240" w:beforeAutospacing="1" w:afterAutospacing="1"/>
      <w:outlineLvl w:val="0"/>
    </w:pPr>
    <w:rPr>
      <w:rFonts w:ascii="Times New Roman" w:hAnsi="Times New Roman" w:eastAsia="Times New Roman" w:cs="Times New Roman"/>
      <w:b/>
      <w:bCs/>
      <w:kern w:val="2"/>
      <w:sz w:val="48"/>
      <w:szCs w:val="48"/>
      <w:lang w:eastAsia="de-DE"/>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0c04e9"/>
    <w:rPr>
      <w:rFonts w:ascii="Times New Roman" w:hAnsi="Times New Roman" w:eastAsia="Times New Roman" w:cs="Times New Roman"/>
      <w:b/>
      <w:bCs/>
      <w:kern w:val="2"/>
      <w:sz w:val="48"/>
      <w:szCs w:val="48"/>
      <w:lang w:eastAsia="de-DE"/>
    </w:rPr>
  </w:style>
  <w:style w:type="character" w:styleId="InternetLink">
    <w:name w:val="Hyperlink"/>
    <w:basedOn w:val="DefaultParagraphFont"/>
    <w:uiPriority w:val="99"/>
    <w:semiHidden/>
    <w:unhideWhenUsed/>
    <w:rsid w:val="000c04e9"/>
    <w:rPr>
      <w:color w:val="0000FF"/>
      <w:u w:val="single"/>
    </w:rPr>
  </w:style>
  <w:style w:type="character" w:styleId="Strong">
    <w:name w:val="Strong"/>
    <w:basedOn w:val="DefaultParagraphFont"/>
    <w:uiPriority w:val="22"/>
    <w:qFormat/>
    <w:rsid w:val="000c04e9"/>
    <w:rPr>
      <w:b/>
      <w:bCs/>
    </w:rPr>
  </w:style>
  <w:style w:type="character" w:styleId="Emphasis">
    <w:name w:val="Emphasis"/>
    <w:basedOn w:val="DefaultParagraphFont"/>
    <w:uiPriority w:val="20"/>
    <w:qFormat/>
    <w:rsid w:val="000c04e9"/>
    <w:rPr>
      <w:i/>
      <w:iCs/>
    </w:rPr>
  </w:style>
  <w:style w:type="character" w:styleId="HTMLVorformatiertZchn" w:customStyle="1">
    <w:name w:val="HTML Vorformatiert Zchn"/>
    <w:basedOn w:val="DefaultParagraphFont"/>
    <w:link w:val="HTMLVorformatiert"/>
    <w:uiPriority w:val="99"/>
    <w:semiHidden/>
    <w:qFormat/>
    <w:rsid w:val="000c04e9"/>
    <w:rPr>
      <w:rFonts w:ascii="Courier New" w:hAnsi="Courier New" w:eastAsia="Times New Roman" w:cs="Courier New"/>
      <w:sz w:val="20"/>
      <w:szCs w:val="20"/>
      <w:lang w:eastAsia="de-DE"/>
    </w:rPr>
  </w:style>
  <w:style w:type="character" w:styleId="SprechblasentextZchn" w:customStyle="1">
    <w:name w:val="Sprechblasentext Zchn"/>
    <w:basedOn w:val="DefaultParagraphFont"/>
    <w:link w:val="Sprechblasentext"/>
    <w:uiPriority w:val="99"/>
    <w:semiHidden/>
    <w:qFormat/>
    <w:rsid w:val="000c04e9"/>
    <w:rPr>
      <w:rFonts w:ascii="Segoe UI" w:hAnsi="Segoe UI" w:cs="Segoe UI"/>
      <w:sz w:val="18"/>
      <w:szCs w:val="1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0c04e9"/>
    <w:pPr>
      <w:spacing w:lineRule="auto" w:line="240" w:beforeAutospacing="1" w:afterAutospacing="1"/>
    </w:pPr>
    <w:rPr>
      <w:rFonts w:ascii="Times New Roman" w:hAnsi="Times New Roman" w:eastAsia="Times New Roman" w:cs="Times New Roman"/>
      <w:sz w:val="24"/>
      <w:szCs w:val="24"/>
      <w:lang w:eastAsia="de-DE"/>
    </w:rPr>
  </w:style>
  <w:style w:type="paragraph" w:styleId="HTMLPreformatted">
    <w:name w:val="HTML Preformatted"/>
    <w:basedOn w:val="Normal"/>
    <w:link w:val="HTMLVorformatiertZchn"/>
    <w:uiPriority w:val="99"/>
    <w:semiHidden/>
    <w:unhideWhenUsed/>
    <w:qFormat/>
    <w:rsid w:val="000c04e9"/>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de-DE"/>
    </w:rPr>
  </w:style>
  <w:style w:type="paragraph" w:styleId="BalloonText">
    <w:name w:val="Balloon Text"/>
    <w:basedOn w:val="Normal"/>
    <w:link w:val="SprechblasentextZchn"/>
    <w:uiPriority w:val="99"/>
    <w:semiHidden/>
    <w:unhideWhenUsed/>
    <w:qFormat/>
    <w:rsid w:val="000c04e9"/>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file:///C:\Program%20Files\V-REP3\V-REP_PRO_EDU\helpFiles\index.html" TargetMode="External"/><Relationship Id="rId4" Type="http://schemas.openxmlformats.org/officeDocument/2006/relationships/hyperlink" Target="../../../C:/Program%20Files/V-REP3/V-REP_PRO_EDU/helpFiles/en/simulation.htm" TargetMode="External"/><Relationship Id="rId5" Type="http://schemas.openxmlformats.org/officeDocument/2006/relationships/hyperlink" Target="../../../C:/Program%20Files/V-REP3/V-REP_PRO_EDU/helpFiles/en/scenes.htm" TargetMode="External"/><Relationship Id="rId6" Type="http://schemas.openxmlformats.org/officeDocument/2006/relationships/image" Target="media/image2.jpeg"/><Relationship Id="rId7" Type="http://schemas.openxmlformats.org/officeDocument/2006/relationships/hyperlink" Target="../../../C:/Program%20Files/V-REP3/V-REP_PRO_EDU/helpFiles/en/paths.htm" TargetMode="External"/><Relationship Id="rId8" Type="http://schemas.openxmlformats.org/officeDocument/2006/relationships/hyperlink" Target="../../../C:/Program%20Files/V-REP3/V-REP_PRO_EDU/helpFiles/en/pagesAndViews.htm" TargetMode="External"/><Relationship Id="rId9" Type="http://schemas.openxmlformats.org/officeDocument/2006/relationships/image" Target="media/image3.jpeg"/><Relationship Id="rId10" Type="http://schemas.openxmlformats.org/officeDocument/2006/relationships/hyperlink" Target="../../../C:/Program%20Files/V-REP3/V-REP_PRO_EDU/helpFiles/en/pathPositionCalculationMethod.htm" TargetMode="External"/><Relationship Id="rId11" Type="http://schemas.openxmlformats.org/officeDocument/2006/relationships/hyperlink" Target="../../../C:/Program%20Files/V-REP3/V-REP_PRO_EDU/helpFiles/en/pathImportExport.htm" TargetMode="External"/><Relationship Id="rId12" Type="http://schemas.openxmlformats.org/officeDocument/2006/relationships/image" Target="media/image4.jpeg"/><Relationship Id="rId13" Type="http://schemas.openxmlformats.org/officeDocument/2006/relationships/hyperlink" Target="../../../C:/Program%20Files/V-REP3/V-REP_PRO_EDU/helpFiles/en/pathEditMode.htm" TargetMode="External"/><Relationship Id="rId14" Type="http://schemas.openxmlformats.org/officeDocument/2006/relationships/hyperlink" Target="../../../C:/Program%20Files/V-REP3/V-REP_PRO_EDU/helpFiles/en/positionDialog.htm" TargetMode="External"/><Relationship Id="rId15" Type="http://schemas.openxmlformats.org/officeDocument/2006/relationships/hyperlink" Target="../../../C:/Program%20Files/V-REP3/V-REP_PRO_EDU/helpFiles/en/pathsControlPointsAndBezierPoints.htm"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C:/Program%20Files/V-REP3/V-REP_PRO_EDU/helpFiles/en/positionDialog.htm" TargetMode="Externa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hyperlink" Target="../../../C:/Program%20Files/V-REP3/V-REP_PRO_EDU/helpFiles/en/primitiveShapes.htm" TargetMode="External"/><Relationship Id="rId23" Type="http://schemas.openxmlformats.org/officeDocument/2006/relationships/hyperlink" Target="../../../C:/Program%20Files/V-REP3/V-REP_PRO_EDU/helpFiles/en/shapes.htm" TargetMode="External"/><Relationship Id="rId24" Type="http://schemas.openxmlformats.org/officeDocument/2006/relationships/hyperlink" Target="../../../C:/Program%20Files/V-REP3/V-REP_PRO_EDU/helpFiles/en/objects.htm" TargetMode="External"/><Relationship Id="rId25" Type="http://schemas.openxmlformats.org/officeDocument/2006/relationships/hyperlink" Target="../../../C:/Program%20Files/V-REP3/V-REP_PRO_EDU/helpFiles/en/positionDialog.htm" TargetMode="External"/><Relationship Id="rId26" Type="http://schemas.openxmlformats.org/officeDocument/2006/relationships/hyperlink" Target="../../../C:/Program%20Files/V-REP3/V-REP_PRO_EDU/helpFiles/en/shapeProperties.htm" TargetMode="External"/><Relationship Id="rId27" Type="http://schemas.openxmlformats.org/officeDocument/2006/relationships/hyperlink" Target="../../../C:/Program%20Files/V-REP3/V-REP_PRO_EDU/helpFiles/en/shapeDynamicsProperties.htm" TargetMode="External"/><Relationship Id="rId28" Type="http://schemas.openxmlformats.org/officeDocument/2006/relationships/hyperlink" Target="../../../C:/Program%20Files/V-REP3/V-REP_PRO_EDU/helpFiles/en/commonPropertiesDialog.htm" TargetMode="External"/><Relationship Id="rId29" Type="http://schemas.openxmlformats.org/officeDocument/2006/relationships/hyperlink" Target="../../../C:/Program%20Files/V-REP3/V-REP_PRO_EDU/helpFiles/en/collidableObjects.htm" TargetMode="External"/><Relationship Id="rId30" Type="http://schemas.openxmlformats.org/officeDocument/2006/relationships/hyperlink" Target="../../../C:/Program%20Files/V-REP3/V-REP_PRO_EDU/helpFiles/en/measurableObjects.htm" TargetMode="External"/><Relationship Id="rId31" Type="http://schemas.openxmlformats.org/officeDocument/2006/relationships/hyperlink" Target="../../../C:/Program%20Files/V-REP3/V-REP_PRO_EDU/helpFiles/en/renderableObjects.htm" TargetMode="External"/><Relationship Id="rId32" Type="http://schemas.openxmlformats.org/officeDocument/2006/relationships/hyperlink" Target="../../../C:/Program%20Files/V-REP3/V-REP_PRO_EDU/helpFiles/en/detectableObjects.htm" TargetMode="External"/><Relationship Id="rId33" Type="http://schemas.openxmlformats.org/officeDocument/2006/relationships/hyperlink" Target="../../../C:/Program%20Files/V-REP3/V-REP_PRO_EDU/helpFiles/en/shapes.htm" TargetMode="External"/><Relationship Id="rId34" Type="http://schemas.openxmlformats.org/officeDocument/2006/relationships/hyperlink" Target="../../../C:/Program%20Files/V-REP3/V-REP_PRO_EDU/helpFiles/en/objects.htm" TargetMode="External"/><Relationship Id="rId35" Type="http://schemas.openxmlformats.org/officeDocument/2006/relationships/hyperlink" Target="../../../C:/Program%20Files/V-REP3/V-REP_PRO_EDU/helpFiles/en/positionDialog.htm" TargetMode="External"/><Relationship Id="rId36" Type="http://schemas.openxmlformats.org/officeDocument/2006/relationships/hyperlink" Target="../../../C:/Program%20Files/V-REP3/V-REP_PRO_EDU/helpFiles/en/shapeProperties.htm" TargetMode="External"/><Relationship Id="rId37" Type="http://schemas.openxmlformats.org/officeDocument/2006/relationships/hyperlink" Target="../../../C:/Program%20Files/V-REP3/V-REP_PRO_EDU/helpFiles/en/commonPropertiesDialog.htm" TargetMode="External"/><Relationship Id="rId38" Type="http://schemas.openxmlformats.org/officeDocument/2006/relationships/hyperlink" Target="../../../C:/Program%20Files/V-REP3/V-REP_PRO_EDU/helpFiles/en/collidableObjects.htm" TargetMode="External"/><Relationship Id="rId39" Type="http://schemas.openxmlformats.org/officeDocument/2006/relationships/hyperlink" Target="../../../C:/Program%20Files/V-REP3/V-REP_PRO_EDU/helpFiles/en/measurableObjects.htm" TargetMode="External"/><Relationship Id="rId40" Type="http://schemas.openxmlformats.org/officeDocument/2006/relationships/hyperlink" Target="../../../C:/Program%20Files/V-REP3/V-REP_PRO_EDU/helpFiles/en/renderableObjects.htm" TargetMode="External"/><Relationship Id="rId41" Type="http://schemas.openxmlformats.org/officeDocument/2006/relationships/hyperlink" Target="../../../C:/Program%20Files/V-REP3/V-REP_PRO_EDU/helpFiles/en/detectableObjects.htm" TargetMode="External"/><Relationship Id="rId42" Type="http://schemas.openxmlformats.org/officeDocument/2006/relationships/hyperlink" Target="../../../C:/Program%20Files/V-REP3/V-REP_PRO_EDU/helpFiles/en/regularApi/simSetPathPosition.htm" TargetMode="External"/><Relationship Id="rId43" Type="http://schemas.openxmlformats.org/officeDocument/2006/relationships/hyperlink" Target="../../../C:/Program%20Files/V-REP3/V-REP_PRO_EDU/helpFiles/en/dummies.htm" TargetMode="External"/><Relationship Id="rId44" Type="http://schemas.openxmlformats.org/officeDocument/2006/relationships/hyperlink" Target="../../../C:/Program%20Files/V-REP3/V-REP_PRO_EDU/helpFiles/en/orientationDialog.htm" TargetMode="External"/><Relationship Id="rId45" Type="http://schemas.openxmlformats.org/officeDocument/2006/relationships/hyperlink" Target="../../../C:/Program%20Files/V-REP3/V-REP_PRO_EDU/helpFiles/en/dummyPropertiesDialog.htm" TargetMode="External"/><Relationship Id="rId46" Type="http://schemas.openxmlformats.org/officeDocument/2006/relationships/image" Target="media/image10.jpeg"/><Relationship Id="rId47" Type="http://schemas.openxmlformats.org/officeDocument/2006/relationships/hyperlink" Target="../../../C:/Program%20Files/V-REP3/V-REP_PRO_EDU/helpFiles/en/shapeDynamicsProperties.htm" TargetMode="External"/><Relationship Id="rId48" Type="http://schemas.openxmlformats.org/officeDocument/2006/relationships/hyperlink" Target="../../../C:/Program%20Files/V-REP3/V-REP_PRO_EDU/helpFiles/en/commonPropertiesDialog.htm" TargetMode="External"/><Relationship Id="rId49" Type="http://schemas.openxmlformats.org/officeDocument/2006/relationships/hyperlink" Target="../../../C:/Program%20Files/V-REP3/V-REP_PRO_EDU/helpFiles/en/collidableObjects.htm" TargetMode="External"/><Relationship Id="rId50" Type="http://schemas.openxmlformats.org/officeDocument/2006/relationships/hyperlink" Target="../../../C:/Program%20Files/V-REP3/V-REP_PRO_EDU/helpFiles/en/measurableObjects.htm" TargetMode="External"/><Relationship Id="rId51" Type="http://schemas.openxmlformats.org/officeDocument/2006/relationships/hyperlink" Target="../../../C:/Program%20Files/V-REP3/V-REP_PRO_EDU/helpFiles/en/renderableObjects.htm" TargetMode="External"/><Relationship Id="rId52" Type="http://schemas.openxmlformats.org/officeDocument/2006/relationships/hyperlink" Target="../../../C:/Program%20Files/V-REP3/V-REP_PRO_EDU/helpFiles/en/detectableObjects.htm" TargetMode="External"/><Relationship Id="rId53" Type="http://schemas.openxmlformats.org/officeDocument/2006/relationships/image" Target="media/image11.jpeg"/><Relationship Id="rId54" Type="http://schemas.openxmlformats.org/officeDocument/2006/relationships/hyperlink" Target="../../../C:/Program%20Files/V-REP3/V-REP_PRO_EDU/helpFiles/en/pathPropertiesDialog.htm" TargetMode="External"/><Relationship Id="rId55" Type="http://schemas.openxmlformats.org/officeDocument/2006/relationships/hyperlink" Target="../../../C:/Program%20Files/V-REP3/V-REP_PRO_EDU/helpFiles/en/models.htm" TargetMode="External"/><Relationship Id="rId56" Type="http://schemas.openxmlformats.org/officeDocument/2006/relationships/image" Target="media/image12.jpeg"/><Relationship Id="rId57" Type="http://schemas.openxmlformats.org/officeDocument/2006/relationships/hyperlink" Target="../../../C:/Program%20Files/V-REP3/V-REP_PRO_EDU/helpFiles/en/objects.htm" TargetMode="External"/><Relationship Id="rId58" Type="http://schemas.openxmlformats.org/officeDocument/2006/relationships/hyperlink" Target="../../../C:/Program%20Files/V-REP3/V-REP_PRO_EDU/helpFiles/en/models.htm" TargetMode="External"/><Relationship Id="rId59" Type="http://schemas.openxmlformats.org/officeDocument/2006/relationships/hyperlink" Target="../../../C:/Program%20Files/V-REP3/V-REP_PRO_EDU/helpFiles/en/regularApi/simSetPathPosition.htm" TargetMode="External"/><Relationship Id="rId60" Type="http://schemas.openxmlformats.org/officeDocument/2006/relationships/image" Target="media/image13.jpeg"/><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LibreOffice/6.4.6.2$Linux_X86_64 LibreOffice_project/40$Build-2</Application>
  <Pages>13</Pages>
  <Words>2176</Words>
  <Characters>11531</Characters>
  <CharactersWithSpaces>13743</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2019-03-06T12:35:00Z</dcterms:created>
  <dc:creator>Horsch</dc:creator>
  <dc:description/>
  <dc:language>en-US</dc:language>
  <cp:lastModifiedBy/>
  <cp:lastPrinted>2019-03-06T12:37:00Z</cp:lastPrinted>
  <dcterms:modified xsi:type="dcterms:W3CDTF">2021-03-25T15:40:40Z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