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0FEA" w14:textId="54F351D9" w:rsidR="00A0761A" w:rsidRDefault="00A0761A" w:rsidP="0007610C">
      <w:pPr>
        <w:spacing w:line="240" w:lineRule="auto"/>
      </w:pPr>
      <w:proofErr w:type="spellStart"/>
      <w:r>
        <w:t>EyeCalc</w:t>
      </w:r>
      <w:proofErr w:type="spellEnd"/>
      <w:r>
        <w:t xml:space="preserve"> is an </w:t>
      </w:r>
      <w:r w:rsidR="00321EF9">
        <w:t xml:space="preserve">application that provides a dataflow programming environment </w:t>
      </w:r>
      <w:r>
        <w:t>for learning about and prototyping image processing algorithm</w:t>
      </w:r>
      <w:r w:rsidR="00514A97">
        <w:t>s</w:t>
      </w:r>
      <w:r w:rsidR="00321EF9">
        <w:t xml:space="preserve">. </w:t>
      </w:r>
      <w:proofErr w:type="spellStart"/>
      <w:r w:rsidR="00321EF9">
        <w:t>EyeCalc</w:t>
      </w:r>
      <w:proofErr w:type="spellEnd"/>
      <w:r w:rsidR="00321EF9">
        <w:t xml:space="preserve"> provides various operators, </w:t>
      </w:r>
      <w:r w:rsidR="00483DBA">
        <w:t>each of which represent a function</w:t>
      </w:r>
      <w:r w:rsidR="00576629">
        <w:t>,</w:t>
      </w:r>
      <w:r w:rsidR="00321EF9">
        <w:t xml:space="preserve"> that can be combined </w:t>
      </w:r>
      <w:r w:rsidR="00483DBA">
        <w:t xml:space="preserve">in various ways to produce image process algorithms. This </w:t>
      </w:r>
      <w:r w:rsidR="00C06C4A">
        <w:t xml:space="preserve">survey </w:t>
      </w:r>
      <w:r w:rsidR="00993470">
        <w:t xml:space="preserve">steps you through the process of creating a simple green screen </w:t>
      </w:r>
      <w:r w:rsidR="006E1A36">
        <w:t>algorithm and</w:t>
      </w:r>
      <w:r w:rsidR="00576629">
        <w:t xml:space="preserve"> is intended to measure the usability of the application. </w:t>
      </w:r>
      <w:r w:rsidR="00C71E13">
        <w:t xml:space="preserve">After performing each task below use the Likert scale to indicate how difficult (lower) or easy (higher) the task was. </w:t>
      </w:r>
      <w:r w:rsidR="00021E64">
        <w:t xml:space="preserve">If you have any issues or </w:t>
      </w:r>
      <w:r w:rsidR="00995470">
        <w:t>suggestions,</w:t>
      </w:r>
      <w:r w:rsidR="00021E64">
        <w:t xml:space="preserve"> </w:t>
      </w:r>
      <w:r w:rsidR="007C755D">
        <w:t>please place</w:t>
      </w:r>
      <w:r w:rsidR="00D14065">
        <w:t xml:space="preserve"> </w:t>
      </w:r>
      <w:r w:rsidR="007C755D">
        <w:t>them in the comment</w:t>
      </w:r>
      <w:r w:rsidR="00D14065">
        <w:t>s</w:t>
      </w:r>
      <w:r w:rsidR="007C755D">
        <w:t xml:space="preserve"> section after each task.</w:t>
      </w:r>
      <w:r w:rsidR="00995470">
        <w:t xml:space="preserve"> After the tasks are complete</w:t>
      </w:r>
      <w:r w:rsidR="00B26297">
        <w:t>d</w:t>
      </w:r>
      <w:r w:rsidR="00995470">
        <w:t xml:space="preserve"> there is another short survey on the last page about your overall experience with </w:t>
      </w:r>
      <w:proofErr w:type="spellStart"/>
      <w:r w:rsidR="00995470">
        <w:t>EyeCalc</w:t>
      </w:r>
      <w:proofErr w:type="spellEnd"/>
      <w:r w:rsidR="00995470">
        <w:t>.</w:t>
      </w:r>
    </w:p>
    <w:p w14:paraId="45BD688A" w14:textId="1839B572" w:rsidR="0078774F" w:rsidRPr="006E1A36" w:rsidRDefault="0078774F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t>1. Add</w:t>
      </w:r>
      <w:r w:rsidR="00F92632" w:rsidRPr="006E1A36">
        <w:rPr>
          <w:b/>
          <w:bCs/>
        </w:rPr>
        <w:t xml:space="preserve"> two </w:t>
      </w:r>
      <w:r w:rsidR="00F3378C">
        <w:rPr>
          <w:b/>
          <w:bCs/>
        </w:rPr>
        <w:t>“</w:t>
      </w:r>
      <w:r w:rsidR="00D7475E" w:rsidRPr="006E1A36">
        <w:rPr>
          <w:b/>
          <w:bCs/>
        </w:rPr>
        <w:t>I</w:t>
      </w:r>
      <w:r w:rsidR="00F92632" w:rsidRPr="006E1A36">
        <w:rPr>
          <w:b/>
          <w:bCs/>
        </w:rPr>
        <w:t>mage</w:t>
      </w:r>
      <w:r w:rsidR="00F3378C">
        <w:rPr>
          <w:b/>
          <w:bCs/>
        </w:rPr>
        <w:t>”</w:t>
      </w:r>
      <w:r w:rsidR="00F92632" w:rsidRPr="006E1A36">
        <w:rPr>
          <w:b/>
          <w:bCs/>
        </w:rPr>
        <w:t xml:space="preserve"> operators, two </w:t>
      </w:r>
      <w:r w:rsidR="00F3378C">
        <w:rPr>
          <w:b/>
          <w:bCs/>
        </w:rPr>
        <w:t>“</w:t>
      </w:r>
      <w:r w:rsidR="00F92632" w:rsidRPr="006E1A36">
        <w:rPr>
          <w:b/>
          <w:bCs/>
        </w:rPr>
        <w:t>Color</w:t>
      </w:r>
      <w:r w:rsidR="00F3378C">
        <w:rPr>
          <w:b/>
          <w:bCs/>
        </w:rPr>
        <w:t>”</w:t>
      </w:r>
      <w:r w:rsidR="00F92632" w:rsidRPr="006E1A36">
        <w:rPr>
          <w:b/>
          <w:bCs/>
        </w:rPr>
        <w:t xml:space="preserve"> operators, and </w:t>
      </w:r>
      <w:r w:rsidR="00D7475E" w:rsidRPr="006E1A36">
        <w:rPr>
          <w:b/>
          <w:bCs/>
        </w:rPr>
        <w:t>a</w:t>
      </w:r>
      <w:r w:rsidR="00F92632" w:rsidRPr="006E1A36">
        <w:rPr>
          <w:b/>
          <w:bCs/>
        </w:rPr>
        <w:t xml:space="preserve">n </w:t>
      </w:r>
      <w:r w:rsidR="00F3378C">
        <w:rPr>
          <w:b/>
          <w:bCs/>
        </w:rPr>
        <w:t>“</w:t>
      </w:r>
      <w:r w:rsidR="00D7475E" w:rsidRPr="006E1A36">
        <w:rPr>
          <w:b/>
          <w:bCs/>
        </w:rPr>
        <w:t>I</w:t>
      </w:r>
      <w:r w:rsidR="00F92632" w:rsidRPr="006E1A36">
        <w:rPr>
          <w:b/>
          <w:bCs/>
        </w:rPr>
        <w:t xml:space="preserve">n </w:t>
      </w:r>
      <w:r w:rsidR="00D7475E" w:rsidRPr="006E1A36">
        <w:rPr>
          <w:b/>
          <w:bCs/>
        </w:rPr>
        <w:t>R</w:t>
      </w:r>
      <w:r w:rsidR="00F92632" w:rsidRPr="006E1A36">
        <w:rPr>
          <w:b/>
          <w:bCs/>
        </w:rPr>
        <w:t>ange</w:t>
      </w:r>
      <w:r w:rsidR="00255EE1">
        <w:rPr>
          <w:b/>
          <w:bCs/>
        </w:rPr>
        <w:t xml:space="preserve"> (Colors)</w:t>
      </w:r>
      <w:r w:rsidR="00F3378C">
        <w:rPr>
          <w:b/>
          <w:bCs/>
        </w:rPr>
        <w:t>”</w:t>
      </w:r>
      <w:r w:rsidRPr="006E1A36">
        <w:rPr>
          <w:b/>
          <w:bCs/>
        </w:rPr>
        <w:t xml:space="preserve"> operator to the workspace</w:t>
      </w:r>
      <w:r w:rsidR="00D83D88" w:rsidRPr="006E1A36">
        <w:rPr>
          <w:b/>
          <w:bCs/>
        </w:rPr>
        <w:t>.</w:t>
      </w:r>
    </w:p>
    <w:p w14:paraId="0E605B37" w14:textId="77777777" w:rsidR="0078774F" w:rsidRPr="00F13CE1" w:rsidRDefault="0078774F" w:rsidP="005670B7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78774F" w:rsidRPr="00F13CE1" w14:paraId="7716CDB1" w14:textId="77777777" w:rsidTr="0078774F">
        <w:tc>
          <w:tcPr>
            <w:tcW w:w="1435" w:type="dxa"/>
            <w:vAlign w:val="center"/>
          </w:tcPr>
          <w:p w14:paraId="219801BB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5F8737FA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617B51E0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5300F955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676A0E7D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6ABABEBA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1933E64D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78774F" w:rsidRPr="00F13CE1" w14:paraId="1533FDE4" w14:textId="77777777" w:rsidTr="009259F5">
        <w:tc>
          <w:tcPr>
            <w:tcW w:w="1435" w:type="dxa"/>
            <w:vAlign w:val="center"/>
          </w:tcPr>
          <w:p w14:paraId="40DE0892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20FB99E4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6F4B72ED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3C84E9A8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520499BD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158ABAFC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0634086D" w14:textId="77777777" w:rsidR="0078774F" w:rsidRPr="009259F5" w:rsidRDefault="0078774F" w:rsidP="0007610C">
            <w:pPr>
              <w:spacing w:before="120" w:after="120"/>
              <w:jc w:val="center"/>
              <w:rPr>
                <w:highlight w:val="yellow"/>
              </w:rPr>
            </w:pPr>
            <w:r w:rsidRPr="009259F5">
              <w:rPr>
                <w:highlight w:val="yellow"/>
              </w:rPr>
              <w:t>7</w:t>
            </w:r>
          </w:p>
        </w:tc>
      </w:tr>
    </w:tbl>
    <w:p w14:paraId="069FC177" w14:textId="77777777" w:rsidR="0078774F" w:rsidRPr="00F13CE1" w:rsidRDefault="0078774F" w:rsidP="00F531B8">
      <w:pPr>
        <w:spacing w:after="0" w:line="120" w:lineRule="auto"/>
      </w:pPr>
    </w:p>
    <w:p w14:paraId="39CD9719" w14:textId="77777777" w:rsidR="00F57589" w:rsidRPr="0042299F" w:rsidRDefault="00F57589" w:rsidP="00F531B8">
      <w:pPr>
        <w:spacing w:after="0" w:line="240" w:lineRule="auto"/>
      </w:pPr>
      <w:r w:rsidRPr="0042299F">
        <w:t>Comments:</w:t>
      </w:r>
    </w:p>
    <w:p w14:paraId="1F2A5BA6" w14:textId="77777777" w:rsidR="00F57589" w:rsidRPr="0042299F" w:rsidRDefault="00F57589" w:rsidP="0042299F">
      <w:pPr>
        <w:spacing w:after="0" w:line="240" w:lineRule="auto"/>
      </w:pPr>
    </w:p>
    <w:p w14:paraId="370AA04F" w14:textId="77777777" w:rsidR="00F57589" w:rsidRPr="0042299F" w:rsidRDefault="00F57589" w:rsidP="0042299F">
      <w:pPr>
        <w:spacing w:after="0" w:line="240" w:lineRule="auto"/>
      </w:pPr>
    </w:p>
    <w:p w14:paraId="2DB4C899" w14:textId="32D0A604" w:rsidR="0078774F" w:rsidRPr="006E1A36" w:rsidRDefault="0078774F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t xml:space="preserve">2. Load </w:t>
      </w:r>
      <w:r w:rsidR="00456BD7" w:rsidRPr="006E1A36">
        <w:rPr>
          <w:b/>
          <w:bCs/>
        </w:rPr>
        <w:t>Foreground.jpg (in</w:t>
      </w:r>
      <w:r w:rsidR="00F3378C">
        <w:rPr>
          <w:b/>
          <w:bCs/>
        </w:rPr>
        <w:t xml:space="preserve"> the</w:t>
      </w:r>
      <w:r w:rsidR="00456BD7" w:rsidRPr="006E1A36">
        <w:rPr>
          <w:b/>
          <w:bCs/>
        </w:rPr>
        <w:t xml:space="preserve"> folder with executable) </w:t>
      </w:r>
      <w:r w:rsidRPr="006E1A36">
        <w:rPr>
          <w:b/>
          <w:bCs/>
        </w:rPr>
        <w:t xml:space="preserve">into </w:t>
      </w:r>
      <w:r w:rsidR="00F03F4B" w:rsidRPr="006E1A36">
        <w:rPr>
          <w:b/>
          <w:bCs/>
        </w:rPr>
        <w:t xml:space="preserve">an </w:t>
      </w:r>
      <w:r w:rsidR="00F3378C">
        <w:rPr>
          <w:b/>
          <w:bCs/>
        </w:rPr>
        <w:t>“I</w:t>
      </w:r>
      <w:r w:rsidRPr="006E1A36">
        <w:rPr>
          <w:b/>
          <w:bCs/>
        </w:rPr>
        <w:t>mage</w:t>
      </w:r>
      <w:r w:rsidR="00F3378C">
        <w:rPr>
          <w:b/>
          <w:bCs/>
        </w:rPr>
        <w:t>”</w:t>
      </w:r>
      <w:r w:rsidRPr="006E1A36">
        <w:rPr>
          <w:b/>
          <w:bCs/>
        </w:rPr>
        <w:t xml:space="preserve"> </w:t>
      </w:r>
      <w:r w:rsidR="00F92632" w:rsidRPr="006E1A36">
        <w:rPr>
          <w:b/>
          <w:bCs/>
        </w:rPr>
        <w:t xml:space="preserve">operator and set all the color values of one of the </w:t>
      </w:r>
      <w:r w:rsidR="00F3378C">
        <w:rPr>
          <w:b/>
          <w:bCs/>
        </w:rPr>
        <w:t>“</w:t>
      </w:r>
      <w:r w:rsidR="00F92632" w:rsidRPr="006E1A36">
        <w:rPr>
          <w:b/>
          <w:bCs/>
        </w:rPr>
        <w:t>Color</w:t>
      </w:r>
      <w:r w:rsidR="00F3378C">
        <w:rPr>
          <w:b/>
          <w:bCs/>
        </w:rPr>
        <w:t>”</w:t>
      </w:r>
      <w:r w:rsidR="00F92632" w:rsidRPr="006E1A36">
        <w:rPr>
          <w:b/>
          <w:bCs/>
        </w:rPr>
        <w:t xml:space="preserve"> operators to 255</w:t>
      </w:r>
      <w:r w:rsidR="0018656F" w:rsidRPr="006E1A36">
        <w:rPr>
          <w:b/>
          <w:bCs/>
        </w:rPr>
        <w:t>.</w:t>
      </w:r>
    </w:p>
    <w:p w14:paraId="0B805D84" w14:textId="77777777" w:rsidR="0078774F" w:rsidRPr="0042299F" w:rsidRDefault="0078774F" w:rsidP="005670B7">
      <w:pPr>
        <w:spacing w:after="80" w:line="240" w:lineRule="auto"/>
      </w:pPr>
      <w:r w:rsidRPr="0042299F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78774F" w:rsidRPr="0042299F" w14:paraId="20464509" w14:textId="77777777" w:rsidTr="00B4090E">
        <w:tc>
          <w:tcPr>
            <w:tcW w:w="1435" w:type="dxa"/>
            <w:vAlign w:val="center"/>
          </w:tcPr>
          <w:p w14:paraId="569052D0" w14:textId="77777777" w:rsidR="0078774F" w:rsidRPr="0042299F" w:rsidRDefault="0078774F" w:rsidP="0007610C">
            <w:pPr>
              <w:spacing w:before="120" w:after="120"/>
              <w:jc w:val="center"/>
            </w:pPr>
            <w:r w:rsidRPr="0042299F">
              <w:t>Very Difficult</w:t>
            </w:r>
          </w:p>
        </w:tc>
        <w:tc>
          <w:tcPr>
            <w:tcW w:w="1235" w:type="dxa"/>
            <w:vAlign w:val="center"/>
          </w:tcPr>
          <w:p w14:paraId="79C5E8CD" w14:textId="77777777" w:rsidR="0078774F" w:rsidRPr="0042299F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3880E840" w14:textId="77777777" w:rsidR="0078774F" w:rsidRPr="0042299F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445AA8C1" w14:textId="77777777" w:rsidR="0078774F" w:rsidRPr="0042299F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6508D538" w14:textId="77777777" w:rsidR="0078774F" w:rsidRPr="0042299F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1EE8AEC5" w14:textId="77777777" w:rsidR="0078774F" w:rsidRPr="0042299F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5F8584D8" w14:textId="77777777" w:rsidR="0078774F" w:rsidRPr="0042299F" w:rsidRDefault="0078774F" w:rsidP="0007610C">
            <w:pPr>
              <w:spacing w:before="120" w:after="120"/>
              <w:jc w:val="center"/>
            </w:pPr>
            <w:r w:rsidRPr="0042299F">
              <w:t>Very Easy</w:t>
            </w:r>
          </w:p>
        </w:tc>
      </w:tr>
      <w:tr w:rsidR="0078774F" w:rsidRPr="00F13CE1" w14:paraId="4FC6838A" w14:textId="77777777" w:rsidTr="009259F5">
        <w:tc>
          <w:tcPr>
            <w:tcW w:w="1435" w:type="dxa"/>
            <w:vAlign w:val="center"/>
          </w:tcPr>
          <w:p w14:paraId="42D339B2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3C5929D2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43A6340E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5A27E3F6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47613D44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78783EEE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38131983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0DB133E1" w14:textId="77777777" w:rsidR="00F57589" w:rsidRPr="00F13CE1" w:rsidRDefault="00F57589" w:rsidP="00F531B8">
      <w:pPr>
        <w:spacing w:after="0" w:line="120" w:lineRule="auto"/>
      </w:pPr>
    </w:p>
    <w:p w14:paraId="6220040C" w14:textId="77777777" w:rsidR="00F57589" w:rsidRPr="00F13CE1" w:rsidRDefault="00F57589" w:rsidP="00F531B8">
      <w:pPr>
        <w:spacing w:after="0" w:line="240" w:lineRule="auto"/>
      </w:pPr>
      <w:r w:rsidRPr="00F13CE1">
        <w:t>Comments:</w:t>
      </w:r>
    </w:p>
    <w:p w14:paraId="01481AE0" w14:textId="77777777" w:rsidR="00F57589" w:rsidRPr="00F13CE1" w:rsidRDefault="00F57589" w:rsidP="0042299F">
      <w:pPr>
        <w:spacing w:after="0" w:line="240" w:lineRule="auto"/>
      </w:pPr>
    </w:p>
    <w:p w14:paraId="463BC709" w14:textId="77777777" w:rsidR="0078774F" w:rsidRPr="00F13CE1" w:rsidRDefault="0078774F" w:rsidP="0042299F">
      <w:pPr>
        <w:spacing w:after="0" w:line="240" w:lineRule="auto"/>
      </w:pPr>
    </w:p>
    <w:p w14:paraId="7E4F7EEE" w14:textId="062D42ED" w:rsidR="0078774F" w:rsidRPr="006E1A36" w:rsidRDefault="0078774F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t xml:space="preserve">3. </w:t>
      </w:r>
      <w:r w:rsidR="003B0C19" w:rsidRPr="006E1A36">
        <w:rPr>
          <w:b/>
          <w:bCs/>
        </w:rPr>
        <w:t>C</w:t>
      </w:r>
      <w:r w:rsidR="00F247C7" w:rsidRPr="006E1A36">
        <w:rPr>
          <w:b/>
          <w:bCs/>
        </w:rPr>
        <w:t xml:space="preserve">onnect the </w:t>
      </w:r>
      <w:r w:rsidR="00F24756">
        <w:rPr>
          <w:b/>
          <w:bCs/>
        </w:rPr>
        <w:t>“</w:t>
      </w:r>
      <w:r w:rsidR="00F247C7" w:rsidRPr="006E1A36">
        <w:rPr>
          <w:b/>
          <w:bCs/>
        </w:rPr>
        <w:t>Image</w:t>
      </w:r>
      <w:r w:rsidR="00F24756">
        <w:rPr>
          <w:b/>
          <w:bCs/>
        </w:rPr>
        <w:t>”</w:t>
      </w:r>
      <w:r w:rsidR="00F247C7" w:rsidRPr="006E1A36">
        <w:rPr>
          <w:b/>
          <w:bCs/>
        </w:rPr>
        <w:t xml:space="preserve"> operator </w:t>
      </w:r>
      <w:r w:rsidR="00D7475E" w:rsidRPr="006E1A36">
        <w:rPr>
          <w:b/>
          <w:bCs/>
        </w:rPr>
        <w:t xml:space="preserve">to the </w:t>
      </w:r>
      <w:r w:rsidR="00CC0F1C">
        <w:rPr>
          <w:b/>
          <w:bCs/>
        </w:rPr>
        <w:t>“</w:t>
      </w:r>
      <w:r w:rsidR="00994B01" w:rsidRPr="006E1A36">
        <w:rPr>
          <w:b/>
          <w:bCs/>
        </w:rPr>
        <w:t>In Range</w:t>
      </w:r>
      <w:r w:rsidR="00994B01">
        <w:rPr>
          <w:b/>
          <w:bCs/>
        </w:rPr>
        <w:t xml:space="preserve"> (Colors)</w:t>
      </w:r>
      <w:r w:rsidR="00CC0F1C">
        <w:rPr>
          <w:b/>
          <w:bCs/>
        </w:rPr>
        <w:t>”</w:t>
      </w:r>
      <w:r w:rsidR="00D7475E" w:rsidRPr="006E1A36">
        <w:rPr>
          <w:b/>
          <w:bCs/>
        </w:rPr>
        <w:t xml:space="preserve"> operator, connect the two </w:t>
      </w:r>
      <w:r w:rsidR="00CE0667">
        <w:rPr>
          <w:b/>
          <w:bCs/>
        </w:rPr>
        <w:t>“</w:t>
      </w:r>
      <w:r w:rsidR="00D7475E" w:rsidRPr="006E1A36">
        <w:rPr>
          <w:b/>
          <w:bCs/>
        </w:rPr>
        <w:t>Color</w:t>
      </w:r>
      <w:r w:rsidR="00CE0667">
        <w:rPr>
          <w:b/>
          <w:bCs/>
        </w:rPr>
        <w:t>”</w:t>
      </w:r>
      <w:r w:rsidR="00D7475E" w:rsidRPr="006E1A36">
        <w:rPr>
          <w:b/>
          <w:bCs/>
        </w:rPr>
        <w:t xml:space="preserve"> operators to the </w:t>
      </w:r>
      <w:r w:rsidR="007D66A5">
        <w:rPr>
          <w:b/>
          <w:bCs/>
        </w:rPr>
        <w:t>“</w:t>
      </w:r>
      <w:r w:rsidR="00D7475E" w:rsidRPr="006E1A36">
        <w:rPr>
          <w:b/>
          <w:bCs/>
        </w:rPr>
        <w:t>In Range</w:t>
      </w:r>
      <w:r w:rsidR="007D66A5">
        <w:rPr>
          <w:b/>
          <w:bCs/>
        </w:rPr>
        <w:t>”</w:t>
      </w:r>
      <w:r w:rsidR="00D7475E" w:rsidRPr="006E1A36">
        <w:rPr>
          <w:b/>
          <w:bCs/>
        </w:rPr>
        <w:t xml:space="preserve"> operator (connect the one with the 255 color values to the input labeled </w:t>
      </w:r>
      <w:r w:rsidR="003D433F">
        <w:rPr>
          <w:b/>
          <w:bCs/>
        </w:rPr>
        <w:t>“</w:t>
      </w:r>
      <w:r w:rsidR="00D7475E" w:rsidRPr="006E1A36">
        <w:rPr>
          <w:b/>
          <w:bCs/>
        </w:rPr>
        <w:t>Higher</w:t>
      </w:r>
      <w:r w:rsidR="003D433F">
        <w:rPr>
          <w:b/>
          <w:bCs/>
        </w:rPr>
        <w:t>”</w:t>
      </w:r>
      <w:r w:rsidR="00D7475E" w:rsidRPr="006E1A36">
        <w:rPr>
          <w:b/>
          <w:bCs/>
        </w:rPr>
        <w:t>)</w:t>
      </w:r>
      <w:r w:rsidR="00F420CF" w:rsidRPr="006E1A36">
        <w:rPr>
          <w:b/>
          <w:bCs/>
        </w:rPr>
        <w:t xml:space="preserve">, and connect the output of the </w:t>
      </w:r>
      <w:r w:rsidR="003D433F">
        <w:rPr>
          <w:b/>
          <w:bCs/>
        </w:rPr>
        <w:t>“</w:t>
      </w:r>
      <w:r w:rsidR="001B4A94" w:rsidRPr="006E1A36">
        <w:rPr>
          <w:b/>
          <w:bCs/>
        </w:rPr>
        <w:t>In Range</w:t>
      </w:r>
      <w:r w:rsidR="001B4A94">
        <w:rPr>
          <w:b/>
          <w:bCs/>
        </w:rPr>
        <w:t xml:space="preserve"> (Colors)</w:t>
      </w:r>
      <w:r w:rsidR="003D433F">
        <w:rPr>
          <w:b/>
          <w:bCs/>
        </w:rPr>
        <w:t>”</w:t>
      </w:r>
      <w:r w:rsidR="00F420CF" w:rsidRPr="006E1A36">
        <w:rPr>
          <w:b/>
          <w:bCs/>
        </w:rPr>
        <w:t xml:space="preserve"> operator to the other </w:t>
      </w:r>
      <w:r w:rsidR="003D433F">
        <w:rPr>
          <w:b/>
          <w:bCs/>
        </w:rPr>
        <w:t>“</w:t>
      </w:r>
      <w:r w:rsidR="00F420CF" w:rsidRPr="006E1A36">
        <w:rPr>
          <w:b/>
          <w:bCs/>
        </w:rPr>
        <w:t>Image</w:t>
      </w:r>
      <w:r w:rsidR="003D433F">
        <w:rPr>
          <w:b/>
          <w:bCs/>
        </w:rPr>
        <w:t>”</w:t>
      </w:r>
      <w:r w:rsidR="00F420CF" w:rsidRPr="006E1A36">
        <w:rPr>
          <w:b/>
          <w:bCs/>
        </w:rPr>
        <w:t xml:space="preserve"> operator.</w:t>
      </w:r>
    </w:p>
    <w:p w14:paraId="4AC573E3" w14:textId="26C630E7" w:rsidR="0078774F" w:rsidRPr="00F13CE1" w:rsidRDefault="0078774F" w:rsidP="005670B7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78774F" w:rsidRPr="00F13CE1" w14:paraId="7A1A027D" w14:textId="77777777" w:rsidTr="00B4090E">
        <w:tc>
          <w:tcPr>
            <w:tcW w:w="1435" w:type="dxa"/>
            <w:vAlign w:val="center"/>
          </w:tcPr>
          <w:p w14:paraId="13FB9606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35B70D64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4A898B6C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19B67CC3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08DD061B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223FF54E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0AB26D5B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78774F" w:rsidRPr="00F13CE1" w14:paraId="06FADCBE" w14:textId="77777777" w:rsidTr="009259F5">
        <w:tc>
          <w:tcPr>
            <w:tcW w:w="1435" w:type="dxa"/>
            <w:vAlign w:val="center"/>
          </w:tcPr>
          <w:p w14:paraId="52DE6BB9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39D76ADB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182B1473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47BC3ECB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1BC1C25F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734A7B11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0B604319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60F32383" w14:textId="77777777" w:rsidR="00F57589" w:rsidRPr="00F13CE1" w:rsidRDefault="00F57589" w:rsidP="00F531B8">
      <w:pPr>
        <w:spacing w:after="0" w:line="120" w:lineRule="auto"/>
      </w:pPr>
    </w:p>
    <w:p w14:paraId="6AA64529" w14:textId="77777777" w:rsidR="00F57589" w:rsidRPr="00F13CE1" w:rsidRDefault="00F57589" w:rsidP="0042299F">
      <w:pPr>
        <w:spacing w:after="0" w:line="240" w:lineRule="auto"/>
      </w:pPr>
      <w:r w:rsidRPr="00F13CE1">
        <w:t>Comments:</w:t>
      </w:r>
    </w:p>
    <w:p w14:paraId="07B8174E" w14:textId="77777777" w:rsidR="001D7178" w:rsidRPr="00F13CE1" w:rsidRDefault="001D7178" w:rsidP="0042299F">
      <w:pPr>
        <w:spacing w:after="0" w:line="240" w:lineRule="auto"/>
      </w:pPr>
    </w:p>
    <w:p w14:paraId="3C62C3E8" w14:textId="3F5E22E9" w:rsidR="0078774F" w:rsidRDefault="0078774F" w:rsidP="0042299F">
      <w:pPr>
        <w:spacing w:after="0" w:line="240" w:lineRule="auto"/>
      </w:pPr>
    </w:p>
    <w:p w14:paraId="196E2D06" w14:textId="32C1F3A1" w:rsidR="00A533F9" w:rsidRDefault="00A533F9">
      <w:r>
        <w:br w:type="page"/>
      </w:r>
    </w:p>
    <w:p w14:paraId="34027A71" w14:textId="5A2599DC" w:rsidR="0078774F" w:rsidRPr="006E1A36" w:rsidRDefault="0078774F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lastRenderedPageBreak/>
        <w:t xml:space="preserve">4. </w:t>
      </w:r>
      <w:r w:rsidR="00F420CF" w:rsidRPr="006E1A36">
        <w:rPr>
          <w:b/>
          <w:bCs/>
        </w:rPr>
        <w:t xml:space="preserve">Adjust the color values of the </w:t>
      </w:r>
      <w:r w:rsidR="00E739A4">
        <w:rPr>
          <w:b/>
          <w:bCs/>
        </w:rPr>
        <w:t>“</w:t>
      </w:r>
      <w:r w:rsidR="00F420CF" w:rsidRPr="006E1A36">
        <w:rPr>
          <w:b/>
          <w:bCs/>
        </w:rPr>
        <w:t>Color</w:t>
      </w:r>
      <w:r w:rsidR="00E739A4">
        <w:rPr>
          <w:b/>
          <w:bCs/>
        </w:rPr>
        <w:t>”</w:t>
      </w:r>
      <w:r w:rsidR="00F420CF" w:rsidRPr="006E1A36">
        <w:rPr>
          <w:b/>
          <w:bCs/>
        </w:rPr>
        <w:t xml:space="preserve"> operator connected to </w:t>
      </w:r>
      <w:r w:rsidR="00E739A4">
        <w:rPr>
          <w:b/>
          <w:bCs/>
        </w:rPr>
        <w:t>“</w:t>
      </w:r>
      <w:r w:rsidR="00F420CF" w:rsidRPr="006E1A36">
        <w:rPr>
          <w:b/>
          <w:bCs/>
        </w:rPr>
        <w:t>Lower</w:t>
      </w:r>
      <w:r w:rsidR="00E739A4">
        <w:rPr>
          <w:b/>
          <w:bCs/>
        </w:rPr>
        <w:t>”</w:t>
      </w:r>
      <w:r w:rsidR="00F420CF" w:rsidRPr="006E1A36">
        <w:rPr>
          <w:b/>
          <w:bCs/>
        </w:rPr>
        <w:t xml:space="preserve"> so that the person is white and the background is black.</w:t>
      </w:r>
    </w:p>
    <w:p w14:paraId="5E200EC0" w14:textId="77777777" w:rsidR="0078774F" w:rsidRPr="00F13CE1" w:rsidRDefault="0078774F" w:rsidP="005670B7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78774F" w:rsidRPr="00F13CE1" w14:paraId="41698270" w14:textId="77777777" w:rsidTr="00B4090E">
        <w:tc>
          <w:tcPr>
            <w:tcW w:w="1435" w:type="dxa"/>
            <w:vAlign w:val="center"/>
          </w:tcPr>
          <w:p w14:paraId="0EE2C374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2C70FB9B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05712136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6013B50F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6F15F33D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38214F7D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70F350A3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78774F" w:rsidRPr="00F13CE1" w14:paraId="18D76B18" w14:textId="77777777" w:rsidTr="009259F5">
        <w:tc>
          <w:tcPr>
            <w:tcW w:w="1435" w:type="dxa"/>
            <w:vAlign w:val="center"/>
          </w:tcPr>
          <w:p w14:paraId="07BDDB08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19887B4E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23EF180F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267ABE2F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4DDED688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78D907DA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390F3E57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1B34493E" w14:textId="77777777" w:rsidR="00F57589" w:rsidRPr="00F13CE1" w:rsidRDefault="00F57589" w:rsidP="00F531B8">
      <w:pPr>
        <w:spacing w:after="0" w:line="120" w:lineRule="auto"/>
      </w:pPr>
    </w:p>
    <w:p w14:paraId="3FEA9AFA" w14:textId="77777777" w:rsidR="00F57589" w:rsidRPr="00F13CE1" w:rsidRDefault="00F57589" w:rsidP="0042299F">
      <w:pPr>
        <w:spacing w:after="0" w:line="240" w:lineRule="auto"/>
      </w:pPr>
      <w:r w:rsidRPr="00F13CE1">
        <w:t>Comments:</w:t>
      </w:r>
    </w:p>
    <w:p w14:paraId="26483F4A" w14:textId="77777777" w:rsidR="00F57589" w:rsidRPr="00F13CE1" w:rsidRDefault="00F57589" w:rsidP="0042299F">
      <w:pPr>
        <w:spacing w:after="0" w:line="240" w:lineRule="auto"/>
      </w:pPr>
    </w:p>
    <w:p w14:paraId="4E9B255B" w14:textId="1B55A315" w:rsidR="0042299F" w:rsidRDefault="0042299F"/>
    <w:p w14:paraId="647E0B7C" w14:textId="305DF343" w:rsidR="007F031F" w:rsidRPr="006E1A36" w:rsidRDefault="0078774F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t xml:space="preserve">5. </w:t>
      </w:r>
      <w:r w:rsidR="00B42B5F" w:rsidRPr="006E1A36">
        <w:rPr>
          <w:b/>
          <w:bCs/>
        </w:rPr>
        <w:t xml:space="preserve">Add the </w:t>
      </w:r>
      <w:r w:rsidR="00880797">
        <w:rPr>
          <w:b/>
          <w:bCs/>
        </w:rPr>
        <w:t>“M</w:t>
      </w:r>
      <w:r w:rsidR="00B42B5F" w:rsidRPr="006E1A36">
        <w:rPr>
          <w:b/>
          <w:bCs/>
        </w:rPr>
        <w:t>ultiply</w:t>
      </w:r>
      <w:r w:rsidR="00880797">
        <w:rPr>
          <w:b/>
          <w:bCs/>
        </w:rPr>
        <w:t>”</w:t>
      </w:r>
      <w:r w:rsidR="00B42B5F" w:rsidRPr="006E1A36">
        <w:rPr>
          <w:b/>
          <w:bCs/>
        </w:rPr>
        <w:t xml:space="preserve"> operator from the OpenCV module and input the original image and the black and white image. The operator should </w:t>
      </w:r>
      <w:r w:rsidR="001C133B">
        <w:rPr>
          <w:b/>
          <w:bCs/>
        </w:rPr>
        <w:t>be in</w:t>
      </w:r>
      <w:r w:rsidR="00B42B5F" w:rsidRPr="006E1A36">
        <w:rPr>
          <w:b/>
          <w:bCs/>
        </w:rPr>
        <w:t xml:space="preserve"> an error state, check the error message.</w:t>
      </w:r>
    </w:p>
    <w:p w14:paraId="528B77C7" w14:textId="77777777" w:rsidR="0078774F" w:rsidRPr="00F13CE1" w:rsidRDefault="0078774F" w:rsidP="005670B7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78774F" w:rsidRPr="00F13CE1" w14:paraId="19D0B96F" w14:textId="77777777" w:rsidTr="00B4090E">
        <w:tc>
          <w:tcPr>
            <w:tcW w:w="1435" w:type="dxa"/>
            <w:vAlign w:val="center"/>
          </w:tcPr>
          <w:p w14:paraId="4B7EDE11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5D1A04AC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4A3213CC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7E2E66BA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5527E3CE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765B47F3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26E4279F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78774F" w:rsidRPr="00F13CE1" w14:paraId="061FC44A" w14:textId="77777777" w:rsidTr="009259F5">
        <w:tc>
          <w:tcPr>
            <w:tcW w:w="1435" w:type="dxa"/>
            <w:vAlign w:val="center"/>
          </w:tcPr>
          <w:p w14:paraId="7766936A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35323D46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63657255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45E000CB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3D8B4463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22CB5F3C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6F114F65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0BBA0242" w14:textId="77777777" w:rsidR="00F57589" w:rsidRPr="00F13CE1" w:rsidRDefault="00F57589" w:rsidP="00F531B8">
      <w:pPr>
        <w:spacing w:after="0" w:line="120" w:lineRule="auto"/>
      </w:pPr>
    </w:p>
    <w:p w14:paraId="79F55A5E" w14:textId="77777777" w:rsidR="00F57589" w:rsidRPr="00F13CE1" w:rsidRDefault="00F57589" w:rsidP="0042299F">
      <w:pPr>
        <w:spacing w:after="0" w:line="240" w:lineRule="auto"/>
      </w:pPr>
      <w:r w:rsidRPr="00F13CE1">
        <w:t>Comments:</w:t>
      </w:r>
    </w:p>
    <w:p w14:paraId="5498B16C" w14:textId="77777777" w:rsidR="001D7178" w:rsidRPr="00F13CE1" w:rsidRDefault="001D7178" w:rsidP="0042299F">
      <w:pPr>
        <w:spacing w:after="0" w:line="240" w:lineRule="auto"/>
      </w:pPr>
    </w:p>
    <w:p w14:paraId="00DB5E05" w14:textId="77777777" w:rsidR="0078774F" w:rsidRPr="00F13CE1" w:rsidRDefault="0078774F" w:rsidP="0042299F">
      <w:pPr>
        <w:spacing w:after="0" w:line="240" w:lineRule="auto"/>
      </w:pPr>
    </w:p>
    <w:p w14:paraId="7AB29ADD" w14:textId="2A274834" w:rsidR="0078774F" w:rsidRPr="006E1A36" w:rsidRDefault="0078774F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t xml:space="preserve">6. </w:t>
      </w:r>
      <w:r w:rsidR="008245C6" w:rsidRPr="006E1A36">
        <w:rPr>
          <w:b/>
          <w:bCs/>
        </w:rPr>
        <w:t xml:space="preserve">Disconnect both images from the </w:t>
      </w:r>
      <w:r w:rsidR="00322C2E">
        <w:rPr>
          <w:b/>
          <w:bCs/>
        </w:rPr>
        <w:t>“M</w:t>
      </w:r>
      <w:r w:rsidR="008245C6" w:rsidRPr="006E1A36">
        <w:rPr>
          <w:b/>
          <w:bCs/>
        </w:rPr>
        <w:t>ultiply</w:t>
      </w:r>
      <w:r w:rsidR="00322C2E">
        <w:rPr>
          <w:b/>
          <w:bCs/>
        </w:rPr>
        <w:t>”</w:t>
      </w:r>
      <w:r w:rsidR="008245C6" w:rsidRPr="006E1A36">
        <w:rPr>
          <w:b/>
          <w:bCs/>
        </w:rPr>
        <w:t xml:space="preserve"> operator and u</w:t>
      </w:r>
      <w:r w:rsidR="0043533A" w:rsidRPr="006E1A36">
        <w:rPr>
          <w:b/>
          <w:bCs/>
        </w:rPr>
        <w:t xml:space="preserve">se </w:t>
      </w:r>
      <w:r w:rsidR="00322C2E">
        <w:rPr>
          <w:b/>
          <w:bCs/>
        </w:rPr>
        <w:t>“</w:t>
      </w:r>
      <w:r w:rsidR="00910F46" w:rsidRPr="006E1A36">
        <w:rPr>
          <w:b/>
          <w:bCs/>
        </w:rPr>
        <w:t>C</w:t>
      </w:r>
      <w:r w:rsidR="0043533A" w:rsidRPr="006E1A36">
        <w:rPr>
          <w:b/>
          <w:bCs/>
        </w:rPr>
        <w:t>onvert</w:t>
      </w:r>
      <w:r w:rsidR="00322C2E">
        <w:rPr>
          <w:b/>
          <w:bCs/>
        </w:rPr>
        <w:t>”</w:t>
      </w:r>
      <w:r w:rsidR="0043533A" w:rsidRPr="006E1A36">
        <w:rPr>
          <w:b/>
          <w:bCs/>
        </w:rPr>
        <w:t xml:space="preserve"> operators to convert both images to RGB with a depth of </w:t>
      </w:r>
      <w:r w:rsidR="00CA7249">
        <w:rPr>
          <w:b/>
          <w:bCs/>
        </w:rPr>
        <w:t>F</w:t>
      </w:r>
      <w:r w:rsidR="0043533A" w:rsidRPr="006E1A36">
        <w:rPr>
          <w:b/>
          <w:bCs/>
        </w:rPr>
        <w:t xml:space="preserve">loat. Connect the converted images to the </w:t>
      </w:r>
      <w:r w:rsidR="00CA7249">
        <w:rPr>
          <w:b/>
          <w:bCs/>
        </w:rPr>
        <w:t>“M</w:t>
      </w:r>
      <w:r w:rsidR="0043533A" w:rsidRPr="006E1A36">
        <w:rPr>
          <w:b/>
          <w:bCs/>
        </w:rPr>
        <w:t>ultiply</w:t>
      </w:r>
      <w:r w:rsidR="00CA7249">
        <w:rPr>
          <w:b/>
          <w:bCs/>
        </w:rPr>
        <w:t>”</w:t>
      </w:r>
      <w:r w:rsidR="0043533A" w:rsidRPr="006E1A36">
        <w:rPr>
          <w:b/>
          <w:bCs/>
        </w:rPr>
        <w:t xml:space="preserve"> operator.</w:t>
      </w:r>
    </w:p>
    <w:p w14:paraId="30EC0134" w14:textId="77777777" w:rsidR="0078774F" w:rsidRPr="00F13CE1" w:rsidRDefault="0078774F" w:rsidP="005670B7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78774F" w:rsidRPr="00F13CE1" w14:paraId="47562F5D" w14:textId="77777777" w:rsidTr="00B4090E">
        <w:tc>
          <w:tcPr>
            <w:tcW w:w="1435" w:type="dxa"/>
            <w:vAlign w:val="center"/>
          </w:tcPr>
          <w:p w14:paraId="68F70314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673DF247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4E8469BB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48D8FFE7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47DE1A02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2E989771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2EF6A64A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78774F" w:rsidRPr="00F13CE1" w14:paraId="43214A38" w14:textId="77777777" w:rsidTr="009259F5">
        <w:tc>
          <w:tcPr>
            <w:tcW w:w="1435" w:type="dxa"/>
            <w:vAlign w:val="center"/>
          </w:tcPr>
          <w:p w14:paraId="5063CB64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1F7E958B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563BC3A5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4DCD7C17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5F1E4E74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28B498A6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3350F059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6F290F8C" w14:textId="77777777" w:rsidR="00F57589" w:rsidRPr="00F13CE1" w:rsidRDefault="00F57589" w:rsidP="00F531B8">
      <w:pPr>
        <w:spacing w:after="0" w:line="120" w:lineRule="auto"/>
      </w:pPr>
    </w:p>
    <w:p w14:paraId="15465976" w14:textId="77777777" w:rsidR="00F57589" w:rsidRPr="00F13CE1" w:rsidRDefault="00F57589" w:rsidP="0042299F">
      <w:pPr>
        <w:spacing w:after="0" w:line="240" w:lineRule="auto"/>
      </w:pPr>
      <w:r w:rsidRPr="00F13CE1">
        <w:t>Comments:</w:t>
      </w:r>
    </w:p>
    <w:p w14:paraId="46E2B10D" w14:textId="77777777" w:rsidR="00F57589" w:rsidRPr="00F13CE1" w:rsidRDefault="00F57589" w:rsidP="0042299F">
      <w:pPr>
        <w:spacing w:after="0" w:line="240" w:lineRule="auto"/>
      </w:pPr>
    </w:p>
    <w:p w14:paraId="01AF0782" w14:textId="77777777" w:rsidR="0078774F" w:rsidRPr="00F13CE1" w:rsidRDefault="0078774F" w:rsidP="0042299F">
      <w:pPr>
        <w:spacing w:after="0" w:line="240" w:lineRule="auto"/>
      </w:pPr>
    </w:p>
    <w:p w14:paraId="32BFBA27" w14:textId="44C692E0" w:rsidR="0078774F" w:rsidRPr="006E1A36" w:rsidRDefault="0078774F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t xml:space="preserve">7. </w:t>
      </w:r>
      <w:r w:rsidR="007C7E58" w:rsidRPr="006E1A36">
        <w:rPr>
          <w:b/>
          <w:bCs/>
        </w:rPr>
        <w:t xml:space="preserve">Copy and paste the two </w:t>
      </w:r>
      <w:r w:rsidR="00AE5DF6">
        <w:rPr>
          <w:b/>
          <w:bCs/>
        </w:rPr>
        <w:t>“</w:t>
      </w:r>
      <w:r w:rsidR="007C7E58" w:rsidRPr="006E1A36">
        <w:rPr>
          <w:b/>
          <w:bCs/>
        </w:rPr>
        <w:t>Convert</w:t>
      </w:r>
      <w:r w:rsidR="00AE5DF6">
        <w:rPr>
          <w:b/>
          <w:bCs/>
        </w:rPr>
        <w:t>”</w:t>
      </w:r>
      <w:r w:rsidR="00AD4574" w:rsidRPr="006E1A36">
        <w:rPr>
          <w:b/>
          <w:bCs/>
        </w:rPr>
        <w:t xml:space="preserve"> and </w:t>
      </w:r>
      <w:r w:rsidR="00AE5DF6">
        <w:rPr>
          <w:b/>
          <w:bCs/>
        </w:rPr>
        <w:t>“</w:t>
      </w:r>
      <w:r w:rsidR="001F2794" w:rsidRPr="006E1A36">
        <w:rPr>
          <w:b/>
          <w:bCs/>
        </w:rPr>
        <w:t>Multiply</w:t>
      </w:r>
      <w:r w:rsidR="00AE5DF6">
        <w:rPr>
          <w:b/>
          <w:bCs/>
        </w:rPr>
        <w:t>”</w:t>
      </w:r>
      <w:r w:rsidR="007C7E58" w:rsidRPr="006E1A36">
        <w:rPr>
          <w:b/>
          <w:bCs/>
        </w:rPr>
        <w:t xml:space="preserve"> operators below the existing operators. </w:t>
      </w:r>
      <w:r w:rsidR="007F031F" w:rsidRPr="006E1A36">
        <w:rPr>
          <w:b/>
          <w:bCs/>
        </w:rPr>
        <w:t xml:space="preserve"> </w:t>
      </w:r>
    </w:p>
    <w:p w14:paraId="00553F4B" w14:textId="77777777" w:rsidR="0078774F" w:rsidRPr="00F13CE1" w:rsidRDefault="0078774F" w:rsidP="005670B7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78774F" w:rsidRPr="00F13CE1" w14:paraId="496039D9" w14:textId="77777777" w:rsidTr="00B4090E">
        <w:tc>
          <w:tcPr>
            <w:tcW w:w="1435" w:type="dxa"/>
            <w:vAlign w:val="center"/>
          </w:tcPr>
          <w:p w14:paraId="6169D18C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3398D5A2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09486DB0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3AA4B781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5C209D0A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6A3565EB" w14:textId="77777777" w:rsidR="0078774F" w:rsidRPr="00F13CE1" w:rsidRDefault="0078774F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1D93C7AF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78774F" w:rsidRPr="00F13CE1" w14:paraId="1B1387C0" w14:textId="77777777" w:rsidTr="009259F5">
        <w:tc>
          <w:tcPr>
            <w:tcW w:w="1435" w:type="dxa"/>
            <w:vAlign w:val="center"/>
          </w:tcPr>
          <w:p w14:paraId="0B98194B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650F1574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0EB700B9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1DA37D2B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2405AACC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0876153A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3518FFA1" w14:textId="77777777" w:rsidR="0078774F" w:rsidRPr="00F13CE1" w:rsidRDefault="0078774F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574B966F" w14:textId="77777777" w:rsidR="00F57589" w:rsidRPr="00F13CE1" w:rsidRDefault="00F57589" w:rsidP="00F531B8">
      <w:pPr>
        <w:spacing w:after="0" w:line="120" w:lineRule="auto"/>
      </w:pPr>
    </w:p>
    <w:p w14:paraId="09D6F752" w14:textId="4247934C" w:rsidR="00C26579" w:rsidRPr="00F13CE1" w:rsidRDefault="00F57589" w:rsidP="0042299F">
      <w:pPr>
        <w:spacing w:after="0" w:line="240" w:lineRule="auto"/>
      </w:pPr>
      <w:r w:rsidRPr="00F13CE1">
        <w:t>Comments:</w:t>
      </w:r>
      <w:r w:rsidR="00C26579" w:rsidRPr="00F13CE1">
        <w:t xml:space="preserve"> </w:t>
      </w:r>
      <w:r w:rsidR="00A70DDE" w:rsidRPr="00A70DDE">
        <w:rPr>
          <w:highlight w:val="yellow"/>
        </w:rPr>
        <w:t xml:space="preserve">this could be </w:t>
      </w:r>
      <w:proofErr w:type="gramStart"/>
      <w:r w:rsidR="00A70DDE" w:rsidRPr="00A70DDE">
        <w:rPr>
          <w:highlight w:val="yellow"/>
        </w:rPr>
        <w:t>more clear</w:t>
      </w:r>
      <w:proofErr w:type="gramEnd"/>
      <w:r w:rsidR="00A70DDE" w:rsidRPr="00A70DDE">
        <w:rPr>
          <w:highlight w:val="yellow"/>
        </w:rPr>
        <w:t xml:space="preserve"> about copying both convert operators</w:t>
      </w:r>
    </w:p>
    <w:p w14:paraId="16DAB3D9" w14:textId="77777777" w:rsidR="00C26579" w:rsidRPr="00F13CE1" w:rsidRDefault="00C26579" w:rsidP="0042299F">
      <w:pPr>
        <w:spacing w:after="0" w:line="240" w:lineRule="auto"/>
      </w:pPr>
    </w:p>
    <w:p w14:paraId="5F324201" w14:textId="1AFDF7C8" w:rsidR="00160706" w:rsidRDefault="00160706" w:rsidP="0042299F">
      <w:pPr>
        <w:spacing w:after="0" w:line="240" w:lineRule="auto"/>
      </w:pPr>
    </w:p>
    <w:p w14:paraId="1C17737F" w14:textId="4AB69FAF" w:rsidR="00A533F9" w:rsidRDefault="00A533F9">
      <w:r>
        <w:br w:type="page"/>
      </w:r>
    </w:p>
    <w:p w14:paraId="5B18E087" w14:textId="77777777" w:rsidR="00A533F9" w:rsidRPr="00F13CE1" w:rsidRDefault="00A533F9" w:rsidP="0042299F">
      <w:pPr>
        <w:spacing w:after="0" w:line="240" w:lineRule="auto"/>
      </w:pPr>
    </w:p>
    <w:p w14:paraId="261B06B8" w14:textId="33FF0AAE" w:rsidR="00C26579" w:rsidRPr="006E1A36" w:rsidRDefault="00C26579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t xml:space="preserve">8. </w:t>
      </w:r>
      <w:r w:rsidR="008245C6" w:rsidRPr="006E1A36">
        <w:rPr>
          <w:b/>
          <w:bCs/>
        </w:rPr>
        <w:t xml:space="preserve">Use a </w:t>
      </w:r>
      <w:r w:rsidR="009F1D13">
        <w:rPr>
          <w:b/>
          <w:bCs/>
        </w:rPr>
        <w:t>“</w:t>
      </w:r>
      <w:r w:rsidR="008245C6" w:rsidRPr="006E1A36">
        <w:rPr>
          <w:b/>
          <w:bCs/>
        </w:rPr>
        <w:t>Not</w:t>
      </w:r>
      <w:r w:rsidR="009F1D13">
        <w:rPr>
          <w:b/>
          <w:bCs/>
        </w:rPr>
        <w:t>”</w:t>
      </w:r>
      <w:r w:rsidR="008245C6" w:rsidRPr="006E1A36">
        <w:rPr>
          <w:b/>
          <w:bCs/>
        </w:rPr>
        <w:t xml:space="preserve"> operator to invert the output of the </w:t>
      </w:r>
      <w:r w:rsidR="009F1D13">
        <w:rPr>
          <w:b/>
          <w:bCs/>
        </w:rPr>
        <w:t>“</w:t>
      </w:r>
      <w:r w:rsidR="001B4A94" w:rsidRPr="006E1A36">
        <w:rPr>
          <w:b/>
          <w:bCs/>
        </w:rPr>
        <w:t>In Range</w:t>
      </w:r>
      <w:r w:rsidR="001B4A94">
        <w:rPr>
          <w:b/>
          <w:bCs/>
        </w:rPr>
        <w:t xml:space="preserve"> (Colors)</w:t>
      </w:r>
      <w:r w:rsidR="009F1D13">
        <w:rPr>
          <w:b/>
          <w:bCs/>
        </w:rPr>
        <w:t>”</w:t>
      </w:r>
      <w:r w:rsidR="008245C6" w:rsidRPr="006E1A36">
        <w:rPr>
          <w:b/>
          <w:bCs/>
        </w:rPr>
        <w:t xml:space="preserve"> operator and load in </w:t>
      </w:r>
      <w:r w:rsidR="00456BD7" w:rsidRPr="006E1A36">
        <w:rPr>
          <w:b/>
          <w:bCs/>
        </w:rPr>
        <w:t xml:space="preserve">Background.jpg (in </w:t>
      </w:r>
      <w:r w:rsidR="009F1D13">
        <w:rPr>
          <w:b/>
          <w:bCs/>
        </w:rPr>
        <w:t xml:space="preserve">the </w:t>
      </w:r>
      <w:r w:rsidR="00456BD7" w:rsidRPr="006E1A36">
        <w:rPr>
          <w:b/>
          <w:bCs/>
        </w:rPr>
        <w:t>folder with executable)</w:t>
      </w:r>
      <w:r w:rsidR="006E2AFD" w:rsidRPr="006E1A36">
        <w:rPr>
          <w:b/>
          <w:bCs/>
        </w:rPr>
        <w:t xml:space="preserve"> into a new </w:t>
      </w:r>
      <w:r w:rsidR="009F1D13">
        <w:rPr>
          <w:b/>
          <w:bCs/>
        </w:rPr>
        <w:t>“</w:t>
      </w:r>
      <w:r w:rsidR="008C0B5B" w:rsidRPr="006E1A36">
        <w:rPr>
          <w:b/>
          <w:bCs/>
        </w:rPr>
        <w:t>I</w:t>
      </w:r>
      <w:r w:rsidR="006E2AFD" w:rsidRPr="006E1A36">
        <w:rPr>
          <w:b/>
          <w:bCs/>
        </w:rPr>
        <w:t>mage</w:t>
      </w:r>
      <w:r w:rsidR="009F1D13">
        <w:rPr>
          <w:b/>
          <w:bCs/>
        </w:rPr>
        <w:t>”</w:t>
      </w:r>
      <w:r w:rsidR="006E2AFD" w:rsidRPr="006E1A36">
        <w:rPr>
          <w:b/>
          <w:bCs/>
        </w:rPr>
        <w:t xml:space="preserve"> operator</w:t>
      </w:r>
      <w:r w:rsidR="008245C6" w:rsidRPr="006E1A36">
        <w:rPr>
          <w:b/>
          <w:bCs/>
        </w:rPr>
        <w:t xml:space="preserve">. Connect both to the </w:t>
      </w:r>
      <w:r w:rsidR="001B4A94">
        <w:rPr>
          <w:b/>
          <w:bCs/>
        </w:rPr>
        <w:t>pasted</w:t>
      </w:r>
      <w:r w:rsidR="008245C6" w:rsidRPr="006E1A36">
        <w:rPr>
          <w:b/>
          <w:bCs/>
        </w:rPr>
        <w:t xml:space="preserve"> </w:t>
      </w:r>
      <w:r w:rsidR="009F1D13">
        <w:rPr>
          <w:b/>
          <w:bCs/>
        </w:rPr>
        <w:t>“</w:t>
      </w:r>
      <w:r w:rsidR="008245C6" w:rsidRPr="006E1A36">
        <w:rPr>
          <w:b/>
          <w:bCs/>
        </w:rPr>
        <w:t>Convert</w:t>
      </w:r>
      <w:r w:rsidR="009F1D13">
        <w:rPr>
          <w:b/>
          <w:bCs/>
        </w:rPr>
        <w:t>”</w:t>
      </w:r>
      <w:r w:rsidR="008245C6" w:rsidRPr="006E1A36">
        <w:rPr>
          <w:b/>
          <w:bCs/>
        </w:rPr>
        <w:t xml:space="preserve"> operators</w:t>
      </w:r>
      <w:r w:rsidR="00DC4226" w:rsidRPr="006E1A36">
        <w:rPr>
          <w:b/>
          <w:bCs/>
        </w:rPr>
        <w:t>.</w:t>
      </w:r>
    </w:p>
    <w:p w14:paraId="75DD78F6" w14:textId="77777777" w:rsidR="00C26579" w:rsidRPr="00F13CE1" w:rsidRDefault="00C26579" w:rsidP="005A1625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C26579" w:rsidRPr="00F13CE1" w14:paraId="174645FB" w14:textId="77777777" w:rsidTr="00810B4F">
        <w:tc>
          <w:tcPr>
            <w:tcW w:w="1435" w:type="dxa"/>
            <w:vAlign w:val="center"/>
          </w:tcPr>
          <w:p w14:paraId="4C767771" w14:textId="77777777" w:rsidR="00C26579" w:rsidRPr="00F13CE1" w:rsidRDefault="00C26579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77D1107A" w14:textId="77777777" w:rsidR="00C26579" w:rsidRPr="00F13CE1" w:rsidRDefault="00C26579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2A71FDC6" w14:textId="77777777" w:rsidR="00C26579" w:rsidRPr="00F13CE1" w:rsidRDefault="00C26579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72216CAB" w14:textId="77777777" w:rsidR="00C26579" w:rsidRPr="00F13CE1" w:rsidRDefault="00C26579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0752D0DD" w14:textId="77777777" w:rsidR="00C26579" w:rsidRPr="00F13CE1" w:rsidRDefault="00C26579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0F2361C4" w14:textId="77777777" w:rsidR="00C26579" w:rsidRPr="00F13CE1" w:rsidRDefault="00C26579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5B6A4783" w14:textId="77777777" w:rsidR="00C26579" w:rsidRPr="00F13CE1" w:rsidRDefault="00C26579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C26579" w:rsidRPr="00F13CE1" w14:paraId="6120BFCC" w14:textId="77777777" w:rsidTr="00A70DDE">
        <w:tc>
          <w:tcPr>
            <w:tcW w:w="1435" w:type="dxa"/>
            <w:vAlign w:val="center"/>
          </w:tcPr>
          <w:p w14:paraId="7DF77C68" w14:textId="77777777" w:rsidR="00C26579" w:rsidRPr="00F13CE1" w:rsidRDefault="00C26579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1A6C93E6" w14:textId="77777777" w:rsidR="00C26579" w:rsidRPr="00F13CE1" w:rsidRDefault="00C26579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5272AA9B" w14:textId="77777777" w:rsidR="00C26579" w:rsidRPr="00F13CE1" w:rsidRDefault="00C26579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1407E42A" w14:textId="77777777" w:rsidR="00C26579" w:rsidRPr="00F13CE1" w:rsidRDefault="00C26579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0DC8C94C" w14:textId="77777777" w:rsidR="00C26579" w:rsidRPr="00F13CE1" w:rsidRDefault="00C26579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6ADF1843" w14:textId="77777777" w:rsidR="00C26579" w:rsidRPr="00F13CE1" w:rsidRDefault="00C26579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0BB2B043" w14:textId="77777777" w:rsidR="00C26579" w:rsidRPr="00F13CE1" w:rsidRDefault="00C26579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406ADD8F" w14:textId="77777777" w:rsidR="00C26579" w:rsidRPr="00F13CE1" w:rsidRDefault="00C26579" w:rsidP="00F531B8">
      <w:pPr>
        <w:spacing w:after="0" w:line="120" w:lineRule="auto"/>
      </w:pPr>
    </w:p>
    <w:p w14:paraId="5EC298BB" w14:textId="6B470759" w:rsidR="00530BBB" w:rsidRPr="00F13CE1" w:rsidRDefault="00C26579" w:rsidP="0042299F">
      <w:pPr>
        <w:spacing w:after="0" w:line="240" w:lineRule="auto"/>
      </w:pPr>
      <w:r w:rsidRPr="00A70DDE">
        <w:rPr>
          <w:highlight w:val="yellow"/>
        </w:rPr>
        <w:t>Comments:</w:t>
      </w:r>
      <w:r w:rsidR="00530BBB" w:rsidRPr="00A70DDE">
        <w:rPr>
          <w:highlight w:val="yellow"/>
        </w:rPr>
        <w:t xml:space="preserve"> </w:t>
      </w:r>
      <w:r w:rsidR="00A70DDE" w:rsidRPr="00A70DDE">
        <w:rPr>
          <w:highlight w:val="yellow"/>
        </w:rPr>
        <w:t>Connect both converts into the multiply</w:t>
      </w:r>
    </w:p>
    <w:p w14:paraId="4B4EAC93" w14:textId="64E24B84" w:rsidR="0042299F" w:rsidRDefault="0042299F" w:rsidP="00A533F9">
      <w:pPr>
        <w:spacing w:after="0" w:line="240" w:lineRule="auto"/>
      </w:pPr>
    </w:p>
    <w:p w14:paraId="48074EFA" w14:textId="77777777" w:rsidR="00A533F9" w:rsidRDefault="00A533F9" w:rsidP="00A533F9">
      <w:pPr>
        <w:spacing w:after="0" w:line="240" w:lineRule="auto"/>
      </w:pPr>
    </w:p>
    <w:p w14:paraId="5D2F150A" w14:textId="4F69B02C" w:rsidR="00530BBB" w:rsidRPr="006E1A36" w:rsidRDefault="00530BBB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t xml:space="preserve">9. </w:t>
      </w:r>
      <w:r w:rsidR="00823A86">
        <w:rPr>
          <w:b/>
          <w:bCs/>
        </w:rPr>
        <w:t>Use “</w:t>
      </w:r>
      <w:r w:rsidR="002B1DB2" w:rsidRPr="006E1A36">
        <w:rPr>
          <w:b/>
          <w:bCs/>
        </w:rPr>
        <w:t>Add</w:t>
      </w:r>
      <w:r w:rsidR="00823A86">
        <w:rPr>
          <w:b/>
          <w:bCs/>
        </w:rPr>
        <w:t xml:space="preserve"> Images”</w:t>
      </w:r>
      <w:r w:rsidR="002B1DB2" w:rsidRPr="006E1A36">
        <w:rPr>
          <w:b/>
          <w:bCs/>
        </w:rPr>
        <w:t xml:space="preserve"> </w:t>
      </w:r>
      <w:r w:rsidR="00503F50">
        <w:rPr>
          <w:b/>
          <w:bCs/>
        </w:rPr>
        <w:t>to add the</w:t>
      </w:r>
      <w:r w:rsidR="002B1DB2" w:rsidRPr="006E1A36">
        <w:rPr>
          <w:b/>
          <w:bCs/>
        </w:rPr>
        <w:t xml:space="preserve"> results of the two </w:t>
      </w:r>
      <w:r w:rsidR="007D544F">
        <w:rPr>
          <w:b/>
          <w:bCs/>
        </w:rPr>
        <w:t>“</w:t>
      </w:r>
      <w:r w:rsidR="002B1DB2" w:rsidRPr="006E1A36">
        <w:rPr>
          <w:b/>
          <w:bCs/>
        </w:rPr>
        <w:t>Multiply</w:t>
      </w:r>
      <w:r w:rsidR="007D544F">
        <w:rPr>
          <w:b/>
          <w:bCs/>
        </w:rPr>
        <w:t>”</w:t>
      </w:r>
      <w:r w:rsidR="002B1DB2" w:rsidRPr="006E1A36">
        <w:rPr>
          <w:b/>
          <w:bCs/>
        </w:rPr>
        <w:t xml:space="preserve"> operators and connect the output to a new </w:t>
      </w:r>
      <w:r w:rsidR="007D544F">
        <w:rPr>
          <w:b/>
          <w:bCs/>
        </w:rPr>
        <w:t>“</w:t>
      </w:r>
      <w:r w:rsidR="0018253E" w:rsidRPr="006E1A36">
        <w:rPr>
          <w:b/>
          <w:bCs/>
        </w:rPr>
        <w:t>I</w:t>
      </w:r>
      <w:r w:rsidR="002B1DB2" w:rsidRPr="006E1A36">
        <w:rPr>
          <w:b/>
          <w:bCs/>
        </w:rPr>
        <w:t>mage</w:t>
      </w:r>
      <w:r w:rsidR="007D544F">
        <w:rPr>
          <w:b/>
          <w:bCs/>
        </w:rPr>
        <w:t>”</w:t>
      </w:r>
      <w:r w:rsidR="002B1DB2" w:rsidRPr="006E1A36">
        <w:rPr>
          <w:b/>
          <w:bCs/>
        </w:rPr>
        <w:t xml:space="preserve"> operator.</w:t>
      </w:r>
    </w:p>
    <w:p w14:paraId="7246F6B9" w14:textId="77777777" w:rsidR="00530BBB" w:rsidRPr="00F13CE1" w:rsidRDefault="00530BBB" w:rsidP="005A1625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530BBB" w:rsidRPr="00F13CE1" w14:paraId="2C3CD0D6" w14:textId="77777777" w:rsidTr="00810B4F">
        <w:tc>
          <w:tcPr>
            <w:tcW w:w="1435" w:type="dxa"/>
            <w:vAlign w:val="center"/>
          </w:tcPr>
          <w:p w14:paraId="27740C19" w14:textId="77777777" w:rsidR="00530BBB" w:rsidRPr="00F13CE1" w:rsidRDefault="00530BBB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2A00DC59" w14:textId="77777777" w:rsidR="00530BBB" w:rsidRPr="00F13CE1" w:rsidRDefault="00530BBB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7E11FDD2" w14:textId="77777777" w:rsidR="00530BBB" w:rsidRPr="00F13CE1" w:rsidRDefault="00530BBB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13436A09" w14:textId="77777777" w:rsidR="00530BBB" w:rsidRPr="00F13CE1" w:rsidRDefault="00530BBB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1C47A1C8" w14:textId="77777777" w:rsidR="00530BBB" w:rsidRPr="00F13CE1" w:rsidRDefault="00530BBB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03162637" w14:textId="77777777" w:rsidR="00530BBB" w:rsidRPr="00F13CE1" w:rsidRDefault="00530BBB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03C4B412" w14:textId="77777777" w:rsidR="00530BBB" w:rsidRPr="00F13CE1" w:rsidRDefault="00530BBB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530BBB" w:rsidRPr="00F13CE1" w14:paraId="4EE12564" w14:textId="77777777" w:rsidTr="00A70DDE">
        <w:tc>
          <w:tcPr>
            <w:tcW w:w="1435" w:type="dxa"/>
            <w:vAlign w:val="center"/>
          </w:tcPr>
          <w:p w14:paraId="3424785A" w14:textId="77777777" w:rsidR="00530BBB" w:rsidRPr="00F13CE1" w:rsidRDefault="00530BBB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7629DE62" w14:textId="77777777" w:rsidR="00530BBB" w:rsidRPr="00F13CE1" w:rsidRDefault="00530BBB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3F455B50" w14:textId="77777777" w:rsidR="00530BBB" w:rsidRPr="00F13CE1" w:rsidRDefault="00530BBB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62CCD81D" w14:textId="77777777" w:rsidR="00530BBB" w:rsidRPr="00F13CE1" w:rsidRDefault="00530BBB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678BB862" w14:textId="77777777" w:rsidR="00530BBB" w:rsidRPr="00F13CE1" w:rsidRDefault="00530BBB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762D7E5C" w14:textId="77777777" w:rsidR="00530BBB" w:rsidRPr="00F13CE1" w:rsidRDefault="00530BBB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4A558BCD" w14:textId="77777777" w:rsidR="00530BBB" w:rsidRPr="00F13CE1" w:rsidRDefault="00530BBB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2E645914" w14:textId="77777777" w:rsidR="00530BBB" w:rsidRPr="00F13CE1" w:rsidRDefault="00530BBB" w:rsidP="00F531B8">
      <w:pPr>
        <w:spacing w:after="0" w:line="120" w:lineRule="auto"/>
      </w:pPr>
    </w:p>
    <w:p w14:paraId="5ABA0F62" w14:textId="77777777" w:rsidR="00797A3E" w:rsidRPr="00F13CE1" w:rsidRDefault="00530BBB" w:rsidP="0042299F">
      <w:pPr>
        <w:spacing w:after="0" w:line="240" w:lineRule="auto"/>
      </w:pPr>
      <w:r w:rsidRPr="00F13CE1">
        <w:t>Comments:</w:t>
      </w:r>
      <w:r w:rsidR="00797A3E" w:rsidRPr="00F13CE1">
        <w:t xml:space="preserve"> </w:t>
      </w:r>
    </w:p>
    <w:p w14:paraId="68D55825" w14:textId="77777777" w:rsidR="005A1625" w:rsidRDefault="005A1625" w:rsidP="0042299F">
      <w:pPr>
        <w:spacing w:after="0" w:line="240" w:lineRule="auto"/>
      </w:pPr>
    </w:p>
    <w:p w14:paraId="0D37BB11" w14:textId="30F4F76A" w:rsidR="0042299F" w:rsidRDefault="0042299F" w:rsidP="0042299F"/>
    <w:p w14:paraId="2ACA64F1" w14:textId="19488762" w:rsidR="00797A3E" w:rsidRPr="006E1A36" w:rsidRDefault="00797A3E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t xml:space="preserve">10. </w:t>
      </w:r>
      <w:r w:rsidR="000E0A4C" w:rsidRPr="006E1A36">
        <w:rPr>
          <w:b/>
          <w:bCs/>
        </w:rPr>
        <w:t>Save the resulting image.</w:t>
      </w:r>
    </w:p>
    <w:p w14:paraId="318F4865" w14:textId="77777777" w:rsidR="00797A3E" w:rsidRPr="00F13CE1" w:rsidRDefault="00797A3E" w:rsidP="005A1625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797A3E" w:rsidRPr="00F13CE1" w14:paraId="7889D4A6" w14:textId="77777777" w:rsidTr="00810B4F">
        <w:tc>
          <w:tcPr>
            <w:tcW w:w="1435" w:type="dxa"/>
            <w:vAlign w:val="center"/>
          </w:tcPr>
          <w:p w14:paraId="60D9122C" w14:textId="77777777" w:rsidR="00797A3E" w:rsidRPr="00F13CE1" w:rsidRDefault="00797A3E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029B06C4" w14:textId="77777777" w:rsidR="00797A3E" w:rsidRPr="00F13CE1" w:rsidRDefault="00797A3E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105F4C72" w14:textId="77777777" w:rsidR="00797A3E" w:rsidRPr="00F13CE1" w:rsidRDefault="00797A3E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33047095" w14:textId="77777777" w:rsidR="00797A3E" w:rsidRPr="00F13CE1" w:rsidRDefault="00797A3E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4C5FD354" w14:textId="77777777" w:rsidR="00797A3E" w:rsidRPr="00F13CE1" w:rsidRDefault="00797A3E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133B1722" w14:textId="77777777" w:rsidR="00797A3E" w:rsidRPr="00F13CE1" w:rsidRDefault="00797A3E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5CF3301E" w14:textId="77777777" w:rsidR="00797A3E" w:rsidRPr="00F13CE1" w:rsidRDefault="00797A3E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797A3E" w:rsidRPr="00F13CE1" w14:paraId="478DF54C" w14:textId="77777777" w:rsidTr="00A70DDE">
        <w:tc>
          <w:tcPr>
            <w:tcW w:w="1435" w:type="dxa"/>
            <w:vAlign w:val="center"/>
          </w:tcPr>
          <w:p w14:paraId="5AAFD7C5" w14:textId="77777777" w:rsidR="00797A3E" w:rsidRPr="00F13CE1" w:rsidRDefault="00797A3E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26F576F6" w14:textId="77777777" w:rsidR="00797A3E" w:rsidRPr="00F13CE1" w:rsidRDefault="00797A3E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31E17F67" w14:textId="77777777" w:rsidR="00797A3E" w:rsidRPr="00F13CE1" w:rsidRDefault="00797A3E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32E16990" w14:textId="77777777" w:rsidR="00797A3E" w:rsidRPr="00F13CE1" w:rsidRDefault="00797A3E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0C9B764F" w14:textId="77777777" w:rsidR="00797A3E" w:rsidRPr="00F13CE1" w:rsidRDefault="00797A3E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431662A1" w14:textId="77777777" w:rsidR="00797A3E" w:rsidRPr="00F13CE1" w:rsidRDefault="00797A3E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4CD2A197" w14:textId="77777777" w:rsidR="00797A3E" w:rsidRPr="00F13CE1" w:rsidRDefault="00797A3E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2C083D7A" w14:textId="77777777" w:rsidR="00797A3E" w:rsidRPr="00F13CE1" w:rsidRDefault="00797A3E" w:rsidP="00F531B8">
      <w:pPr>
        <w:spacing w:after="0" w:line="120" w:lineRule="auto"/>
      </w:pPr>
    </w:p>
    <w:p w14:paraId="532B3521" w14:textId="77777777" w:rsidR="00160706" w:rsidRPr="00F13CE1" w:rsidRDefault="00797A3E" w:rsidP="0042299F">
      <w:pPr>
        <w:spacing w:after="0" w:line="240" w:lineRule="auto"/>
      </w:pPr>
      <w:r w:rsidRPr="00F13CE1">
        <w:t>Comments:</w:t>
      </w:r>
      <w:r w:rsidR="00160706" w:rsidRPr="00F13CE1">
        <w:t xml:space="preserve"> </w:t>
      </w:r>
    </w:p>
    <w:p w14:paraId="3BA21B97" w14:textId="77777777" w:rsidR="00160706" w:rsidRPr="00F13CE1" w:rsidRDefault="00160706" w:rsidP="0042299F">
      <w:pPr>
        <w:spacing w:after="0" w:line="240" w:lineRule="auto"/>
      </w:pPr>
    </w:p>
    <w:p w14:paraId="55093936" w14:textId="77777777" w:rsidR="00160706" w:rsidRPr="00F13CE1" w:rsidRDefault="00160706" w:rsidP="0042299F">
      <w:pPr>
        <w:spacing w:after="0" w:line="240" w:lineRule="auto"/>
      </w:pPr>
    </w:p>
    <w:p w14:paraId="5DE49FC9" w14:textId="2A847E02" w:rsidR="00160706" w:rsidRPr="006E1A36" w:rsidRDefault="00160706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t xml:space="preserve">11. </w:t>
      </w:r>
      <w:r w:rsidR="00F71917" w:rsidRPr="006E1A36">
        <w:rPr>
          <w:b/>
          <w:bCs/>
        </w:rPr>
        <w:t xml:space="preserve">Insert </w:t>
      </w:r>
      <w:r w:rsidR="00965BF8">
        <w:rPr>
          <w:b/>
          <w:bCs/>
        </w:rPr>
        <w:t>“</w:t>
      </w:r>
      <w:r w:rsidR="00F71917" w:rsidRPr="006E1A36">
        <w:rPr>
          <w:b/>
          <w:bCs/>
        </w:rPr>
        <w:t>Macro Input</w:t>
      </w:r>
      <w:r w:rsidR="00965BF8">
        <w:rPr>
          <w:b/>
          <w:bCs/>
        </w:rPr>
        <w:t>”</w:t>
      </w:r>
      <w:r w:rsidR="00F71917" w:rsidRPr="006E1A36">
        <w:rPr>
          <w:b/>
          <w:bCs/>
        </w:rPr>
        <w:t xml:space="preserve"> operators between each of the source images</w:t>
      </w:r>
      <w:r w:rsidR="003B0024" w:rsidRPr="006E1A36">
        <w:rPr>
          <w:b/>
          <w:bCs/>
        </w:rPr>
        <w:t xml:space="preserve"> and assign them reasonable names.</w:t>
      </w:r>
      <w:r w:rsidR="005C2715" w:rsidRPr="006E1A36">
        <w:rPr>
          <w:b/>
          <w:bCs/>
        </w:rPr>
        <w:t xml:space="preserve"> Replace the </w:t>
      </w:r>
      <w:r w:rsidR="00FD07E5">
        <w:rPr>
          <w:b/>
          <w:bCs/>
        </w:rPr>
        <w:t>“I</w:t>
      </w:r>
      <w:r w:rsidR="005C2715" w:rsidRPr="006E1A36">
        <w:rPr>
          <w:b/>
          <w:bCs/>
        </w:rPr>
        <w:t>mage</w:t>
      </w:r>
      <w:r w:rsidR="00FD07E5">
        <w:rPr>
          <w:b/>
          <w:bCs/>
        </w:rPr>
        <w:t>”</w:t>
      </w:r>
      <w:r w:rsidR="005C2715" w:rsidRPr="006E1A36">
        <w:rPr>
          <w:b/>
          <w:bCs/>
        </w:rPr>
        <w:t xml:space="preserve"> operator</w:t>
      </w:r>
      <w:r w:rsidR="00FD07E5">
        <w:rPr>
          <w:b/>
          <w:bCs/>
        </w:rPr>
        <w:t xml:space="preserve"> showing the result of the algorithm</w:t>
      </w:r>
      <w:r w:rsidR="005C2715" w:rsidRPr="006E1A36">
        <w:rPr>
          <w:b/>
          <w:bCs/>
        </w:rPr>
        <w:t xml:space="preserve"> with a </w:t>
      </w:r>
      <w:r w:rsidR="00C9755B">
        <w:rPr>
          <w:b/>
          <w:bCs/>
        </w:rPr>
        <w:t>“</w:t>
      </w:r>
      <w:r w:rsidR="005C2715" w:rsidRPr="006E1A36">
        <w:rPr>
          <w:b/>
          <w:bCs/>
        </w:rPr>
        <w:t>Macro Output</w:t>
      </w:r>
      <w:r w:rsidR="00C9755B">
        <w:rPr>
          <w:b/>
          <w:bCs/>
        </w:rPr>
        <w:t>”</w:t>
      </w:r>
      <w:r w:rsidR="005C2715" w:rsidRPr="006E1A36">
        <w:rPr>
          <w:b/>
          <w:bCs/>
        </w:rPr>
        <w:t xml:space="preserve"> operator.</w:t>
      </w:r>
    </w:p>
    <w:p w14:paraId="26D2D3B0" w14:textId="77777777" w:rsidR="00160706" w:rsidRPr="00F13CE1" w:rsidRDefault="00160706" w:rsidP="005A1625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160706" w:rsidRPr="00F13CE1" w14:paraId="5AAF555B" w14:textId="77777777" w:rsidTr="00810B4F">
        <w:tc>
          <w:tcPr>
            <w:tcW w:w="1435" w:type="dxa"/>
            <w:vAlign w:val="center"/>
          </w:tcPr>
          <w:p w14:paraId="010FCF79" w14:textId="77777777" w:rsidR="00160706" w:rsidRPr="00F13CE1" w:rsidRDefault="00160706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569701D7" w14:textId="77777777" w:rsidR="00160706" w:rsidRPr="00F13CE1" w:rsidRDefault="00160706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7A2E6760" w14:textId="77777777" w:rsidR="00160706" w:rsidRPr="00F13CE1" w:rsidRDefault="00160706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6140C41C" w14:textId="77777777" w:rsidR="00160706" w:rsidRPr="00F13CE1" w:rsidRDefault="00160706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0CB0584B" w14:textId="77777777" w:rsidR="00160706" w:rsidRPr="00F13CE1" w:rsidRDefault="00160706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6437DADC" w14:textId="77777777" w:rsidR="00160706" w:rsidRPr="00F13CE1" w:rsidRDefault="00160706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4DD40ACE" w14:textId="77777777" w:rsidR="00160706" w:rsidRPr="00F13CE1" w:rsidRDefault="00160706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160706" w:rsidRPr="00F13CE1" w14:paraId="28D6DEF3" w14:textId="77777777" w:rsidTr="00A70DDE">
        <w:tc>
          <w:tcPr>
            <w:tcW w:w="1435" w:type="dxa"/>
            <w:vAlign w:val="center"/>
          </w:tcPr>
          <w:p w14:paraId="136A59B4" w14:textId="77777777" w:rsidR="00160706" w:rsidRPr="00F13CE1" w:rsidRDefault="00160706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72001977" w14:textId="77777777" w:rsidR="00160706" w:rsidRPr="00F13CE1" w:rsidRDefault="00160706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08DDEA96" w14:textId="77777777" w:rsidR="00160706" w:rsidRPr="00F13CE1" w:rsidRDefault="00160706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447D35D0" w14:textId="77777777" w:rsidR="00160706" w:rsidRPr="00F13CE1" w:rsidRDefault="00160706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128644AE" w14:textId="77777777" w:rsidR="00160706" w:rsidRPr="00F13CE1" w:rsidRDefault="00160706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44059210" w14:textId="77777777" w:rsidR="00160706" w:rsidRPr="00F13CE1" w:rsidRDefault="00160706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24C15B43" w14:textId="77777777" w:rsidR="00160706" w:rsidRPr="00F13CE1" w:rsidRDefault="00160706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5633E04D" w14:textId="77777777" w:rsidR="009F08B0" w:rsidRPr="00F13CE1" w:rsidRDefault="009F08B0" w:rsidP="00F531B8">
      <w:pPr>
        <w:spacing w:after="0" w:line="120" w:lineRule="auto"/>
      </w:pPr>
    </w:p>
    <w:p w14:paraId="1F30C384" w14:textId="77777777" w:rsidR="003530B7" w:rsidRPr="00F13CE1" w:rsidRDefault="00160706" w:rsidP="0042299F">
      <w:pPr>
        <w:spacing w:after="0" w:line="240" w:lineRule="auto"/>
      </w:pPr>
      <w:r w:rsidRPr="00F13CE1">
        <w:t>Comments:</w:t>
      </w:r>
      <w:r w:rsidR="003530B7" w:rsidRPr="00F13CE1">
        <w:t xml:space="preserve"> </w:t>
      </w:r>
    </w:p>
    <w:p w14:paraId="2CC954C1" w14:textId="77777777" w:rsidR="003530B7" w:rsidRPr="00F13CE1" w:rsidRDefault="003530B7" w:rsidP="0042299F">
      <w:pPr>
        <w:spacing w:after="0" w:line="240" w:lineRule="auto"/>
      </w:pPr>
    </w:p>
    <w:p w14:paraId="42C533A0" w14:textId="77777777" w:rsidR="003530B7" w:rsidRPr="00F13CE1" w:rsidRDefault="003530B7" w:rsidP="0042299F">
      <w:pPr>
        <w:spacing w:after="0" w:line="240" w:lineRule="auto"/>
      </w:pPr>
    </w:p>
    <w:p w14:paraId="2DDFBBEB" w14:textId="77777777" w:rsidR="00A42AA0" w:rsidRDefault="00A42AA0">
      <w:pPr>
        <w:rPr>
          <w:b/>
          <w:bCs/>
        </w:rPr>
      </w:pPr>
      <w:r>
        <w:rPr>
          <w:b/>
          <w:bCs/>
        </w:rPr>
        <w:br w:type="page"/>
      </w:r>
    </w:p>
    <w:p w14:paraId="225A4DDB" w14:textId="54029C2B" w:rsidR="003530B7" w:rsidRPr="006E1A36" w:rsidRDefault="003530B7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lastRenderedPageBreak/>
        <w:t xml:space="preserve">12. </w:t>
      </w:r>
      <w:r w:rsidR="005C2715" w:rsidRPr="006E1A36">
        <w:rPr>
          <w:b/>
          <w:bCs/>
        </w:rPr>
        <w:t>Save the workspace as a macro</w:t>
      </w:r>
      <w:r w:rsidR="00120E4D">
        <w:rPr>
          <w:b/>
          <w:bCs/>
        </w:rPr>
        <w:t xml:space="preserve"> (save it in the default location given)</w:t>
      </w:r>
      <w:r w:rsidR="008F149F" w:rsidRPr="006E1A36">
        <w:rPr>
          <w:b/>
          <w:bCs/>
        </w:rPr>
        <w:t xml:space="preserve"> and </w:t>
      </w:r>
      <w:r w:rsidR="00EC3B3B">
        <w:rPr>
          <w:b/>
          <w:bCs/>
        </w:rPr>
        <w:t>create a new workspace.</w:t>
      </w:r>
    </w:p>
    <w:p w14:paraId="7D697E08" w14:textId="77777777" w:rsidR="003530B7" w:rsidRPr="00F13CE1" w:rsidRDefault="003530B7" w:rsidP="005A1625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185"/>
      </w:tblGrid>
      <w:tr w:rsidR="003530B7" w:rsidRPr="00F13CE1" w14:paraId="0460D38F" w14:textId="77777777" w:rsidTr="00A70DDE">
        <w:tc>
          <w:tcPr>
            <w:tcW w:w="1435" w:type="dxa"/>
            <w:vAlign w:val="center"/>
          </w:tcPr>
          <w:p w14:paraId="5314F0F1" w14:textId="77777777" w:rsidR="003530B7" w:rsidRPr="00F13CE1" w:rsidRDefault="003530B7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656C2717" w14:textId="77777777" w:rsidR="003530B7" w:rsidRPr="00F13CE1" w:rsidRDefault="003530B7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01247985" w14:textId="77777777" w:rsidR="003530B7" w:rsidRPr="00F13CE1" w:rsidRDefault="003530B7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6F56A6D3" w14:textId="77777777" w:rsidR="003530B7" w:rsidRPr="00F13CE1" w:rsidRDefault="003530B7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6A4ADFBE" w14:textId="77777777" w:rsidR="003530B7" w:rsidRPr="00F13CE1" w:rsidRDefault="003530B7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55766167" w14:textId="77777777" w:rsidR="003530B7" w:rsidRPr="00F13CE1" w:rsidRDefault="003530B7" w:rsidP="0007610C">
            <w:pPr>
              <w:spacing w:before="120" w:after="120"/>
              <w:jc w:val="center"/>
            </w:pPr>
          </w:p>
        </w:tc>
        <w:tc>
          <w:tcPr>
            <w:tcW w:w="1185" w:type="dxa"/>
            <w:vAlign w:val="center"/>
          </w:tcPr>
          <w:p w14:paraId="39837D0B" w14:textId="77777777" w:rsidR="003530B7" w:rsidRPr="00F13CE1" w:rsidRDefault="003530B7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3530B7" w:rsidRPr="00F13CE1" w14:paraId="2555A836" w14:textId="77777777" w:rsidTr="00A70DDE">
        <w:tc>
          <w:tcPr>
            <w:tcW w:w="1435" w:type="dxa"/>
            <w:vAlign w:val="center"/>
          </w:tcPr>
          <w:p w14:paraId="11A0D025" w14:textId="77777777" w:rsidR="003530B7" w:rsidRPr="00F13CE1" w:rsidRDefault="003530B7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615DE1F2" w14:textId="77777777" w:rsidR="003530B7" w:rsidRPr="00F13CE1" w:rsidRDefault="003530B7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69B1FE31" w14:textId="77777777" w:rsidR="003530B7" w:rsidRPr="00F13CE1" w:rsidRDefault="003530B7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6C71929D" w14:textId="77777777" w:rsidR="003530B7" w:rsidRPr="00F13CE1" w:rsidRDefault="003530B7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5C1271B1" w14:textId="77777777" w:rsidR="003530B7" w:rsidRPr="00F13CE1" w:rsidRDefault="003530B7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4AA0796D" w14:textId="77777777" w:rsidR="003530B7" w:rsidRPr="00F13CE1" w:rsidRDefault="003530B7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185" w:type="dxa"/>
            <w:shd w:val="clear" w:color="auto" w:fill="FFFF00"/>
            <w:vAlign w:val="center"/>
          </w:tcPr>
          <w:p w14:paraId="095F3A8B" w14:textId="77777777" w:rsidR="003530B7" w:rsidRPr="00F13CE1" w:rsidRDefault="003530B7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6222DE8E" w14:textId="77777777" w:rsidR="009F08B0" w:rsidRPr="00F13CE1" w:rsidRDefault="009F08B0" w:rsidP="00F531B8">
      <w:pPr>
        <w:spacing w:after="0" w:line="120" w:lineRule="auto"/>
      </w:pPr>
    </w:p>
    <w:p w14:paraId="6EC0DD9A" w14:textId="77777777" w:rsidR="009E1213" w:rsidRPr="00F13CE1" w:rsidRDefault="003530B7" w:rsidP="0042299F">
      <w:pPr>
        <w:spacing w:after="0" w:line="240" w:lineRule="auto"/>
      </w:pPr>
      <w:r w:rsidRPr="00F13CE1">
        <w:t>Comments:</w:t>
      </w:r>
      <w:r w:rsidR="009E1213" w:rsidRPr="00F13CE1">
        <w:t xml:space="preserve"> </w:t>
      </w:r>
    </w:p>
    <w:p w14:paraId="79387481" w14:textId="160280F1" w:rsidR="0042299F" w:rsidRDefault="0042299F" w:rsidP="00A42AA0">
      <w:pPr>
        <w:spacing w:after="0" w:line="240" w:lineRule="auto"/>
      </w:pPr>
    </w:p>
    <w:p w14:paraId="79195884" w14:textId="77777777" w:rsidR="00A42AA0" w:rsidRDefault="00A42AA0" w:rsidP="00A42AA0">
      <w:pPr>
        <w:spacing w:after="0" w:line="240" w:lineRule="auto"/>
      </w:pPr>
    </w:p>
    <w:p w14:paraId="66D7C490" w14:textId="601A512E" w:rsidR="009E1213" w:rsidRPr="006E1A36" w:rsidRDefault="009E1213" w:rsidP="0007610C">
      <w:pPr>
        <w:spacing w:line="240" w:lineRule="auto"/>
        <w:rPr>
          <w:b/>
          <w:bCs/>
        </w:rPr>
      </w:pPr>
      <w:r w:rsidRPr="006E1A36">
        <w:rPr>
          <w:b/>
          <w:bCs/>
        </w:rPr>
        <w:t xml:space="preserve">13. </w:t>
      </w:r>
      <w:r w:rsidR="00B84550" w:rsidRPr="006E1A36">
        <w:rPr>
          <w:b/>
          <w:bCs/>
        </w:rPr>
        <w:t>Add the new macro and the two source images to the workspace. Connect the images to the macro and connect the output to another image operator.</w:t>
      </w:r>
    </w:p>
    <w:p w14:paraId="7E9CB28F" w14:textId="77777777" w:rsidR="009E1213" w:rsidRPr="00F13CE1" w:rsidRDefault="009E1213" w:rsidP="005A1625">
      <w:pPr>
        <w:spacing w:after="80" w:line="240" w:lineRule="auto"/>
      </w:pPr>
      <w:r w:rsidRPr="00F13CE1">
        <w:t>Overall, how difficult was this task?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9E1213" w:rsidRPr="00F13CE1" w14:paraId="25C64D1C" w14:textId="77777777" w:rsidTr="00810B4F">
        <w:tc>
          <w:tcPr>
            <w:tcW w:w="1435" w:type="dxa"/>
            <w:vAlign w:val="center"/>
          </w:tcPr>
          <w:p w14:paraId="5C7B0784" w14:textId="77777777" w:rsidR="009E1213" w:rsidRPr="00F13CE1" w:rsidRDefault="009E1213" w:rsidP="0007610C">
            <w:pPr>
              <w:spacing w:before="120" w:after="120"/>
              <w:jc w:val="center"/>
            </w:pPr>
            <w:r w:rsidRPr="00F13CE1">
              <w:t>Very Difficult</w:t>
            </w:r>
          </w:p>
        </w:tc>
        <w:tc>
          <w:tcPr>
            <w:tcW w:w="1235" w:type="dxa"/>
            <w:vAlign w:val="center"/>
          </w:tcPr>
          <w:p w14:paraId="76DC3E9F" w14:textId="77777777" w:rsidR="009E1213" w:rsidRPr="00F13CE1" w:rsidRDefault="009E1213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7A5B5AA3" w14:textId="77777777" w:rsidR="009E1213" w:rsidRPr="00F13CE1" w:rsidRDefault="009E1213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1DB1093E" w14:textId="77777777" w:rsidR="009E1213" w:rsidRPr="00F13CE1" w:rsidRDefault="009E1213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2BBC43E6" w14:textId="77777777" w:rsidR="009E1213" w:rsidRPr="00F13CE1" w:rsidRDefault="009E1213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7085A71E" w14:textId="77777777" w:rsidR="009E1213" w:rsidRPr="00F13CE1" w:rsidRDefault="009E1213" w:rsidP="0007610C">
            <w:pPr>
              <w:spacing w:before="120" w:after="120"/>
              <w:jc w:val="center"/>
            </w:pPr>
          </w:p>
        </w:tc>
        <w:tc>
          <w:tcPr>
            <w:tcW w:w="1336" w:type="dxa"/>
            <w:vAlign w:val="center"/>
          </w:tcPr>
          <w:p w14:paraId="52691E90" w14:textId="77777777" w:rsidR="009E1213" w:rsidRPr="00F13CE1" w:rsidRDefault="009E1213" w:rsidP="0007610C">
            <w:pPr>
              <w:spacing w:before="120" w:after="120"/>
              <w:jc w:val="center"/>
            </w:pPr>
            <w:r w:rsidRPr="00F13CE1">
              <w:t>Very Easy</w:t>
            </w:r>
          </w:p>
        </w:tc>
      </w:tr>
      <w:tr w:rsidR="009E1213" w:rsidRPr="00F13CE1" w14:paraId="1FCCF6B7" w14:textId="77777777" w:rsidTr="009B5922">
        <w:tc>
          <w:tcPr>
            <w:tcW w:w="1435" w:type="dxa"/>
            <w:vAlign w:val="center"/>
          </w:tcPr>
          <w:p w14:paraId="4388F9FF" w14:textId="77777777" w:rsidR="009E1213" w:rsidRPr="00F13CE1" w:rsidRDefault="009E1213" w:rsidP="0007610C">
            <w:pPr>
              <w:spacing w:before="120" w:after="120"/>
              <w:jc w:val="center"/>
            </w:pPr>
            <w:r w:rsidRPr="00F13CE1">
              <w:t>1</w:t>
            </w:r>
          </w:p>
        </w:tc>
        <w:tc>
          <w:tcPr>
            <w:tcW w:w="1235" w:type="dxa"/>
            <w:vAlign w:val="center"/>
          </w:tcPr>
          <w:p w14:paraId="78EB88C5" w14:textId="77777777" w:rsidR="009E1213" w:rsidRPr="00F13CE1" w:rsidRDefault="009E1213" w:rsidP="0007610C">
            <w:pPr>
              <w:spacing w:before="120" w:after="120"/>
              <w:jc w:val="center"/>
            </w:pPr>
            <w:r w:rsidRPr="00F13CE1">
              <w:t>2</w:t>
            </w:r>
          </w:p>
        </w:tc>
        <w:tc>
          <w:tcPr>
            <w:tcW w:w="1336" w:type="dxa"/>
            <w:vAlign w:val="center"/>
          </w:tcPr>
          <w:p w14:paraId="7EEAE54C" w14:textId="77777777" w:rsidR="009E1213" w:rsidRPr="00F13CE1" w:rsidRDefault="009E1213" w:rsidP="0007610C">
            <w:pPr>
              <w:spacing w:before="120" w:after="120"/>
              <w:jc w:val="center"/>
            </w:pPr>
            <w:r w:rsidRPr="00F13CE1">
              <w:t>3</w:t>
            </w:r>
          </w:p>
        </w:tc>
        <w:tc>
          <w:tcPr>
            <w:tcW w:w="1336" w:type="dxa"/>
            <w:vAlign w:val="center"/>
          </w:tcPr>
          <w:p w14:paraId="146B9F01" w14:textId="77777777" w:rsidR="009E1213" w:rsidRPr="00F13CE1" w:rsidRDefault="009E1213" w:rsidP="0007610C">
            <w:pPr>
              <w:spacing w:before="120" w:after="120"/>
              <w:jc w:val="center"/>
            </w:pPr>
            <w:r w:rsidRPr="00F13CE1">
              <w:t>4</w:t>
            </w:r>
          </w:p>
        </w:tc>
        <w:tc>
          <w:tcPr>
            <w:tcW w:w="1336" w:type="dxa"/>
            <w:vAlign w:val="center"/>
          </w:tcPr>
          <w:p w14:paraId="7FBFAFB8" w14:textId="77777777" w:rsidR="009E1213" w:rsidRPr="00F13CE1" w:rsidRDefault="009E1213" w:rsidP="0007610C">
            <w:pPr>
              <w:spacing w:before="120" w:after="120"/>
              <w:jc w:val="center"/>
            </w:pPr>
            <w:r w:rsidRPr="00F13CE1">
              <w:t>5</w:t>
            </w:r>
          </w:p>
        </w:tc>
        <w:tc>
          <w:tcPr>
            <w:tcW w:w="1336" w:type="dxa"/>
            <w:vAlign w:val="center"/>
          </w:tcPr>
          <w:p w14:paraId="77C5152F" w14:textId="77777777" w:rsidR="009E1213" w:rsidRPr="00F13CE1" w:rsidRDefault="009E1213" w:rsidP="0007610C">
            <w:pPr>
              <w:spacing w:before="120" w:after="120"/>
              <w:jc w:val="center"/>
            </w:pPr>
            <w:r w:rsidRPr="00F13CE1">
              <w:t>6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5ECAA947" w14:textId="77777777" w:rsidR="009E1213" w:rsidRPr="00F13CE1" w:rsidRDefault="009E1213" w:rsidP="0007610C">
            <w:pPr>
              <w:spacing w:before="120" w:after="120"/>
              <w:jc w:val="center"/>
            </w:pPr>
            <w:r w:rsidRPr="00F13CE1">
              <w:t>7</w:t>
            </w:r>
          </w:p>
        </w:tc>
      </w:tr>
    </w:tbl>
    <w:p w14:paraId="15218FDE" w14:textId="77777777" w:rsidR="009E1213" w:rsidRPr="00F13CE1" w:rsidRDefault="009E1213" w:rsidP="00F531B8">
      <w:pPr>
        <w:spacing w:after="0" w:line="120" w:lineRule="auto"/>
      </w:pPr>
    </w:p>
    <w:p w14:paraId="4398F2C4" w14:textId="76EFFC16" w:rsidR="009E1213" w:rsidRDefault="009E1213" w:rsidP="0042299F">
      <w:pPr>
        <w:spacing w:after="0" w:line="240" w:lineRule="auto"/>
      </w:pPr>
      <w:r w:rsidRPr="00F13CE1">
        <w:t>Comments:</w:t>
      </w:r>
    </w:p>
    <w:p w14:paraId="5DA62F1B" w14:textId="0BF917B3" w:rsidR="001D7178" w:rsidRDefault="001D7178" w:rsidP="0042299F">
      <w:pPr>
        <w:spacing w:after="0" w:line="240" w:lineRule="auto"/>
      </w:pPr>
    </w:p>
    <w:p w14:paraId="6E0ED2AA" w14:textId="49B4BD24" w:rsidR="0042299F" w:rsidRDefault="0042299F" w:rsidP="0042299F">
      <w:pPr>
        <w:spacing w:after="0" w:line="240" w:lineRule="auto"/>
      </w:pPr>
    </w:p>
    <w:p w14:paraId="35C8F1CF" w14:textId="78F162F8" w:rsidR="0042299F" w:rsidRDefault="0042299F">
      <w:r>
        <w:br w:type="page"/>
      </w:r>
    </w:p>
    <w:p w14:paraId="4B69F9D9" w14:textId="77777777" w:rsidR="006E028C" w:rsidRDefault="006E028C" w:rsidP="0007610C">
      <w:pPr>
        <w:spacing w:line="240" w:lineRule="auto"/>
      </w:pPr>
      <w:r>
        <w:lastRenderedPageBreak/>
        <w:t xml:space="preserve">Based on your experience with </w:t>
      </w:r>
      <w:proofErr w:type="spellStart"/>
      <w:r>
        <w:t>EyeCalc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52F0D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DAD64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131AF562" w14:textId="77777777" w:rsidTr="009B5922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91EF02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9B5922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883ED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9EFF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1860ECE7" w14:textId="77777777" w:rsidTr="009B5922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93629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9B5922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59F23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9B5922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2D27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8BFF55B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9B5922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0808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0BF9F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74104D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4218E16" w14:textId="77777777" w:rsidTr="009B5922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FC5940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9B5922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AE60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C9892FB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B9526C1" w14:textId="77777777" w:rsidTr="009B5922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680A11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9B5922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Default="000C706D" w:rsidP="0007610C">
            <w:pPr>
              <w:jc w:val="center"/>
            </w:pPr>
            <w:r>
              <w:t>OK</w:t>
            </w:r>
          </w:p>
        </w:tc>
        <w:tc>
          <w:tcPr>
            <w:tcW w:w="1336" w:type="dxa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>
              <w:t>Excellent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1FAAD8D4" w:rsidR="0000121D" w:rsidRDefault="0000121D" w:rsidP="0007610C">
      <w:pPr>
        <w:spacing w:line="240" w:lineRule="auto"/>
      </w:pPr>
      <w:r>
        <w:t>Comments:</w:t>
      </w:r>
    </w:p>
    <w:p w14:paraId="4EC7478D" w14:textId="77777777" w:rsidR="003F6E20" w:rsidRPr="00F57589" w:rsidRDefault="003F6E20" w:rsidP="0000121D">
      <w:pPr>
        <w:spacing w:after="0" w:line="240" w:lineRule="auto"/>
      </w:pPr>
    </w:p>
    <w:sectPr w:rsidR="003F6E20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A9AF3" w14:textId="77777777" w:rsidR="001378B0" w:rsidRDefault="001378B0" w:rsidP="00D8541F">
      <w:pPr>
        <w:spacing w:after="0" w:line="240" w:lineRule="auto"/>
      </w:pPr>
      <w:r>
        <w:separator/>
      </w:r>
    </w:p>
  </w:endnote>
  <w:endnote w:type="continuationSeparator" w:id="0">
    <w:p w14:paraId="4C420D9C" w14:textId="77777777" w:rsidR="001378B0" w:rsidRDefault="001378B0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8FD07" w14:textId="77777777" w:rsidR="001378B0" w:rsidRDefault="001378B0" w:rsidP="00D8541F">
      <w:pPr>
        <w:spacing w:after="0" w:line="240" w:lineRule="auto"/>
      </w:pPr>
      <w:r>
        <w:separator/>
      </w:r>
    </w:p>
  </w:footnote>
  <w:footnote w:type="continuationSeparator" w:id="0">
    <w:p w14:paraId="2D4632B9" w14:textId="77777777" w:rsidR="001378B0" w:rsidRDefault="001378B0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36310"/>
    <w:rsid w:val="00244867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B39AA"/>
    <w:rsid w:val="004F5DC2"/>
    <w:rsid w:val="00503F50"/>
    <w:rsid w:val="00514A97"/>
    <w:rsid w:val="00530BBB"/>
    <w:rsid w:val="005670B7"/>
    <w:rsid w:val="0057598A"/>
    <w:rsid w:val="00576629"/>
    <w:rsid w:val="005A1625"/>
    <w:rsid w:val="005C2715"/>
    <w:rsid w:val="006368BE"/>
    <w:rsid w:val="00652507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533F9"/>
    <w:rsid w:val="00A70DDE"/>
    <w:rsid w:val="00AC1EED"/>
    <w:rsid w:val="00AD4574"/>
    <w:rsid w:val="00AE5DF6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B93B8-6F96-4248-89F7-876D01B0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149</cp:revision>
  <cp:lastPrinted>2019-10-10T22:50:00Z</cp:lastPrinted>
  <dcterms:created xsi:type="dcterms:W3CDTF">2018-11-23T22:27:00Z</dcterms:created>
  <dcterms:modified xsi:type="dcterms:W3CDTF">2020-07-09T00:14:00Z</dcterms:modified>
</cp:coreProperties>
</file>