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jc w:val="center"/>
        <w:tblBorders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3"/>
      </w:tblGrid>
      <w:tr w:rsidR="00AB67FC" w:rsidRPr="00592B62" w:rsidTr="009310C0">
        <w:trPr>
          <w:trHeight w:val="749"/>
          <w:jc w:val="center"/>
        </w:trPr>
        <w:tc>
          <w:tcPr>
            <w:tcW w:w="5943" w:type="dxa"/>
            <w:vAlign w:val="center"/>
          </w:tcPr>
          <w:p w:rsidR="00AB67FC" w:rsidRPr="00553962" w:rsidRDefault="00AB67FC" w:rsidP="00AB67FC">
            <w:pPr>
              <w:pStyle w:val="a3"/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553962">
              <w:rPr>
                <w:rFonts w:eastAsiaTheme="minorHAnsi" w:hint="eastAsia"/>
                <w:b/>
                <w:sz w:val="18"/>
                <w:szCs w:val="18"/>
              </w:rPr>
              <w:t>시스템팀 주간 업무 보고</w:t>
            </w:r>
          </w:p>
        </w:tc>
      </w:tr>
    </w:tbl>
    <w:p w:rsidR="00425650" w:rsidRPr="00592B62" w:rsidRDefault="009E26CA" w:rsidP="00AB67FC">
      <w:pPr>
        <w:pStyle w:val="a3"/>
        <w:rPr>
          <w:rFonts w:eastAsiaTheme="minorHAnsi"/>
          <w:sz w:val="18"/>
          <w:szCs w:val="1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3402"/>
        <w:gridCol w:w="4059"/>
      </w:tblGrid>
      <w:tr w:rsidR="00AB67FC" w:rsidRPr="00592B62" w:rsidTr="00AB67FC">
        <w:trPr>
          <w:trHeight w:val="568"/>
          <w:jc w:val="center"/>
        </w:trPr>
        <w:tc>
          <w:tcPr>
            <w:tcW w:w="1555" w:type="dxa"/>
          </w:tcPr>
          <w:p w:rsidR="00AB67FC" w:rsidRPr="00592B62" w:rsidRDefault="00AB67FC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402" w:type="dxa"/>
            <w:vAlign w:val="center"/>
          </w:tcPr>
          <w:p w:rsidR="00AB67FC" w:rsidRPr="00553962" w:rsidRDefault="00D13527" w:rsidP="00553962">
            <w:pPr>
              <w:pStyle w:val="a3"/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553962">
              <w:rPr>
                <w:rFonts w:eastAsiaTheme="minorHAnsi" w:hint="eastAsia"/>
                <w:b/>
                <w:sz w:val="18"/>
                <w:szCs w:val="18"/>
              </w:rPr>
              <w:t>실시사항</w:t>
            </w:r>
            <w:r w:rsidRPr="00553962">
              <w:rPr>
                <w:rFonts w:eastAsiaTheme="minorHAnsi"/>
                <w:b/>
                <w:sz w:val="18"/>
                <w:szCs w:val="18"/>
              </w:rPr>
              <w:t xml:space="preserve"> </w:t>
            </w:r>
            <w:r w:rsidR="007B3E3B" w:rsidRPr="00553962">
              <w:rPr>
                <w:rFonts w:eastAsiaTheme="minorHAnsi"/>
                <w:b/>
                <w:sz w:val="18"/>
                <w:szCs w:val="18"/>
              </w:rPr>
              <w:t>(</w:t>
            </w:r>
            <w:r w:rsidR="00F26D82" w:rsidRPr="00553962">
              <w:rPr>
                <w:rFonts w:eastAsiaTheme="minorHAnsi" w:cs="Arial"/>
                <w:b/>
                <w:color w:val="000000"/>
                <w:sz w:val="18"/>
                <w:szCs w:val="18"/>
                <w:shd w:val="clear" w:color="auto" w:fill="FFFFFF"/>
              </w:rPr>
              <w:t>10/08 ~ 10/12)</w:t>
            </w:r>
          </w:p>
        </w:tc>
        <w:tc>
          <w:tcPr>
            <w:tcW w:w="4059" w:type="dxa"/>
            <w:vAlign w:val="center"/>
          </w:tcPr>
          <w:p w:rsidR="00AB67FC" w:rsidRPr="00553962" w:rsidRDefault="00D13527" w:rsidP="00F26D82">
            <w:pPr>
              <w:pStyle w:val="a3"/>
              <w:jc w:val="center"/>
              <w:rPr>
                <w:rFonts w:eastAsiaTheme="minorHAnsi"/>
                <w:b/>
                <w:sz w:val="18"/>
                <w:szCs w:val="18"/>
              </w:rPr>
            </w:pPr>
            <w:r w:rsidRPr="00553962">
              <w:rPr>
                <w:rFonts w:eastAsiaTheme="minorHAnsi" w:cs="Arial"/>
                <w:b/>
                <w:color w:val="000000"/>
                <w:sz w:val="18"/>
                <w:szCs w:val="18"/>
                <w:shd w:val="clear" w:color="auto" w:fill="FFFFFF"/>
              </w:rPr>
              <w:t>예정사항 (</w:t>
            </w:r>
            <w:r w:rsidR="007B3E3B" w:rsidRPr="00553962">
              <w:rPr>
                <w:rFonts w:eastAsiaTheme="minorHAnsi" w:cs="Arial"/>
                <w:b/>
                <w:color w:val="000000"/>
                <w:sz w:val="18"/>
                <w:szCs w:val="18"/>
                <w:shd w:val="clear" w:color="auto" w:fill="FFFFFF"/>
              </w:rPr>
              <w:t>10/</w:t>
            </w:r>
            <w:r w:rsidR="00F26D82">
              <w:rPr>
                <w:rFonts w:eastAsiaTheme="minorHAnsi" w:cs="Arial"/>
                <w:b/>
                <w:color w:val="000000"/>
                <w:sz w:val="18"/>
                <w:szCs w:val="18"/>
                <w:shd w:val="clear" w:color="auto" w:fill="FFFFFF"/>
              </w:rPr>
              <w:t>15</w:t>
            </w:r>
            <w:r w:rsidRPr="00553962">
              <w:rPr>
                <w:rFonts w:eastAsiaTheme="minorHAnsi" w:cs="Arial"/>
                <w:b/>
                <w:color w:val="000000"/>
                <w:sz w:val="18"/>
                <w:szCs w:val="18"/>
                <w:shd w:val="clear" w:color="auto" w:fill="FFFFFF"/>
              </w:rPr>
              <w:t xml:space="preserve"> ~ </w:t>
            </w:r>
            <w:r w:rsidR="007B3E3B" w:rsidRPr="00553962">
              <w:rPr>
                <w:rFonts w:eastAsiaTheme="minorHAnsi" w:cs="Arial"/>
                <w:b/>
                <w:color w:val="000000"/>
                <w:sz w:val="18"/>
                <w:szCs w:val="18"/>
                <w:shd w:val="clear" w:color="auto" w:fill="FFFFFF"/>
              </w:rPr>
              <w:t>10/</w:t>
            </w:r>
            <w:r w:rsidR="00553962" w:rsidRPr="00553962">
              <w:rPr>
                <w:rFonts w:eastAsiaTheme="minorHAnsi" w:cs="Arial"/>
                <w:b/>
                <w:color w:val="000000"/>
                <w:sz w:val="18"/>
                <w:szCs w:val="18"/>
                <w:shd w:val="clear" w:color="auto" w:fill="FFFFFF"/>
              </w:rPr>
              <w:t>1</w:t>
            </w:r>
            <w:r w:rsidR="00F26D82">
              <w:rPr>
                <w:rFonts w:eastAsiaTheme="minorHAnsi" w:cs="Arial"/>
                <w:b/>
                <w:color w:val="000000"/>
                <w:sz w:val="18"/>
                <w:szCs w:val="18"/>
                <w:shd w:val="clear" w:color="auto" w:fill="FFFFFF"/>
              </w:rPr>
              <w:t>9</w:t>
            </w:r>
            <w:r w:rsidRPr="00553962">
              <w:rPr>
                <w:rFonts w:eastAsiaTheme="minorHAnsi" w:cs="Arial"/>
                <w:b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</w:tr>
      <w:tr w:rsidR="00AB67FC" w:rsidRPr="007B3E3B" w:rsidTr="00AB67FC">
        <w:trPr>
          <w:jc w:val="center"/>
        </w:trPr>
        <w:tc>
          <w:tcPr>
            <w:tcW w:w="1555" w:type="dxa"/>
            <w:vAlign w:val="center"/>
          </w:tcPr>
          <w:p w:rsidR="00AB67FC" w:rsidRPr="00592B62" w:rsidRDefault="00AB67FC" w:rsidP="00F47CEA">
            <w:pPr>
              <w:pStyle w:val="a3"/>
              <w:jc w:val="center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시스템팀</w:t>
            </w:r>
          </w:p>
        </w:tc>
        <w:tc>
          <w:tcPr>
            <w:tcW w:w="3402" w:type="dxa"/>
          </w:tcPr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> 성수 idc 업무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 xml:space="preserve"> - CyNEO-XH2 서버 디스크 교체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 xml:space="preserve"> - repo 서버 파워 불량으로 인한 장애대응 (power on)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 xml:space="preserve"> - CyNEO-SDB112 I/O 에러로 인한 강제리부팅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 xml:space="preserve"> - 불용서버 (bgmtop-crs) 회수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> Grafana 모니터링 구축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 xml:space="preserve"> - 메일서버 연동 및 계정생성 테스트 완료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> 타임라인 DB 스토리지 모니터링을 위한 원격 관리 툴 설치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 xml:space="preserve"> - xenserver 내 windows 서버 생성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 xml:space="preserve"> - 스토리지 라우팅 설정 불가로 인해 ping 통신불가 </w:t>
            </w:r>
          </w:p>
          <w:p w:rsidR="0055396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 xml:space="preserve">   (같은 IP대역만 통신가능)</w:t>
            </w:r>
          </w:p>
          <w:p w:rsid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> 성수IDC Switch Port-map 정리(4/27 ~ )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 xml:space="preserve"> - 각 스위치별 Port-map 정리 예정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 xml:space="preserve"> - 우선순위 조정으로 보류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> 자산관리 페이지 개발(8/17 ~)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 xml:space="preserve"> - CAIS Web Ver 1.6.1 배포 완료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 xml:space="preserve"> - Ver 1.6.1: API Authenticate 설정 추가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 xml:space="preserve"> - CAIS Bot Ver 0.8.9 배포 완료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 xml:space="preserve"> - Ver 0.8.9: Zabbix 모니터링 On/Off 추가 및 상태 조회 명령어 추가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 xml:space="preserve"> - Ver 0.8.9: Container Base 이미지 변경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 xml:space="preserve"> - CAIS Web의 경우 Ver 1.6.1로 프로젝트 종료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> 클링 QC환경 네트워크 설정(10/11)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 xml:space="preserve"> - QC용 L4 VIP 설정 및 ACL 설정 완</w:t>
            </w:r>
            <w:r w:rsidRPr="00F26D82">
              <w:rPr>
                <w:rFonts w:eastAsiaTheme="minorHAnsi"/>
                <w:sz w:val="18"/>
                <w:szCs w:val="18"/>
              </w:rPr>
              <w:lastRenderedPageBreak/>
              <w:t>료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> 외부 공격시도 IP 차단(계속)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 xml:space="preserve"> - 보안팀에서 주기적으로 요청하는 공격시도 IP에 대해 차단 설정 완료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> 파악된 서비스별 Flow 구성도 작성(계속)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 xml:space="preserve"> - 문제 발생 시 빠른 대응을 위한 서비스 Flow 구성도 작성 예정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 xml:space="preserve"> - 파악된 시스템/API Flow 확인 시 마다 업데이트 예정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> API 성능 모니터링(계속)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 xml:space="preserve"> - 지연 발생하는 API 및 서비스 로직 분석, 개선 여부 확인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F26D82" w:rsidRPr="00592B6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> 싸이월드 서비스 모니터링 및 대응(계속)</w:t>
            </w:r>
          </w:p>
        </w:tc>
        <w:tc>
          <w:tcPr>
            <w:tcW w:w="4059" w:type="dxa"/>
          </w:tcPr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lastRenderedPageBreak/>
              <w:t> Grafana 모니터링 구축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 xml:space="preserve"> - 구축, 연동작업 및 구성도 작성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 xml:space="preserve"> 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> 타임라인 DB 스토리지 모니터링을 위한 원격 관리 툴 설치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 xml:space="preserve"> - 스토리지와 같은 네트워크 대역 변경 후 스토리지 ping 체크</w:t>
            </w:r>
          </w:p>
          <w:p w:rsidR="0055396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 xml:space="preserve"> - 원격 관리 툴 설치 및 기능 확인</w:t>
            </w:r>
          </w:p>
          <w:p w:rsid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> 성수IDC Switch Port-map 정리(4/27 ~ )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 xml:space="preserve"> - 각 스위치별 Port-map 정리 예정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 xml:space="preserve"> - 우선순위 조정으로 보류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> 자산관리 조회 및 관리용 봇 개선(10/15 ~)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 xml:space="preserve"> - 함수 기반 코드 개선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> O/S Initalizing Script 자동화 작업(10/15 ~)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> 파악된 서비스별 Flow 구성도 작성(계속)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 xml:space="preserve"> - 문제 발생 시 빠른 대응을 위한 서비스 Flow 구성도 작성 예정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 xml:space="preserve"> - 파악된 시스템/API Flow 확인 시 마다 업데이트 예정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> API 성능 모니터링(계속)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 xml:space="preserve"> - 지연 발생하는 API 및 서비스 로직 분석, 개선 여부 확인</w:t>
            </w:r>
          </w:p>
          <w:p w:rsidR="00F26D82" w:rsidRPr="00F26D8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  <w:p w:rsidR="00F26D82" w:rsidRPr="00592B62" w:rsidRDefault="00F26D82" w:rsidP="00F26D82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F26D82">
              <w:rPr>
                <w:rFonts w:eastAsiaTheme="minorHAnsi"/>
                <w:sz w:val="18"/>
                <w:szCs w:val="18"/>
              </w:rPr>
              <w:t> 싸이월드 서비스 모니터링 및 대응(계속)</w:t>
            </w:r>
          </w:p>
        </w:tc>
        <w:bookmarkStart w:id="0" w:name="_GoBack"/>
        <w:bookmarkEnd w:id="0"/>
      </w:tr>
      <w:tr w:rsidR="00AB67FC" w:rsidRPr="00592B62" w:rsidTr="00F47CEA">
        <w:trPr>
          <w:jc w:val="center"/>
        </w:trPr>
        <w:tc>
          <w:tcPr>
            <w:tcW w:w="1555" w:type="dxa"/>
            <w:vAlign w:val="center"/>
          </w:tcPr>
          <w:p w:rsidR="00AB67FC" w:rsidRPr="00592B62" w:rsidRDefault="00AB67FC" w:rsidP="00F47CEA">
            <w:pPr>
              <w:pStyle w:val="a3"/>
              <w:jc w:val="center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lastRenderedPageBreak/>
              <w:t>이슈 사항</w:t>
            </w:r>
          </w:p>
        </w:tc>
        <w:tc>
          <w:tcPr>
            <w:tcW w:w="7461" w:type="dxa"/>
            <w:gridSpan w:val="2"/>
          </w:tcPr>
          <w:p w:rsidR="00AB67FC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-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 xml:space="preserve">NewsQ 추천시스템 </w:t>
            </w:r>
          </w:p>
          <w:p w:rsidR="00AB67FC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-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 xml:space="preserve">분당 </w:t>
            </w:r>
            <w:r w:rsidR="00AB67FC" w:rsidRPr="00592B62">
              <w:rPr>
                <w:rFonts w:eastAsiaTheme="minorHAnsi"/>
                <w:sz w:val="18"/>
                <w:szCs w:val="18"/>
              </w:rPr>
              <w:t xml:space="preserve">IDC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 xml:space="preserve">전력 사용량 관련 </w:t>
            </w:r>
          </w:p>
          <w:p w:rsidR="00AB67FC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-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 xml:space="preserve">분당 </w:t>
            </w:r>
            <w:r w:rsidR="00AB67FC" w:rsidRPr="00592B62">
              <w:rPr>
                <w:rFonts w:eastAsiaTheme="minorHAnsi"/>
                <w:sz w:val="18"/>
                <w:szCs w:val="18"/>
              </w:rPr>
              <w:t xml:space="preserve">IDC </w:t>
            </w:r>
            <w:r w:rsidR="00AB67FC" w:rsidRPr="00592B62">
              <w:rPr>
                <w:rFonts w:eastAsiaTheme="minorHAnsi" w:hint="eastAsia"/>
                <w:sz w:val="18"/>
                <w:szCs w:val="18"/>
              </w:rPr>
              <w:t>전체 시스템 이중화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 xml:space="preserve"> - 서버나 네트웍 장비중 한대만 장애가 나더라도 모두 장애</w:t>
            </w:r>
            <w:r w:rsidR="00BB3084">
              <w:rPr>
                <w:rFonts w:eastAsiaTheme="minorHAnsi" w:hint="eastAsia"/>
                <w:sz w:val="18"/>
                <w:szCs w:val="18"/>
              </w:rPr>
              <w:t xml:space="preserve"> (이중화 보완중)</w:t>
            </w:r>
          </w:p>
          <w:p w:rsidR="006864C6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- 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>cyNEO</w:t>
            </w:r>
            <w:r w:rsidR="006864C6" w:rsidRPr="00592B62">
              <w:rPr>
                <w:rFonts w:eastAsiaTheme="minorHAnsi"/>
                <w:sz w:val="18"/>
                <w:szCs w:val="18"/>
              </w:rPr>
              <w:t>-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>MDB 설계 검토 필요.</w:t>
            </w:r>
            <w:r w:rsidR="006864C6" w:rsidRPr="00592B62">
              <w:rPr>
                <w:rFonts w:eastAsiaTheme="minorHAnsi"/>
                <w:sz w:val="18"/>
                <w:szCs w:val="18"/>
              </w:rPr>
              <w:t xml:space="preserve"> - 20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 xml:space="preserve">대의 </w:t>
            </w:r>
            <w:r w:rsidR="006864C6" w:rsidRPr="00592B62">
              <w:rPr>
                <w:rFonts w:eastAsiaTheme="minorHAnsi"/>
                <w:sz w:val="18"/>
                <w:szCs w:val="18"/>
              </w:rPr>
              <w:t>MDB</w:t>
            </w:r>
            <w:r w:rsidR="006864C6" w:rsidRPr="00592B62">
              <w:rPr>
                <w:rFonts w:eastAsiaTheme="minorHAnsi" w:hint="eastAsia"/>
                <w:sz w:val="18"/>
                <w:szCs w:val="18"/>
              </w:rPr>
              <w:t>중 한대만 장애나도 전체 장애.</w:t>
            </w:r>
          </w:p>
          <w:p w:rsidR="00570EAF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- </w:t>
            </w:r>
            <w:r w:rsidRPr="00592B62">
              <w:rPr>
                <w:rFonts w:eastAsiaTheme="minorHAnsi" w:hint="eastAsia"/>
                <w:sz w:val="18"/>
                <w:szCs w:val="18"/>
              </w:rPr>
              <w:t>E</w:t>
            </w:r>
            <w:r w:rsidRPr="00592B62">
              <w:rPr>
                <w:rFonts w:eastAsiaTheme="minorHAnsi"/>
                <w:sz w:val="18"/>
                <w:szCs w:val="18"/>
              </w:rPr>
              <w:t xml:space="preserve">MS </w:t>
            </w:r>
            <w:r w:rsidRPr="00592B62">
              <w:rPr>
                <w:rFonts w:eastAsiaTheme="minorHAnsi" w:hint="eastAsia"/>
                <w:sz w:val="18"/>
                <w:szCs w:val="18"/>
              </w:rPr>
              <w:t>적용 여부 검토,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Pr="00592B62">
              <w:rPr>
                <w:rFonts w:eastAsiaTheme="minorHAnsi" w:hint="eastAsia"/>
                <w:sz w:val="18"/>
                <w:szCs w:val="18"/>
              </w:rPr>
              <w:t>판단(엔키아,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Pr="00592B62">
              <w:rPr>
                <w:rFonts w:eastAsiaTheme="minorHAnsi" w:hint="eastAsia"/>
                <w:sz w:val="18"/>
                <w:szCs w:val="18"/>
              </w:rPr>
              <w:t>자빅스)</w:t>
            </w:r>
          </w:p>
          <w:p w:rsidR="00570EAF" w:rsidRPr="00592B62" w:rsidRDefault="00570EAF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/>
                <w:sz w:val="18"/>
                <w:szCs w:val="18"/>
              </w:rPr>
              <w:t xml:space="preserve">- OP </w:t>
            </w:r>
            <w:r w:rsidRPr="00592B62">
              <w:rPr>
                <w:rFonts w:eastAsiaTheme="minorHAnsi" w:hint="eastAsia"/>
                <w:sz w:val="18"/>
                <w:szCs w:val="18"/>
              </w:rPr>
              <w:t>구축 검토</w:t>
            </w:r>
            <w:r w:rsidRPr="00592B62">
              <w:rPr>
                <w:rFonts w:eastAsiaTheme="minorHAnsi"/>
                <w:sz w:val="18"/>
                <w:szCs w:val="18"/>
              </w:rPr>
              <w:t>(</w:t>
            </w:r>
            <w:r w:rsidRPr="00592B62">
              <w:rPr>
                <w:rFonts w:eastAsiaTheme="minorHAnsi" w:hint="eastAsia"/>
                <w:sz w:val="18"/>
                <w:szCs w:val="18"/>
              </w:rPr>
              <w:t>o</w:t>
            </w:r>
            <w:r w:rsidRPr="00592B62">
              <w:rPr>
                <w:rFonts w:eastAsiaTheme="minorHAnsi"/>
                <w:sz w:val="18"/>
                <w:szCs w:val="18"/>
              </w:rPr>
              <w:t xml:space="preserve">perator </w:t>
            </w:r>
            <w:r w:rsidRPr="00592B62">
              <w:rPr>
                <w:rFonts w:eastAsiaTheme="minorHAnsi" w:hint="eastAsia"/>
                <w:sz w:val="18"/>
                <w:szCs w:val="18"/>
              </w:rPr>
              <w:t>위치,</w:t>
            </w:r>
            <w:r w:rsidRPr="00592B62">
              <w:rPr>
                <w:rFonts w:eastAsiaTheme="minorHAnsi"/>
                <w:sz w:val="18"/>
                <w:szCs w:val="18"/>
              </w:rPr>
              <w:t xml:space="preserve"> </w:t>
            </w:r>
            <w:r w:rsidRPr="00592B62">
              <w:rPr>
                <w:rFonts w:eastAsiaTheme="minorHAnsi" w:hint="eastAsia"/>
                <w:sz w:val="18"/>
                <w:szCs w:val="18"/>
              </w:rPr>
              <w:t>계약 관계 검토)</w:t>
            </w:r>
          </w:p>
        </w:tc>
      </w:tr>
      <w:tr w:rsidR="00AB67FC" w:rsidRPr="00592B62" w:rsidTr="00F47CEA">
        <w:trPr>
          <w:jc w:val="center"/>
        </w:trPr>
        <w:tc>
          <w:tcPr>
            <w:tcW w:w="1555" w:type="dxa"/>
            <w:vAlign w:val="center"/>
          </w:tcPr>
          <w:p w:rsidR="00AB67FC" w:rsidRPr="00592B62" w:rsidRDefault="00AB67FC" w:rsidP="00F47CEA">
            <w:pPr>
              <w:pStyle w:val="a3"/>
              <w:jc w:val="center"/>
              <w:rPr>
                <w:rFonts w:eastAsiaTheme="minorHAnsi"/>
                <w:sz w:val="18"/>
                <w:szCs w:val="18"/>
              </w:rPr>
            </w:pPr>
            <w:r w:rsidRPr="00592B62">
              <w:rPr>
                <w:rFonts w:eastAsiaTheme="minorHAnsi" w:hint="eastAsia"/>
                <w:sz w:val="18"/>
                <w:szCs w:val="18"/>
              </w:rPr>
              <w:t>비고</w:t>
            </w:r>
          </w:p>
        </w:tc>
        <w:tc>
          <w:tcPr>
            <w:tcW w:w="7461" w:type="dxa"/>
            <w:gridSpan w:val="2"/>
          </w:tcPr>
          <w:p w:rsidR="00AB67FC" w:rsidRPr="00592B62" w:rsidRDefault="00AB67FC" w:rsidP="00AB67FC">
            <w:pPr>
              <w:pStyle w:val="a3"/>
              <w:rPr>
                <w:rFonts w:eastAsiaTheme="minorHAnsi"/>
                <w:sz w:val="18"/>
                <w:szCs w:val="18"/>
              </w:rPr>
            </w:pPr>
          </w:p>
        </w:tc>
      </w:tr>
    </w:tbl>
    <w:p w:rsidR="00AB67FC" w:rsidRPr="00592B62" w:rsidRDefault="00AB67FC" w:rsidP="00AB67FC">
      <w:pPr>
        <w:pStyle w:val="a3"/>
        <w:rPr>
          <w:rFonts w:eastAsiaTheme="minorHAnsi"/>
          <w:sz w:val="18"/>
          <w:szCs w:val="18"/>
        </w:rPr>
      </w:pPr>
    </w:p>
    <w:sectPr w:rsidR="00AB67FC" w:rsidRPr="00592B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6CA" w:rsidRDefault="009E26CA" w:rsidP="00C27904">
      <w:pPr>
        <w:spacing w:after="0" w:line="240" w:lineRule="auto"/>
      </w:pPr>
      <w:r>
        <w:separator/>
      </w:r>
    </w:p>
  </w:endnote>
  <w:endnote w:type="continuationSeparator" w:id="0">
    <w:p w:rsidR="009E26CA" w:rsidRDefault="009E26CA" w:rsidP="00C27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6CA" w:rsidRDefault="009E26CA" w:rsidP="00C27904">
      <w:pPr>
        <w:spacing w:after="0" w:line="240" w:lineRule="auto"/>
      </w:pPr>
      <w:r>
        <w:separator/>
      </w:r>
    </w:p>
  </w:footnote>
  <w:footnote w:type="continuationSeparator" w:id="0">
    <w:p w:rsidR="009E26CA" w:rsidRDefault="009E26CA" w:rsidP="00C27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F6E52"/>
    <w:multiLevelType w:val="hybridMultilevel"/>
    <w:tmpl w:val="D1FC4A4C"/>
    <w:lvl w:ilvl="0" w:tplc="C0F4D59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 w15:restartNumberingAfterBreak="0">
    <w:nsid w:val="44136020"/>
    <w:multiLevelType w:val="hybridMultilevel"/>
    <w:tmpl w:val="EE365552"/>
    <w:lvl w:ilvl="0" w:tplc="E86874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6273061"/>
    <w:multiLevelType w:val="hybridMultilevel"/>
    <w:tmpl w:val="7D98D7A8"/>
    <w:lvl w:ilvl="0" w:tplc="753028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FC"/>
    <w:rsid w:val="0002037A"/>
    <w:rsid w:val="001A18BA"/>
    <w:rsid w:val="001A3BFA"/>
    <w:rsid w:val="001E5D53"/>
    <w:rsid w:val="002506DC"/>
    <w:rsid w:val="00270A73"/>
    <w:rsid w:val="002F48B9"/>
    <w:rsid w:val="003B0E00"/>
    <w:rsid w:val="00426674"/>
    <w:rsid w:val="00444BAF"/>
    <w:rsid w:val="004F1BE3"/>
    <w:rsid w:val="00534ACD"/>
    <w:rsid w:val="00553962"/>
    <w:rsid w:val="00570EAF"/>
    <w:rsid w:val="00592B62"/>
    <w:rsid w:val="005930CC"/>
    <w:rsid w:val="00654744"/>
    <w:rsid w:val="006864C6"/>
    <w:rsid w:val="006E5444"/>
    <w:rsid w:val="007B3E3B"/>
    <w:rsid w:val="007C2F9E"/>
    <w:rsid w:val="00813248"/>
    <w:rsid w:val="00821F27"/>
    <w:rsid w:val="00863A79"/>
    <w:rsid w:val="008A74E7"/>
    <w:rsid w:val="00951FF4"/>
    <w:rsid w:val="009C44B8"/>
    <w:rsid w:val="009E26CA"/>
    <w:rsid w:val="00A423CF"/>
    <w:rsid w:val="00A675B1"/>
    <w:rsid w:val="00A904C3"/>
    <w:rsid w:val="00AB67FC"/>
    <w:rsid w:val="00B37D5D"/>
    <w:rsid w:val="00BB3084"/>
    <w:rsid w:val="00BC2439"/>
    <w:rsid w:val="00BD13A0"/>
    <w:rsid w:val="00C27904"/>
    <w:rsid w:val="00C5186B"/>
    <w:rsid w:val="00C61E26"/>
    <w:rsid w:val="00C663C9"/>
    <w:rsid w:val="00D13527"/>
    <w:rsid w:val="00EF66E2"/>
    <w:rsid w:val="00F0551B"/>
    <w:rsid w:val="00F26D82"/>
    <w:rsid w:val="00F4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621F3"/>
  <w15:chartTrackingRefBased/>
  <w15:docId w15:val="{7EB3DB04-64B3-45F2-9B8D-695D1E3F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7FC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67FC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AB6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C279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7904"/>
  </w:style>
  <w:style w:type="paragraph" w:styleId="a6">
    <w:name w:val="footer"/>
    <w:basedOn w:val="a"/>
    <w:link w:val="Char0"/>
    <w:uiPriority w:val="99"/>
    <w:unhideWhenUsed/>
    <w:rsid w:val="00C279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7904"/>
  </w:style>
  <w:style w:type="character" w:styleId="a7">
    <w:name w:val="Hyperlink"/>
    <w:basedOn w:val="a0"/>
    <w:uiPriority w:val="99"/>
    <w:unhideWhenUsed/>
    <w:rsid w:val="00592B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D89E8-57F0-487B-88B0-EE8A40284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cyworld</dc:creator>
  <cp:keywords/>
  <dc:description/>
  <cp:lastModifiedBy>권 현진</cp:lastModifiedBy>
  <cp:revision>2</cp:revision>
  <dcterms:created xsi:type="dcterms:W3CDTF">2018-10-12T02:13:00Z</dcterms:created>
  <dcterms:modified xsi:type="dcterms:W3CDTF">2018-10-12T02:13:00Z</dcterms:modified>
</cp:coreProperties>
</file>