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(10.15~10.19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(10.22~10.26</w:t>
            </w:r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성수IDC Switch Port-map 정리(4/27 </w:t>
            </w:r>
            <w:proofErr w:type="gramStart"/>
            <w:r w:rsidRPr="009D5D34">
              <w:rPr>
                <w:rFonts w:eastAsiaTheme="minorHAnsi"/>
                <w:bCs/>
                <w:sz w:val="16"/>
                <w:szCs w:val="16"/>
              </w:rPr>
              <w:t>~ )</w:t>
            </w:r>
            <w:proofErr w:type="gramEnd"/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각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스위치별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Port-map 정리 예정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우선순위 조정으로 보류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t>√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자산관리 페이지 &amp;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조회용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봇 개선(10/15 ~ 10/18)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CAIS V 1.6.4 배포 완료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분당 IPAM 연동 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분당 자산 현행화 작업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CAIS Bot V 0.8.9.2 배포 완료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명령어 기능 개선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t>√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O/S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Initalizing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Script 자동화 작업(10/15 ~ 18)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이전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AutoScript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현행화 작업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미사용 내용 삭제 및 테스트 완료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외부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공격시도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IP 차단(계속)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보안팀에서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주기적으로 요청하는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공격시도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IP에 대해 차단 설정 완료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파악된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서비스별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Flow 구성도 작성(계속)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파악된 시스템/API Flow 확인 시 마다 업데이트 예정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API 성능 모니터링(계속)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lastRenderedPageBreak/>
              <w:t xml:space="preserve"> - 지연 발생하는 API 및 서비스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로직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분석, 개선 여부 확인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7A0B95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싸이월드 서비스 모니터링 및 대응(계속)</w:t>
            </w:r>
          </w:p>
          <w:p w:rsidR="00540764" w:rsidRDefault="0054076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540764" w:rsidRPr="00540764" w:rsidRDefault="00540764" w:rsidP="0054076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40764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 모바일 웹 공용 이미지 서버 배포 구성 </w:t>
            </w:r>
          </w:p>
          <w:p w:rsidR="00540764" w:rsidRPr="00540764" w:rsidRDefault="00540764" w:rsidP="0054076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40764" w:rsidRPr="00540764" w:rsidRDefault="00540764" w:rsidP="0054076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40764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>티머니</w:t>
            </w:r>
            <w:proofErr w:type="spellEnd"/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도메인 설정 </w:t>
            </w:r>
            <w:proofErr w:type="gramStart"/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>( tmoneylog.newsque.net</w:t>
            </w:r>
            <w:proofErr w:type="gramEnd"/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 xml:space="preserve">) </w:t>
            </w:r>
          </w:p>
          <w:p w:rsidR="00D15B02" w:rsidRDefault="00D15B02" w:rsidP="0054076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40764" w:rsidRPr="00540764" w:rsidRDefault="00540764" w:rsidP="0054076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40764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>싸이클럽</w:t>
            </w:r>
            <w:proofErr w:type="spellEnd"/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스케치 게시판 스토리지 공유 폴더 생성</w:t>
            </w:r>
          </w:p>
          <w:p w:rsidR="00540764" w:rsidRPr="00540764" w:rsidRDefault="00540764" w:rsidP="0054076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- 2025년까지 생성 완료</w:t>
            </w:r>
          </w:p>
          <w:p w:rsidR="00540764" w:rsidRPr="00540764" w:rsidRDefault="00540764" w:rsidP="0054076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40764" w:rsidRPr="00540764" w:rsidRDefault="00540764" w:rsidP="0054076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40764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입</w:t>
            </w:r>
            <w:proofErr w:type="gramStart"/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>.</w:t>
            </w:r>
            <w:proofErr w:type="spellStart"/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>퇴사자</w:t>
            </w:r>
            <w:proofErr w:type="spellEnd"/>
            <w:proofErr w:type="gramEnd"/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계정 및 프로젝트 관리 </w:t>
            </w:r>
          </w:p>
          <w:p w:rsidR="00540764" w:rsidRDefault="00540764" w:rsidP="0054076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4076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AD, VPN, MAIL, JIRA, SCM</w:t>
            </w:r>
          </w:p>
          <w:p w:rsidR="00D15B02" w:rsidRDefault="00D15B02" w:rsidP="0054076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성수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idc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업무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Cydata-N04, CyDB-DUMP02 디스크 교체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cloudera-04 서버 i/o 에러 발생으로 인한 재부팅 진행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Grafana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구축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구축 관련 리뷰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구축,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연동작업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내용 및 구성도 작성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메인 대시보드 내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cyworld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,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서비스 트리거 리스트 통합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서비스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Xen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-Host 서버 전체 추가 등록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서비스 네트워크 트래픽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전체수집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및 트리거 등록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타임라인 DB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* 스토리지 모니터링을 위한 원격 관리 툴 설치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-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xenserver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내 windows 서버 생성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- Dell storage management 설치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lastRenderedPageBreak/>
              <w:t xml:space="preserve">  - ownership 관련 error 해결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- 분당 메일서버 구축 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- Dell storage management 메일서버 등록 후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발송테스트</w:t>
            </w:r>
            <w:proofErr w:type="spellEnd"/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* 타임라인 DB 오라클 설치를 위한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vnc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설치지원</w:t>
            </w:r>
            <w:proofErr w:type="spellEnd"/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CyWeb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배포지원</w:t>
            </w:r>
            <w:proofErr w:type="spellEnd"/>
          </w:p>
          <w:p w:rsidR="00D15B02" w:rsidRPr="009D5D34" w:rsidRDefault="00D15B02" w:rsidP="00D15B0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15B02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CIS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운영툴</w:t>
            </w:r>
            <w:proofErr w:type="spellEnd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PRD </w:t>
            </w:r>
            <w:proofErr w:type="spellStart"/>
            <w:r w:rsidRPr="00D15B02">
              <w:rPr>
                <w:rFonts w:eastAsiaTheme="minorHAnsi" w:cs="Adobe Arabic"/>
                <w:spacing w:val="-14"/>
                <w:sz w:val="16"/>
                <w:szCs w:val="16"/>
              </w:rPr>
              <w:t>배포지원</w:t>
            </w:r>
            <w:proofErr w:type="spellEnd"/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lastRenderedPageBreak/>
              <w:t>●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성수IDC Switch Port-map 정리(4/27 </w:t>
            </w:r>
            <w:proofErr w:type="gramStart"/>
            <w:r w:rsidRPr="009D5D34">
              <w:rPr>
                <w:rFonts w:eastAsiaTheme="minorHAnsi"/>
                <w:bCs/>
                <w:sz w:val="16"/>
                <w:szCs w:val="16"/>
              </w:rPr>
              <w:t>~ )</w:t>
            </w:r>
            <w:proofErr w:type="gramEnd"/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각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스위치별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Port-map 정리 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스위치별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사용 포트 여부 확인 및 IP&lt;-&gt;Hostname Convert 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작업 진행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파악된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서비스별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Flow 구성도 작성(계속)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파악된 시스템/API Flow 확인 시 마다 업데이트 예정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API 성능 모니터링(계속)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9D5D34">
              <w:rPr>
                <w:rFonts w:eastAsiaTheme="minorHAnsi"/>
                <w:bCs/>
                <w:sz w:val="16"/>
                <w:szCs w:val="16"/>
              </w:rPr>
              <w:t>로직</w:t>
            </w:r>
            <w:proofErr w:type="spellEnd"/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분석, 개선 여부 확인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D938E2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싸이월드 서비스 모니터링 및 대응(계속)</w:t>
            </w: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9D5D34" w:rsidRP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r w:rsidRPr="009D5D34">
              <w:rPr>
                <w:rFonts w:eastAsiaTheme="minorHAnsi" w:hint="eastAsia"/>
                <w:bCs/>
                <w:sz w:val="16"/>
                <w:szCs w:val="16"/>
              </w:rPr>
              <w:t xml:space="preserve">타임라인 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DB </w:t>
            </w:r>
            <w:r w:rsidRPr="009D5D34">
              <w:rPr>
                <w:rFonts w:eastAsiaTheme="minorHAnsi" w:hint="eastAsia"/>
                <w:bCs/>
                <w:sz w:val="16"/>
                <w:szCs w:val="16"/>
              </w:rPr>
              <w:t>이중화 작업</w:t>
            </w:r>
          </w:p>
          <w:p w:rsidR="009D5D34" w:rsidRDefault="009D5D34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9D5D34">
              <w:rPr>
                <w:rFonts w:eastAsiaTheme="minorHAnsi" w:hint="eastAsia"/>
                <w:bCs/>
                <w:sz w:val="16"/>
                <w:szCs w:val="16"/>
              </w:rPr>
              <w:t xml:space="preserve"> - 데이터기술팀에서 </w:t>
            </w:r>
            <w:proofErr w:type="spellStart"/>
            <w:r w:rsidRPr="009D5D34">
              <w:rPr>
                <w:rFonts w:eastAsiaTheme="minorHAnsi" w:hint="eastAsia"/>
                <w:bCs/>
                <w:sz w:val="16"/>
                <w:szCs w:val="16"/>
              </w:rPr>
              <w:t>작업후</w:t>
            </w:r>
            <w:proofErr w:type="spellEnd"/>
            <w:r w:rsidRPr="009D5D34">
              <w:rPr>
                <w:rFonts w:eastAsiaTheme="minorHAnsi" w:hint="eastAsia"/>
                <w:bCs/>
                <w:sz w:val="16"/>
                <w:szCs w:val="16"/>
              </w:rPr>
              <w:t xml:space="preserve"> 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 xml:space="preserve">cluster </w:t>
            </w:r>
            <w:r w:rsidRPr="009D5D34">
              <w:rPr>
                <w:rFonts w:eastAsiaTheme="minorHAnsi" w:hint="eastAsia"/>
                <w:bCs/>
                <w:sz w:val="16"/>
                <w:szCs w:val="16"/>
              </w:rPr>
              <w:t>작업(</w:t>
            </w:r>
            <w:r w:rsidRPr="009D5D34">
              <w:rPr>
                <w:rFonts w:eastAsiaTheme="minorHAnsi"/>
                <w:bCs/>
                <w:sz w:val="16"/>
                <w:szCs w:val="16"/>
              </w:rPr>
              <w:t>10/29~)</w:t>
            </w:r>
          </w:p>
          <w:p w:rsidR="00D15B02" w:rsidRDefault="00D15B02" w:rsidP="009D5D3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D15B02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D15B02">
              <w:rPr>
                <w:rFonts w:eastAsiaTheme="minorHAnsi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15B02">
              <w:rPr>
                <w:rFonts w:eastAsiaTheme="minorHAnsi"/>
                <w:spacing w:val="-14"/>
                <w:sz w:val="16"/>
                <w:szCs w:val="16"/>
              </w:rPr>
              <w:t>Grafana</w:t>
            </w:r>
            <w:proofErr w:type="spellEnd"/>
            <w:r w:rsidRPr="00D15B02">
              <w:rPr>
                <w:rFonts w:eastAsiaTheme="minorHAnsi"/>
                <w:spacing w:val="-14"/>
                <w:sz w:val="16"/>
                <w:szCs w:val="16"/>
              </w:rPr>
              <w:t xml:space="preserve"> 모니터링 구축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D15B02">
              <w:rPr>
                <w:rFonts w:eastAsiaTheme="minorHAnsi"/>
                <w:spacing w:val="-14"/>
                <w:sz w:val="16"/>
                <w:szCs w:val="16"/>
              </w:rPr>
              <w:t xml:space="preserve"> - 구축 관련 리뷰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D15B02">
              <w:rPr>
                <w:rFonts w:eastAsiaTheme="minorHAnsi"/>
                <w:spacing w:val="-14"/>
                <w:sz w:val="16"/>
                <w:szCs w:val="16"/>
              </w:rPr>
              <w:t xml:space="preserve"> - 구축, </w:t>
            </w:r>
            <w:proofErr w:type="spellStart"/>
            <w:r w:rsidRPr="00D15B02">
              <w:rPr>
                <w:rFonts w:eastAsiaTheme="minorHAnsi"/>
                <w:spacing w:val="-14"/>
                <w:sz w:val="16"/>
                <w:szCs w:val="16"/>
              </w:rPr>
              <w:t>연동작업</w:t>
            </w:r>
            <w:proofErr w:type="spellEnd"/>
            <w:r w:rsidRPr="00D15B02">
              <w:rPr>
                <w:rFonts w:eastAsiaTheme="minorHAnsi"/>
                <w:spacing w:val="-14"/>
                <w:sz w:val="16"/>
                <w:szCs w:val="16"/>
              </w:rPr>
              <w:t xml:space="preserve"> 내용 및 구성도 작성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D15B02">
              <w:rPr>
                <w:rFonts w:eastAsiaTheme="minorHAnsi"/>
                <w:spacing w:val="-14"/>
                <w:sz w:val="16"/>
                <w:szCs w:val="16"/>
              </w:rPr>
              <w:t xml:space="preserve"> - 메인 대시보드 내 </w:t>
            </w:r>
            <w:proofErr w:type="spellStart"/>
            <w:r w:rsidRPr="00D15B02">
              <w:rPr>
                <w:rFonts w:eastAsiaTheme="minorHAnsi"/>
                <w:spacing w:val="-14"/>
                <w:sz w:val="16"/>
                <w:szCs w:val="16"/>
              </w:rPr>
              <w:t>cyworld</w:t>
            </w:r>
            <w:proofErr w:type="spellEnd"/>
            <w:r w:rsidRPr="00D15B02">
              <w:rPr>
                <w:rFonts w:eastAsiaTheme="minorHAnsi"/>
                <w:spacing w:val="-14"/>
                <w:sz w:val="16"/>
                <w:szCs w:val="16"/>
              </w:rPr>
              <w:t xml:space="preserve">, </w:t>
            </w:r>
            <w:proofErr w:type="spellStart"/>
            <w:r w:rsidRPr="00D15B02">
              <w:rPr>
                <w:rFonts w:eastAsiaTheme="minorHAnsi"/>
                <w:spacing w:val="-14"/>
                <w:sz w:val="16"/>
                <w:szCs w:val="16"/>
              </w:rPr>
              <w:t>newsQ</w:t>
            </w:r>
            <w:proofErr w:type="spellEnd"/>
            <w:r w:rsidRPr="00D15B02">
              <w:rPr>
                <w:rFonts w:eastAsiaTheme="minorHAnsi"/>
                <w:spacing w:val="-14"/>
                <w:sz w:val="16"/>
                <w:szCs w:val="16"/>
              </w:rPr>
              <w:t xml:space="preserve"> 서비스 트리거 리스트 통합</w:t>
            </w:r>
          </w:p>
          <w:p w:rsidR="00D15B02" w:rsidRPr="00D15B02" w:rsidRDefault="00D15B02" w:rsidP="00D15B02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D15B02">
              <w:rPr>
                <w:rFonts w:eastAsiaTheme="minorHAnsi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D15B02">
              <w:rPr>
                <w:rFonts w:eastAsiaTheme="minorHAnsi"/>
                <w:spacing w:val="-14"/>
                <w:sz w:val="16"/>
                <w:szCs w:val="16"/>
              </w:rPr>
              <w:t>NewsQ</w:t>
            </w:r>
            <w:proofErr w:type="spellEnd"/>
            <w:r w:rsidRPr="00D15B02">
              <w:rPr>
                <w:rFonts w:eastAsiaTheme="minorHAnsi"/>
                <w:spacing w:val="-14"/>
                <w:sz w:val="16"/>
                <w:szCs w:val="16"/>
              </w:rPr>
              <w:t xml:space="preserve"> 서비스 </w:t>
            </w:r>
            <w:proofErr w:type="spellStart"/>
            <w:r w:rsidRPr="00D15B02">
              <w:rPr>
                <w:rFonts w:eastAsiaTheme="minorHAnsi"/>
                <w:spacing w:val="-14"/>
                <w:sz w:val="16"/>
                <w:szCs w:val="16"/>
              </w:rPr>
              <w:t>Xen</w:t>
            </w:r>
            <w:proofErr w:type="spellEnd"/>
            <w:r w:rsidRPr="00D15B02">
              <w:rPr>
                <w:rFonts w:eastAsiaTheme="minorHAnsi"/>
                <w:spacing w:val="-14"/>
                <w:sz w:val="16"/>
                <w:szCs w:val="16"/>
              </w:rPr>
              <w:t>-Host 서버 전체 추가 등록</w:t>
            </w:r>
          </w:p>
          <w:p w:rsidR="00D15B02" w:rsidRPr="009D5D34" w:rsidRDefault="00D15B02" w:rsidP="00D15B02">
            <w:pPr>
              <w:pStyle w:val="a5"/>
              <w:spacing w:line="360" w:lineRule="auto"/>
              <w:rPr>
                <w:rFonts w:eastAsiaTheme="minorHAnsi" w:hint="eastAsia"/>
                <w:spacing w:val="-14"/>
                <w:sz w:val="16"/>
                <w:szCs w:val="16"/>
              </w:rPr>
            </w:pPr>
            <w:r w:rsidRPr="00D15B02">
              <w:rPr>
                <w:rFonts w:eastAsiaTheme="minorHAnsi"/>
                <w:spacing w:val="-14"/>
                <w:sz w:val="16"/>
                <w:szCs w:val="16"/>
              </w:rPr>
              <w:lastRenderedPageBreak/>
              <w:t xml:space="preserve"> - </w:t>
            </w:r>
            <w:proofErr w:type="spellStart"/>
            <w:r w:rsidRPr="00D15B02">
              <w:rPr>
                <w:rFonts w:eastAsiaTheme="minorHAnsi"/>
                <w:spacing w:val="-14"/>
                <w:sz w:val="16"/>
                <w:szCs w:val="16"/>
              </w:rPr>
              <w:t>NewsQ</w:t>
            </w:r>
            <w:proofErr w:type="spellEnd"/>
            <w:r w:rsidRPr="00D15B02">
              <w:rPr>
                <w:rFonts w:eastAsiaTheme="minorHAnsi"/>
                <w:spacing w:val="-14"/>
                <w:sz w:val="16"/>
                <w:szCs w:val="16"/>
              </w:rPr>
              <w:t xml:space="preserve"> 서비스 네트워크 트래픽 </w:t>
            </w:r>
            <w:proofErr w:type="spellStart"/>
            <w:r w:rsidRPr="00D15B02">
              <w:rPr>
                <w:rFonts w:eastAsiaTheme="minorHAnsi"/>
                <w:spacing w:val="-14"/>
                <w:sz w:val="16"/>
                <w:szCs w:val="16"/>
              </w:rPr>
              <w:t>전체수집</w:t>
            </w:r>
            <w:proofErr w:type="spellEnd"/>
            <w:r w:rsidRPr="00D15B02">
              <w:rPr>
                <w:rFonts w:eastAsiaTheme="minorHAnsi"/>
                <w:spacing w:val="-14"/>
                <w:sz w:val="16"/>
                <w:szCs w:val="16"/>
              </w:rPr>
              <w:t xml:space="preserve"> 및 트리거 등록</w:t>
            </w:r>
            <w:bookmarkStart w:id="0" w:name="_GoBack"/>
            <w:bookmarkEnd w:id="0"/>
          </w:p>
        </w:tc>
      </w:tr>
    </w:tbl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lastRenderedPageBreak/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A87" w:rsidRDefault="00352A87" w:rsidP="00740DF8">
      <w:pPr>
        <w:spacing w:after="0" w:line="240" w:lineRule="auto"/>
      </w:pPr>
      <w:r>
        <w:separator/>
      </w:r>
    </w:p>
  </w:endnote>
  <w:endnote w:type="continuationSeparator" w:id="0">
    <w:p w:rsidR="00352A87" w:rsidRDefault="00352A87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A87" w:rsidRDefault="00352A87" w:rsidP="00740DF8">
      <w:pPr>
        <w:spacing w:after="0" w:line="240" w:lineRule="auto"/>
      </w:pPr>
      <w:r>
        <w:separator/>
      </w:r>
    </w:p>
  </w:footnote>
  <w:footnote w:type="continuationSeparator" w:id="0">
    <w:p w:rsidR="00352A87" w:rsidRDefault="00352A87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220BB5"/>
    <w:rsid w:val="002464F6"/>
    <w:rsid w:val="00352A87"/>
    <w:rsid w:val="003B02CC"/>
    <w:rsid w:val="00511ACD"/>
    <w:rsid w:val="00540764"/>
    <w:rsid w:val="00545F4D"/>
    <w:rsid w:val="006265B3"/>
    <w:rsid w:val="00740DF8"/>
    <w:rsid w:val="007A0B95"/>
    <w:rsid w:val="008231EB"/>
    <w:rsid w:val="00826E9D"/>
    <w:rsid w:val="00861FDC"/>
    <w:rsid w:val="009D5D34"/>
    <w:rsid w:val="00BB4347"/>
    <w:rsid w:val="00C20883"/>
    <w:rsid w:val="00C52F5B"/>
    <w:rsid w:val="00D15B02"/>
    <w:rsid w:val="00D938E2"/>
    <w:rsid w:val="00DA5CB5"/>
    <w:rsid w:val="00DE3BE3"/>
    <w:rsid w:val="00EA4E79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6B5DA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2</cp:revision>
  <dcterms:created xsi:type="dcterms:W3CDTF">2018-10-19T02:07:00Z</dcterms:created>
  <dcterms:modified xsi:type="dcterms:W3CDTF">2018-10-19T02:07:00Z</dcterms:modified>
</cp:coreProperties>
</file>