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2DC2" w:rsidRPr="00DD2DC2" w:rsidRDefault="00DD2DC2" w:rsidP="00DD2DC2">
      <w:pPr>
        <w:spacing w:line="240" w:lineRule="auto"/>
        <w:jc w:val="center"/>
        <w:rPr>
          <w:rFonts w:ascii="Times New Roman" w:hAnsi="Times New Roman" w:cs="Times New Roman"/>
          <w:b/>
          <w:bCs/>
          <w:sz w:val="36"/>
          <w:szCs w:val="36"/>
        </w:rPr>
      </w:pPr>
      <w:r w:rsidRPr="00DD2DC2">
        <w:rPr>
          <w:rFonts w:ascii="Times New Roman" w:hAnsi="Times New Roman" w:cs="Times New Roman"/>
          <w:b/>
          <w:bCs/>
          <w:sz w:val="36"/>
          <w:szCs w:val="36"/>
        </w:rPr>
        <w:t>ACADEMIC PROJECT MANAGEMENT PORTAL: A COMPREHENSIVE SOLUTION</w:t>
      </w:r>
    </w:p>
    <w:p w:rsidR="00DD2DC2" w:rsidRDefault="00DD2DC2" w:rsidP="00DD2DC2">
      <w:pPr>
        <w:spacing w:line="240" w:lineRule="auto"/>
        <w:rPr>
          <w:rFonts w:ascii="Times New Roman" w:hAnsi="Times New Roman" w:cs="Times New Roman"/>
          <w:sz w:val="32"/>
          <w:szCs w:val="32"/>
        </w:rPr>
      </w:pPr>
      <w:r>
        <w:rPr>
          <w:rFonts w:ascii="Times New Roman" w:hAnsi="Times New Roman" w:cs="Times New Roman"/>
          <w:b/>
          <w:sz w:val="28"/>
          <w:szCs w:val="28"/>
        </w:rPr>
        <w:t xml:space="preserve">                                              A PROJECT REPORT</w:t>
      </w:r>
    </w:p>
    <w:p w:rsidR="00DD2DC2" w:rsidRDefault="00DD2DC2" w:rsidP="00DD2DC2">
      <w:pPr>
        <w:rPr>
          <w:rFonts w:ascii="Times New Roman" w:hAnsi="Times New Roman" w:cs="Times New Roman"/>
        </w:rPr>
      </w:pPr>
      <w:r>
        <w:rPr>
          <w:rFonts w:ascii="Times New Roman" w:hAnsi="Times New Roman" w:cs="Times New Roman"/>
          <w:b/>
          <w:i/>
        </w:rPr>
        <w:t xml:space="preserve">                                                                         </w:t>
      </w:r>
      <w:r>
        <w:rPr>
          <w:rFonts w:ascii="Times New Roman" w:hAnsi="Times New Roman" w:cs="Times New Roman"/>
          <w:b/>
          <w:i/>
          <w:sz w:val="28"/>
          <w:szCs w:val="28"/>
        </w:rPr>
        <w:t>Submitted to</w:t>
      </w:r>
    </w:p>
    <w:p w:rsidR="00DD2DC2" w:rsidRDefault="00DD2DC2" w:rsidP="00DD2DC2">
      <w:pPr>
        <w:rPr>
          <w:rFonts w:ascii="Times New Roman" w:hAnsi="Times New Roman" w:cs="Times New Roman"/>
          <w:b/>
          <w:bCs/>
          <w:sz w:val="28"/>
          <w:szCs w:val="28"/>
        </w:rPr>
      </w:pPr>
      <w:r>
        <w:rPr>
          <w:rFonts w:ascii="Times New Roman" w:hAnsi="Times New Roman" w:cs="Times New Roman"/>
          <w:b/>
          <w:bCs/>
          <w:sz w:val="28"/>
          <w:szCs w:val="28"/>
        </w:rPr>
        <w:t xml:space="preserve">                                          Amrita </w:t>
      </w:r>
      <w:proofErr w:type="spellStart"/>
      <w:r>
        <w:rPr>
          <w:rFonts w:ascii="Times New Roman" w:hAnsi="Times New Roman" w:cs="Times New Roman"/>
          <w:b/>
          <w:bCs/>
          <w:sz w:val="28"/>
          <w:szCs w:val="28"/>
        </w:rPr>
        <w:t>Vishwa</w:t>
      </w:r>
      <w:proofErr w:type="spellEnd"/>
      <w:r>
        <w:rPr>
          <w:rFonts w:ascii="Times New Roman" w:hAnsi="Times New Roman" w:cs="Times New Roman"/>
          <w:b/>
          <w:bCs/>
          <w:sz w:val="28"/>
          <w:szCs w:val="28"/>
        </w:rPr>
        <w:t xml:space="preserve"> Vidyapeetham </w:t>
      </w:r>
    </w:p>
    <w:p w:rsidR="00DD2DC2" w:rsidRDefault="00DD2DC2" w:rsidP="00DD2DC2">
      <w:pPr>
        <w:spacing w:line="360" w:lineRule="auto"/>
        <w:rPr>
          <w:rFonts w:ascii="Times New Roman" w:hAnsi="Times New Roman" w:cs="Times New Roman"/>
          <w:sz w:val="28"/>
          <w:szCs w:val="28"/>
        </w:rPr>
      </w:pPr>
      <w:r>
        <w:rPr>
          <w:rFonts w:ascii="Times New Roman" w:hAnsi="Times New Roman" w:cs="Times New Roman"/>
          <w:b/>
          <w:i/>
          <w:sz w:val="28"/>
          <w:szCs w:val="28"/>
        </w:rPr>
        <w:t xml:space="preserve">                         </w:t>
      </w:r>
      <w:proofErr w:type="gramStart"/>
      <w:r>
        <w:rPr>
          <w:rFonts w:ascii="Times New Roman" w:hAnsi="Times New Roman" w:cs="Times New Roman"/>
          <w:b/>
          <w:i/>
          <w:sz w:val="28"/>
          <w:szCs w:val="28"/>
        </w:rPr>
        <w:t>in</w:t>
      </w:r>
      <w:proofErr w:type="gramEnd"/>
      <w:r>
        <w:rPr>
          <w:rFonts w:ascii="Times New Roman" w:hAnsi="Times New Roman" w:cs="Times New Roman"/>
          <w:b/>
          <w:i/>
          <w:sz w:val="28"/>
          <w:szCs w:val="28"/>
        </w:rPr>
        <w:t xml:space="preserve"> partial fulfillment for the award of the degree of</w:t>
      </w:r>
    </w:p>
    <w:p w:rsidR="00DD2DC2" w:rsidRDefault="00DD2DC2" w:rsidP="00DD2DC2">
      <w:pPr>
        <w:spacing w:line="240" w:lineRule="auto"/>
        <w:rPr>
          <w:rFonts w:ascii="Times New Roman" w:hAnsi="Times New Roman" w:cs="Times New Roman"/>
          <w:b/>
          <w:sz w:val="28"/>
          <w:szCs w:val="28"/>
          <w:lang w:val="en-GB"/>
        </w:rPr>
      </w:pPr>
      <w:r>
        <w:rPr>
          <w:rFonts w:ascii="Times New Roman" w:hAnsi="Times New Roman" w:cs="Times New Roman"/>
          <w:b/>
          <w:sz w:val="28"/>
          <w:szCs w:val="28"/>
          <w:lang w:val="en-GB"/>
        </w:rPr>
        <w:t xml:space="preserve">       BACHELOR OF TECHNOLOGY IN COMPUTER SCIENCE AND        </w:t>
      </w:r>
    </w:p>
    <w:p w:rsidR="00DD2DC2" w:rsidRDefault="00DD2DC2" w:rsidP="00DD2DC2">
      <w:pPr>
        <w:spacing w:line="240" w:lineRule="auto"/>
        <w:rPr>
          <w:rFonts w:ascii="Times New Roman" w:hAnsi="Times New Roman" w:cs="Times New Roman"/>
          <w:b/>
          <w:sz w:val="28"/>
          <w:szCs w:val="28"/>
          <w:lang w:val="en-GB"/>
        </w:rPr>
      </w:pPr>
      <w:r>
        <w:rPr>
          <w:rFonts w:ascii="Times New Roman" w:hAnsi="Times New Roman" w:cs="Times New Roman"/>
          <w:b/>
          <w:sz w:val="28"/>
          <w:szCs w:val="28"/>
          <w:lang w:val="en-GB"/>
        </w:rPr>
        <w:t xml:space="preserve">                                  ENGINEERING [CYBER SECYRITY]</w:t>
      </w:r>
    </w:p>
    <w:p w:rsidR="00DD2DC2" w:rsidRDefault="00DD2DC2" w:rsidP="00DD2DC2">
      <w:pPr>
        <w:spacing w:line="360" w:lineRule="auto"/>
        <w:rPr>
          <w:rFonts w:ascii="Times New Roman" w:hAnsi="Times New Roman" w:cs="Times New Roman"/>
          <w:b/>
          <w:i/>
          <w:sz w:val="28"/>
          <w:szCs w:val="28"/>
          <w:lang w:val="en-GB"/>
        </w:rPr>
      </w:pPr>
      <w:r>
        <w:rPr>
          <w:rFonts w:ascii="Times New Roman" w:hAnsi="Times New Roman" w:cs="Times New Roman"/>
          <w:b/>
          <w:i/>
          <w:sz w:val="28"/>
          <w:szCs w:val="28"/>
          <w:lang w:val="en-GB"/>
        </w:rPr>
        <w:t xml:space="preserve">                                                              By</w:t>
      </w:r>
    </w:p>
    <w:p w:rsidR="00DD2DC2" w:rsidRDefault="00DD2DC2" w:rsidP="00DD2DC2">
      <w:pPr>
        <w:spacing w:line="240" w:lineRule="auto"/>
        <w:rPr>
          <w:rFonts w:ascii="Times New Roman" w:hAnsi="Times New Roman" w:cs="Times New Roman"/>
          <w:b/>
          <w:sz w:val="28"/>
          <w:szCs w:val="28"/>
          <w:lang w:val="en-GB"/>
        </w:rPr>
      </w:pPr>
      <w:r>
        <w:rPr>
          <w:rFonts w:ascii="Times New Roman" w:hAnsi="Times New Roman" w:cs="Times New Roman"/>
          <w:b/>
          <w:sz w:val="28"/>
          <w:szCs w:val="28"/>
        </w:rPr>
        <w:t xml:space="preserve">                                                    </w:t>
      </w:r>
      <w:proofErr w:type="spellStart"/>
      <w:r>
        <w:rPr>
          <w:rFonts w:ascii="Times New Roman" w:hAnsi="Times New Roman" w:cs="Times New Roman"/>
          <w:b/>
          <w:sz w:val="28"/>
          <w:szCs w:val="28"/>
        </w:rPr>
        <w:t>Terli</w:t>
      </w:r>
      <w:proofErr w:type="spellEnd"/>
      <w:r>
        <w:rPr>
          <w:rFonts w:ascii="Times New Roman" w:hAnsi="Times New Roman" w:cs="Times New Roman"/>
          <w:b/>
          <w:sz w:val="28"/>
          <w:szCs w:val="28"/>
        </w:rPr>
        <w:t xml:space="preserve"> Sai Krishna</w:t>
      </w:r>
    </w:p>
    <w:p w:rsidR="00DD2DC2" w:rsidRDefault="00DD2DC2" w:rsidP="00DD2DC2">
      <w:pPr>
        <w:spacing w:line="240" w:lineRule="auto"/>
        <w:rPr>
          <w:rFonts w:ascii="Times New Roman" w:hAnsi="Times New Roman" w:cs="Times New Roman"/>
          <w:b/>
          <w:sz w:val="28"/>
          <w:szCs w:val="28"/>
          <w:lang w:val="en-GB"/>
        </w:rPr>
      </w:pPr>
      <w:r>
        <w:rPr>
          <w:rFonts w:ascii="Times New Roman" w:hAnsi="Times New Roman" w:cs="Times New Roman"/>
          <w:b/>
          <w:sz w:val="28"/>
          <w:szCs w:val="28"/>
          <w:lang w:val="en-GB"/>
        </w:rPr>
        <w:t xml:space="preserve">                                              (CH.EN.U4CYS22052)</w:t>
      </w:r>
    </w:p>
    <w:p w:rsidR="00DD2DC2" w:rsidRDefault="00DD2DC2" w:rsidP="00DD2DC2">
      <w:pPr>
        <w:spacing w:line="240" w:lineRule="auto"/>
        <w:rPr>
          <w:rFonts w:ascii="Times New Roman" w:hAnsi="Times New Roman" w:cs="Times New Roman"/>
          <w:b/>
          <w:sz w:val="28"/>
          <w:szCs w:val="28"/>
          <w:lang w:val="en-GB"/>
        </w:rPr>
      </w:pPr>
    </w:p>
    <w:p w:rsidR="00DD2DC2" w:rsidRDefault="00DD2DC2" w:rsidP="00DD2DC2">
      <w:pPr>
        <w:spacing w:line="240" w:lineRule="auto"/>
        <w:rPr>
          <w:rFonts w:ascii="Times New Roman" w:hAnsi="Times New Roman" w:cs="Times New Roman"/>
          <w:b/>
          <w:sz w:val="28"/>
          <w:szCs w:val="28"/>
          <w:lang w:val="en-GB"/>
        </w:rPr>
      </w:pPr>
      <w:r>
        <w:rPr>
          <w:rFonts w:ascii="Times New Roman" w:hAnsi="Times New Roman" w:cs="Times New Roman"/>
          <w:b/>
          <w:sz w:val="28"/>
          <w:szCs w:val="28"/>
        </w:rPr>
        <w:t xml:space="preserve">                                                       P </w:t>
      </w:r>
      <w:proofErr w:type="spellStart"/>
      <w:r>
        <w:rPr>
          <w:rFonts w:ascii="Times New Roman" w:hAnsi="Times New Roman" w:cs="Times New Roman"/>
          <w:b/>
          <w:sz w:val="28"/>
          <w:szCs w:val="28"/>
        </w:rPr>
        <w:t>Thanusree</w:t>
      </w:r>
      <w:proofErr w:type="spellEnd"/>
    </w:p>
    <w:p w:rsidR="00DD2DC2" w:rsidRDefault="00DD2DC2" w:rsidP="00DD2DC2">
      <w:pPr>
        <w:spacing w:line="240" w:lineRule="auto"/>
        <w:rPr>
          <w:rFonts w:ascii="Times New Roman" w:hAnsi="Times New Roman" w:cs="Times New Roman"/>
          <w:b/>
          <w:sz w:val="28"/>
          <w:szCs w:val="28"/>
          <w:lang w:val="en-GB"/>
        </w:rPr>
      </w:pPr>
      <w:r>
        <w:rPr>
          <w:rFonts w:ascii="Times New Roman" w:hAnsi="Times New Roman" w:cs="Times New Roman"/>
          <w:b/>
          <w:sz w:val="28"/>
          <w:szCs w:val="28"/>
          <w:lang w:val="en-GB"/>
        </w:rPr>
        <w:t xml:space="preserve">                                               (CH.EN.U4CYS22038)</w:t>
      </w:r>
    </w:p>
    <w:p w:rsidR="00DD2DC2" w:rsidRDefault="00DD2DC2" w:rsidP="00DD2DC2">
      <w:pPr>
        <w:spacing w:line="240" w:lineRule="auto"/>
        <w:rPr>
          <w:rFonts w:ascii="Times New Roman" w:hAnsi="Times New Roman" w:cs="Times New Roman"/>
          <w:b/>
          <w:sz w:val="28"/>
          <w:szCs w:val="28"/>
          <w:lang w:val="en-GB"/>
        </w:rPr>
      </w:pPr>
    </w:p>
    <w:p w:rsidR="00DD2DC2" w:rsidRDefault="00DD2DC2" w:rsidP="00DD2DC2">
      <w:pPr>
        <w:spacing w:line="360" w:lineRule="auto"/>
        <w:rPr>
          <w:rFonts w:ascii="Times New Roman" w:hAnsi="Times New Roman" w:cs="Times New Roman"/>
          <w:b/>
          <w:i/>
          <w:iCs/>
          <w:sz w:val="28"/>
          <w:szCs w:val="28"/>
          <w:lang w:val="en-GB"/>
        </w:rPr>
      </w:pPr>
      <w:r>
        <w:rPr>
          <w:rFonts w:ascii="Times New Roman" w:hAnsi="Times New Roman" w:cs="Times New Roman"/>
          <w:b/>
          <w:i/>
          <w:iCs/>
          <w:sz w:val="28"/>
          <w:szCs w:val="28"/>
          <w:lang w:val="en-GB"/>
        </w:rPr>
        <w:t xml:space="preserve">                                                          Supervisor</w:t>
      </w:r>
    </w:p>
    <w:p w:rsidR="00DD2DC2" w:rsidRDefault="00DD2DC2" w:rsidP="00DD2DC2">
      <w:pPr>
        <w:spacing w:line="360" w:lineRule="auto"/>
        <w:rPr>
          <w:rFonts w:ascii="Times New Roman" w:hAnsi="Times New Roman" w:cs="Times New Roman"/>
          <w:b/>
          <w:sz w:val="28"/>
          <w:szCs w:val="28"/>
        </w:rPr>
      </w:pPr>
      <w:r>
        <w:rPr>
          <w:rFonts w:ascii="Times New Roman" w:hAnsi="Times New Roman" w:cs="Times New Roman"/>
          <w:b/>
          <w:sz w:val="28"/>
          <w:szCs w:val="28"/>
          <w:lang w:val="en-GB"/>
        </w:rPr>
        <w:t xml:space="preserve">                                                   </w:t>
      </w:r>
      <w:proofErr w:type="spellStart"/>
      <w:r>
        <w:rPr>
          <w:rFonts w:ascii="Times New Roman" w:hAnsi="Times New Roman" w:cs="Times New Roman"/>
          <w:b/>
          <w:sz w:val="28"/>
          <w:szCs w:val="28"/>
          <w:lang w:val="en-GB"/>
        </w:rPr>
        <w:t>Dr.</w:t>
      </w:r>
      <w:proofErr w:type="spellEnd"/>
      <w:r>
        <w:rPr>
          <w:rFonts w:ascii="Times New Roman" w:hAnsi="Times New Roman" w:cs="Times New Roman"/>
          <w:b/>
          <w:sz w:val="28"/>
          <w:szCs w:val="28"/>
          <w:lang w:val="en-GB"/>
        </w:rPr>
        <w:t xml:space="preserve"> </w:t>
      </w:r>
      <w:r>
        <w:rPr>
          <w:rFonts w:ascii="Times New Roman" w:hAnsi="Times New Roman" w:cs="Times New Roman"/>
          <w:b/>
          <w:sz w:val="28"/>
          <w:szCs w:val="28"/>
        </w:rPr>
        <w:t>K.</w:t>
      </w:r>
      <w:r w:rsidR="0015046C">
        <w:rPr>
          <w:rFonts w:ascii="Times New Roman" w:hAnsi="Times New Roman" w:cs="Times New Roman"/>
          <w:b/>
          <w:sz w:val="28"/>
          <w:szCs w:val="28"/>
        </w:rPr>
        <w:t xml:space="preserve"> </w:t>
      </w:r>
      <w:r>
        <w:rPr>
          <w:rFonts w:ascii="Times New Roman" w:hAnsi="Times New Roman" w:cs="Times New Roman"/>
          <w:b/>
          <w:sz w:val="28"/>
          <w:szCs w:val="28"/>
        </w:rPr>
        <w:t>Deepak</w:t>
      </w:r>
    </w:p>
    <w:p w:rsidR="00DD2DC2" w:rsidRDefault="00DD2DC2" w:rsidP="00DD2DC2">
      <w:pPr>
        <w:rPr>
          <w:rFonts w:ascii="Times New Roman" w:hAnsi="Times New Roman" w:cs="Times New Roman"/>
          <w:b/>
          <w:lang w:val="en-GB"/>
        </w:rPr>
      </w:pPr>
      <w:r>
        <w:rPr>
          <w:rFonts w:ascii="Times New Roman" w:hAnsi="Times New Roman" w:cs="Times New Roman"/>
          <w:b/>
          <w:lang w:val="en-GB"/>
        </w:rPr>
        <w:t xml:space="preserve">                                              </w:t>
      </w:r>
      <w:r>
        <w:rPr>
          <w:noProof/>
        </w:rPr>
        <w:drawing>
          <wp:inline distT="0" distB="0" distL="0" distR="0">
            <wp:extent cx="2834640" cy="86106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r="37199" b="-890"/>
                    <a:stretch>
                      <a:fillRect/>
                    </a:stretch>
                  </pic:blipFill>
                  <pic:spPr bwMode="auto">
                    <a:xfrm>
                      <a:off x="0" y="0"/>
                      <a:ext cx="2834640" cy="861060"/>
                    </a:xfrm>
                    <a:prstGeom prst="rect">
                      <a:avLst/>
                    </a:prstGeom>
                    <a:noFill/>
                    <a:ln>
                      <a:noFill/>
                    </a:ln>
                  </pic:spPr>
                </pic:pic>
              </a:graphicData>
            </a:graphic>
          </wp:inline>
        </w:drawing>
      </w:r>
    </w:p>
    <w:p w:rsidR="00DD2DC2" w:rsidRDefault="00DD2DC2" w:rsidP="00DD2DC2">
      <w:pPr>
        <w:rPr>
          <w:rFonts w:ascii="Times New Roman" w:hAnsi="Times New Roman" w:cs="Times New Roman"/>
          <w:b/>
          <w:bCs/>
          <w:sz w:val="32"/>
          <w:szCs w:val="32"/>
        </w:rPr>
      </w:pPr>
      <w:r>
        <w:rPr>
          <w:rFonts w:ascii="Times New Roman" w:hAnsi="Times New Roman" w:cs="Times New Roman"/>
          <w:b/>
          <w:bCs/>
        </w:rPr>
        <w:t xml:space="preserve">                                     </w:t>
      </w:r>
      <w:r>
        <w:rPr>
          <w:rFonts w:ascii="Times New Roman" w:hAnsi="Times New Roman" w:cs="Times New Roman"/>
          <w:b/>
          <w:bCs/>
          <w:sz w:val="32"/>
          <w:szCs w:val="32"/>
        </w:rPr>
        <w:t>AMRITA VISHWA VIDYAPEETHAM</w:t>
      </w:r>
    </w:p>
    <w:p w:rsidR="00DD2DC2" w:rsidRDefault="00DD2DC2" w:rsidP="00DD2DC2">
      <w:pPr>
        <w:rPr>
          <w:rFonts w:ascii="Times New Roman" w:hAnsi="Times New Roman" w:cs="Times New Roman"/>
          <w:b/>
          <w:sz w:val="32"/>
          <w:szCs w:val="32"/>
        </w:rPr>
      </w:pPr>
      <w:r>
        <w:rPr>
          <w:rFonts w:ascii="Times New Roman" w:hAnsi="Times New Roman" w:cs="Times New Roman"/>
          <w:b/>
          <w:sz w:val="32"/>
          <w:szCs w:val="32"/>
        </w:rPr>
        <w:t xml:space="preserve">                         AMRITA SCHOOL OF COMPUTING</w:t>
      </w:r>
    </w:p>
    <w:p w:rsidR="00DD2DC2" w:rsidRDefault="00DD2DC2" w:rsidP="00DD2DC2">
      <w:pPr>
        <w:rPr>
          <w:rFonts w:ascii="Times New Roman" w:hAnsi="Times New Roman" w:cs="Times New Roman"/>
          <w:b/>
          <w:sz w:val="32"/>
          <w:szCs w:val="32"/>
        </w:rPr>
      </w:pPr>
      <w:r>
        <w:rPr>
          <w:rFonts w:ascii="Times New Roman" w:hAnsi="Times New Roman" w:cs="Times New Roman"/>
          <w:b/>
          <w:sz w:val="32"/>
          <w:szCs w:val="32"/>
        </w:rPr>
        <w:t xml:space="preserve">                                          CHENNAI – 601103</w:t>
      </w:r>
    </w:p>
    <w:p w:rsidR="00DD2DC2" w:rsidRDefault="00DD2DC2" w:rsidP="00DD2DC2">
      <w:pPr>
        <w:rPr>
          <w:rFonts w:ascii="Times New Roman" w:hAnsi="Times New Roman" w:cs="Times New Roman"/>
          <w:b/>
        </w:rPr>
      </w:pPr>
      <w:r>
        <w:rPr>
          <w:rFonts w:ascii="Times New Roman" w:hAnsi="Times New Roman" w:cs="Times New Roman"/>
          <w:b/>
        </w:rPr>
        <w:t xml:space="preserve">                                                             </w:t>
      </w:r>
    </w:p>
    <w:p w:rsidR="00DD2DC2" w:rsidRDefault="00DD2DC2" w:rsidP="00DD2DC2">
      <w:pPr>
        <w:rPr>
          <w:rFonts w:ascii="Times New Roman" w:hAnsi="Times New Roman" w:cs="Times New Roman"/>
          <w:b/>
          <w:sz w:val="28"/>
          <w:szCs w:val="28"/>
        </w:rPr>
      </w:pPr>
      <w:r>
        <w:rPr>
          <w:rFonts w:ascii="Times New Roman" w:hAnsi="Times New Roman" w:cs="Times New Roman"/>
          <w:b/>
        </w:rPr>
        <w:t xml:space="preserve">                                                                 </w:t>
      </w:r>
      <w:r>
        <w:rPr>
          <w:rFonts w:ascii="Times New Roman" w:hAnsi="Times New Roman" w:cs="Times New Roman"/>
          <w:b/>
          <w:sz w:val="28"/>
          <w:szCs w:val="28"/>
        </w:rPr>
        <w:t>January 2026</w:t>
      </w:r>
    </w:p>
    <w:p w:rsidR="00DD2DC2" w:rsidRDefault="00DD2DC2" w:rsidP="00DD2DC2">
      <w:pPr>
        <w:jc w:val="center"/>
        <w:rPr>
          <w:rFonts w:ascii="Times New Roman" w:hAnsi="Times New Roman" w:cs="Times New Roman"/>
          <w:b/>
          <w:lang w:val="en-GB"/>
        </w:rPr>
      </w:pPr>
      <w:r>
        <w:rPr>
          <w:noProof/>
        </w:rPr>
        <w:drawing>
          <wp:anchor distT="0" distB="0" distL="114300" distR="114300" simplePos="0" relativeHeight="251658240" behindDoc="1" locked="0" layoutInCell="1" allowOverlap="1">
            <wp:simplePos x="0" y="0"/>
            <wp:positionH relativeFrom="margin">
              <wp:posOffset>2701925</wp:posOffset>
            </wp:positionH>
            <wp:positionV relativeFrom="paragraph">
              <wp:posOffset>605790</wp:posOffset>
            </wp:positionV>
            <wp:extent cx="352425" cy="232410"/>
            <wp:effectExtent l="0" t="0" r="952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2425" cy="232410"/>
                    </a:xfrm>
                    <a:prstGeom prst="rect">
                      <a:avLst/>
                    </a:prstGeom>
                    <a:noFill/>
                  </pic:spPr>
                </pic:pic>
              </a:graphicData>
            </a:graphic>
            <wp14:sizeRelH relativeFrom="page">
              <wp14:pctWidth>0</wp14:pctWidth>
            </wp14:sizeRelH>
            <wp14:sizeRelV relativeFrom="page">
              <wp14:pctHeight>0</wp14:pctHeight>
            </wp14:sizeRelV>
          </wp:anchor>
        </w:drawing>
      </w:r>
    </w:p>
    <w:p w:rsidR="00DD2DC2" w:rsidRDefault="00DD2DC2" w:rsidP="00DD2DC2">
      <w:pPr>
        <w:rPr>
          <w:rFonts w:ascii="Times New Roman" w:hAnsi="Times New Roman" w:cs="Times New Roman"/>
        </w:rPr>
      </w:pPr>
      <w:r>
        <w:rPr>
          <w:rFonts w:ascii="Times New Roman" w:hAnsi="Times New Roman" w:cs="Times New Roman"/>
        </w:rPr>
        <w:lastRenderedPageBreak/>
        <w:t xml:space="preserve">                    </w:t>
      </w:r>
      <w:r>
        <w:rPr>
          <w:noProof/>
        </w:rPr>
        <w:drawing>
          <wp:inline distT="0" distB="0" distL="0" distR="0">
            <wp:extent cx="4206240" cy="92202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06240" cy="922020"/>
                    </a:xfrm>
                    <a:prstGeom prst="rect">
                      <a:avLst/>
                    </a:prstGeom>
                    <a:noFill/>
                    <a:ln>
                      <a:noFill/>
                    </a:ln>
                  </pic:spPr>
                </pic:pic>
              </a:graphicData>
            </a:graphic>
          </wp:inline>
        </w:drawing>
      </w:r>
    </w:p>
    <w:p w:rsidR="00DD2DC2" w:rsidRDefault="00DD2DC2" w:rsidP="00DD2DC2">
      <w:pPr>
        <w:rPr>
          <w:rFonts w:ascii="Times New Roman" w:hAnsi="Times New Roman" w:cs="Times New Roman"/>
        </w:rPr>
      </w:pPr>
    </w:p>
    <w:p w:rsidR="00DD2DC2" w:rsidRDefault="00DD2DC2" w:rsidP="00DD2DC2">
      <w:pPr>
        <w:rPr>
          <w:rFonts w:ascii="Times New Roman" w:hAnsi="Times New Roman" w:cs="Times New Roman"/>
          <w:b/>
          <w:sz w:val="28"/>
          <w:szCs w:val="28"/>
        </w:rPr>
      </w:pPr>
      <w:r>
        <w:rPr>
          <w:rFonts w:ascii="Times New Roman" w:hAnsi="Times New Roman" w:cs="Times New Roman"/>
          <w:b/>
        </w:rPr>
        <w:t xml:space="preserve">                                                </w:t>
      </w:r>
      <w:r>
        <w:rPr>
          <w:rFonts w:ascii="Times New Roman" w:hAnsi="Times New Roman" w:cs="Times New Roman"/>
          <w:b/>
          <w:sz w:val="28"/>
          <w:szCs w:val="28"/>
        </w:rPr>
        <w:t>BONAFIDE CERTIFICATE</w:t>
      </w:r>
    </w:p>
    <w:p w:rsidR="00DD2DC2" w:rsidRDefault="00DD2DC2" w:rsidP="00DD2DC2">
      <w:pPr>
        <w:rPr>
          <w:rFonts w:ascii="Times New Roman" w:hAnsi="Times New Roman" w:cs="Times New Roman"/>
          <w:b/>
        </w:rPr>
      </w:pPr>
    </w:p>
    <w:p w:rsidR="00DD2DC2" w:rsidRDefault="00DD2DC2" w:rsidP="00DD2DC2">
      <w:pPr>
        <w:spacing w:line="360" w:lineRule="auto"/>
        <w:jc w:val="both"/>
        <w:rPr>
          <w:rFonts w:ascii="Times New Roman" w:hAnsi="Times New Roman" w:cs="Times New Roman"/>
          <w:b/>
          <w:bCs/>
          <w:sz w:val="28"/>
          <w:szCs w:val="28"/>
        </w:rPr>
      </w:pPr>
      <w:r>
        <w:rPr>
          <w:rFonts w:ascii="Times New Roman" w:hAnsi="Times New Roman" w:cs="Times New Roman"/>
          <w:sz w:val="28"/>
          <w:szCs w:val="28"/>
        </w:rPr>
        <w:t xml:space="preserve">Certified that this project report </w:t>
      </w:r>
      <w:r>
        <w:rPr>
          <w:rFonts w:ascii="Times New Roman" w:hAnsi="Times New Roman" w:cs="Times New Roman"/>
          <w:b/>
          <w:sz w:val="28"/>
          <w:szCs w:val="28"/>
        </w:rPr>
        <w:t>“</w:t>
      </w:r>
      <w:r w:rsidRPr="00DD2DC2">
        <w:rPr>
          <w:rFonts w:ascii="Times New Roman" w:hAnsi="Times New Roman" w:cs="Times New Roman"/>
          <w:b/>
          <w:bCs/>
          <w:sz w:val="28"/>
          <w:szCs w:val="28"/>
        </w:rPr>
        <w:t>ACADEMIC PROJECT MANAGEMENT PORTAL: A COMPREHENSIVE SOLUTION</w:t>
      </w:r>
      <w:r>
        <w:rPr>
          <w:rFonts w:ascii="Times New Roman" w:hAnsi="Times New Roman" w:cs="Times New Roman"/>
          <w:b/>
          <w:sz w:val="28"/>
          <w:szCs w:val="28"/>
        </w:rPr>
        <w:t>”</w:t>
      </w:r>
      <w:r>
        <w:rPr>
          <w:rFonts w:ascii="Times New Roman" w:hAnsi="Times New Roman" w:cs="Times New Roman"/>
          <w:sz w:val="28"/>
          <w:szCs w:val="28"/>
        </w:rPr>
        <w:t xml:space="preserve"> is the </w:t>
      </w:r>
      <w:proofErr w:type="spellStart"/>
      <w:r>
        <w:rPr>
          <w:rFonts w:ascii="Times New Roman" w:hAnsi="Times New Roman" w:cs="Times New Roman"/>
          <w:sz w:val="28"/>
          <w:szCs w:val="28"/>
        </w:rPr>
        <w:t>bonafide</w:t>
      </w:r>
      <w:proofErr w:type="spellEnd"/>
      <w:r>
        <w:rPr>
          <w:rFonts w:ascii="Times New Roman" w:hAnsi="Times New Roman" w:cs="Times New Roman"/>
          <w:sz w:val="28"/>
          <w:szCs w:val="28"/>
        </w:rPr>
        <w:t xml:space="preserve"> work of </w:t>
      </w:r>
      <w:r>
        <w:rPr>
          <w:rFonts w:ascii="Times New Roman" w:hAnsi="Times New Roman" w:cs="Times New Roman"/>
          <w:b/>
          <w:sz w:val="28"/>
          <w:szCs w:val="28"/>
        </w:rPr>
        <w:t xml:space="preserve">MS. P </w:t>
      </w:r>
      <w:proofErr w:type="gramStart"/>
      <w:r>
        <w:rPr>
          <w:rFonts w:ascii="Times New Roman" w:hAnsi="Times New Roman" w:cs="Times New Roman"/>
          <w:b/>
          <w:sz w:val="28"/>
          <w:szCs w:val="28"/>
        </w:rPr>
        <w:t>THANUSREE</w:t>
      </w:r>
      <w:r>
        <w:rPr>
          <w:rFonts w:ascii="Times New Roman" w:hAnsi="Times New Roman" w:cs="Times New Roman"/>
          <w:b/>
          <w:sz w:val="28"/>
          <w:szCs w:val="28"/>
          <w:lang w:val="en-GB"/>
        </w:rPr>
        <w:t xml:space="preserve"> </w:t>
      </w:r>
      <w:r>
        <w:rPr>
          <w:rFonts w:ascii="Times New Roman" w:hAnsi="Times New Roman" w:cs="Times New Roman"/>
          <w:b/>
          <w:sz w:val="28"/>
          <w:szCs w:val="28"/>
        </w:rPr>
        <w:t xml:space="preserve"> (</w:t>
      </w:r>
      <w:proofErr w:type="gramEnd"/>
      <w:r>
        <w:rPr>
          <w:rFonts w:ascii="Times New Roman" w:hAnsi="Times New Roman" w:cs="Times New Roman"/>
          <w:b/>
          <w:sz w:val="28"/>
          <w:szCs w:val="28"/>
        </w:rPr>
        <w:t>REG.NO. CH.EN.U4CYS22038) &amp; MR. TERLI SAI K</w:t>
      </w:r>
      <w:r w:rsidR="0015046C">
        <w:rPr>
          <w:rFonts w:ascii="Times New Roman" w:hAnsi="Times New Roman" w:cs="Times New Roman"/>
          <w:b/>
          <w:sz w:val="28"/>
          <w:szCs w:val="28"/>
        </w:rPr>
        <w:t>RISHNA (</w:t>
      </w:r>
      <w:proofErr w:type="spellStart"/>
      <w:r w:rsidR="0015046C">
        <w:rPr>
          <w:rFonts w:ascii="Times New Roman" w:hAnsi="Times New Roman" w:cs="Times New Roman"/>
          <w:b/>
          <w:sz w:val="28"/>
          <w:szCs w:val="28"/>
        </w:rPr>
        <w:t>Reg.No</w:t>
      </w:r>
      <w:proofErr w:type="spellEnd"/>
      <w:r w:rsidR="0015046C">
        <w:rPr>
          <w:rFonts w:ascii="Times New Roman" w:hAnsi="Times New Roman" w:cs="Times New Roman"/>
          <w:b/>
          <w:sz w:val="28"/>
          <w:szCs w:val="28"/>
        </w:rPr>
        <w:t>. CH.EN.U4CYS22052</w:t>
      </w:r>
      <w:r>
        <w:rPr>
          <w:rFonts w:ascii="Times New Roman" w:hAnsi="Times New Roman" w:cs="Times New Roman"/>
          <w:b/>
          <w:sz w:val="28"/>
          <w:szCs w:val="28"/>
        </w:rPr>
        <w:t>)”</w:t>
      </w:r>
      <w:r>
        <w:rPr>
          <w:rFonts w:ascii="Times New Roman" w:hAnsi="Times New Roman" w:cs="Times New Roman"/>
          <w:sz w:val="28"/>
          <w:szCs w:val="28"/>
        </w:rPr>
        <w:t xml:space="preserve"> who carried out the project work under my supervision.</w:t>
      </w:r>
    </w:p>
    <w:p w:rsidR="00DD2DC2" w:rsidRDefault="00DD2DC2" w:rsidP="00DD2DC2">
      <w:pPr>
        <w:rPr>
          <w:rFonts w:ascii="Times New Roman" w:hAnsi="Times New Roman" w:cs="Times New Roman"/>
          <w:b/>
        </w:rPr>
      </w:pPr>
    </w:p>
    <w:p w:rsidR="00DD2DC2" w:rsidRDefault="00DD2DC2" w:rsidP="00DD2DC2">
      <w:pPr>
        <w:spacing w:line="360" w:lineRule="auto"/>
        <w:rPr>
          <w:rFonts w:ascii="Times New Roman" w:hAnsi="Times New Roman" w:cs="Times New Roman"/>
          <w:b/>
          <w:sz w:val="28"/>
          <w:szCs w:val="28"/>
        </w:rPr>
      </w:pPr>
    </w:p>
    <w:p w:rsidR="00DD2DC2" w:rsidRDefault="00DD2DC2" w:rsidP="00DD2DC2">
      <w:pPr>
        <w:spacing w:line="360" w:lineRule="auto"/>
        <w:rPr>
          <w:rFonts w:ascii="Times New Roman" w:hAnsi="Times New Roman" w:cs="Times New Roman"/>
          <w:b/>
          <w:sz w:val="28"/>
          <w:szCs w:val="28"/>
        </w:rPr>
      </w:pPr>
      <w:r>
        <w:rPr>
          <w:rFonts w:ascii="Times New Roman" w:hAnsi="Times New Roman" w:cs="Times New Roman"/>
          <w:b/>
          <w:sz w:val="28"/>
          <w:szCs w:val="28"/>
        </w:rPr>
        <w:t>CHAIRPERSON SIGNATURE</w:t>
      </w:r>
      <w:r>
        <w:rPr>
          <w:rFonts w:ascii="Times New Roman" w:hAnsi="Times New Roman" w:cs="Times New Roman"/>
          <w:b/>
          <w:sz w:val="28"/>
          <w:szCs w:val="28"/>
        </w:rPr>
        <w:tab/>
        <w:t xml:space="preserve">                SUPERVISOR SIGNATURE</w:t>
      </w:r>
    </w:p>
    <w:p w:rsidR="00DD2DC2" w:rsidRDefault="00DD2DC2" w:rsidP="00DD2DC2">
      <w:pPr>
        <w:spacing w:line="360" w:lineRule="auto"/>
        <w:rPr>
          <w:rFonts w:ascii="Times New Roman" w:hAnsi="Times New Roman" w:cs="Times New Roman"/>
          <w:b/>
          <w:sz w:val="28"/>
          <w:szCs w:val="28"/>
        </w:rPr>
      </w:pPr>
    </w:p>
    <w:p w:rsidR="00DD2DC2" w:rsidRDefault="00DD2DC2" w:rsidP="00DD2DC2">
      <w:pPr>
        <w:spacing w:line="240" w:lineRule="auto"/>
        <w:rPr>
          <w:rFonts w:ascii="Times New Roman" w:hAnsi="Times New Roman" w:cs="Times New Roman"/>
          <w:b/>
          <w:sz w:val="24"/>
          <w:szCs w:val="24"/>
        </w:rPr>
      </w:pPr>
      <w:r>
        <w:rPr>
          <w:rFonts w:ascii="Times New Roman" w:hAnsi="Times New Roman" w:cs="Times New Roman"/>
          <w:b/>
          <w:sz w:val="28"/>
          <w:szCs w:val="28"/>
        </w:rPr>
        <w:t xml:space="preserve">DR. SOUNTHARRAJAN S                                     </w:t>
      </w:r>
      <w:r>
        <w:rPr>
          <w:rFonts w:ascii="Times New Roman" w:hAnsi="Times New Roman" w:cs="Times New Roman"/>
          <w:b/>
          <w:sz w:val="28"/>
          <w:szCs w:val="28"/>
        </w:rPr>
        <w:tab/>
        <w:t xml:space="preserve">     DR. K. DEEPAK Associate Professor</w:t>
      </w:r>
      <w:r>
        <w:rPr>
          <w:rFonts w:ascii="Times New Roman" w:hAnsi="Times New Roman" w:cs="Times New Roman"/>
          <w:b/>
          <w:sz w:val="28"/>
          <w:szCs w:val="28"/>
        </w:rPr>
        <w:tab/>
        <w:t xml:space="preserve">                                                      A</w:t>
      </w:r>
      <w:r w:rsidRPr="00DD2DC2">
        <w:rPr>
          <w:rFonts w:ascii="Times New Roman" w:hAnsi="Times New Roman" w:cs="Times New Roman"/>
          <w:b/>
          <w:sz w:val="28"/>
          <w:szCs w:val="28"/>
        </w:rPr>
        <w:t>ssistant</w:t>
      </w:r>
      <w:r>
        <w:rPr>
          <w:rFonts w:ascii="Times New Roman" w:hAnsi="Times New Roman" w:cs="Times New Roman"/>
          <w:b/>
          <w:sz w:val="28"/>
          <w:szCs w:val="28"/>
        </w:rPr>
        <w:t xml:space="preserve"> Professor </w:t>
      </w:r>
      <w:r>
        <w:rPr>
          <w:rFonts w:ascii="Times New Roman" w:hAnsi="Times New Roman" w:cs="Times New Roman"/>
          <w:b/>
          <w:sz w:val="24"/>
          <w:szCs w:val="24"/>
        </w:rPr>
        <w:t>Department of Computer Science                                   Department of Computer Science                                                                                                 and Engineering                                                                                            and Engineering</w:t>
      </w:r>
    </w:p>
    <w:p w:rsidR="00DD2DC2" w:rsidRDefault="00DD2DC2" w:rsidP="00DD2DC2">
      <w:pPr>
        <w:spacing w:line="240" w:lineRule="auto"/>
        <w:rPr>
          <w:rFonts w:ascii="Times New Roman" w:hAnsi="Times New Roman" w:cs="Times New Roman"/>
          <w:b/>
          <w:sz w:val="24"/>
          <w:szCs w:val="24"/>
        </w:rPr>
      </w:pPr>
      <w:r>
        <w:rPr>
          <w:rFonts w:ascii="Times New Roman" w:hAnsi="Times New Roman" w:cs="Times New Roman"/>
          <w:b/>
          <w:sz w:val="24"/>
          <w:szCs w:val="24"/>
        </w:rPr>
        <w:t xml:space="preserve">Amrita School of Computing                                                   Amrita School of Computing </w:t>
      </w:r>
    </w:p>
    <w:p w:rsidR="00DD2DC2" w:rsidRDefault="00DD2DC2" w:rsidP="00DD2DC2">
      <w:pPr>
        <w:spacing w:line="240" w:lineRule="auto"/>
        <w:rPr>
          <w:rFonts w:ascii="Times New Roman" w:hAnsi="Times New Roman" w:cs="Times New Roman"/>
          <w:b/>
          <w:sz w:val="28"/>
          <w:szCs w:val="28"/>
        </w:rPr>
      </w:pPr>
      <w:r>
        <w:rPr>
          <w:rFonts w:ascii="Times New Roman" w:hAnsi="Times New Roman" w:cs="Times New Roman"/>
          <w:b/>
          <w:sz w:val="24"/>
          <w:szCs w:val="24"/>
        </w:rPr>
        <w:t xml:space="preserve">Chennai                                                                                                                        </w:t>
      </w:r>
      <w:proofErr w:type="spellStart"/>
      <w:r>
        <w:rPr>
          <w:rFonts w:ascii="Times New Roman" w:hAnsi="Times New Roman" w:cs="Times New Roman"/>
          <w:b/>
          <w:sz w:val="24"/>
          <w:szCs w:val="24"/>
        </w:rPr>
        <w:t>Chennai</w:t>
      </w:r>
      <w:proofErr w:type="spellEnd"/>
      <w:r>
        <w:rPr>
          <w:rFonts w:ascii="Times New Roman" w:hAnsi="Times New Roman" w:cs="Times New Roman"/>
          <w:b/>
          <w:sz w:val="24"/>
          <w:szCs w:val="24"/>
        </w:rPr>
        <w:t xml:space="preserve"> </w:t>
      </w:r>
    </w:p>
    <w:p w:rsidR="00DD2DC2" w:rsidRDefault="00DD2DC2" w:rsidP="00DD2DC2">
      <w:pPr>
        <w:spacing w:line="360" w:lineRule="auto"/>
        <w:rPr>
          <w:rFonts w:ascii="Times New Roman" w:hAnsi="Times New Roman" w:cs="Times New Roman"/>
          <w:b/>
          <w:sz w:val="28"/>
          <w:szCs w:val="28"/>
        </w:rPr>
      </w:pPr>
      <w:r>
        <w:rPr>
          <w:rFonts w:ascii="Times New Roman" w:hAnsi="Times New Roman" w:cs="Times New Roman"/>
          <w:b/>
          <w:sz w:val="24"/>
          <w:szCs w:val="24"/>
        </w:rPr>
        <w:t xml:space="preserve">                                         </w:t>
      </w:r>
    </w:p>
    <w:p w:rsidR="00DD2DC2" w:rsidRDefault="00DD2DC2" w:rsidP="00DD2DC2">
      <w:pPr>
        <w:spacing w:line="360" w:lineRule="auto"/>
        <w:rPr>
          <w:rFonts w:ascii="Times New Roman" w:hAnsi="Times New Roman" w:cs="Times New Roman"/>
          <w:b/>
          <w:sz w:val="24"/>
          <w:szCs w:val="24"/>
        </w:rPr>
      </w:pPr>
    </w:p>
    <w:p w:rsidR="00DD2DC2" w:rsidRDefault="00DD2DC2" w:rsidP="00DD2DC2">
      <w:pPr>
        <w:spacing w:line="360" w:lineRule="auto"/>
        <w:rPr>
          <w:rFonts w:ascii="Times New Roman" w:hAnsi="Times New Roman" w:cs="Times New Roman"/>
          <w:b/>
          <w:sz w:val="24"/>
          <w:szCs w:val="24"/>
        </w:rPr>
      </w:pPr>
    </w:p>
    <w:p w:rsidR="00DD2DC2" w:rsidRDefault="00DD2DC2" w:rsidP="00DD2DC2">
      <w:pPr>
        <w:spacing w:line="360" w:lineRule="auto"/>
        <w:rPr>
          <w:rFonts w:ascii="Times New Roman" w:hAnsi="Times New Roman" w:cs="Times New Roman"/>
          <w:b/>
          <w:sz w:val="24"/>
          <w:szCs w:val="24"/>
        </w:rPr>
      </w:pPr>
    </w:p>
    <w:p w:rsidR="00DD2DC2" w:rsidRDefault="00DD2DC2" w:rsidP="00DD2DC2">
      <w:pPr>
        <w:rPr>
          <w:rFonts w:ascii="Times New Roman" w:hAnsi="Times New Roman" w:cs="Times New Roman"/>
          <w:b/>
          <w:bCs/>
          <w:sz w:val="28"/>
          <w:szCs w:val="28"/>
        </w:rPr>
      </w:pPr>
      <w:r>
        <w:rPr>
          <w:rFonts w:ascii="Times New Roman" w:hAnsi="Times New Roman" w:cs="Times New Roman"/>
          <w:b/>
          <w:bCs/>
          <w:sz w:val="28"/>
          <w:szCs w:val="28"/>
        </w:rPr>
        <w:t>INTERNAL EXAMINER                                      EXTERNAL EXAMINER</w:t>
      </w:r>
    </w:p>
    <w:p w:rsidR="00DD2DC2" w:rsidRDefault="00DD2DC2" w:rsidP="00DD2DC2">
      <w:pPr>
        <w:spacing w:line="360" w:lineRule="auto"/>
        <w:rPr>
          <w:rFonts w:ascii="Times New Roman" w:hAnsi="Times New Roman" w:cs="Times New Roman"/>
          <w:b/>
          <w:sz w:val="24"/>
          <w:szCs w:val="24"/>
        </w:rPr>
      </w:pPr>
      <w:r>
        <w:rPr>
          <w:noProof/>
        </w:rPr>
        <w:drawing>
          <wp:anchor distT="0" distB="0" distL="114300" distR="114300" simplePos="0" relativeHeight="251658240" behindDoc="1" locked="0" layoutInCell="1" allowOverlap="1">
            <wp:simplePos x="0" y="0"/>
            <wp:positionH relativeFrom="margin">
              <wp:align>center</wp:align>
            </wp:positionH>
            <wp:positionV relativeFrom="paragraph">
              <wp:posOffset>922020</wp:posOffset>
            </wp:positionV>
            <wp:extent cx="278130" cy="264160"/>
            <wp:effectExtent l="0" t="0" r="7620" b="254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130" cy="264160"/>
                    </a:xfrm>
                    <a:prstGeom prst="rect">
                      <a:avLst/>
                    </a:prstGeom>
                    <a:noFill/>
                  </pic:spPr>
                </pic:pic>
              </a:graphicData>
            </a:graphic>
            <wp14:sizeRelH relativeFrom="margin">
              <wp14:pctWidth>0</wp14:pctWidth>
            </wp14:sizeRelH>
            <wp14:sizeRelV relativeFrom="margin">
              <wp14:pctHeight>0</wp14:pctHeight>
            </wp14:sizeRelV>
          </wp:anchor>
        </w:drawing>
      </w:r>
    </w:p>
    <w:p w:rsidR="00DD2DC2" w:rsidRDefault="00DD2DC2" w:rsidP="00DD2DC2">
      <w:pPr>
        <w:spacing w:after="0" w:line="360" w:lineRule="auto"/>
        <w:rPr>
          <w:rFonts w:ascii="Times New Roman" w:hAnsi="Times New Roman" w:cs="Times New Roman"/>
          <w:b/>
          <w:sz w:val="24"/>
          <w:szCs w:val="24"/>
        </w:rPr>
        <w:sectPr w:rsidR="00DD2DC2">
          <w:pgSz w:w="11906" w:h="16838"/>
          <w:pgMar w:top="1440" w:right="1440" w:bottom="1440" w:left="1440" w:header="708" w:footer="708" w:gutter="0"/>
          <w:pgNumType w:fmt="lowerRoman" w:start="1"/>
          <w:cols w:space="720"/>
        </w:sectPr>
      </w:pPr>
    </w:p>
    <w:p w:rsidR="00DD2DC2" w:rsidRDefault="00DD2DC2" w:rsidP="00DD2DC2">
      <w:pPr>
        <w:rPr>
          <w:rFonts w:ascii="Times New Roman" w:hAnsi="Times New Roman" w:cs="Times New Roman"/>
          <w:b/>
        </w:rPr>
      </w:pPr>
      <w:r>
        <w:rPr>
          <w:rFonts w:ascii="Times New Roman" w:hAnsi="Times New Roman" w:cs="Times New Roman"/>
          <w:b/>
        </w:rPr>
        <w:lastRenderedPageBreak/>
        <w:t xml:space="preserve">                       </w:t>
      </w:r>
      <w:r>
        <w:rPr>
          <w:noProof/>
        </w:rPr>
        <w:drawing>
          <wp:inline distT="0" distB="0" distL="0" distR="0">
            <wp:extent cx="4206240" cy="92202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06240" cy="922020"/>
                    </a:xfrm>
                    <a:prstGeom prst="rect">
                      <a:avLst/>
                    </a:prstGeom>
                    <a:noFill/>
                    <a:ln>
                      <a:noFill/>
                    </a:ln>
                  </pic:spPr>
                </pic:pic>
              </a:graphicData>
            </a:graphic>
          </wp:inline>
        </w:drawing>
      </w:r>
    </w:p>
    <w:p w:rsidR="00DD2DC2" w:rsidRDefault="00DD2DC2" w:rsidP="00DD2DC2">
      <w:pPr>
        <w:rPr>
          <w:rFonts w:ascii="Times New Roman" w:hAnsi="Times New Roman" w:cs="Times New Roman"/>
          <w:b/>
        </w:rPr>
      </w:pPr>
    </w:p>
    <w:p w:rsidR="00DD2DC2" w:rsidRDefault="00DD2DC2" w:rsidP="00DD2DC2">
      <w:pPr>
        <w:rPr>
          <w:rFonts w:ascii="Times New Roman" w:hAnsi="Times New Roman" w:cs="Times New Roman"/>
          <w:b/>
          <w:iCs/>
          <w:sz w:val="32"/>
          <w:szCs w:val="32"/>
        </w:rPr>
      </w:pPr>
      <w:r>
        <w:rPr>
          <w:rFonts w:ascii="Times New Roman" w:hAnsi="Times New Roman" w:cs="Times New Roman"/>
          <w:b/>
          <w:iCs/>
        </w:rPr>
        <w:t xml:space="preserve">                                     </w:t>
      </w:r>
      <w:r>
        <w:rPr>
          <w:rFonts w:ascii="Times New Roman" w:hAnsi="Times New Roman" w:cs="Times New Roman"/>
          <w:b/>
          <w:iCs/>
          <w:sz w:val="32"/>
          <w:szCs w:val="32"/>
        </w:rPr>
        <w:t>DECLARATION BY THE CANDIDATE</w:t>
      </w:r>
    </w:p>
    <w:p w:rsidR="00DD2DC2" w:rsidRDefault="00DD2DC2" w:rsidP="00DD2DC2">
      <w:pPr>
        <w:spacing w:line="360" w:lineRule="auto"/>
        <w:rPr>
          <w:rFonts w:ascii="Times New Roman" w:hAnsi="Times New Roman" w:cs="Times New Roman"/>
          <w:b/>
          <w:iCs/>
        </w:rPr>
      </w:pPr>
    </w:p>
    <w:p w:rsidR="00DD2DC2" w:rsidRDefault="00DD2DC2" w:rsidP="00DD2DC2">
      <w:pPr>
        <w:spacing w:line="360" w:lineRule="auto"/>
        <w:jc w:val="both"/>
        <w:rPr>
          <w:rFonts w:ascii="Times New Roman" w:hAnsi="Times New Roman" w:cs="Times New Roman"/>
          <w:bCs/>
          <w:iCs/>
          <w:sz w:val="28"/>
          <w:szCs w:val="28"/>
        </w:rPr>
      </w:pPr>
      <w:r>
        <w:rPr>
          <w:rFonts w:ascii="Times New Roman" w:hAnsi="Times New Roman" w:cs="Times New Roman"/>
          <w:bCs/>
          <w:iCs/>
          <w:sz w:val="28"/>
          <w:szCs w:val="28"/>
        </w:rPr>
        <w:t xml:space="preserve">I declare that the report entitled </w:t>
      </w:r>
      <w:r>
        <w:rPr>
          <w:rFonts w:ascii="Times New Roman" w:hAnsi="Times New Roman" w:cs="Times New Roman"/>
          <w:b/>
          <w:iCs/>
          <w:sz w:val="28"/>
          <w:szCs w:val="28"/>
        </w:rPr>
        <w:t>“</w:t>
      </w:r>
      <w:r w:rsidRPr="00DD2DC2">
        <w:rPr>
          <w:rFonts w:ascii="Times New Roman" w:hAnsi="Times New Roman" w:cs="Times New Roman"/>
          <w:b/>
          <w:bCs/>
          <w:sz w:val="28"/>
          <w:szCs w:val="28"/>
        </w:rPr>
        <w:t>ACADEMIC PROJECT MANAGEMENT PORTAL: A COMPREHENSIVE SOLUTION</w:t>
      </w:r>
      <w:r>
        <w:rPr>
          <w:rFonts w:ascii="Times New Roman" w:hAnsi="Times New Roman" w:cs="Times New Roman"/>
          <w:b/>
          <w:iCs/>
          <w:sz w:val="28"/>
          <w:szCs w:val="28"/>
        </w:rPr>
        <w:t>”</w:t>
      </w:r>
      <w:r>
        <w:rPr>
          <w:rFonts w:ascii="Times New Roman" w:hAnsi="Times New Roman" w:cs="Times New Roman"/>
          <w:bCs/>
          <w:iCs/>
          <w:sz w:val="28"/>
          <w:szCs w:val="28"/>
        </w:rPr>
        <w:t xml:space="preserve"> submitted by us for the degree of</w:t>
      </w:r>
      <w:r>
        <w:rPr>
          <w:rFonts w:ascii="Times New Roman" w:hAnsi="Times New Roman" w:cs="Times New Roman"/>
          <w:bCs/>
          <w:iCs/>
          <w:sz w:val="28"/>
          <w:szCs w:val="28"/>
          <w:lang w:val="en-GB"/>
        </w:rPr>
        <w:t xml:space="preserve"> Bachelor of Engineering</w:t>
      </w:r>
      <w:r>
        <w:rPr>
          <w:rFonts w:ascii="Times New Roman" w:hAnsi="Times New Roman" w:cs="Times New Roman"/>
          <w:bCs/>
          <w:iCs/>
          <w:sz w:val="28"/>
          <w:szCs w:val="28"/>
        </w:rPr>
        <w:t xml:space="preserve"> is the record of the project work carried out by me under the guidance of </w:t>
      </w:r>
      <w:r>
        <w:rPr>
          <w:rFonts w:ascii="Times New Roman" w:hAnsi="Times New Roman" w:cs="Times New Roman"/>
          <w:b/>
          <w:iCs/>
          <w:sz w:val="28"/>
          <w:szCs w:val="28"/>
        </w:rPr>
        <w:t>“</w:t>
      </w:r>
      <w:r>
        <w:rPr>
          <w:rFonts w:ascii="Times New Roman" w:hAnsi="Times New Roman" w:cs="Times New Roman"/>
          <w:b/>
          <w:sz w:val="28"/>
          <w:szCs w:val="28"/>
          <w:lang w:val="en-GB"/>
        </w:rPr>
        <w:t>DR. K. DEEPAK</w:t>
      </w:r>
      <w:r>
        <w:rPr>
          <w:rFonts w:ascii="Times New Roman" w:hAnsi="Times New Roman" w:cs="Times New Roman"/>
          <w:b/>
          <w:iCs/>
          <w:sz w:val="28"/>
          <w:szCs w:val="28"/>
        </w:rPr>
        <w:t>”</w:t>
      </w:r>
      <w:r>
        <w:rPr>
          <w:rFonts w:ascii="Times New Roman" w:hAnsi="Times New Roman" w:cs="Times New Roman"/>
          <w:bCs/>
          <w:iCs/>
          <w:sz w:val="28"/>
          <w:szCs w:val="28"/>
        </w:rPr>
        <w:t xml:space="preserve"> and this work has not formed the basis for the award of any degree, diploma, associateship, fellowship, titled in this or any other University or other similar institution of higher learning. </w:t>
      </w:r>
    </w:p>
    <w:p w:rsidR="00DD2DC2" w:rsidRDefault="00DD2DC2" w:rsidP="00DD2DC2">
      <w:pPr>
        <w:rPr>
          <w:rFonts w:ascii="Times New Roman" w:hAnsi="Times New Roman" w:cs="Times New Roman"/>
          <w:b/>
          <w:iCs/>
        </w:rPr>
      </w:pPr>
    </w:p>
    <w:p w:rsidR="00DD2DC2" w:rsidRDefault="00DD2DC2" w:rsidP="00DD2DC2">
      <w:pPr>
        <w:spacing w:line="360" w:lineRule="auto"/>
        <w:rPr>
          <w:rFonts w:ascii="Times New Roman" w:hAnsi="Times New Roman" w:cs="Times New Roman"/>
          <w:b/>
          <w:iCs/>
          <w:sz w:val="24"/>
          <w:szCs w:val="24"/>
        </w:rPr>
      </w:pPr>
      <w:r>
        <w:rPr>
          <w:rFonts w:ascii="Times New Roman" w:hAnsi="Times New Roman" w:cs="Times New Roman"/>
          <w:b/>
          <w:iCs/>
          <w:sz w:val="24"/>
          <w:szCs w:val="24"/>
        </w:rPr>
        <w:t xml:space="preserve">                                                          </w:t>
      </w:r>
    </w:p>
    <w:p w:rsidR="00DD2DC2" w:rsidRDefault="00DD2DC2" w:rsidP="00DD2DC2">
      <w:pPr>
        <w:spacing w:line="360" w:lineRule="auto"/>
        <w:rPr>
          <w:rFonts w:ascii="Times New Roman" w:hAnsi="Times New Roman" w:cs="Times New Roman"/>
          <w:b/>
          <w:iCs/>
          <w:sz w:val="24"/>
          <w:szCs w:val="24"/>
        </w:rPr>
      </w:pPr>
      <w:r>
        <w:rPr>
          <w:rFonts w:ascii="Times New Roman" w:hAnsi="Times New Roman" w:cs="Times New Roman"/>
          <w:b/>
          <w:iCs/>
          <w:sz w:val="24"/>
          <w:szCs w:val="24"/>
        </w:rPr>
        <w:t xml:space="preserve">                                                                                                                   SIGNATURE</w:t>
      </w:r>
    </w:p>
    <w:p w:rsidR="00DD2DC2" w:rsidRDefault="00DD2DC2" w:rsidP="00DD2DC2">
      <w:pPr>
        <w:spacing w:line="360" w:lineRule="auto"/>
        <w:rPr>
          <w:rFonts w:ascii="Times New Roman" w:hAnsi="Times New Roman" w:cs="Times New Roman"/>
          <w:b/>
          <w:bCs/>
          <w:iCs/>
          <w:sz w:val="24"/>
          <w:szCs w:val="24"/>
        </w:rPr>
      </w:pPr>
      <w:r>
        <w:rPr>
          <w:rFonts w:ascii="Times New Roman" w:hAnsi="Times New Roman" w:cs="Times New Roman"/>
          <w:b/>
          <w:iCs/>
          <w:sz w:val="24"/>
          <w:szCs w:val="24"/>
        </w:rPr>
        <w:t xml:space="preserve">                                                                                                              </w:t>
      </w:r>
      <w:proofErr w:type="spellStart"/>
      <w:r>
        <w:rPr>
          <w:rFonts w:ascii="Times New Roman" w:hAnsi="Times New Roman" w:cs="Times New Roman"/>
          <w:b/>
          <w:sz w:val="24"/>
          <w:szCs w:val="24"/>
        </w:rPr>
        <w:t>Terli</w:t>
      </w:r>
      <w:proofErr w:type="spellEnd"/>
      <w:r>
        <w:rPr>
          <w:rFonts w:ascii="Times New Roman" w:hAnsi="Times New Roman" w:cs="Times New Roman"/>
          <w:b/>
          <w:sz w:val="24"/>
          <w:szCs w:val="24"/>
        </w:rPr>
        <w:t xml:space="preserve"> Sai Krishna</w:t>
      </w:r>
    </w:p>
    <w:p w:rsidR="00DD2DC2" w:rsidRDefault="00DD2DC2" w:rsidP="00DD2DC2">
      <w:pPr>
        <w:spacing w:line="360" w:lineRule="auto"/>
        <w:rPr>
          <w:rFonts w:ascii="Times New Roman" w:hAnsi="Times New Roman" w:cs="Times New Roman"/>
          <w:b/>
          <w:i/>
          <w:iCs/>
          <w:sz w:val="24"/>
          <w:szCs w:val="24"/>
        </w:rPr>
      </w:pPr>
      <w:r>
        <w:rPr>
          <w:rFonts w:ascii="Times New Roman" w:hAnsi="Times New Roman" w:cs="Times New Roman"/>
          <w:b/>
          <w:bCs/>
          <w:iCs/>
          <w:sz w:val="24"/>
          <w:szCs w:val="24"/>
        </w:rPr>
        <w:t xml:space="preserve">                                                                                                     (</w:t>
      </w:r>
      <w:proofErr w:type="spellStart"/>
      <w:r>
        <w:rPr>
          <w:rFonts w:ascii="Times New Roman" w:hAnsi="Times New Roman" w:cs="Times New Roman"/>
          <w:b/>
          <w:bCs/>
          <w:iCs/>
          <w:sz w:val="24"/>
          <w:szCs w:val="24"/>
        </w:rPr>
        <w:t>Reg.No</w:t>
      </w:r>
      <w:proofErr w:type="spellEnd"/>
      <w:r>
        <w:rPr>
          <w:rFonts w:ascii="Times New Roman" w:hAnsi="Times New Roman" w:cs="Times New Roman"/>
          <w:b/>
          <w:bCs/>
          <w:iCs/>
          <w:sz w:val="24"/>
          <w:szCs w:val="24"/>
        </w:rPr>
        <w:t>. CH.EN.U4CYS22052)</w:t>
      </w:r>
    </w:p>
    <w:p w:rsidR="00DD2DC2" w:rsidRDefault="00DD2DC2" w:rsidP="00DD2DC2">
      <w:pPr>
        <w:spacing w:line="360" w:lineRule="auto"/>
        <w:rPr>
          <w:rFonts w:ascii="Times New Roman" w:hAnsi="Times New Roman" w:cs="Times New Roman"/>
          <w:b/>
          <w:iCs/>
          <w:sz w:val="24"/>
          <w:szCs w:val="24"/>
        </w:rPr>
      </w:pPr>
    </w:p>
    <w:p w:rsidR="00DD2DC2" w:rsidRDefault="00DD2DC2" w:rsidP="00DD2DC2">
      <w:pPr>
        <w:spacing w:line="360" w:lineRule="auto"/>
        <w:rPr>
          <w:rFonts w:ascii="Times New Roman" w:hAnsi="Times New Roman" w:cs="Times New Roman"/>
          <w:b/>
          <w:iCs/>
          <w:sz w:val="24"/>
          <w:szCs w:val="24"/>
        </w:rPr>
      </w:pPr>
      <w:r>
        <w:rPr>
          <w:rFonts w:ascii="Times New Roman" w:hAnsi="Times New Roman" w:cs="Times New Roman"/>
          <w:b/>
          <w:iCs/>
          <w:sz w:val="24"/>
          <w:szCs w:val="24"/>
        </w:rPr>
        <w:t xml:space="preserve">                                                                                                                  SIGNATURE</w:t>
      </w:r>
    </w:p>
    <w:p w:rsidR="00DD2DC2" w:rsidRDefault="00DD2DC2" w:rsidP="00DD2DC2">
      <w:pPr>
        <w:spacing w:line="360" w:lineRule="auto"/>
        <w:rPr>
          <w:rFonts w:ascii="Times New Roman" w:hAnsi="Times New Roman" w:cs="Times New Roman"/>
          <w:b/>
          <w:bCs/>
          <w:iCs/>
          <w:sz w:val="24"/>
          <w:szCs w:val="24"/>
        </w:rPr>
      </w:pPr>
      <w:r>
        <w:rPr>
          <w:rFonts w:ascii="Times New Roman" w:hAnsi="Times New Roman" w:cs="Times New Roman"/>
          <w:b/>
          <w:iCs/>
          <w:sz w:val="24"/>
          <w:szCs w:val="24"/>
        </w:rPr>
        <w:t xml:space="preserve">                                                                                        </w:t>
      </w:r>
      <w:r>
        <w:rPr>
          <w:rFonts w:ascii="Times New Roman" w:hAnsi="Times New Roman" w:cs="Times New Roman"/>
          <w:b/>
          <w:bCs/>
          <w:iCs/>
          <w:sz w:val="24"/>
          <w:szCs w:val="24"/>
        </w:rPr>
        <w:t xml:space="preserve">                           P </w:t>
      </w:r>
      <w:proofErr w:type="spellStart"/>
      <w:r>
        <w:rPr>
          <w:rFonts w:ascii="Times New Roman" w:hAnsi="Times New Roman" w:cs="Times New Roman"/>
          <w:b/>
          <w:sz w:val="24"/>
          <w:szCs w:val="24"/>
        </w:rPr>
        <w:t>Thanusree</w:t>
      </w:r>
      <w:proofErr w:type="spellEnd"/>
      <w:r>
        <w:rPr>
          <w:rFonts w:ascii="Times New Roman" w:hAnsi="Times New Roman" w:cs="Times New Roman"/>
          <w:b/>
          <w:sz w:val="24"/>
          <w:szCs w:val="24"/>
        </w:rPr>
        <w:t xml:space="preserve"> </w:t>
      </w:r>
    </w:p>
    <w:p w:rsidR="00DD2DC2" w:rsidRDefault="00DD2DC2" w:rsidP="00DD2DC2">
      <w:pPr>
        <w:spacing w:line="360" w:lineRule="auto"/>
        <w:rPr>
          <w:rFonts w:ascii="Times New Roman" w:hAnsi="Times New Roman" w:cs="Times New Roman"/>
          <w:b/>
          <w:bCs/>
          <w:iCs/>
          <w:sz w:val="24"/>
          <w:szCs w:val="24"/>
        </w:rPr>
      </w:pPr>
      <w:r>
        <w:rPr>
          <w:rFonts w:ascii="Times New Roman" w:hAnsi="Times New Roman" w:cs="Times New Roman"/>
          <w:b/>
          <w:bCs/>
          <w:iCs/>
          <w:sz w:val="24"/>
          <w:szCs w:val="24"/>
        </w:rPr>
        <w:t xml:space="preserve">                                                                                                      (</w:t>
      </w:r>
      <w:proofErr w:type="spellStart"/>
      <w:r>
        <w:rPr>
          <w:rFonts w:ascii="Times New Roman" w:hAnsi="Times New Roman" w:cs="Times New Roman"/>
          <w:b/>
          <w:bCs/>
          <w:iCs/>
          <w:sz w:val="24"/>
          <w:szCs w:val="24"/>
        </w:rPr>
        <w:t>Reg.No</w:t>
      </w:r>
      <w:proofErr w:type="spellEnd"/>
      <w:r>
        <w:rPr>
          <w:rFonts w:ascii="Times New Roman" w:hAnsi="Times New Roman" w:cs="Times New Roman"/>
          <w:b/>
          <w:bCs/>
          <w:iCs/>
          <w:sz w:val="24"/>
          <w:szCs w:val="24"/>
        </w:rPr>
        <w:t>. CH.EN.U4CYS22038)</w:t>
      </w:r>
    </w:p>
    <w:p w:rsidR="00DD2DC2" w:rsidRDefault="00DD2DC2" w:rsidP="00DD2DC2">
      <w:pPr>
        <w:spacing w:line="360" w:lineRule="auto"/>
        <w:rPr>
          <w:rFonts w:ascii="Times New Roman" w:hAnsi="Times New Roman" w:cs="Times New Roman"/>
          <w:b/>
          <w:iCs/>
        </w:rPr>
      </w:pPr>
      <w:r>
        <w:rPr>
          <w:rFonts w:ascii="Times New Roman" w:hAnsi="Times New Roman" w:cs="Times New Roman"/>
          <w:b/>
          <w:iCs/>
        </w:rPr>
        <w:t xml:space="preserve"> </w:t>
      </w:r>
    </w:p>
    <w:p w:rsidR="00DD2DC2" w:rsidRDefault="00DD2DC2" w:rsidP="00DD2DC2">
      <w:pPr>
        <w:jc w:val="center"/>
        <w:rPr>
          <w:rFonts w:ascii="Times New Roman" w:hAnsi="Times New Roman" w:cs="Times New Roman"/>
          <w:b/>
          <w:iCs/>
        </w:rPr>
      </w:pPr>
    </w:p>
    <w:p w:rsidR="00DD2DC2" w:rsidRDefault="00DD2DC2" w:rsidP="00DD2DC2">
      <w:pPr>
        <w:rPr>
          <w:rFonts w:ascii="Times New Roman" w:hAnsi="Times New Roman" w:cs="Times New Roman"/>
          <w:b/>
          <w:bCs/>
          <w:sz w:val="24"/>
          <w:szCs w:val="24"/>
        </w:rPr>
      </w:pPr>
      <w:r>
        <w:rPr>
          <w:noProof/>
        </w:rPr>
        <w:drawing>
          <wp:anchor distT="0" distB="0" distL="114300" distR="114300" simplePos="0" relativeHeight="251658240" behindDoc="1" locked="0" layoutInCell="1" allowOverlap="1">
            <wp:simplePos x="0" y="0"/>
            <wp:positionH relativeFrom="margin">
              <wp:posOffset>2578735</wp:posOffset>
            </wp:positionH>
            <wp:positionV relativeFrom="paragraph">
              <wp:posOffset>553720</wp:posOffset>
            </wp:positionV>
            <wp:extent cx="376555" cy="337185"/>
            <wp:effectExtent l="0" t="0" r="4445" b="571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6555" cy="33718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4"/>
          <w:szCs w:val="24"/>
        </w:rPr>
        <w:t xml:space="preserve">                                                           </w:t>
      </w:r>
    </w:p>
    <w:p w:rsidR="00DD2DC2" w:rsidRDefault="00DD2DC2" w:rsidP="00DD2DC2">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                                              Abstract</w:t>
      </w:r>
    </w:p>
    <w:p w:rsidR="00DD2DC2" w:rsidRDefault="00DD2DC2" w:rsidP="00DD2DC2">
      <w:pPr>
        <w:spacing w:line="276" w:lineRule="auto"/>
        <w:jc w:val="both"/>
        <w:rPr>
          <w:rFonts w:ascii="Times New Roman" w:hAnsi="Times New Roman" w:cs="Times New Roman"/>
          <w:sz w:val="28"/>
          <w:szCs w:val="28"/>
        </w:rPr>
      </w:pPr>
      <w:r>
        <w:rPr>
          <w:rFonts w:ascii="Times New Roman" w:hAnsi="Times New Roman" w:cs="Times New Roman"/>
          <w:sz w:val="32"/>
          <w:szCs w:val="32"/>
        </w:rPr>
        <w:br/>
      </w:r>
      <w:r w:rsidRPr="00DD2DC2">
        <w:rPr>
          <w:rFonts w:ascii="Times New Roman" w:hAnsi="Times New Roman" w:cs="Times New Roman"/>
          <w:sz w:val="28"/>
          <w:szCs w:val="28"/>
        </w:rPr>
        <w:t>The landscape of modern higher education is currently undergoing a profound and irreversible transformation, driven by the dual forces of technological ubiquity and the pedagogical shift towards outcome-based education. In this contemporary framework, the Final Year Project, frequently designated as the Capstone Project, has ascended to a position of paramount importance within the undergraduate curriculum of engineering and scientific disciplines. It is no longer sufficient for a student to merely demonstrate rote memorization of theoretical concepts; the industry now demands graduates who possess the synthesized ability to apply knowledge, manage complex timelines, collaborate effectively in diverse teams, and deliver tangible solutions to real-world problems. The Capstone Project is the primary vehicle for cultivating and assessing these competencies. However, a critical disconnection exists between the high academic value placed on these projects and the primitive administrative infrastructure available to support them. Across the global academic landscape, and particularly within developing economies rapidly digitizing their education sectors, the governance of these high-stakes projects remains stubbornly analog. Departmental faculties, already stretched thin by the competing demands of teaching, research, and publication, are forced to function as logistical coordinators, managing the delicate lifecycle of hundreds of student projects using tools that are fundamentally ill-suited for the task. The reliance on disjointed mechanisms—physical logbooks that are easily lost, spreadsheet files that are prone to version conflicts, and informal messaging apps that blur the lines between professional and personal communication—creates a systemic vulnerability. This operational fragility leads to data fragmentation, where critical project history is lost; communication latency, where students are left without timely guidance; and administrative opacity, where departmental heads lack a real-</w:t>
      </w:r>
      <w:r>
        <w:rPr>
          <w:rFonts w:ascii="Times New Roman" w:hAnsi="Times New Roman" w:cs="Times New Roman"/>
          <w:sz w:val="28"/>
          <w:szCs w:val="28"/>
        </w:rPr>
        <w:t>time view of academic progress.</w:t>
      </w:r>
    </w:p>
    <w:p w:rsidR="00DD2DC2" w:rsidRDefault="00DD2DC2" w:rsidP="00DD2DC2">
      <w:pPr>
        <w:spacing w:line="276" w:lineRule="auto"/>
        <w:jc w:val="both"/>
        <w:rPr>
          <w:rFonts w:ascii="Times New Roman" w:hAnsi="Times New Roman" w:cs="Times New Roman"/>
          <w:sz w:val="28"/>
          <w:szCs w:val="28"/>
        </w:rPr>
      </w:pPr>
    </w:p>
    <w:p w:rsidR="00DD2DC2" w:rsidRDefault="00DD2DC2" w:rsidP="00DD2DC2">
      <w:pPr>
        <w:rPr>
          <w:rFonts w:ascii="Times New Roman" w:hAnsi="Times New Roman" w:cs="Times New Roman"/>
          <w:sz w:val="28"/>
          <w:szCs w:val="28"/>
        </w:rPr>
      </w:pPr>
    </w:p>
    <w:p w:rsidR="00DD2DC2" w:rsidRDefault="00DD2DC2" w:rsidP="00DD2DC2">
      <w:pPr>
        <w:rPr>
          <w:rFonts w:ascii="Times New Roman" w:hAnsi="Times New Roman" w:cs="Times New Roman"/>
          <w:sz w:val="28"/>
          <w:szCs w:val="28"/>
        </w:rPr>
      </w:pPr>
    </w:p>
    <w:p w:rsidR="00DD2DC2" w:rsidRDefault="00DD2DC2" w:rsidP="00DD2DC2">
      <w:pPr>
        <w:rPr>
          <w:rFonts w:ascii="Times New Roman" w:hAnsi="Times New Roman" w:cs="Times New Roman"/>
          <w:sz w:val="28"/>
          <w:szCs w:val="28"/>
        </w:rPr>
      </w:pPr>
      <w:r>
        <w:rPr>
          <w:noProof/>
        </w:rPr>
        <w:drawing>
          <wp:anchor distT="0" distB="0" distL="114300" distR="114300" simplePos="0" relativeHeight="251658240" behindDoc="1" locked="0" layoutInCell="1" allowOverlap="1">
            <wp:simplePos x="0" y="0"/>
            <wp:positionH relativeFrom="margin">
              <wp:align>center</wp:align>
            </wp:positionH>
            <wp:positionV relativeFrom="paragraph">
              <wp:posOffset>507365</wp:posOffset>
            </wp:positionV>
            <wp:extent cx="224790" cy="246380"/>
            <wp:effectExtent l="0" t="0" r="3810" b="127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4790" cy="246380"/>
                    </a:xfrm>
                    <a:prstGeom prst="rect">
                      <a:avLst/>
                    </a:prstGeom>
                    <a:noFill/>
                  </pic:spPr>
                </pic:pic>
              </a:graphicData>
            </a:graphic>
            <wp14:sizeRelH relativeFrom="page">
              <wp14:pctWidth>0</wp14:pctWidth>
            </wp14:sizeRelH>
            <wp14:sizeRelV relativeFrom="page">
              <wp14:pctHeight>0</wp14:pctHeight>
            </wp14:sizeRelV>
          </wp:anchor>
        </w:drawing>
      </w:r>
    </w:p>
    <w:p w:rsidR="00DD2DC2" w:rsidRDefault="00DD2DC2" w:rsidP="00DD2DC2">
      <w:pPr>
        <w:rPr>
          <w:rFonts w:ascii="Times New Roman" w:hAnsi="Times New Roman" w:cs="Times New Roman"/>
          <w:b/>
          <w:bCs/>
          <w:sz w:val="32"/>
          <w:szCs w:val="32"/>
        </w:rPr>
      </w:pPr>
      <w:r>
        <w:rPr>
          <w:rFonts w:ascii="Times New Roman" w:hAnsi="Times New Roman" w:cs="Times New Roman"/>
          <w:sz w:val="28"/>
          <w:szCs w:val="28"/>
        </w:rPr>
        <w:lastRenderedPageBreak/>
        <w:t xml:space="preserve">                                              </w:t>
      </w:r>
      <w:r>
        <w:rPr>
          <w:rFonts w:ascii="Times New Roman" w:hAnsi="Times New Roman" w:cs="Times New Roman"/>
          <w:b/>
          <w:bCs/>
          <w:sz w:val="32"/>
          <w:szCs w:val="32"/>
        </w:rPr>
        <w:t>Acknowledgment</w:t>
      </w:r>
    </w:p>
    <w:p w:rsidR="00DD2DC2" w:rsidRDefault="00DD2DC2" w:rsidP="00DD2DC2">
      <w:pPr>
        <w:rPr>
          <w:rFonts w:ascii="Times New Roman" w:hAnsi="Times New Roman" w:cs="Times New Roman"/>
          <w:b/>
          <w:bCs/>
          <w:sz w:val="32"/>
          <w:szCs w:val="32"/>
        </w:rPr>
      </w:pPr>
    </w:p>
    <w:p w:rsidR="00DD2DC2" w:rsidRDefault="00DD2DC2" w:rsidP="00DD2DC2">
      <w:pPr>
        <w:jc w:val="both"/>
        <w:rPr>
          <w:rFonts w:ascii="Times New Roman" w:hAnsi="Times New Roman" w:cs="Times New Roman"/>
          <w:sz w:val="28"/>
          <w:szCs w:val="28"/>
        </w:rPr>
      </w:pPr>
      <w:r>
        <w:rPr>
          <w:rFonts w:ascii="Times New Roman" w:hAnsi="Times New Roman" w:cs="Times New Roman"/>
          <w:sz w:val="28"/>
          <w:szCs w:val="28"/>
        </w:rPr>
        <w:t>This project would not have been possible without the support and guidance of several individuals and institutions. I express my deepest gratitude to our Honorable Chancellor, </w:t>
      </w:r>
      <w:r>
        <w:rPr>
          <w:rFonts w:ascii="Times New Roman" w:hAnsi="Times New Roman" w:cs="Times New Roman"/>
          <w:b/>
          <w:bCs/>
          <w:sz w:val="28"/>
          <w:szCs w:val="28"/>
        </w:rPr>
        <w:t xml:space="preserve">Sri Mata </w:t>
      </w:r>
      <w:proofErr w:type="spellStart"/>
      <w:r>
        <w:rPr>
          <w:rFonts w:ascii="Times New Roman" w:hAnsi="Times New Roman" w:cs="Times New Roman"/>
          <w:b/>
          <w:bCs/>
          <w:sz w:val="28"/>
          <w:szCs w:val="28"/>
        </w:rPr>
        <w:t>Amritanandamayi</w:t>
      </w:r>
      <w:proofErr w:type="spellEnd"/>
      <w:r>
        <w:rPr>
          <w:rFonts w:ascii="Times New Roman" w:hAnsi="Times New Roman" w:cs="Times New Roman"/>
          <w:b/>
          <w:bCs/>
          <w:sz w:val="28"/>
          <w:szCs w:val="28"/>
        </w:rPr>
        <w:t xml:space="preserve"> Devi</w:t>
      </w:r>
      <w:r>
        <w:rPr>
          <w:rFonts w:ascii="Times New Roman" w:hAnsi="Times New Roman" w:cs="Times New Roman"/>
          <w:sz w:val="28"/>
          <w:szCs w:val="28"/>
        </w:rPr>
        <w:t>, for her divine blessings and for being a constant source of inspiration throughout this journey.</w:t>
      </w:r>
    </w:p>
    <w:p w:rsidR="00DD2DC2" w:rsidRDefault="00DD2DC2" w:rsidP="00DD2DC2">
      <w:pPr>
        <w:jc w:val="both"/>
        <w:rPr>
          <w:rFonts w:ascii="Times New Roman" w:hAnsi="Times New Roman" w:cs="Times New Roman"/>
          <w:sz w:val="28"/>
          <w:szCs w:val="28"/>
        </w:rPr>
      </w:pPr>
      <w:r>
        <w:rPr>
          <w:rFonts w:ascii="Times New Roman" w:hAnsi="Times New Roman" w:cs="Times New Roman"/>
          <w:sz w:val="28"/>
          <w:szCs w:val="28"/>
        </w:rPr>
        <w:t>I would like to extend my sincere thanks to </w:t>
      </w:r>
      <w:r>
        <w:rPr>
          <w:rFonts w:ascii="Times New Roman" w:hAnsi="Times New Roman" w:cs="Times New Roman"/>
          <w:b/>
          <w:bCs/>
          <w:sz w:val="28"/>
          <w:szCs w:val="28"/>
        </w:rPr>
        <w:t xml:space="preserve">Dr. V. </w:t>
      </w:r>
      <w:proofErr w:type="spellStart"/>
      <w:r>
        <w:rPr>
          <w:rFonts w:ascii="Times New Roman" w:hAnsi="Times New Roman" w:cs="Times New Roman"/>
          <w:b/>
          <w:bCs/>
          <w:sz w:val="28"/>
          <w:szCs w:val="28"/>
        </w:rPr>
        <w:t>Jayakumar</w:t>
      </w:r>
      <w:proofErr w:type="spellEnd"/>
      <w:r>
        <w:rPr>
          <w:rFonts w:ascii="Times New Roman" w:hAnsi="Times New Roman" w:cs="Times New Roman"/>
          <w:sz w:val="28"/>
          <w:szCs w:val="28"/>
        </w:rPr>
        <w:t>, Principal, Amrita School of Computing and Engineering, for his continuous support and encouragement in the successful completion of this project.</w:t>
      </w:r>
    </w:p>
    <w:p w:rsidR="00DD2DC2" w:rsidRDefault="00DD2DC2" w:rsidP="00DD2DC2">
      <w:pPr>
        <w:jc w:val="both"/>
        <w:rPr>
          <w:rFonts w:ascii="Times New Roman" w:hAnsi="Times New Roman" w:cs="Times New Roman"/>
          <w:sz w:val="28"/>
          <w:szCs w:val="28"/>
        </w:rPr>
      </w:pPr>
      <w:r>
        <w:rPr>
          <w:rFonts w:ascii="Times New Roman" w:hAnsi="Times New Roman" w:cs="Times New Roman"/>
          <w:sz w:val="28"/>
          <w:szCs w:val="28"/>
        </w:rPr>
        <w:t>I am profoundly grateful to my supervisor, </w:t>
      </w:r>
      <w:r>
        <w:rPr>
          <w:rFonts w:ascii="Times New Roman" w:hAnsi="Times New Roman" w:cs="Times New Roman"/>
          <w:b/>
          <w:bCs/>
          <w:sz w:val="28"/>
          <w:szCs w:val="28"/>
        </w:rPr>
        <w:t xml:space="preserve">Dr. </w:t>
      </w:r>
      <w:r w:rsidR="0015046C">
        <w:rPr>
          <w:rFonts w:ascii="Times New Roman" w:hAnsi="Times New Roman" w:cs="Times New Roman"/>
          <w:b/>
          <w:bCs/>
          <w:sz w:val="28"/>
          <w:szCs w:val="28"/>
        </w:rPr>
        <w:t>K. Deepak</w:t>
      </w:r>
      <w:r>
        <w:rPr>
          <w:rFonts w:ascii="Times New Roman" w:hAnsi="Times New Roman" w:cs="Times New Roman"/>
          <w:sz w:val="28"/>
          <w:szCs w:val="28"/>
        </w:rPr>
        <w:t xml:space="preserve">, Department of Computer Science and Engineering, Amrita </w:t>
      </w:r>
      <w:proofErr w:type="spellStart"/>
      <w:r>
        <w:rPr>
          <w:rFonts w:ascii="Times New Roman" w:hAnsi="Times New Roman" w:cs="Times New Roman"/>
          <w:sz w:val="28"/>
          <w:szCs w:val="28"/>
        </w:rPr>
        <w:t>Vishwa</w:t>
      </w:r>
      <w:proofErr w:type="spellEnd"/>
      <w:r>
        <w:rPr>
          <w:rFonts w:ascii="Times New Roman" w:hAnsi="Times New Roman" w:cs="Times New Roman"/>
          <w:sz w:val="28"/>
          <w:szCs w:val="28"/>
        </w:rPr>
        <w:t xml:space="preserve"> Vidyapeetham, Chennai, for his invaluable guidance, personal involvement, and constant motivation during the entire course of this work. His expertise and constructive feedback greatly enhanced the quality of this project.</w:t>
      </w:r>
    </w:p>
    <w:p w:rsidR="00DD2DC2" w:rsidRDefault="00DD2DC2" w:rsidP="0015046C">
      <w:pPr>
        <w:jc w:val="both"/>
        <w:rPr>
          <w:rFonts w:ascii="Times New Roman" w:hAnsi="Times New Roman" w:cs="Times New Roman"/>
          <w:sz w:val="28"/>
          <w:szCs w:val="28"/>
        </w:rPr>
      </w:pPr>
      <w:r>
        <w:rPr>
          <w:rFonts w:ascii="Times New Roman" w:hAnsi="Times New Roman" w:cs="Times New Roman"/>
          <w:sz w:val="28"/>
          <w:szCs w:val="28"/>
        </w:rPr>
        <w:t xml:space="preserve">I would also like to thank the Project Coordinator, Review Panel Members, and the faculty of the Department of Computer Science and Engineering for their insightful comments, constructive criticisms, and valuable suggestions, which helped me improve and refine this work. </w:t>
      </w:r>
    </w:p>
    <w:p w:rsidR="00DD2DC2" w:rsidRDefault="00DD2DC2" w:rsidP="00DD2DC2">
      <w:pPr>
        <w:rPr>
          <w:rFonts w:ascii="Times New Roman" w:hAnsi="Times New Roman" w:cs="Times New Roman"/>
          <w:b/>
          <w:bCs/>
          <w:sz w:val="28"/>
          <w:szCs w:val="28"/>
        </w:rPr>
      </w:pPr>
    </w:p>
    <w:p w:rsidR="00DD2DC2" w:rsidRDefault="00DD2DC2" w:rsidP="00DD2DC2">
      <w:pPr>
        <w:rPr>
          <w:rFonts w:ascii="Times New Roman" w:hAnsi="Times New Roman" w:cs="Times New Roman"/>
          <w:b/>
          <w:bCs/>
          <w:sz w:val="28"/>
          <w:szCs w:val="28"/>
        </w:rPr>
      </w:pPr>
    </w:p>
    <w:p w:rsidR="00DD2DC2" w:rsidRDefault="00DD2DC2" w:rsidP="00DD2DC2">
      <w:pPr>
        <w:rPr>
          <w:rFonts w:ascii="Times New Roman" w:hAnsi="Times New Roman" w:cs="Times New Roman"/>
          <w:b/>
          <w:bCs/>
          <w:sz w:val="28"/>
          <w:szCs w:val="28"/>
        </w:rPr>
      </w:pPr>
    </w:p>
    <w:p w:rsidR="00DD2DC2" w:rsidRDefault="00DD2DC2" w:rsidP="00DD2DC2">
      <w:pPr>
        <w:rPr>
          <w:rFonts w:ascii="Times New Roman" w:hAnsi="Times New Roman" w:cs="Times New Roman"/>
          <w:b/>
          <w:bCs/>
          <w:sz w:val="28"/>
          <w:szCs w:val="28"/>
        </w:rPr>
      </w:pPr>
    </w:p>
    <w:p w:rsidR="00DD2DC2" w:rsidRDefault="00DD2DC2" w:rsidP="00DD2DC2">
      <w:pPr>
        <w:rPr>
          <w:rFonts w:ascii="Times New Roman" w:hAnsi="Times New Roman" w:cs="Times New Roman"/>
          <w:b/>
          <w:sz w:val="24"/>
          <w:szCs w:val="24"/>
        </w:rPr>
      </w:pPr>
      <w:r>
        <w:rPr>
          <w:rFonts w:ascii="Times New Roman" w:hAnsi="Times New Roman" w:cs="Times New Roman"/>
          <w:b/>
          <w:bCs/>
          <w:sz w:val="28"/>
          <w:szCs w:val="28"/>
        </w:rPr>
        <w:t xml:space="preserve">                                                                                                      </w:t>
      </w:r>
      <w:proofErr w:type="spellStart"/>
      <w:r w:rsidR="0015046C">
        <w:rPr>
          <w:rFonts w:ascii="Times New Roman" w:hAnsi="Times New Roman" w:cs="Times New Roman"/>
          <w:b/>
          <w:sz w:val="24"/>
          <w:szCs w:val="24"/>
        </w:rPr>
        <w:t>Terli</w:t>
      </w:r>
      <w:proofErr w:type="spellEnd"/>
      <w:r w:rsidR="0015046C">
        <w:rPr>
          <w:rFonts w:ascii="Times New Roman" w:hAnsi="Times New Roman" w:cs="Times New Roman"/>
          <w:b/>
          <w:sz w:val="24"/>
          <w:szCs w:val="24"/>
        </w:rPr>
        <w:t xml:space="preserve"> Sai Krishna</w:t>
      </w:r>
    </w:p>
    <w:p w:rsidR="00DD2DC2" w:rsidRDefault="00DD2DC2" w:rsidP="00DD2DC2">
      <w:pPr>
        <w:rPr>
          <w:rFonts w:ascii="Times New Roman" w:hAnsi="Times New Roman" w:cs="Times New Roman"/>
          <w:b/>
          <w:sz w:val="24"/>
          <w:szCs w:val="24"/>
        </w:rPr>
      </w:pPr>
      <w:r>
        <w:rPr>
          <w:rFonts w:ascii="Times New Roman" w:hAnsi="Times New Roman" w:cs="Times New Roman"/>
          <w:b/>
          <w:sz w:val="24"/>
          <w:szCs w:val="24"/>
        </w:rPr>
        <w:t xml:space="preserve">                                                                                                                                                        </w:t>
      </w:r>
    </w:p>
    <w:p w:rsidR="00DD2DC2" w:rsidRDefault="00DD2DC2" w:rsidP="00DD2DC2">
      <w:pPr>
        <w:rPr>
          <w:rFonts w:ascii="Times New Roman" w:hAnsi="Times New Roman" w:cs="Times New Roman"/>
          <w:b/>
          <w:sz w:val="24"/>
          <w:szCs w:val="24"/>
        </w:rPr>
      </w:pPr>
      <w:r>
        <w:rPr>
          <w:rFonts w:ascii="Times New Roman" w:hAnsi="Times New Roman" w:cs="Times New Roman"/>
          <w:b/>
          <w:sz w:val="24"/>
          <w:szCs w:val="24"/>
        </w:rPr>
        <w:t xml:space="preserve">                                                                                           </w:t>
      </w:r>
      <w:r w:rsidR="0015046C">
        <w:rPr>
          <w:rFonts w:ascii="Times New Roman" w:hAnsi="Times New Roman" w:cs="Times New Roman"/>
          <w:b/>
          <w:sz w:val="24"/>
          <w:szCs w:val="24"/>
        </w:rPr>
        <w:t xml:space="preserve">                             P </w:t>
      </w:r>
      <w:proofErr w:type="spellStart"/>
      <w:r w:rsidR="0015046C">
        <w:rPr>
          <w:rFonts w:ascii="Times New Roman" w:hAnsi="Times New Roman" w:cs="Times New Roman"/>
          <w:b/>
          <w:sz w:val="24"/>
          <w:szCs w:val="24"/>
        </w:rPr>
        <w:t>Thanusree</w:t>
      </w:r>
      <w:proofErr w:type="spellEnd"/>
    </w:p>
    <w:p w:rsidR="00DD2DC2" w:rsidRDefault="00DD2DC2" w:rsidP="00DD2DC2">
      <w:pPr>
        <w:rPr>
          <w:rFonts w:ascii="Times New Roman" w:hAnsi="Times New Roman" w:cs="Times New Roman"/>
          <w:b/>
          <w:sz w:val="24"/>
          <w:szCs w:val="24"/>
        </w:rPr>
      </w:pPr>
    </w:p>
    <w:p w:rsidR="0015046C" w:rsidRDefault="0015046C" w:rsidP="00DD2DC2">
      <w:pPr>
        <w:rPr>
          <w:rFonts w:ascii="Times New Roman" w:hAnsi="Times New Roman" w:cs="Times New Roman"/>
          <w:b/>
          <w:sz w:val="24"/>
          <w:szCs w:val="24"/>
        </w:rPr>
      </w:pPr>
    </w:p>
    <w:p w:rsidR="0015046C" w:rsidRDefault="0015046C" w:rsidP="00DD2DC2">
      <w:pPr>
        <w:rPr>
          <w:rFonts w:ascii="Times New Roman" w:hAnsi="Times New Roman" w:cs="Times New Roman"/>
          <w:b/>
          <w:sz w:val="24"/>
          <w:szCs w:val="24"/>
        </w:rPr>
      </w:pPr>
    </w:p>
    <w:p w:rsidR="0015046C" w:rsidRDefault="0015046C" w:rsidP="00DD2DC2">
      <w:pPr>
        <w:rPr>
          <w:rFonts w:ascii="Times New Roman" w:hAnsi="Times New Roman" w:cs="Times New Roman"/>
          <w:b/>
          <w:sz w:val="24"/>
          <w:szCs w:val="24"/>
        </w:rPr>
      </w:pPr>
    </w:p>
    <w:p w:rsidR="00DD2DC2" w:rsidRDefault="00DD2DC2" w:rsidP="00DD2DC2">
      <w:pPr>
        <w:rPr>
          <w:rFonts w:ascii="Times New Roman" w:hAnsi="Times New Roman" w:cs="Times New Roman"/>
          <w:b/>
          <w:sz w:val="24"/>
          <w:szCs w:val="24"/>
        </w:rPr>
      </w:pPr>
      <w:r>
        <w:rPr>
          <w:noProof/>
        </w:rPr>
        <w:drawing>
          <wp:anchor distT="0" distB="0" distL="114300" distR="114300" simplePos="0" relativeHeight="251658240" behindDoc="1" locked="0" layoutInCell="1" allowOverlap="1">
            <wp:simplePos x="0" y="0"/>
            <wp:positionH relativeFrom="margin">
              <wp:posOffset>2876550</wp:posOffset>
            </wp:positionH>
            <wp:positionV relativeFrom="paragraph">
              <wp:posOffset>511175</wp:posOffset>
            </wp:positionV>
            <wp:extent cx="207645" cy="172085"/>
            <wp:effectExtent l="0" t="0" r="190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7645" cy="172085"/>
                    </a:xfrm>
                    <a:prstGeom prst="rect">
                      <a:avLst/>
                    </a:prstGeom>
                    <a:noFill/>
                  </pic:spPr>
                </pic:pic>
              </a:graphicData>
            </a:graphic>
            <wp14:sizeRelH relativeFrom="margin">
              <wp14:pctWidth>0</wp14:pctWidth>
            </wp14:sizeRelH>
            <wp14:sizeRelV relativeFrom="margin">
              <wp14:pctHeight>0</wp14:pctHeight>
            </wp14:sizeRelV>
          </wp:anchor>
        </w:drawing>
      </w:r>
    </w:p>
    <w:p w:rsidR="00A03543" w:rsidRPr="0015046C" w:rsidRDefault="00A03543" w:rsidP="0015046C">
      <w:pPr>
        <w:jc w:val="center"/>
        <w:rPr>
          <w:rFonts w:ascii="Times New Roman" w:hAnsi="Times New Roman" w:cs="Times New Roman"/>
          <w:b/>
          <w:bCs/>
          <w:sz w:val="20"/>
          <w:szCs w:val="20"/>
        </w:rPr>
      </w:pPr>
      <w:r w:rsidRPr="0015046C">
        <w:rPr>
          <w:rFonts w:ascii="Times New Roman" w:hAnsi="Times New Roman" w:cs="Times New Roman"/>
          <w:b/>
          <w:bCs/>
          <w:sz w:val="20"/>
          <w:szCs w:val="20"/>
        </w:rPr>
        <w:lastRenderedPageBreak/>
        <w:t>CHAPTER 1: INTRODUCTION</w:t>
      </w:r>
    </w:p>
    <w:p w:rsidR="00A03543" w:rsidRPr="00F81830" w:rsidRDefault="00A03543" w:rsidP="00A03543">
      <w:pPr>
        <w:jc w:val="both"/>
        <w:rPr>
          <w:rFonts w:ascii="Times New Roman" w:hAnsi="Times New Roman" w:cs="Times New Roman"/>
          <w:bCs/>
          <w:sz w:val="20"/>
          <w:szCs w:val="20"/>
        </w:rPr>
      </w:pPr>
      <w:r w:rsidRPr="00F81830">
        <w:rPr>
          <w:rFonts w:ascii="Times New Roman" w:hAnsi="Times New Roman" w:cs="Times New Roman"/>
          <w:bCs/>
          <w:sz w:val="20"/>
          <w:szCs w:val="20"/>
        </w:rPr>
        <w:t>1.1 Historical Evolution and Contextual Background</w:t>
      </w:r>
    </w:p>
    <w:p w:rsidR="00A03543" w:rsidRPr="00F81830" w:rsidRDefault="00A03543" w:rsidP="00A03543">
      <w:pPr>
        <w:jc w:val="both"/>
        <w:rPr>
          <w:rFonts w:ascii="Times New Roman" w:hAnsi="Times New Roman" w:cs="Times New Roman"/>
          <w:bCs/>
          <w:sz w:val="20"/>
          <w:szCs w:val="20"/>
        </w:rPr>
      </w:pPr>
      <w:r w:rsidRPr="00F81830">
        <w:rPr>
          <w:rFonts w:ascii="Times New Roman" w:hAnsi="Times New Roman" w:cs="Times New Roman"/>
          <w:bCs/>
          <w:sz w:val="20"/>
          <w:szCs w:val="20"/>
        </w:rPr>
        <w:t>To fully appreciate the necessity and significance of the proposed Academic Project Management Portal, one must first situate it within the broader historical evolution of academic administration. For the vast majority of university history, the administration of student records and project tracking was an exclusively paper-based endeavor. The "Departmental Ledger" was the ultimate source of truth—a physical bound volume, kept under lock and key, which recorded the fate of every student's academic journey. While this system offered security and tangibility, it was operationally opaque; a record could only be viewed by one person at one time, and data analysis was impossible without laborious manual transcription. The late 1990s and arguably the early 2000s witnessed the transition to what can be termed the "Spreadsheet Era." Departments began to migrate their ledgers to digital spreadsheet applications like Microsoft Excel. This was a significant leap forward, allowing for the rapid calculation of averages, the sorting of student lists, and the easy duplicating of records. However, the Spreadsheet Era introduced a new and insidious problem: the fragmentation of truth. As files were emailed back and forth between faculty members, version control collapsed. "Final_Marks_v1.xls" would quickly become "Final_Marks_v2_Updated.xls," leading to critical errors where student grades were lost or overwritten.</w:t>
      </w:r>
    </w:p>
    <w:p w:rsidR="00445D05" w:rsidRPr="00F81830" w:rsidRDefault="00A03543" w:rsidP="00A03543">
      <w:pPr>
        <w:jc w:val="both"/>
        <w:rPr>
          <w:rFonts w:ascii="Times New Roman" w:hAnsi="Times New Roman" w:cs="Times New Roman"/>
          <w:bCs/>
          <w:sz w:val="20"/>
          <w:szCs w:val="20"/>
        </w:rPr>
      </w:pPr>
      <w:r w:rsidRPr="00F81830">
        <w:rPr>
          <w:rFonts w:ascii="Times New Roman" w:hAnsi="Times New Roman" w:cs="Times New Roman"/>
          <w:bCs/>
          <w:sz w:val="20"/>
          <w:szCs w:val="20"/>
        </w:rPr>
        <w:t>We are now firmly in the "Cloud Era" or "Industry 4.0," a period characterized by the expectation of ubiquitous, real-time, collaborative access to data. In many sectors of university management, this transition has already occurred. Large-scale Enterprise Resource Planning (ERP) systems now routinely handle student fee payments, course registrations, and library management. However, the niche domain of "Student Project Management" has been curiously left behind in the Digital Dark Ages. It occupies a difficult "grey zone"—it is too complex and variable for a simple spreadsheet to handle effectively, yet it is too specific and niche for the generic modules of massive ERP systems or standard Learning Management Systems (LMS) like Moodle. Moodle and Canvas are excellent at determining the flow of content from one teacher to many students, but they fail catastrophically when applied to the "Project" model, which involves small teams working on unique, undefined problems over long periods with iterative feedback loops. This specific historical gap—the lack of a tool designed for the unique workflow of the Capstone Project—is the context in which this project is situated.</w:t>
      </w:r>
    </w:p>
    <w:p w:rsidR="00A03543" w:rsidRPr="00F81830" w:rsidRDefault="00A03543" w:rsidP="00A03543">
      <w:pPr>
        <w:jc w:val="both"/>
        <w:rPr>
          <w:rFonts w:ascii="Times New Roman" w:hAnsi="Times New Roman" w:cs="Times New Roman"/>
          <w:bCs/>
          <w:sz w:val="20"/>
          <w:szCs w:val="20"/>
        </w:rPr>
      </w:pPr>
      <w:r w:rsidRPr="00F81830">
        <w:rPr>
          <w:rFonts w:ascii="Times New Roman" w:hAnsi="Times New Roman" w:cs="Times New Roman"/>
          <w:bCs/>
          <w:sz w:val="20"/>
          <w:szCs w:val="20"/>
        </w:rPr>
        <w:t>1.2 Motivation and Significance</w:t>
      </w:r>
    </w:p>
    <w:p w:rsidR="00A03543" w:rsidRPr="00F81830" w:rsidRDefault="00A03543" w:rsidP="00A03543">
      <w:pPr>
        <w:jc w:val="both"/>
        <w:rPr>
          <w:rFonts w:ascii="Times New Roman" w:hAnsi="Times New Roman" w:cs="Times New Roman"/>
          <w:bCs/>
          <w:sz w:val="20"/>
          <w:szCs w:val="20"/>
        </w:rPr>
      </w:pPr>
      <w:r w:rsidRPr="00F81830">
        <w:rPr>
          <w:rFonts w:ascii="Times New Roman" w:hAnsi="Times New Roman" w:cs="Times New Roman"/>
          <w:bCs/>
          <w:sz w:val="20"/>
          <w:szCs w:val="20"/>
        </w:rPr>
        <w:t>The primary motivation driving the development of this system is the urgent need to alleviate "Faculty Fatigue" and "Administrative Cognitive Load." In the modern academic ecosystem, a faculty member is no longer just a teacher; they are expected to be a researcher, a publisher, a counselor, an administrator, and a mentor simultaneously. The current manual methods of project management place a disproportionate and low-value burden on the faculty's limited bandwidth. Consider the logistical reality of a "Project Review Week." In a department of average size, with sixty student teams and twenty faculty members, organizing a review session is a logistical nightmare equivalent to managing a small conference. It involves the coordination of sixty separate meetings, different physical seminar rooms, and three distinct schedules per meeting (the guide and two reviewers). Doing this manually results in a chaotic storm of phone calls, conflicting email chains, and physical notices that are often ignored. Faculty members frequently find themselves double-booked, waiting for students who are unaware of schedule changes, or grading without the proper evaluation sheets. This friction consumes vast amounts of mental energy that should be directed towards the intellectual evaluation of the students' work.</w:t>
      </w:r>
    </w:p>
    <w:p w:rsidR="00A03543" w:rsidRPr="00F81830" w:rsidRDefault="00A03543" w:rsidP="00A03543">
      <w:pPr>
        <w:jc w:val="both"/>
        <w:rPr>
          <w:rFonts w:ascii="Times New Roman" w:hAnsi="Times New Roman" w:cs="Times New Roman"/>
          <w:bCs/>
          <w:sz w:val="20"/>
          <w:szCs w:val="20"/>
        </w:rPr>
      </w:pPr>
      <w:r w:rsidRPr="00F81830">
        <w:rPr>
          <w:rFonts w:ascii="Times New Roman" w:hAnsi="Times New Roman" w:cs="Times New Roman"/>
          <w:bCs/>
          <w:sz w:val="20"/>
          <w:szCs w:val="20"/>
        </w:rPr>
        <w:t>Significantly, the project is also motivated by the paramount need for "Institutional Memory" and "Data Sovereignty." In the absence of a centralized system, the intellectual property generated by graduating students—their novel algorithms, their comprehensive literature surveys, their datasets—is incredibly vulnerable. It currently resides on personal laptops, transient Google Drive links, or physical USB drives that are prone to loss or corruption. When a student graduates, or when a faculty member retires or transfers, this knowledge is evaporated. The department effectively "forgets" the work it oversaw. A centralized portal acts as a permanent digital archive, preserving decades of academic output in a structured, searchable format. This allows current students to stand on the shoulders of their predecessors, avoiding the redundancy of solving solved problems and instead building upon established foundations. This continuity is vital for fostering a culture of long-term research and innovation within the department.</w:t>
      </w:r>
    </w:p>
    <w:p w:rsidR="00A03543" w:rsidRPr="00F81830" w:rsidRDefault="00A03543" w:rsidP="00A03543">
      <w:pPr>
        <w:jc w:val="both"/>
        <w:rPr>
          <w:rFonts w:ascii="Times New Roman" w:hAnsi="Times New Roman" w:cs="Times New Roman"/>
          <w:bCs/>
          <w:sz w:val="20"/>
          <w:szCs w:val="20"/>
        </w:rPr>
      </w:pPr>
      <w:r w:rsidRPr="00F81830">
        <w:rPr>
          <w:rFonts w:ascii="Times New Roman" w:hAnsi="Times New Roman" w:cs="Times New Roman"/>
          <w:bCs/>
          <w:sz w:val="20"/>
          <w:szCs w:val="20"/>
        </w:rPr>
        <w:lastRenderedPageBreak/>
        <w:t>1.3 Detailed Problem Formulation</w:t>
      </w:r>
    </w:p>
    <w:p w:rsidR="00A03543" w:rsidRPr="00F81830" w:rsidRDefault="00A03543" w:rsidP="00A03543">
      <w:pPr>
        <w:jc w:val="both"/>
        <w:rPr>
          <w:rFonts w:ascii="Times New Roman" w:hAnsi="Times New Roman" w:cs="Times New Roman"/>
          <w:bCs/>
          <w:sz w:val="20"/>
          <w:szCs w:val="20"/>
        </w:rPr>
      </w:pPr>
      <w:r w:rsidRPr="00F81830">
        <w:rPr>
          <w:rFonts w:ascii="Times New Roman" w:hAnsi="Times New Roman" w:cs="Times New Roman"/>
          <w:bCs/>
          <w:sz w:val="20"/>
          <w:szCs w:val="20"/>
        </w:rPr>
        <w:t>The core problem addressed by this report can be formally defined as the "Systemic operational inefficiency, data fragmentation, and lack of transparency inherent in the decentralized, manual governance of longitudinal academic projects." This high-level problem formulation can be decomposed into several granular, interconnected sub-problems that the system specifically targets and resolves.</w:t>
      </w:r>
    </w:p>
    <w:p w:rsidR="00A03543" w:rsidRPr="00F81830" w:rsidRDefault="00A03543" w:rsidP="00A03543">
      <w:pPr>
        <w:jc w:val="both"/>
        <w:rPr>
          <w:rFonts w:ascii="Times New Roman" w:hAnsi="Times New Roman" w:cs="Times New Roman"/>
          <w:bCs/>
          <w:sz w:val="20"/>
          <w:szCs w:val="20"/>
        </w:rPr>
      </w:pPr>
      <w:r w:rsidRPr="00F81830">
        <w:rPr>
          <w:rFonts w:ascii="Times New Roman" w:hAnsi="Times New Roman" w:cs="Times New Roman"/>
          <w:bCs/>
          <w:sz w:val="20"/>
          <w:szCs w:val="20"/>
        </w:rPr>
        <w:t>The first and most immediate sub-problem is the Combinatorial Complexity of Scheduling. As previously alluded to, the scheduling of review panels is a non-trivial mathematical constraint satisfaction problem. It requires satisfying multiple "hard constraints"—Reviewer A cannot be in two locations simultaneously; Seminar Room B has limited availability; Student Team C has a conflicting lecture—and multiple "soft constraints"—Reviewer A prefers morning slots; Team C prefers afternoon slots. Human schedulers, operating on heuristics and manual lists, frequently fail to satisfy these constraints, leading to the embarrassment of clashing schedules on the day of the review. The lack of a central, real-time availability registry makes this problem unsolvable by manual means.</w:t>
      </w:r>
    </w:p>
    <w:p w:rsidR="00A03543" w:rsidRPr="00F81830" w:rsidRDefault="00A03543" w:rsidP="00A03543">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The second sub-problem is Information Asymmetry and Communication Latency. In the current manual paradigm, information flows linearly and slowly through unreliable channels. If a Project </w:t>
      </w:r>
      <w:proofErr w:type="spellStart"/>
      <w:r w:rsidRPr="00F81830">
        <w:rPr>
          <w:rFonts w:ascii="Times New Roman" w:hAnsi="Times New Roman" w:cs="Times New Roman"/>
          <w:bCs/>
          <w:sz w:val="20"/>
          <w:szCs w:val="20"/>
        </w:rPr>
        <w:t>Incharge</w:t>
      </w:r>
      <w:proofErr w:type="spellEnd"/>
      <w:r w:rsidRPr="00F81830">
        <w:rPr>
          <w:rFonts w:ascii="Times New Roman" w:hAnsi="Times New Roman" w:cs="Times New Roman"/>
          <w:bCs/>
          <w:sz w:val="20"/>
          <w:szCs w:val="20"/>
        </w:rPr>
        <w:t xml:space="preserve"> decides to postpone a submission deadline by twenty-four hours, this decision is typically communicated via a printed circular or a forwarded WhatsApp message. Invariably, the signal degrades; some students miss the message, or some guides are not informed, leading to anxiety, confusion, and unfair penalties. Furthermore, the feedback loop is fundamentally broken. When a reviewer asks a student to make a specific technical correction during a review, that instruction is often verbal. Two months later, during the final grading, there is no immutable record of that instruction, leading to disputes about whether the student met the requirements.</w:t>
      </w:r>
    </w:p>
    <w:p w:rsidR="00A03543" w:rsidRDefault="00A03543" w:rsidP="00A03543">
      <w:pPr>
        <w:jc w:val="both"/>
        <w:rPr>
          <w:rFonts w:ascii="Times New Roman" w:hAnsi="Times New Roman" w:cs="Times New Roman"/>
          <w:bCs/>
          <w:sz w:val="20"/>
          <w:szCs w:val="20"/>
        </w:rPr>
      </w:pPr>
      <w:r w:rsidRPr="00F81830">
        <w:rPr>
          <w:rFonts w:ascii="Times New Roman" w:hAnsi="Times New Roman" w:cs="Times New Roman"/>
          <w:bCs/>
          <w:sz w:val="20"/>
          <w:szCs w:val="20"/>
        </w:rPr>
        <w:t>The third sub-problem is Subjectivity and Inconsistency in Assessment. Without a digital enforcement mechanism, the grading process is wildly inconsistent and heavily dependent on the individual quirks of the faculty member. One reviewer might award marks based solely on the formatting and thickness of the report, while another might scrutinize every line of code. There is no standardization of the evaluation criteria. A digital system can enforce a "Rubric," forcing every reviewer to enter marks against specific, pre-defined criteria (e.g., "Literature Survey: 5 Marks," "Implementation: 10 Marks"). It can also automatically calculate weighted averages, removing the arithmetic errors that plague manual mark sheets and ensuring a fairer academic outcome for the student.</w:t>
      </w:r>
    </w:p>
    <w:p w:rsidR="00B65D11" w:rsidRDefault="00B65D11" w:rsidP="00A03543">
      <w:pPr>
        <w:jc w:val="both"/>
        <w:rPr>
          <w:rFonts w:ascii="Times New Roman" w:hAnsi="Times New Roman" w:cs="Times New Roman"/>
          <w:bCs/>
          <w:sz w:val="20"/>
          <w:szCs w:val="20"/>
        </w:rPr>
        <w:sectPr w:rsidR="00B65D11" w:rsidSect="00DD2DC2">
          <w:pgSz w:w="12240" w:h="15840"/>
          <w:pgMar w:top="1440" w:right="1440" w:bottom="1440" w:left="1440" w:header="720" w:footer="720" w:gutter="0"/>
          <w:cols w:space="720"/>
          <w:docGrid w:linePitch="360"/>
        </w:sectPr>
      </w:pPr>
    </w:p>
    <w:p w:rsidR="00B65D11" w:rsidRDefault="00B65D11" w:rsidP="00A03543">
      <w:pPr>
        <w:jc w:val="both"/>
        <w:rPr>
          <w:rFonts w:ascii="Times New Roman" w:hAnsi="Times New Roman" w:cs="Times New Roman"/>
          <w:bCs/>
          <w:sz w:val="20"/>
          <w:szCs w:val="20"/>
        </w:rPr>
        <w:sectPr w:rsidR="00B65D11" w:rsidSect="00DD2DC2">
          <w:type w:val="continuous"/>
          <w:pgSz w:w="12240" w:h="15840"/>
          <w:pgMar w:top="1440" w:right="1440" w:bottom="1440" w:left="1440" w:header="720" w:footer="720" w:gutter="0"/>
          <w:cols w:space="720"/>
          <w:docGrid w:linePitch="360"/>
        </w:sectPr>
      </w:pPr>
      <w:r>
        <w:rPr>
          <w:noProof/>
        </w:rPr>
        <w:drawing>
          <wp:inline distT="0" distB="0" distL="0" distR="0" wp14:anchorId="0C0ECF16" wp14:editId="1B29B3A4">
            <wp:extent cx="6042660" cy="30674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68408" cy="3080560"/>
                    </a:xfrm>
                    <a:prstGeom prst="rect">
                      <a:avLst/>
                    </a:prstGeom>
                  </pic:spPr>
                </pic:pic>
              </a:graphicData>
            </a:graphic>
          </wp:inline>
        </w:drawing>
      </w:r>
    </w:p>
    <w:p w:rsidR="00B65D11" w:rsidRPr="00F81830" w:rsidRDefault="00B65D11" w:rsidP="00A03543">
      <w:pPr>
        <w:jc w:val="both"/>
        <w:rPr>
          <w:rFonts w:ascii="Times New Roman" w:hAnsi="Times New Roman" w:cs="Times New Roman"/>
          <w:bCs/>
          <w:sz w:val="20"/>
          <w:szCs w:val="20"/>
        </w:rPr>
      </w:pPr>
    </w:p>
    <w:p w:rsidR="00A03543" w:rsidRPr="00F81830" w:rsidRDefault="00A03543" w:rsidP="00A03543">
      <w:pPr>
        <w:jc w:val="both"/>
        <w:rPr>
          <w:rFonts w:ascii="Times New Roman" w:hAnsi="Times New Roman" w:cs="Times New Roman"/>
          <w:bCs/>
          <w:sz w:val="20"/>
          <w:szCs w:val="20"/>
        </w:rPr>
      </w:pPr>
      <w:r w:rsidRPr="00F81830">
        <w:rPr>
          <w:rFonts w:ascii="Times New Roman" w:hAnsi="Times New Roman" w:cs="Times New Roman"/>
          <w:bCs/>
          <w:sz w:val="20"/>
          <w:szCs w:val="20"/>
        </w:rPr>
        <w:lastRenderedPageBreak/>
        <w:t>1.4 Detailed Stakeholder Analysis</w:t>
      </w:r>
    </w:p>
    <w:p w:rsidR="00A03543" w:rsidRPr="00F81830" w:rsidRDefault="00A03543" w:rsidP="00A03543">
      <w:pPr>
        <w:jc w:val="both"/>
        <w:rPr>
          <w:rFonts w:ascii="Times New Roman" w:hAnsi="Times New Roman" w:cs="Times New Roman"/>
          <w:bCs/>
          <w:sz w:val="20"/>
          <w:szCs w:val="20"/>
        </w:rPr>
      </w:pPr>
      <w:r w:rsidRPr="00F81830">
        <w:rPr>
          <w:rFonts w:ascii="Times New Roman" w:hAnsi="Times New Roman" w:cs="Times New Roman"/>
          <w:bCs/>
          <w:sz w:val="20"/>
          <w:szCs w:val="20"/>
        </w:rPr>
        <w:t>To design an effective system, one must deeply understand the psychological and operational reality of the users. This system serves four distinct stakeholders, each with competing incentives.</w:t>
      </w:r>
    </w:p>
    <w:p w:rsidR="00A03543" w:rsidRPr="00F81830" w:rsidRDefault="00A03543" w:rsidP="00A03543">
      <w:pPr>
        <w:jc w:val="both"/>
        <w:rPr>
          <w:rFonts w:ascii="Times New Roman" w:hAnsi="Times New Roman" w:cs="Times New Roman"/>
          <w:bCs/>
          <w:sz w:val="20"/>
          <w:szCs w:val="20"/>
        </w:rPr>
      </w:pPr>
      <w:r w:rsidRPr="00F81830">
        <w:rPr>
          <w:rFonts w:ascii="Times New Roman" w:hAnsi="Times New Roman" w:cs="Times New Roman"/>
          <w:bCs/>
          <w:sz w:val="20"/>
          <w:szCs w:val="20"/>
        </w:rPr>
        <w:t>The Student: The user persona of the student is driven by "Anxiety Reduction" and "Clarity." Students are typically overwhelmed by the pressure of final year deliverables, placements, and exams. Their primary need is clarity: "What is due?", "When is it due?", and "What exactly do I need to do to get a good grade?</w:t>
      </w:r>
      <w:proofErr w:type="gramStart"/>
      <w:r w:rsidRPr="00F81830">
        <w:rPr>
          <w:rFonts w:ascii="Times New Roman" w:hAnsi="Times New Roman" w:cs="Times New Roman"/>
          <w:bCs/>
          <w:sz w:val="20"/>
          <w:szCs w:val="20"/>
        </w:rPr>
        <w:t>".</w:t>
      </w:r>
      <w:proofErr w:type="gramEnd"/>
      <w:r w:rsidRPr="00F81830">
        <w:rPr>
          <w:rFonts w:ascii="Times New Roman" w:hAnsi="Times New Roman" w:cs="Times New Roman"/>
          <w:bCs/>
          <w:sz w:val="20"/>
          <w:szCs w:val="20"/>
        </w:rPr>
        <w:t xml:space="preserve"> A manual system breeds anxiety because requirements are often vague and communicated verbally. The portal addresses this by providing an unequivocal dashboard of deadlines, tasks, and feedback.</w:t>
      </w:r>
    </w:p>
    <w:p w:rsidR="00A03543" w:rsidRPr="00F81830" w:rsidRDefault="00A03543" w:rsidP="00A03543">
      <w:pPr>
        <w:jc w:val="both"/>
        <w:rPr>
          <w:rFonts w:ascii="Times New Roman" w:hAnsi="Times New Roman" w:cs="Times New Roman"/>
          <w:bCs/>
          <w:sz w:val="20"/>
          <w:szCs w:val="20"/>
        </w:rPr>
      </w:pPr>
      <w:r w:rsidRPr="00F81830">
        <w:rPr>
          <w:rFonts w:ascii="Times New Roman" w:hAnsi="Times New Roman" w:cs="Times New Roman"/>
          <w:bCs/>
          <w:sz w:val="20"/>
          <w:szCs w:val="20"/>
        </w:rPr>
        <w:t>The Faculty Guide: The user persona of the Guide is driven by "Visibility" and "Impact." Guides want their teams to do well, but they lack the time to micromanage them. In a manual system, they often have no idea if a team is working or slacking until the week before the review. The portal's Kanban board provides them with a "Pulse" of the project—a quick, visual way to see velocity without needing to schedule a meeting, allowing them to intervene precisely when needed.</w:t>
      </w:r>
    </w:p>
    <w:p w:rsidR="00A03543" w:rsidRPr="00F81830" w:rsidRDefault="00A03543" w:rsidP="00A03543">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The Internal Reviewer: The user persona of the Reviewer is driven by "Efficiency" and "Logistical Ease." Reviewing is often seen as a chore—a distraction from their own work. They want to walk into a review, have the grading sheet ready, </w:t>
      </w:r>
      <w:proofErr w:type="gramStart"/>
      <w:r w:rsidRPr="00F81830">
        <w:rPr>
          <w:rFonts w:ascii="Times New Roman" w:hAnsi="Times New Roman" w:cs="Times New Roman"/>
          <w:bCs/>
          <w:sz w:val="20"/>
          <w:szCs w:val="20"/>
        </w:rPr>
        <w:t>have</w:t>
      </w:r>
      <w:proofErr w:type="gramEnd"/>
      <w:r w:rsidRPr="00F81830">
        <w:rPr>
          <w:rFonts w:ascii="Times New Roman" w:hAnsi="Times New Roman" w:cs="Times New Roman"/>
          <w:bCs/>
          <w:sz w:val="20"/>
          <w:szCs w:val="20"/>
        </w:rPr>
        <w:t xml:space="preserve"> the report accessible, finish the evaluation, and leave. They detest the friction of scheduling conflicts. The portal serves them by streamlining the logistics, ensuring that when they show up, everything they need is one click away.</w:t>
      </w:r>
    </w:p>
    <w:p w:rsidR="00A03543" w:rsidRPr="00F81830" w:rsidRDefault="00A03543" w:rsidP="00A03543">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The Project </w:t>
      </w:r>
      <w:proofErr w:type="spellStart"/>
      <w:r w:rsidRPr="00F81830">
        <w:rPr>
          <w:rFonts w:ascii="Times New Roman" w:hAnsi="Times New Roman" w:cs="Times New Roman"/>
          <w:bCs/>
          <w:sz w:val="20"/>
          <w:szCs w:val="20"/>
        </w:rPr>
        <w:t>Incharge</w:t>
      </w:r>
      <w:proofErr w:type="spellEnd"/>
      <w:r w:rsidRPr="00F81830">
        <w:rPr>
          <w:rFonts w:ascii="Times New Roman" w:hAnsi="Times New Roman" w:cs="Times New Roman"/>
          <w:bCs/>
          <w:sz w:val="20"/>
          <w:szCs w:val="20"/>
        </w:rPr>
        <w:t xml:space="preserve">: The user persona of the </w:t>
      </w:r>
      <w:proofErr w:type="spellStart"/>
      <w:r w:rsidRPr="00F81830">
        <w:rPr>
          <w:rFonts w:ascii="Times New Roman" w:hAnsi="Times New Roman" w:cs="Times New Roman"/>
          <w:bCs/>
          <w:sz w:val="20"/>
          <w:szCs w:val="20"/>
        </w:rPr>
        <w:t>Incharge</w:t>
      </w:r>
      <w:proofErr w:type="spellEnd"/>
      <w:r w:rsidRPr="00F81830">
        <w:rPr>
          <w:rFonts w:ascii="Times New Roman" w:hAnsi="Times New Roman" w:cs="Times New Roman"/>
          <w:bCs/>
          <w:sz w:val="20"/>
          <w:szCs w:val="20"/>
        </w:rPr>
        <w:t xml:space="preserve"> is driven by "Compliance" and "Control." They are responsible to the Head of Department and the University for the smooth conduct of the process. They fear disasters—lost marks, missed deadlines, student protests. The portal provides them with a "God View" dashboard, allowing them to spot bottlenecks (e.g., a faculty member who hasn't submitted grades) and resolve them proactively.</w:t>
      </w:r>
    </w:p>
    <w:p w:rsidR="00A03543" w:rsidRPr="00F81830" w:rsidRDefault="00A03543" w:rsidP="00A03543">
      <w:pPr>
        <w:jc w:val="both"/>
        <w:rPr>
          <w:rFonts w:ascii="Times New Roman" w:hAnsi="Times New Roman" w:cs="Times New Roman"/>
          <w:bCs/>
          <w:sz w:val="20"/>
          <w:szCs w:val="20"/>
        </w:rPr>
      </w:pPr>
      <w:r w:rsidRPr="00F81830">
        <w:rPr>
          <w:rFonts w:ascii="Times New Roman" w:hAnsi="Times New Roman" w:cs="Times New Roman"/>
          <w:bCs/>
          <w:sz w:val="20"/>
          <w:szCs w:val="20"/>
        </w:rPr>
        <w:t>1.5 Aim and Comprehensive Objectives</w:t>
      </w:r>
    </w:p>
    <w:p w:rsidR="00A03543" w:rsidRPr="00F81830" w:rsidRDefault="00A03543" w:rsidP="00A03543">
      <w:pPr>
        <w:jc w:val="both"/>
        <w:rPr>
          <w:rFonts w:ascii="Times New Roman" w:hAnsi="Times New Roman" w:cs="Times New Roman"/>
          <w:bCs/>
          <w:sz w:val="20"/>
          <w:szCs w:val="20"/>
        </w:rPr>
      </w:pPr>
      <w:r w:rsidRPr="00F81830">
        <w:rPr>
          <w:rFonts w:ascii="Times New Roman" w:hAnsi="Times New Roman" w:cs="Times New Roman"/>
          <w:bCs/>
          <w:sz w:val="20"/>
          <w:szCs w:val="20"/>
        </w:rPr>
        <w:t>The overarching aim of this project is to re-engineer the academic project workflow, transforming it from a logistical liability into a pedagogical asset through strategic digital intervention. The objectives can be categorized deeply as follows:</w:t>
      </w:r>
    </w:p>
    <w:p w:rsidR="00A03543" w:rsidRPr="00F81830" w:rsidRDefault="00A03543" w:rsidP="00A03543">
      <w:pPr>
        <w:jc w:val="both"/>
        <w:rPr>
          <w:rFonts w:ascii="Times New Roman" w:hAnsi="Times New Roman" w:cs="Times New Roman"/>
          <w:bCs/>
          <w:sz w:val="20"/>
          <w:szCs w:val="20"/>
        </w:rPr>
      </w:pPr>
      <w:r w:rsidRPr="00F81830">
        <w:rPr>
          <w:rFonts w:ascii="Times New Roman" w:hAnsi="Times New Roman" w:cs="Times New Roman"/>
          <w:bCs/>
          <w:sz w:val="20"/>
          <w:szCs w:val="20"/>
        </w:rPr>
        <w:t>Operational Objectives (Efficiency &amp; Speed):</w:t>
      </w:r>
    </w:p>
    <w:p w:rsidR="00A03543" w:rsidRPr="00F81830" w:rsidRDefault="00A03543" w:rsidP="00A03543">
      <w:pPr>
        <w:numPr>
          <w:ilvl w:val="0"/>
          <w:numId w:val="31"/>
        </w:numPr>
        <w:jc w:val="both"/>
        <w:rPr>
          <w:rFonts w:ascii="Times New Roman" w:hAnsi="Times New Roman" w:cs="Times New Roman"/>
          <w:bCs/>
          <w:sz w:val="20"/>
          <w:szCs w:val="20"/>
        </w:rPr>
      </w:pPr>
      <w:r w:rsidRPr="00F81830">
        <w:rPr>
          <w:rFonts w:ascii="Times New Roman" w:hAnsi="Times New Roman" w:cs="Times New Roman"/>
          <w:bCs/>
          <w:sz w:val="20"/>
          <w:szCs w:val="20"/>
        </w:rPr>
        <w:t>To Automate the Scheduling Matrix: The system must provide a "self-service" scheduling model where faculty serve as the ultimate authority on their own availability. Instead of a central clerk guessing when a professor is free, the professor selects their own slots. The system's algorithm then ensures these selections do not violate global constraints, decentralizing the complexity.</w:t>
      </w:r>
    </w:p>
    <w:p w:rsidR="00A03543" w:rsidRPr="00F81830" w:rsidRDefault="00A03543" w:rsidP="00A03543">
      <w:pPr>
        <w:numPr>
          <w:ilvl w:val="0"/>
          <w:numId w:val="31"/>
        </w:numPr>
        <w:jc w:val="both"/>
        <w:rPr>
          <w:rFonts w:ascii="Times New Roman" w:hAnsi="Times New Roman" w:cs="Times New Roman"/>
          <w:bCs/>
          <w:sz w:val="20"/>
          <w:szCs w:val="20"/>
        </w:rPr>
      </w:pPr>
      <w:r w:rsidRPr="00F81830">
        <w:rPr>
          <w:rFonts w:ascii="Times New Roman" w:hAnsi="Times New Roman" w:cs="Times New Roman"/>
          <w:bCs/>
          <w:sz w:val="20"/>
          <w:szCs w:val="20"/>
        </w:rPr>
        <w:t>To Unify the Communication Channel: To replace the cacophony of disjointed channels with a single, authoritative notification stream. When an action occurs on the portal (e.g., a review is scheduled), the relevant parties must be notified instantly and reliably via automated email dispatch and in-app dashboard alerts.</w:t>
      </w:r>
    </w:p>
    <w:p w:rsidR="00A03543" w:rsidRPr="00F81830" w:rsidRDefault="00A03543" w:rsidP="00A03543">
      <w:pPr>
        <w:jc w:val="both"/>
        <w:rPr>
          <w:rFonts w:ascii="Times New Roman" w:hAnsi="Times New Roman" w:cs="Times New Roman"/>
          <w:bCs/>
          <w:sz w:val="20"/>
          <w:szCs w:val="20"/>
        </w:rPr>
      </w:pPr>
      <w:r w:rsidRPr="00F81830">
        <w:rPr>
          <w:rFonts w:ascii="Times New Roman" w:hAnsi="Times New Roman" w:cs="Times New Roman"/>
          <w:bCs/>
          <w:sz w:val="20"/>
          <w:szCs w:val="20"/>
        </w:rPr>
        <w:t>Pedagogical Objectives (Quality &amp; Mentorship):</w:t>
      </w:r>
    </w:p>
    <w:p w:rsidR="00A03543" w:rsidRPr="00F81830" w:rsidRDefault="00A03543" w:rsidP="00A03543">
      <w:pPr>
        <w:numPr>
          <w:ilvl w:val="0"/>
          <w:numId w:val="32"/>
        </w:numPr>
        <w:jc w:val="both"/>
        <w:rPr>
          <w:rFonts w:ascii="Times New Roman" w:hAnsi="Times New Roman" w:cs="Times New Roman"/>
          <w:bCs/>
          <w:sz w:val="20"/>
          <w:szCs w:val="20"/>
        </w:rPr>
      </w:pPr>
      <w:r w:rsidRPr="00F81830">
        <w:rPr>
          <w:rFonts w:ascii="Times New Roman" w:hAnsi="Times New Roman" w:cs="Times New Roman"/>
          <w:bCs/>
          <w:sz w:val="20"/>
          <w:szCs w:val="20"/>
        </w:rPr>
        <w:t>To Enforce Iterative Development: The system must discourage the "waterfall" approach where students disappear for months and reappear with a finished product. By integrating a Kanban board, the system forces students to break work into granular weekly tasks. The visibility of this board to the guide subtly coerces consistent, incremental effort, which is the hallmark of good engineering practice.</w:t>
      </w:r>
    </w:p>
    <w:p w:rsidR="00A03543" w:rsidRPr="00F81830" w:rsidRDefault="00A03543" w:rsidP="00A03543">
      <w:pPr>
        <w:numPr>
          <w:ilvl w:val="0"/>
          <w:numId w:val="32"/>
        </w:numPr>
        <w:jc w:val="both"/>
        <w:rPr>
          <w:rFonts w:ascii="Times New Roman" w:hAnsi="Times New Roman" w:cs="Times New Roman"/>
          <w:bCs/>
          <w:sz w:val="20"/>
          <w:szCs w:val="20"/>
        </w:rPr>
      </w:pPr>
      <w:r w:rsidRPr="00F81830">
        <w:rPr>
          <w:rFonts w:ascii="Times New Roman" w:hAnsi="Times New Roman" w:cs="Times New Roman"/>
          <w:bCs/>
          <w:sz w:val="20"/>
          <w:szCs w:val="20"/>
        </w:rPr>
        <w:t>To Standardize Evaluation Metrics: To implement a dynamic grading engine that allows the department to define precise rubrics for each stage of the project (Zero Review, Design Review, Final Review) and mandates that all evaluators adhere to this strict structure, thereby normalizing scores across different panels.</w:t>
      </w:r>
    </w:p>
    <w:p w:rsidR="00A03543" w:rsidRPr="00F81830" w:rsidRDefault="00A03543" w:rsidP="00A03543">
      <w:pPr>
        <w:jc w:val="both"/>
        <w:rPr>
          <w:rFonts w:ascii="Times New Roman" w:hAnsi="Times New Roman" w:cs="Times New Roman"/>
          <w:bCs/>
          <w:sz w:val="20"/>
          <w:szCs w:val="20"/>
        </w:rPr>
      </w:pPr>
      <w:r w:rsidRPr="00F81830">
        <w:rPr>
          <w:rFonts w:ascii="Times New Roman" w:hAnsi="Times New Roman" w:cs="Times New Roman"/>
          <w:bCs/>
          <w:sz w:val="20"/>
          <w:szCs w:val="20"/>
        </w:rPr>
        <w:lastRenderedPageBreak/>
        <w:t>Administrative Objectives (Compliance &amp; Reporting):</w:t>
      </w:r>
    </w:p>
    <w:p w:rsidR="00A03543" w:rsidRPr="00F81830" w:rsidRDefault="00A03543" w:rsidP="00A03543">
      <w:pPr>
        <w:numPr>
          <w:ilvl w:val="0"/>
          <w:numId w:val="33"/>
        </w:numPr>
        <w:jc w:val="both"/>
        <w:rPr>
          <w:rFonts w:ascii="Times New Roman" w:hAnsi="Times New Roman" w:cs="Times New Roman"/>
          <w:bCs/>
          <w:sz w:val="20"/>
          <w:szCs w:val="20"/>
        </w:rPr>
      </w:pPr>
      <w:r w:rsidRPr="00F81830">
        <w:rPr>
          <w:rFonts w:ascii="Times New Roman" w:hAnsi="Times New Roman" w:cs="Times New Roman"/>
          <w:bCs/>
          <w:sz w:val="20"/>
          <w:szCs w:val="20"/>
        </w:rPr>
        <w:t>To Establish a Single Source of Truth: The database must serve as the definitive, immutable record for the department. There should be no ambiguity about a project's title, its team members, or its current status.</w:t>
      </w:r>
    </w:p>
    <w:p w:rsidR="00A03543" w:rsidRPr="00F81830" w:rsidRDefault="00A03543" w:rsidP="00A03543">
      <w:pPr>
        <w:numPr>
          <w:ilvl w:val="0"/>
          <w:numId w:val="33"/>
        </w:numPr>
        <w:jc w:val="both"/>
        <w:rPr>
          <w:rFonts w:ascii="Times New Roman" w:hAnsi="Times New Roman" w:cs="Times New Roman"/>
          <w:bCs/>
          <w:sz w:val="20"/>
          <w:szCs w:val="20"/>
        </w:rPr>
      </w:pPr>
      <w:r w:rsidRPr="00F81830">
        <w:rPr>
          <w:rFonts w:ascii="Times New Roman" w:hAnsi="Times New Roman" w:cs="Times New Roman"/>
          <w:bCs/>
          <w:sz w:val="20"/>
          <w:szCs w:val="20"/>
        </w:rPr>
        <w:t>To Ensure Regulatory Compliance: The system must generate reports that satisfy the rigorous documentation requirements of accreditation bodies (like NBA, NAAC, or ABET), which often demand proof of continuous assessment, specific outcome attainment, and detailed audit trails of student performance.</w:t>
      </w:r>
    </w:p>
    <w:p w:rsidR="00A03543" w:rsidRPr="00F81830" w:rsidRDefault="00A03543" w:rsidP="00A03543">
      <w:pPr>
        <w:jc w:val="both"/>
        <w:rPr>
          <w:rFonts w:ascii="Times New Roman" w:hAnsi="Times New Roman" w:cs="Times New Roman"/>
          <w:bCs/>
          <w:sz w:val="20"/>
          <w:szCs w:val="20"/>
        </w:rPr>
      </w:pPr>
      <w:r w:rsidRPr="00F81830">
        <w:rPr>
          <w:rFonts w:ascii="Times New Roman" w:hAnsi="Times New Roman" w:cs="Times New Roman"/>
          <w:bCs/>
          <w:sz w:val="20"/>
          <w:szCs w:val="20"/>
        </w:rPr>
        <w:t>1.6 Detailed Feasibility Analysis</w:t>
      </w:r>
    </w:p>
    <w:p w:rsidR="00A03543" w:rsidRPr="00F81830" w:rsidRDefault="00A03543" w:rsidP="00A03543">
      <w:pPr>
        <w:jc w:val="both"/>
        <w:rPr>
          <w:rFonts w:ascii="Times New Roman" w:hAnsi="Times New Roman" w:cs="Times New Roman"/>
          <w:bCs/>
          <w:sz w:val="20"/>
          <w:szCs w:val="20"/>
        </w:rPr>
      </w:pPr>
      <w:r w:rsidRPr="00F81830">
        <w:rPr>
          <w:rFonts w:ascii="Times New Roman" w:hAnsi="Times New Roman" w:cs="Times New Roman"/>
          <w:bCs/>
          <w:sz w:val="20"/>
          <w:szCs w:val="20"/>
        </w:rPr>
        <w:t>A rigorous feasibility study was conducted to ensure that the proposed system is not merely a theoretical construct but a viable, sustainable software product.</w:t>
      </w:r>
    </w:p>
    <w:p w:rsidR="00A03543" w:rsidRPr="00F81830" w:rsidRDefault="00A03543" w:rsidP="00A03543">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Technical Feasibility: The technical complexity of the system is moderate to high, but manageable with modern tools. The demand for real-time updates (e.g., seeing a slot disappear as someone else books it) necessitates a backend capable of </w:t>
      </w:r>
      <w:proofErr w:type="spellStart"/>
      <w:r w:rsidRPr="00F81830">
        <w:rPr>
          <w:rFonts w:ascii="Times New Roman" w:hAnsi="Times New Roman" w:cs="Times New Roman"/>
          <w:bCs/>
          <w:sz w:val="20"/>
          <w:szCs w:val="20"/>
        </w:rPr>
        <w:t>WebSocket</w:t>
      </w:r>
      <w:proofErr w:type="spellEnd"/>
      <w:r w:rsidRPr="00F81830">
        <w:rPr>
          <w:rFonts w:ascii="Times New Roman" w:hAnsi="Times New Roman" w:cs="Times New Roman"/>
          <w:bCs/>
          <w:sz w:val="20"/>
          <w:szCs w:val="20"/>
        </w:rPr>
        <w:t xml:space="preserve"> connections or efficient polling; </w:t>
      </w:r>
      <w:proofErr w:type="spellStart"/>
      <w:r w:rsidRPr="00F81830">
        <w:rPr>
          <w:rFonts w:ascii="Times New Roman" w:hAnsi="Times New Roman" w:cs="Times New Roman"/>
          <w:bCs/>
          <w:sz w:val="20"/>
          <w:szCs w:val="20"/>
        </w:rPr>
        <w:t>Supabase</w:t>
      </w:r>
      <w:proofErr w:type="spellEnd"/>
      <w:r w:rsidRPr="00F81830">
        <w:rPr>
          <w:rFonts w:ascii="Times New Roman" w:hAnsi="Times New Roman" w:cs="Times New Roman"/>
          <w:bCs/>
          <w:sz w:val="20"/>
          <w:szCs w:val="20"/>
        </w:rPr>
        <w:t xml:space="preserve"> </w:t>
      </w:r>
      <w:proofErr w:type="spellStart"/>
      <w:r w:rsidRPr="00F81830">
        <w:rPr>
          <w:rFonts w:ascii="Times New Roman" w:hAnsi="Times New Roman" w:cs="Times New Roman"/>
          <w:bCs/>
          <w:sz w:val="20"/>
          <w:szCs w:val="20"/>
        </w:rPr>
        <w:t>Realtime</w:t>
      </w:r>
      <w:proofErr w:type="spellEnd"/>
      <w:r w:rsidRPr="00F81830">
        <w:rPr>
          <w:rFonts w:ascii="Times New Roman" w:hAnsi="Times New Roman" w:cs="Times New Roman"/>
          <w:bCs/>
          <w:sz w:val="20"/>
          <w:szCs w:val="20"/>
        </w:rPr>
        <w:t xml:space="preserve"> handles this effectively. The storage requirement for hundreds of PDF reports and high-resolution profile photos would quickly overwhelm a standard application server's storage limits; expanding the architecture to offload this to Google Drive via the Drive API is a robust solution that ensures practically infinite scalability. The chosen stack of React (Next.js) for the frontend and Node.js for the backend allows for isomorphic JavaScript development, meaning the development team does not need to context-switch between languages, increasing development velocity and reducing the likelihood of bugs. Therefore, the project is technically feasible.</w:t>
      </w:r>
    </w:p>
    <w:p w:rsidR="00A03543" w:rsidRPr="00F81830" w:rsidRDefault="00A03543" w:rsidP="00A03543">
      <w:pPr>
        <w:jc w:val="both"/>
        <w:rPr>
          <w:rFonts w:ascii="Times New Roman" w:hAnsi="Times New Roman" w:cs="Times New Roman"/>
          <w:bCs/>
          <w:sz w:val="20"/>
          <w:szCs w:val="20"/>
        </w:rPr>
      </w:pPr>
      <w:r w:rsidRPr="00F81830">
        <w:rPr>
          <w:rFonts w:ascii="Times New Roman" w:hAnsi="Times New Roman" w:cs="Times New Roman"/>
          <w:bCs/>
          <w:sz w:val="20"/>
          <w:szCs w:val="20"/>
        </w:rPr>
        <w:t>Economic Feasibility: In the resource-constrained context of a university department, "cost" is a multifaceted metric involving license fees, hardware acquisition costs, and long-term maintenance effort. Commercial solutions (like specialized University Management Systems) often come with prohibitive six-figure annual licensing fees and require expensive proprietary hardware to run. The proposed solution utilizes the "</w:t>
      </w:r>
      <w:proofErr w:type="spellStart"/>
      <w:r w:rsidRPr="00F81830">
        <w:rPr>
          <w:rFonts w:ascii="Times New Roman" w:hAnsi="Times New Roman" w:cs="Times New Roman"/>
          <w:bCs/>
          <w:sz w:val="20"/>
          <w:szCs w:val="20"/>
        </w:rPr>
        <w:t>Serverless</w:t>
      </w:r>
      <w:proofErr w:type="spellEnd"/>
      <w:r w:rsidRPr="00F81830">
        <w:rPr>
          <w:rFonts w:ascii="Times New Roman" w:hAnsi="Times New Roman" w:cs="Times New Roman"/>
          <w:bCs/>
          <w:sz w:val="20"/>
          <w:szCs w:val="20"/>
        </w:rPr>
        <w:t xml:space="preserve">" and "SaaS" paradigm to bypass these costs. The frontend is hosted on </w:t>
      </w:r>
      <w:proofErr w:type="spellStart"/>
      <w:r w:rsidRPr="00F81830">
        <w:rPr>
          <w:rFonts w:ascii="Times New Roman" w:hAnsi="Times New Roman" w:cs="Times New Roman"/>
          <w:bCs/>
          <w:sz w:val="20"/>
          <w:szCs w:val="20"/>
        </w:rPr>
        <w:t>Vercel's</w:t>
      </w:r>
      <w:proofErr w:type="spellEnd"/>
      <w:r w:rsidRPr="00F81830">
        <w:rPr>
          <w:rFonts w:ascii="Times New Roman" w:hAnsi="Times New Roman" w:cs="Times New Roman"/>
          <w:bCs/>
          <w:sz w:val="20"/>
          <w:szCs w:val="20"/>
        </w:rPr>
        <w:t xml:space="preserve"> global edge network; the database is a managed </w:t>
      </w:r>
      <w:proofErr w:type="spellStart"/>
      <w:r w:rsidRPr="00F81830">
        <w:rPr>
          <w:rFonts w:ascii="Times New Roman" w:hAnsi="Times New Roman" w:cs="Times New Roman"/>
          <w:bCs/>
          <w:sz w:val="20"/>
          <w:szCs w:val="20"/>
        </w:rPr>
        <w:t>Postgres</w:t>
      </w:r>
      <w:proofErr w:type="spellEnd"/>
      <w:r w:rsidRPr="00F81830">
        <w:rPr>
          <w:rFonts w:ascii="Times New Roman" w:hAnsi="Times New Roman" w:cs="Times New Roman"/>
          <w:bCs/>
          <w:sz w:val="20"/>
          <w:szCs w:val="20"/>
        </w:rPr>
        <w:t xml:space="preserve"> instance; authentication is handled by a dedicated provider. For the scale of a single department (approx. 500 users), these services fall comfortably within their "Free" or "Hobby" tiers. The only "real cost" is the initial development effort. The Return on Investment (ROI) is realized not in cash, but in the hundreds of man-hours saved annually by the faculty and administration—time that has a high opportunity cost and can now be redirected to research. Thus, the project is economically compelling.</w:t>
      </w:r>
    </w:p>
    <w:p w:rsidR="00A03543" w:rsidRPr="00F81830" w:rsidRDefault="00A03543" w:rsidP="00A03543">
      <w:pPr>
        <w:jc w:val="both"/>
        <w:rPr>
          <w:rFonts w:ascii="Times New Roman" w:hAnsi="Times New Roman" w:cs="Times New Roman"/>
          <w:bCs/>
          <w:sz w:val="20"/>
          <w:szCs w:val="20"/>
        </w:rPr>
      </w:pPr>
      <w:r w:rsidRPr="00F81830">
        <w:rPr>
          <w:rFonts w:ascii="Times New Roman" w:hAnsi="Times New Roman" w:cs="Times New Roman"/>
          <w:bCs/>
          <w:sz w:val="20"/>
          <w:szCs w:val="20"/>
        </w:rPr>
        <w:t>Legal and Operational Feasibility: Operationally, the system must navigate the "inertia" of academic institutions. Faculty are often resistant to new tools that require a steep learning curve or disrupt established habits. The feasibility of adoption relies entirely on superior User Experience (UX) design. By mimicking the interfaces of popular tools (Gmail, Trello) that faculty already use, the system reduces the cognitive load on the user to near zero. Legally, the system handles sensitive student data (names, emails, grades), which brings it under the purview of strict data protection standards. The reliance on established authentication providers (</w:t>
      </w:r>
      <w:proofErr w:type="spellStart"/>
      <w:r w:rsidRPr="00F81830">
        <w:rPr>
          <w:rFonts w:ascii="Times New Roman" w:hAnsi="Times New Roman" w:cs="Times New Roman"/>
          <w:bCs/>
          <w:sz w:val="20"/>
          <w:szCs w:val="20"/>
        </w:rPr>
        <w:t>Supabase</w:t>
      </w:r>
      <w:proofErr w:type="spellEnd"/>
      <w:r w:rsidRPr="00F81830">
        <w:rPr>
          <w:rFonts w:ascii="Times New Roman" w:hAnsi="Times New Roman" w:cs="Times New Roman"/>
          <w:bCs/>
          <w:sz w:val="20"/>
          <w:szCs w:val="20"/>
        </w:rPr>
        <w:t xml:space="preserve"> </w:t>
      </w:r>
      <w:proofErr w:type="spellStart"/>
      <w:r w:rsidRPr="00F81830">
        <w:rPr>
          <w:rFonts w:ascii="Times New Roman" w:hAnsi="Times New Roman" w:cs="Times New Roman"/>
          <w:bCs/>
          <w:sz w:val="20"/>
          <w:szCs w:val="20"/>
        </w:rPr>
        <w:t>Auth</w:t>
      </w:r>
      <w:proofErr w:type="spellEnd"/>
      <w:r w:rsidRPr="00F81830">
        <w:rPr>
          <w:rFonts w:ascii="Times New Roman" w:hAnsi="Times New Roman" w:cs="Times New Roman"/>
          <w:bCs/>
          <w:sz w:val="20"/>
          <w:szCs w:val="20"/>
        </w:rPr>
        <w:t>) and secure TLS encryption for data in transit ensures that the system meets the standard of care required for handling educational records.</w:t>
      </w:r>
    </w:p>
    <w:p w:rsidR="00A03543" w:rsidRPr="00F81830" w:rsidRDefault="00A03543" w:rsidP="00A03543">
      <w:pPr>
        <w:jc w:val="both"/>
        <w:rPr>
          <w:rFonts w:ascii="Times New Roman" w:hAnsi="Times New Roman" w:cs="Times New Roman"/>
          <w:bCs/>
          <w:sz w:val="20"/>
          <w:szCs w:val="20"/>
        </w:rPr>
      </w:pPr>
      <w:r w:rsidRPr="00F81830">
        <w:rPr>
          <w:rFonts w:ascii="Times New Roman" w:hAnsi="Times New Roman" w:cs="Times New Roman"/>
          <w:bCs/>
          <w:sz w:val="20"/>
          <w:szCs w:val="20"/>
        </w:rPr>
        <w:t>1.7 Scope and Limitations</w:t>
      </w:r>
    </w:p>
    <w:p w:rsidR="00A03543" w:rsidRPr="00F81830" w:rsidRDefault="00A03543" w:rsidP="00A03543">
      <w:pPr>
        <w:jc w:val="both"/>
        <w:rPr>
          <w:rFonts w:ascii="Times New Roman" w:hAnsi="Times New Roman" w:cs="Times New Roman"/>
          <w:bCs/>
          <w:sz w:val="20"/>
          <w:szCs w:val="20"/>
        </w:rPr>
      </w:pPr>
      <w:r w:rsidRPr="00F81830">
        <w:rPr>
          <w:rFonts w:ascii="Times New Roman" w:hAnsi="Times New Roman" w:cs="Times New Roman"/>
          <w:bCs/>
          <w:sz w:val="20"/>
          <w:szCs w:val="20"/>
        </w:rPr>
        <w:t>The scope of the project is strictly defined to ensure a focused and deliverable product. The system is scoped to manage the </w:t>
      </w:r>
      <w:proofErr w:type="gramStart"/>
      <w:r w:rsidRPr="00F81830">
        <w:rPr>
          <w:rFonts w:ascii="Times New Roman" w:hAnsi="Times New Roman" w:cs="Times New Roman"/>
          <w:bCs/>
          <w:i/>
          <w:iCs/>
          <w:sz w:val="20"/>
          <w:szCs w:val="20"/>
        </w:rPr>
        <w:t>Internal</w:t>
      </w:r>
      <w:proofErr w:type="gramEnd"/>
      <w:r w:rsidRPr="00F81830">
        <w:rPr>
          <w:rFonts w:ascii="Times New Roman" w:hAnsi="Times New Roman" w:cs="Times New Roman"/>
          <w:bCs/>
          <w:sz w:val="20"/>
          <w:szCs w:val="20"/>
        </w:rPr>
        <w:t> lifecycle of the project within the department. It handles the formation of teams, the allocation of internal guides, the scheduling of internal reviews, and the generation of internal assessment marks. It includes modules for Document Management, Profile Building, and basic Task Tracking.</w:t>
      </w:r>
    </w:p>
    <w:p w:rsidR="00A03543" w:rsidRDefault="00A03543" w:rsidP="00A03543">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It is critical to outline the limitations to manage stakeholder expectations effectively. The system is not a Learning Management System (LMS) for regular coursework; it does not handle quizzes, attendance for lectures, or exam seating. It is not a plagiarism detection engine; while it stores reports, it does not have the complex natural language processing algorithms required to detect copied text—instead, it facilitates the storage of credentials for external tools like </w:t>
      </w:r>
      <w:proofErr w:type="spellStart"/>
      <w:r w:rsidRPr="00F81830">
        <w:rPr>
          <w:rFonts w:ascii="Times New Roman" w:hAnsi="Times New Roman" w:cs="Times New Roman"/>
          <w:bCs/>
          <w:sz w:val="20"/>
          <w:szCs w:val="20"/>
        </w:rPr>
        <w:t>Turnitin</w:t>
      </w:r>
      <w:proofErr w:type="spellEnd"/>
      <w:r w:rsidRPr="00F81830">
        <w:rPr>
          <w:rFonts w:ascii="Times New Roman" w:hAnsi="Times New Roman" w:cs="Times New Roman"/>
          <w:bCs/>
          <w:sz w:val="20"/>
          <w:szCs w:val="20"/>
        </w:rPr>
        <w:t xml:space="preserve">. It is not a financial gateway; it will not process payments for tuition or exam fees. Geographically, it is </w:t>
      </w:r>
      <w:r w:rsidRPr="00F81830">
        <w:rPr>
          <w:rFonts w:ascii="Times New Roman" w:hAnsi="Times New Roman" w:cs="Times New Roman"/>
          <w:bCs/>
          <w:sz w:val="20"/>
          <w:szCs w:val="20"/>
        </w:rPr>
        <w:lastRenderedPageBreak/>
        <w:t>designed for the specific workflow of the Indian Technical Education system (Semester based, internal/external split), though it is architected flexibly enough to be adapted. Finally, the system relies on internet connectivity; while it is responsive, it does not currently have a fully "offline-first" architecture with local synchronization, meaning a stable connection is required for all interactions.</w:t>
      </w:r>
    </w:p>
    <w:p w:rsidR="00B65D11" w:rsidRDefault="00B65D11" w:rsidP="00A03543">
      <w:pPr>
        <w:jc w:val="both"/>
        <w:rPr>
          <w:rFonts w:ascii="Times New Roman" w:hAnsi="Times New Roman" w:cs="Times New Roman"/>
          <w:bCs/>
          <w:sz w:val="20"/>
          <w:szCs w:val="20"/>
        </w:rPr>
        <w:sectPr w:rsidR="00B65D11" w:rsidSect="00DD2DC2">
          <w:type w:val="continuous"/>
          <w:pgSz w:w="12240" w:h="15840"/>
          <w:pgMar w:top="1440" w:right="1440" w:bottom="1440" w:left="1440" w:header="720" w:footer="720" w:gutter="0"/>
          <w:cols w:space="720"/>
          <w:docGrid w:linePitch="360"/>
        </w:sectPr>
      </w:pPr>
    </w:p>
    <w:p w:rsidR="00B65D11" w:rsidRDefault="00B65D11" w:rsidP="00A03543">
      <w:pPr>
        <w:jc w:val="both"/>
        <w:rPr>
          <w:rFonts w:ascii="Times New Roman" w:hAnsi="Times New Roman" w:cs="Times New Roman"/>
          <w:bCs/>
          <w:sz w:val="20"/>
          <w:szCs w:val="20"/>
        </w:rPr>
        <w:sectPr w:rsidR="00B65D11" w:rsidSect="00DD2DC2">
          <w:type w:val="continuous"/>
          <w:pgSz w:w="12240" w:h="15840"/>
          <w:pgMar w:top="1440" w:right="1440" w:bottom="1440" w:left="1440" w:header="720" w:footer="720" w:gutter="0"/>
          <w:cols w:space="720"/>
          <w:docGrid w:linePitch="360"/>
        </w:sectPr>
      </w:pPr>
      <w:r w:rsidRPr="00B65D11">
        <w:rPr>
          <w:rFonts w:ascii="Times New Roman" w:hAnsi="Times New Roman" w:cs="Times New Roman"/>
          <w:bCs/>
          <w:sz w:val="20"/>
          <w:szCs w:val="20"/>
        </w:rPr>
        <w:drawing>
          <wp:inline distT="0" distB="0" distL="0" distR="0" wp14:anchorId="614B4DAD" wp14:editId="3CB2ED19">
            <wp:extent cx="5943600" cy="29979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64140" cy="3008301"/>
                    </a:xfrm>
                    <a:prstGeom prst="rect">
                      <a:avLst/>
                    </a:prstGeom>
                  </pic:spPr>
                </pic:pic>
              </a:graphicData>
            </a:graphic>
          </wp:inline>
        </w:drawing>
      </w:r>
    </w:p>
    <w:p w:rsidR="00B65D11" w:rsidRPr="00F81830" w:rsidRDefault="00B65D11" w:rsidP="00A03543">
      <w:pPr>
        <w:jc w:val="both"/>
        <w:rPr>
          <w:rFonts w:ascii="Times New Roman" w:hAnsi="Times New Roman" w:cs="Times New Roman"/>
          <w:bCs/>
          <w:sz w:val="20"/>
          <w:szCs w:val="20"/>
        </w:rPr>
      </w:pPr>
    </w:p>
    <w:p w:rsidR="00A03543" w:rsidRPr="00F81830" w:rsidRDefault="00A03543" w:rsidP="00A03543">
      <w:pPr>
        <w:jc w:val="both"/>
        <w:rPr>
          <w:rFonts w:ascii="Times New Roman" w:hAnsi="Times New Roman" w:cs="Times New Roman"/>
          <w:bCs/>
          <w:sz w:val="20"/>
          <w:szCs w:val="20"/>
        </w:rPr>
      </w:pPr>
      <w:r w:rsidRPr="00F81830">
        <w:rPr>
          <w:rFonts w:ascii="Times New Roman" w:hAnsi="Times New Roman" w:cs="Times New Roman"/>
          <w:bCs/>
          <w:sz w:val="20"/>
          <w:szCs w:val="20"/>
        </w:rPr>
        <w:t>1.8 Organization of the Report</w:t>
      </w:r>
    </w:p>
    <w:p w:rsidR="00360CB8" w:rsidRPr="00F81830" w:rsidRDefault="00A03543" w:rsidP="00A03543">
      <w:pPr>
        <w:jc w:val="both"/>
        <w:rPr>
          <w:rFonts w:ascii="Times New Roman" w:hAnsi="Times New Roman" w:cs="Times New Roman"/>
          <w:bCs/>
          <w:sz w:val="20"/>
          <w:szCs w:val="20"/>
        </w:rPr>
      </w:pPr>
      <w:r w:rsidRPr="00F81830">
        <w:rPr>
          <w:rFonts w:ascii="Times New Roman" w:hAnsi="Times New Roman" w:cs="Times New Roman"/>
          <w:bCs/>
          <w:sz w:val="20"/>
          <w:szCs w:val="20"/>
        </w:rPr>
        <w:t>This report serves as a comprehensive documentation of the system's engineering journey. Following this introductory chapter, Chapter 2 (Literature Survey) will provide a deep dive into the existing state of the art, comparing the proposed solution against manual methods, generic project management tools like Jira, and academic tools like Moodle, establishing the specific "gap" this project fills. Chapter 3 (System Design) will transition into the technical blueprints, detailing the System Architecture, the Entity-Relationship Diagram (ERD) that governs the database, and the Data Flow Diagrams (DFD) that map the information logic. Chapter 4 (Implementation) will open "under the hood" of the application, explaining the specific algorithms used for conflict detection and the modular structure of the React frontend and Node.js backend. Chapter 5 (Testing and Results) will provide empirical evidence of the system's stability and performance, detailing the test cases executed and the results observed. Finally, Chapter 6 (Conclusion) will synthesize the findings and outline the roadmap for future development.</w:t>
      </w:r>
    </w:p>
    <w:p w:rsidR="00B249DC" w:rsidRPr="00F81830" w:rsidRDefault="00B249DC" w:rsidP="00B249DC">
      <w:pPr>
        <w:jc w:val="both"/>
        <w:rPr>
          <w:rFonts w:ascii="Times New Roman" w:hAnsi="Times New Roman" w:cs="Times New Roman"/>
          <w:bCs/>
          <w:sz w:val="20"/>
          <w:szCs w:val="20"/>
        </w:rPr>
      </w:pPr>
      <w:r w:rsidRPr="00F81830">
        <w:rPr>
          <w:rFonts w:ascii="Times New Roman" w:hAnsi="Times New Roman" w:cs="Times New Roman"/>
          <w:bCs/>
          <w:sz w:val="20"/>
          <w:szCs w:val="20"/>
        </w:rPr>
        <w:t>CHAPTER 2: LITERATURE SURVEY AND THEORETICAL FOUNDATION</w:t>
      </w:r>
    </w:p>
    <w:p w:rsidR="00B249DC" w:rsidRPr="00F81830" w:rsidRDefault="00B249DC" w:rsidP="00B249DC">
      <w:pPr>
        <w:jc w:val="both"/>
        <w:rPr>
          <w:rFonts w:ascii="Times New Roman" w:hAnsi="Times New Roman" w:cs="Times New Roman"/>
          <w:bCs/>
          <w:sz w:val="20"/>
          <w:szCs w:val="20"/>
        </w:rPr>
      </w:pPr>
      <w:r w:rsidRPr="00F81830">
        <w:rPr>
          <w:rFonts w:ascii="Times New Roman" w:hAnsi="Times New Roman" w:cs="Times New Roman"/>
          <w:bCs/>
          <w:sz w:val="20"/>
          <w:szCs w:val="20"/>
        </w:rPr>
        <w:t>2.1 Critical Deep-Dive Analysis of Existing Management Paradigms</w:t>
      </w:r>
    </w:p>
    <w:p w:rsidR="00B249DC" w:rsidRPr="00F81830" w:rsidRDefault="00B249DC" w:rsidP="00B249DC">
      <w:pPr>
        <w:jc w:val="both"/>
        <w:rPr>
          <w:rFonts w:ascii="Times New Roman" w:hAnsi="Times New Roman" w:cs="Times New Roman"/>
          <w:bCs/>
          <w:sz w:val="20"/>
          <w:szCs w:val="20"/>
        </w:rPr>
      </w:pPr>
      <w:r w:rsidRPr="00F81830">
        <w:rPr>
          <w:rFonts w:ascii="Times New Roman" w:hAnsi="Times New Roman" w:cs="Times New Roman"/>
          <w:bCs/>
          <w:sz w:val="20"/>
          <w:szCs w:val="20"/>
        </w:rPr>
        <w:t>2.1.1 The Operational and Systemic Failure of Manual and Spreadsheet-Based Systems</w:t>
      </w:r>
    </w:p>
    <w:p w:rsidR="00B249DC" w:rsidRPr="00F81830" w:rsidRDefault="00B249DC" w:rsidP="00B249DC">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The vast majority of technical institutions, particularly those situated within the resource-constrained contexts of the developing economies of the Global South, continue to rely heavily on what can be best described </w:t>
      </w:r>
      <w:proofErr w:type="spellStart"/>
      <w:r w:rsidRPr="00F81830">
        <w:rPr>
          <w:rFonts w:ascii="Times New Roman" w:hAnsi="Times New Roman" w:cs="Times New Roman"/>
          <w:bCs/>
          <w:sz w:val="20"/>
          <w:szCs w:val="20"/>
        </w:rPr>
        <w:t>phenomenologically</w:t>
      </w:r>
      <w:proofErr w:type="spellEnd"/>
      <w:r w:rsidRPr="00F81830">
        <w:rPr>
          <w:rFonts w:ascii="Times New Roman" w:hAnsi="Times New Roman" w:cs="Times New Roman"/>
          <w:bCs/>
          <w:sz w:val="20"/>
          <w:szCs w:val="20"/>
        </w:rPr>
        <w:t xml:space="preserve"> as a "Manual-Electronic Hybrid" model for the governance of their critical academic project workflows. In this pervasive and deeply entrenched paradigm, the "database" that underpins the entire department's critical operations is not a secure, ACID-compliant, redundant server, but rather a transient, fragile, and version-conflicted spreadsheet file—typically Microsoft Excel or Google Sheets—maintained by a single, often overburdened Faculty Project Coordinator. While these spreadsheet applications offer an ostensibly familiar and flexible canvas for rapid data entry, allowing for quick ad-hoc calculations and immediate visual sorting, they are fundamentally, architecturally, and </w:t>
      </w:r>
      <w:r w:rsidRPr="00F81830">
        <w:rPr>
          <w:rFonts w:ascii="Times New Roman" w:hAnsi="Times New Roman" w:cs="Times New Roman"/>
          <w:bCs/>
          <w:sz w:val="20"/>
          <w:szCs w:val="20"/>
        </w:rPr>
        <w:lastRenderedPageBreak/>
        <w:t>dangerously ill-suited for the relational complexity and transactional volume required for robust academic project management in a high-stakes educational environment.</w:t>
      </w:r>
    </w:p>
    <w:p w:rsidR="00B249DC" w:rsidRPr="00F81830" w:rsidRDefault="00B249DC" w:rsidP="00B249DC">
      <w:pPr>
        <w:jc w:val="both"/>
        <w:rPr>
          <w:rFonts w:ascii="Times New Roman" w:hAnsi="Times New Roman" w:cs="Times New Roman"/>
          <w:bCs/>
          <w:sz w:val="20"/>
          <w:szCs w:val="20"/>
        </w:rPr>
      </w:pPr>
      <w:r w:rsidRPr="00F81830">
        <w:rPr>
          <w:rFonts w:ascii="Times New Roman" w:hAnsi="Times New Roman" w:cs="Times New Roman"/>
          <w:bCs/>
          <w:sz w:val="20"/>
          <w:szCs w:val="20"/>
        </w:rPr>
        <w:t>Data Integrity, Entropy, and Referential Failure: A critical, often fatal limitation inherent to the spreadsheet paradigm is the complete, structural absence of referential integrity mechanisms. In an Excel sheet, a student entity is represented merely as a string of text in a cell; there is no systemic, enforced logical link to their project guide, their review panel, or their batch. A coordinator can, with a single accidental keystroke, a "Drag and Drop" error, or a "Sort" operation that selects only half the columns, misalign thousands of records, effectively corrupting the entire dataset in a manner that is difficult to detect visually. This phenomenon, which we can term "Data Entropy," leads to catastrophic administrative scenarios where students are assigned effectively random marks because their row was shifted during a manual merge operation. Unlike a relational database management system which would reject an "Orphan" record (e.g., a review score belonging to a non-existent student ID), a spreadsheet happily accepts it, leading to "Phantom Data" that persists silently until the final degree audit phase, at which point valid reconstruction is often impossible.</w:t>
      </w:r>
    </w:p>
    <w:p w:rsidR="00B249DC" w:rsidRPr="00F81830" w:rsidRDefault="00B249DC" w:rsidP="00B249DC">
      <w:pPr>
        <w:jc w:val="both"/>
        <w:rPr>
          <w:rFonts w:ascii="Times New Roman" w:hAnsi="Times New Roman" w:cs="Times New Roman"/>
          <w:bCs/>
          <w:sz w:val="20"/>
          <w:szCs w:val="20"/>
        </w:rPr>
      </w:pPr>
      <w:r w:rsidRPr="00F81830">
        <w:rPr>
          <w:rFonts w:ascii="Times New Roman" w:hAnsi="Times New Roman" w:cs="Times New Roman"/>
          <w:bCs/>
          <w:sz w:val="20"/>
          <w:szCs w:val="20"/>
        </w:rPr>
        <w:t>Concurrency Contention and the "Friday Afternoon" Bottleneck: Furthermore, spreadsheets suffer from severe, structurally unresolvable concurrency contentions, often referred to as the "File Locking" problem. Consider the typical "Review Day" workflow scenario: twenty different faculty members sitting in five different seminar rooms need to update the marks for the sixty teams they are evaluating simultaneously. A single Excel file cannot be widely write-locked by twenty users without risking immediate file corruption or "Sync Conflicts" where one professor's save overwrites another's. This technical limitation forces the department into a regressive, asynchronous workflow where faculty are forced to scribble marks on physical scraps of paper or email individual, non-standardized score sheets to the coordinator at the end of the day. The coordinator must then spend the subsequent week engaging in the low-value, high-stress, and cognitively draining labor of manually transcribing hundreds of data points from these disparate, messy sources into the master file. This manual transcription layer is the single biggest source of error in the academic grading chain, introducing "Transcription Noise" where an 8.5/10 is accidentally entered as 85/100 or 0.85.</w:t>
      </w:r>
    </w:p>
    <w:p w:rsidR="00B249DC" w:rsidRPr="00F81830" w:rsidRDefault="00B249DC" w:rsidP="00B249DC">
      <w:pPr>
        <w:jc w:val="both"/>
        <w:rPr>
          <w:rFonts w:ascii="Times New Roman" w:hAnsi="Times New Roman" w:cs="Times New Roman"/>
          <w:bCs/>
          <w:sz w:val="20"/>
          <w:szCs w:val="20"/>
        </w:rPr>
      </w:pPr>
      <w:r w:rsidRPr="00F81830">
        <w:rPr>
          <w:rFonts w:ascii="Times New Roman" w:hAnsi="Times New Roman" w:cs="Times New Roman"/>
          <w:bCs/>
          <w:sz w:val="20"/>
          <w:szCs w:val="20"/>
        </w:rPr>
        <w:t>Security, Auditability, and the "Single Point of Failure": The security posture of these manual systems is, by modern standards, non-existent. Sensitive data, including student contact details, private feedback, and unpublished intellectual property, runs routinely through unencrypted email attachments hosted on public providers like Gmail or Yahoo, completely bypassing institutional firewalls. The master file typically resides on the personal laptop of the coordinator, unencrypted and un-backed up. A single hard drive failure, a ransomware attack, or the simple theft of the laptop constitutes a "Single Point of Failure" that could irrevocably erase the academic history of an entire graduating batch. Furthermore, spreadsheets lack "Audit Trails." If a grade is changed from a 'Fail' to a 'Pass' three months after the review, there is no immutable log of who made that change, when it was made, or the justification for it. This opacity invites academic malpractice and makes objective dispute resolution impossible.</w:t>
      </w:r>
    </w:p>
    <w:p w:rsidR="00B249DC" w:rsidRPr="00F81830" w:rsidRDefault="00B249DC" w:rsidP="00B249DC">
      <w:pPr>
        <w:jc w:val="both"/>
        <w:rPr>
          <w:rFonts w:ascii="Times New Roman" w:hAnsi="Times New Roman" w:cs="Times New Roman"/>
          <w:bCs/>
          <w:sz w:val="20"/>
          <w:szCs w:val="20"/>
        </w:rPr>
      </w:pPr>
      <w:r w:rsidRPr="00F81830">
        <w:rPr>
          <w:rFonts w:ascii="Times New Roman" w:hAnsi="Times New Roman" w:cs="Times New Roman"/>
          <w:bCs/>
          <w:sz w:val="20"/>
          <w:szCs w:val="20"/>
        </w:rPr>
        <w:t>2.1.2 The Architectural Mismatch of Learning Management Systems (LMS)</w:t>
      </w:r>
    </w:p>
    <w:p w:rsidR="00B249DC" w:rsidRPr="00F81830" w:rsidRDefault="00B249DC" w:rsidP="00B249DC">
      <w:pPr>
        <w:jc w:val="both"/>
        <w:rPr>
          <w:rFonts w:ascii="Times New Roman" w:hAnsi="Times New Roman" w:cs="Times New Roman"/>
          <w:bCs/>
          <w:sz w:val="20"/>
          <w:szCs w:val="20"/>
        </w:rPr>
      </w:pPr>
      <w:r w:rsidRPr="00F81830">
        <w:rPr>
          <w:rFonts w:ascii="Times New Roman" w:hAnsi="Times New Roman" w:cs="Times New Roman"/>
          <w:bCs/>
          <w:sz w:val="20"/>
          <w:szCs w:val="20"/>
        </w:rPr>
        <w:t>In a bid to modernize the educational stack, many institutions attempt to force-fit their existent, expensive Learning Management Systems (LMS) such as Moodle, Canvas, or Blackboard to handle the specialized, idiosyncratic nuances of Capstone Project Management. These platforms are undoubtedly robust, enterprise-grade engineering marvels for their intended design purpose: the "One-to-Many" dissemination of standardized course content (lecture notes, video links) to large, homogeneous cohorts of students. However, a fundamental, unbridgeable architectural chasm exists between an LMS and a Project Management System.</w:t>
      </w:r>
    </w:p>
    <w:p w:rsidR="00B249DC" w:rsidRPr="00F81830" w:rsidRDefault="00B249DC" w:rsidP="00B249DC">
      <w:pPr>
        <w:jc w:val="both"/>
        <w:rPr>
          <w:rFonts w:ascii="Times New Roman" w:hAnsi="Times New Roman" w:cs="Times New Roman"/>
          <w:bCs/>
          <w:sz w:val="20"/>
          <w:szCs w:val="20"/>
        </w:rPr>
      </w:pPr>
      <w:r w:rsidRPr="00F81830">
        <w:rPr>
          <w:rFonts w:ascii="Times New Roman" w:hAnsi="Times New Roman" w:cs="Times New Roman"/>
          <w:bCs/>
          <w:sz w:val="20"/>
          <w:szCs w:val="20"/>
        </w:rPr>
        <w:t>Course-Centric vs. Team-Centric Ontology: An LMS is inherently "Course-Centric." Its atomic unit of organization is the "Course Offering" (e.g., CS101), and its atomic unit of work is the "Submission." This model assumes a linear flow: content is dispensed by the instructor, and a uniform artifact is collected from the student. It fails to model the "Project," which is a "Team-Centric" and "Longitudinal" entity. A Capstone Project is not a single point-in-time event but a six-month journey of continuous evolution. A student team submits a proposal, receives critique, meets their guide, revises the proposal, submits a design document, pivots their idea, and resubmits. Moodle's rigid structure views a re-submission as a correction of a failure, whereas in a project, specific iteration is the </w:t>
      </w:r>
      <w:r w:rsidRPr="00F81830">
        <w:rPr>
          <w:rFonts w:ascii="Times New Roman" w:hAnsi="Times New Roman" w:cs="Times New Roman"/>
          <w:bCs/>
          <w:i/>
          <w:iCs/>
          <w:sz w:val="20"/>
          <w:szCs w:val="20"/>
        </w:rPr>
        <w:t>definition</w:t>
      </w:r>
      <w:r w:rsidRPr="00F81830">
        <w:rPr>
          <w:rFonts w:ascii="Times New Roman" w:hAnsi="Times New Roman" w:cs="Times New Roman"/>
          <w:bCs/>
          <w:sz w:val="20"/>
          <w:szCs w:val="20"/>
        </w:rPr>
        <w:t> of success.</w:t>
      </w:r>
    </w:p>
    <w:p w:rsidR="00B249DC" w:rsidRPr="00F81830" w:rsidRDefault="00B249DC" w:rsidP="00B249DC">
      <w:pPr>
        <w:jc w:val="both"/>
        <w:rPr>
          <w:rFonts w:ascii="Times New Roman" w:hAnsi="Times New Roman" w:cs="Times New Roman"/>
          <w:bCs/>
          <w:sz w:val="20"/>
          <w:szCs w:val="20"/>
        </w:rPr>
      </w:pPr>
      <w:r w:rsidRPr="00F81830">
        <w:rPr>
          <w:rFonts w:ascii="Times New Roman" w:hAnsi="Times New Roman" w:cs="Times New Roman"/>
          <w:bCs/>
          <w:sz w:val="20"/>
          <w:szCs w:val="20"/>
        </w:rPr>
        <w:lastRenderedPageBreak/>
        <w:t>Scheduling Logistics and Resource Management Failure: Moreover, LMS platforms fundamentally lack the "Constraint Satisfaction logic" required for physical logistics. They cannot solve the "Traveling Salesman" style problem of Review Scheduling—ensuring that Professor A is not in Room 101 at 9:00 AM while simultaneously being scheduled for a lecture in Hall 2. Using an LMS reduces the comprehensive, multi-faceted mentorship experience of a Capstone Project into a series of disconnected file upload buckets strings together by deadlines. It cannot visualize "Time" or "Conflict." It assumes resources (rooms, faculty) are infinite or managed externally, forcing the administrator to perform the complex scheduling manually and only use the LMS to record the final result, thus negating the benefit of multiple systems.</w:t>
      </w:r>
    </w:p>
    <w:p w:rsidR="00B249DC" w:rsidRPr="00F81830" w:rsidRDefault="00B249DC" w:rsidP="00B249DC">
      <w:pPr>
        <w:jc w:val="both"/>
        <w:rPr>
          <w:rFonts w:ascii="Times New Roman" w:hAnsi="Times New Roman" w:cs="Times New Roman"/>
          <w:bCs/>
          <w:sz w:val="20"/>
          <w:szCs w:val="20"/>
        </w:rPr>
      </w:pPr>
      <w:r w:rsidRPr="00F81830">
        <w:rPr>
          <w:rFonts w:ascii="Times New Roman" w:hAnsi="Times New Roman" w:cs="Times New Roman"/>
          <w:bCs/>
          <w:sz w:val="20"/>
          <w:szCs w:val="20"/>
        </w:rPr>
        <w:t>2.1.3 The Contextual Irrelevance of Agile Industry Tools</w:t>
      </w:r>
    </w:p>
    <w:p w:rsidR="00B249DC" w:rsidRPr="00F81830" w:rsidRDefault="00B249DC" w:rsidP="00B249DC">
      <w:pPr>
        <w:jc w:val="both"/>
        <w:rPr>
          <w:rFonts w:ascii="Times New Roman" w:hAnsi="Times New Roman" w:cs="Times New Roman"/>
          <w:bCs/>
          <w:sz w:val="20"/>
          <w:szCs w:val="20"/>
        </w:rPr>
      </w:pPr>
      <w:r w:rsidRPr="00F81830">
        <w:rPr>
          <w:rFonts w:ascii="Times New Roman" w:hAnsi="Times New Roman" w:cs="Times New Roman"/>
          <w:bCs/>
          <w:sz w:val="20"/>
          <w:szCs w:val="20"/>
        </w:rPr>
        <w:t>With the global dominance of Agile methodologies in the software engineering industry, there is a seductive logic to deploying industrial tools like Jira, Trello, Asana, or Linear in an academic setting. The argument is that using these tools gives students "Industry Readiness." However, while these tools are powerful engines for productivity, they present significant "Cognitive Impedance Mismatches" when applied to university administration.</w:t>
      </w:r>
    </w:p>
    <w:p w:rsidR="00B249DC" w:rsidRPr="00F81830" w:rsidRDefault="00B249DC" w:rsidP="00B249DC">
      <w:pPr>
        <w:jc w:val="both"/>
        <w:rPr>
          <w:rFonts w:ascii="Times New Roman" w:hAnsi="Times New Roman" w:cs="Times New Roman"/>
          <w:bCs/>
          <w:sz w:val="20"/>
          <w:szCs w:val="20"/>
        </w:rPr>
      </w:pPr>
      <w:r w:rsidRPr="00F81830">
        <w:rPr>
          <w:rFonts w:ascii="Times New Roman" w:hAnsi="Times New Roman" w:cs="Times New Roman"/>
          <w:bCs/>
          <w:sz w:val="20"/>
          <w:szCs w:val="20"/>
        </w:rPr>
        <w:t>Ontological Gap and Cognitive Load: The first barrier is the "Ontological Gap." These tools are built around the ontology of Silicon Valley software development: "Sprints," "Epics," "User Stories," "Product Owners," and "Scrum Masters." They do not natively understand the ontology of Higher Education: "Semesters," "Roll Numbers," "Batches," "External Examiners," "Rubrics," or "CGPA." A faculty member attempting to use Jira must perform a constant mental translation, mapping "Story Points" to "Academic Marks" and "Backlog" to "Pending Assignments," creating a high cognitive load that increases friction and lowers adoption rates among non-technical faculty who are the primary evaluators.</w:t>
      </w:r>
    </w:p>
    <w:p w:rsidR="00B249DC" w:rsidRPr="00F81830" w:rsidRDefault="00B249DC" w:rsidP="00B249DC">
      <w:pPr>
        <w:jc w:val="both"/>
        <w:rPr>
          <w:rFonts w:ascii="Times New Roman" w:hAnsi="Times New Roman" w:cs="Times New Roman"/>
          <w:bCs/>
          <w:sz w:val="20"/>
          <w:szCs w:val="20"/>
        </w:rPr>
      </w:pPr>
      <w:r w:rsidRPr="00F81830">
        <w:rPr>
          <w:rFonts w:ascii="Times New Roman" w:hAnsi="Times New Roman" w:cs="Times New Roman"/>
          <w:bCs/>
          <w:sz w:val="20"/>
          <w:szCs w:val="20"/>
        </w:rPr>
        <w:t>Financial Barriers and Assessment Engine Deficit: The second barrier is the lack of an "Assessment Engine." Jira is designed to track </w:t>
      </w:r>
      <w:r w:rsidRPr="00F81830">
        <w:rPr>
          <w:rFonts w:ascii="Times New Roman" w:hAnsi="Times New Roman" w:cs="Times New Roman"/>
          <w:bCs/>
          <w:i/>
          <w:iCs/>
          <w:sz w:val="20"/>
          <w:szCs w:val="20"/>
        </w:rPr>
        <w:t>completion</w:t>
      </w:r>
      <w:r w:rsidRPr="00F81830">
        <w:rPr>
          <w:rFonts w:ascii="Times New Roman" w:hAnsi="Times New Roman" w:cs="Times New Roman"/>
          <w:bCs/>
          <w:sz w:val="20"/>
          <w:szCs w:val="20"/>
        </w:rPr>
        <w:t>, not </w:t>
      </w:r>
      <w:r w:rsidRPr="00F81830">
        <w:rPr>
          <w:rFonts w:ascii="Times New Roman" w:hAnsi="Times New Roman" w:cs="Times New Roman"/>
          <w:bCs/>
          <w:i/>
          <w:iCs/>
          <w:sz w:val="20"/>
          <w:szCs w:val="20"/>
        </w:rPr>
        <w:t>quality</w:t>
      </w:r>
      <w:r w:rsidRPr="00F81830">
        <w:rPr>
          <w:rFonts w:ascii="Times New Roman" w:hAnsi="Times New Roman" w:cs="Times New Roman"/>
          <w:bCs/>
          <w:sz w:val="20"/>
          <w:szCs w:val="20"/>
        </w:rPr>
        <w:t>. It can tell you that a task is "Done," but it cannot easily allow three distinct reviewers to independently rate </w:t>
      </w:r>
      <w:r w:rsidRPr="00F81830">
        <w:rPr>
          <w:rFonts w:ascii="Times New Roman" w:hAnsi="Times New Roman" w:cs="Times New Roman"/>
          <w:bCs/>
          <w:i/>
          <w:iCs/>
          <w:sz w:val="20"/>
          <w:szCs w:val="20"/>
        </w:rPr>
        <w:t>how well</w:t>
      </w:r>
      <w:r w:rsidRPr="00F81830">
        <w:rPr>
          <w:rFonts w:ascii="Times New Roman" w:hAnsi="Times New Roman" w:cs="Times New Roman"/>
          <w:bCs/>
          <w:sz w:val="20"/>
          <w:szCs w:val="20"/>
        </w:rPr>
        <w:t> it was done on a scale of 1 to 10 against a specific rubric (e.g., "Novelty," "Feasibility," "Presentation"), and then average those scores. To achieve this in Jira requires complex custom scripting or paid plugins. The third barrier is "Financial." While free tiers exist, the features critical for institutional governance—such as Single Sign-On (SSO) to prevent unauthorized access, immutable audit logs to resolve disputes, and data residency controls to comply with local laws—are locked behind "Enterprise" pricing tiers that act as an insurmountable barrier for departmental budgets.</w:t>
      </w:r>
    </w:p>
    <w:p w:rsidR="00B249DC" w:rsidRPr="00F81830" w:rsidRDefault="00B249DC" w:rsidP="00B249DC">
      <w:pPr>
        <w:jc w:val="both"/>
        <w:rPr>
          <w:rFonts w:ascii="Times New Roman" w:hAnsi="Times New Roman" w:cs="Times New Roman"/>
          <w:bCs/>
          <w:sz w:val="20"/>
          <w:szCs w:val="20"/>
        </w:rPr>
      </w:pPr>
      <w:r w:rsidRPr="00F81830">
        <w:rPr>
          <w:rFonts w:ascii="Times New Roman" w:hAnsi="Times New Roman" w:cs="Times New Roman"/>
          <w:bCs/>
          <w:sz w:val="20"/>
          <w:szCs w:val="20"/>
        </w:rPr>
        <w:t>2.2 Pedagogical and Theoretical Frameworks</w:t>
      </w:r>
    </w:p>
    <w:p w:rsidR="00B249DC" w:rsidRPr="00F81830" w:rsidRDefault="00B249DC" w:rsidP="00B249DC">
      <w:pPr>
        <w:jc w:val="both"/>
        <w:rPr>
          <w:rFonts w:ascii="Times New Roman" w:hAnsi="Times New Roman" w:cs="Times New Roman"/>
          <w:bCs/>
          <w:sz w:val="20"/>
          <w:szCs w:val="20"/>
        </w:rPr>
      </w:pPr>
      <w:r w:rsidRPr="00F81830">
        <w:rPr>
          <w:rFonts w:ascii="Times New Roman" w:hAnsi="Times New Roman" w:cs="Times New Roman"/>
          <w:bCs/>
          <w:sz w:val="20"/>
          <w:szCs w:val="20"/>
        </w:rPr>
        <w:t>2.2.1 Social Constructivism and Situated Learning</w:t>
      </w:r>
    </w:p>
    <w:p w:rsidR="00B65D11" w:rsidRDefault="00B249DC" w:rsidP="00B249DC">
      <w:pPr>
        <w:jc w:val="both"/>
        <w:rPr>
          <w:rFonts w:ascii="Times New Roman" w:hAnsi="Times New Roman" w:cs="Times New Roman"/>
          <w:bCs/>
          <w:sz w:val="20"/>
          <w:szCs w:val="20"/>
        </w:rPr>
        <w:sectPr w:rsidR="00B65D11" w:rsidSect="00DD2DC2">
          <w:type w:val="continuous"/>
          <w:pgSz w:w="12240" w:h="15840"/>
          <w:pgMar w:top="1440" w:right="1440" w:bottom="1440" w:left="1440" w:header="720" w:footer="720" w:gutter="0"/>
          <w:cols w:space="720"/>
          <w:docGrid w:linePitch="360"/>
        </w:sectPr>
      </w:pPr>
      <w:r w:rsidRPr="00F81830">
        <w:rPr>
          <w:rFonts w:ascii="Times New Roman" w:hAnsi="Times New Roman" w:cs="Times New Roman"/>
          <w:bCs/>
          <w:sz w:val="20"/>
          <w:szCs w:val="20"/>
        </w:rPr>
        <w:t>The interface and workflow design of the proposed portal are not arbitrary UI choices but are deeply rooted in the educational philosophy of </w:t>
      </w:r>
      <w:r w:rsidRPr="00F81830">
        <w:rPr>
          <w:rFonts w:ascii="Times New Roman" w:hAnsi="Times New Roman" w:cs="Times New Roman"/>
          <w:bCs/>
          <w:i/>
          <w:iCs/>
          <w:sz w:val="20"/>
          <w:szCs w:val="20"/>
        </w:rPr>
        <w:t>Social Constructivism</w:t>
      </w:r>
      <w:r w:rsidRPr="00F81830">
        <w:rPr>
          <w:rFonts w:ascii="Times New Roman" w:hAnsi="Times New Roman" w:cs="Times New Roman"/>
          <w:bCs/>
          <w:sz w:val="20"/>
          <w:szCs w:val="20"/>
        </w:rPr>
        <w:t xml:space="preserve">. This theory, championed by Lev Vygotsky, posits that learning is not a passive osmotic process but an active, social construction of knowledge. Central to this is the concept of the "Zone of Proximal Development" (ZPD)—the gap between what a </w:t>
      </w:r>
      <w:proofErr w:type="gramStart"/>
      <w:r w:rsidRPr="00F81830">
        <w:rPr>
          <w:rFonts w:ascii="Times New Roman" w:hAnsi="Times New Roman" w:cs="Times New Roman"/>
          <w:bCs/>
          <w:sz w:val="20"/>
          <w:szCs w:val="20"/>
        </w:rPr>
        <w:t>learner</w:t>
      </w:r>
      <w:proofErr w:type="gramEnd"/>
      <w:r w:rsidRPr="00F81830">
        <w:rPr>
          <w:rFonts w:ascii="Times New Roman" w:hAnsi="Times New Roman" w:cs="Times New Roman"/>
          <w:bCs/>
          <w:sz w:val="20"/>
          <w:szCs w:val="20"/>
        </w:rPr>
        <w:t xml:space="preserve"> can do independently and what they can do with guidance. The portal's "Kanban Board" is a digital scaffolding tool designed to keep the student within their ZPD. When a Guide sees a card labeled "Database Schema Design" stuck in the "In Progress" column for three weeks, the system makes visible the student's struggle. This triggers a "Just-in-Time" mentorship intervention. The Guide can comment on the card, suggest a resource, or schedule a micro-meeting. This transforms the role of the Guide from a passive "Evaluator" who judges the final output to an active "Facilitator" who assists during the process.</w:t>
      </w:r>
      <w:r w:rsidR="00B65D11">
        <w:rPr>
          <w:rFonts w:ascii="Times New Roman" w:hAnsi="Times New Roman" w:cs="Times New Roman"/>
          <w:bCs/>
          <w:sz w:val="20"/>
          <w:szCs w:val="20"/>
        </w:rPr>
        <w:br/>
      </w:r>
    </w:p>
    <w:p w:rsidR="00B65D11" w:rsidRDefault="00B65D11" w:rsidP="00B249DC">
      <w:pPr>
        <w:jc w:val="both"/>
        <w:rPr>
          <w:rFonts w:ascii="Times New Roman" w:hAnsi="Times New Roman" w:cs="Times New Roman"/>
          <w:bCs/>
          <w:sz w:val="20"/>
          <w:szCs w:val="20"/>
        </w:rPr>
        <w:sectPr w:rsidR="00B65D11" w:rsidSect="00DD2DC2">
          <w:type w:val="continuous"/>
          <w:pgSz w:w="12240" w:h="15840"/>
          <w:pgMar w:top="1440" w:right="1440" w:bottom="1440" w:left="1440" w:header="720" w:footer="720" w:gutter="0"/>
          <w:cols w:space="720"/>
          <w:docGrid w:linePitch="360"/>
        </w:sectPr>
      </w:pPr>
      <w:r w:rsidRPr="00B65D11">
        <w:rPr>
          <w:rFonts w:ascii="Times New Roman" w:hAnsi="Times New Roman" w:cs="Times New Roman"/>
          <w:bCs/>
          <w:sz w:val="20"/>
          <w:szCs w:val="20"/>
        </w:rPr>
        <w:lastRenderedPageBreak/>
        <w:drawing>
          <wp:inline distT="0" distB="0" distL="0" distR="0" wp14:anchorId="5A674074" wp14:editId="5F21AC1C">
            <wp:extent cx="5943600" cy="300069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57173" cy="3007546"/>
                    </a:xfrm>
                    <a:prstGeom prst="rect">
                      <a:avLst/>
                    </a:prstGeom>
                  </pic:spPr>
                </pic:pic>
              </a:graphicData>
            </a:graphic>
          </wp:inline>
        </w:drawing>
      </w:r>
    </w:p>
    <w:p w:rsidR="00B249DC" w:rsidRPr="00F81830" w:rsidRDefault="00B249DC" w:rsidP="00B249DC">
      <w:pPr>
        <w:jc w:val="both"/>
        <w:rPr>
          <w:rFonts w:ascii="Times New Roman" w:hAnsi="Times New Roman" w:cs="Times New Roman"/>
          <w:bCs/>
          <w:sz w:val="20"/>
          <w:szCs w:val="20"/>
        </w:rPr>
      </w:pPr>
    </w:p>
    <w:p w:rsidR="00B249DC" w:rsidRPr="00F81830" w:rsidRDefault="00B249DC" w:rsidP="00B249DC">
      <w:pPr>
        <w:jc w:val="both"/>
        <w:rPr>
          <w:rFonts w:ascii="Times New Roman" w:hAnsi="Times New Roman" w:cs="Times New Roman"/>
          <w:bCs/>
          <w:sz w:val="20"/>
          <w:szCs w:val="20"/>
        </w:rPr>
      </w:pPr>
      <w:r w:rsidRPr="00F81830">
        <w:rPr>
          <w:rFonts w:ascii="Times New Roman" w:hAnsi="Times New Roman" w:cs="Times New Roman"/>
          <w:bCs/>
          <w:sz w:val="20"/>
          <w:szCs w:val="20"/>
        </w:rPr>
        <w:t>2.2.2 Communities of Practice (Lave &amp; Wenger)</w:t>
      </w:r>
    </w:p>
    <w:p w:rsidR="00B249DC" w:rsidRPr="00F81830" w:rsidRDefault="00B249DC" w:rsidP="00B249DC">
      <w:pPr>
        <w:jc w:val="both"/>
        <w:rPr>
          <w:rFonts w:ascii="Times New Roman" w:hAnsi="Times New Roman" w:cs="Times New Roman"/>
          <w:bCs/>
          <w:sz w:val="20"/>
          <w:szCs w:val="20"/>
        </w:rPr>
      </w:pPr>
      <w:r w:rsidRPr="00F81830">
        <w:rPr>
          <w:rFonts w:ascii="Times New Roman" w:hAnsi="Times New Roman" w:cs="Times New Roman"/>
          <w:bCs/>
          <w:sz w:val="20"/>
          <w:szCs w:val="20"/>
        </w:rPr>
        <w:t>The system also draws upon Lave and Wenger's theory of "Communities of Practice." By creating a shared digital space where senior students' projects are archived and visible to juniors, and where inter-disciplinary reviews occur, the portal fosters a sense of legitimate peripheral participation. A junior student browsing the repository of past "Distinction" grade reports is learning the norms and standards of the community before they even start their own project. This tacit knowledge transfer is impossible in manual systems where past reports are locked in cupboards.</w:t>
      </w:r>
    </w:p>
    <w:p w:rsidR="00B249DC" w:rsidRPr="00F81830" w:rsidRDefault="00B249DC" w:rsidP="00B249DC">
      <w:pPr>
        <w:jc w:val="both"/>
        <w:rPr>
          <w:rFonts w:ascii="Times New Roman" w:hAnsi="Times New Roman" w:cs="Times New Roman"/>
          <w:bCs/>
          <w:sz w:val="20"/>
          <w:szCs w:val="20"/>
        </w:rPr>
      </w:pPr>
      <w:r w:rsidRPr="00F81830">
        <w:rPr>
          <w:rFonts w:ascii="Times New Roman" w:hAnsi="Times New Roman" w:cs="Times New Roman"/>
          <w:bCs/>
          <w:sz w:val="20"/>
          <w:szCs w:val="20"/>
        </w:rPr>
        <w:t>2.2.3 Outcome-Based Education (OBE) and Bloom's Taxonomy</w:t>
      </w:r>
    </w:p>
    <w:p w:rsidR="00B249DC" w:rsidRPr="00F81830" w:rsidRDefault="00B249DC" w:rsidP="00B249DC">
      <w:pPr>
        <w:jc w:val="both"/>
        <w:rPr>
          <w:rFonts w:ascii="Times New Roman" w:hAnsi="Times New Roman" w:cs="Times New Roman"/>
          <w:bCs/>
          <w:sz w:val="20"/>
          <w:szCs w:val="20"/>
        </w:rPr>
      </w:pPr>
      <w:r w:rsidRPr="00F81830">
        <w:rPr>
          <w:rFonts w:ascii="Times New Roman" w:hAnsi="Times New Roman" w:cs="Times New Roman"/>
          <w:bCs/>
          <w:sz w:val="20"/>
          <w:szCs w:val="20"/>
        </w:rPr>
        <w:t>Modern engineering accreditation bodies (such as the NBA in India or ABET globally) mandate an "Outcome-Based Education" (OBE) paradigm. This requires quantifying not just </w:t>
      </w:r>
      <w:r w:rsidRPr="00F81830">
        <w:rPr>
          <w:rFonts w:ascii="Times New Roman" w:hAnsi="Times New Roman" w:cs="Times New Roman"/>
          <w:bCs/>
          <w:i/>
          <w:iCs/>
          <w:sz w:val="20"/>
          <w:szCs w:val="20"/>
        </w:rPr>
        <w:t>what</w:t>
      </w:r>
      <w:r w:rsidRPr="00F81830">
        <w:rPr>
          <w:rFonts w:ascii="Times New Roman" w:hAnsi="Times New Roman" w:cs="Times New Roman"/>
          <w:bCs/>
          <w:sz w:val="20"/>
          <w:szCs w:val="20"/>
        </w:rPr>
        <w:t> was taught, but </w:t>
      </w:r>
      <w:r w:rsidRPr="00F81830">
        <w:rPr>
          <w:rFonts w:ascii="Times New Roman" w:hAnsi="Times New Roman" w:cs="Times New Roman"/>
          <w:bCs/>
          <w:i/>
          <w:iCs/>
          <w:sz w:val="20"/>
          <w:szCs w:val="20"/>
        </w:rPr>
        <w:t>what</w:t>
      </w:r>
      <w:r w:rsidRPr="00F81830">
        <w:rPr>
          <w:rFonts w:ascii="Times New Roman" w:hAnsi="Times New Roman" w:cs="Times New Roman"/>
          <w:bCs/>
          <w:sz w:val="20"/>
          <w:szCs w:val="20"/>
        </w:rPr>
        <w:t> the student is capable of doing. The portal is designed to map project activities to specific "Program Outcomes" (POs). For instance, the "Literature Survey" phase maps to </w:t>
      </w:r>
      <w:r w:rsidRPr="00F81830">
        <w:rPr>
          <w:rFonts w:ascii="Times New Roman" w:hAnsi="Times New Roman" w:cs="Times New Roman"/>
          <w:bCs/>
          <w:i/>
          <w:iCs/>
          <w:sz w:val="20"/>
          <w:szCs w:val="20"/>
        </w:rPr>
        <w:t>PO2: Problem Analysis</w:t>
      </w:r>
      <w:r w:rsidRPr="00F81830">
        <w:rPr>
          <w:rFonts w:ascii="Times New Roman" w:hAnsi="Times New Roman" w:cs="Times New Roman"/>
          <w:bCs/>
          <w:sz w:val="20"/>
          <w:szCs w:val="20"/>
        </w:rPr>
        <w:t>, while the "Implementation" phase maps to </w:t>
      </w:r>
      <w:r w:rsidRPr="00F81830">
        <w:rPr>
          <w:rFonts w:ascii="Times New Roman" w:hAnsi="Times New Roman" w:cs="Times New Roman"/>
          <w:bCs/>
          <w:i/>
          <w:iCs/>
          <w:sz w:val="20"/>
          <w:szCs w:val="20"/>
        </w:rPr>
        <w:t>PO3: Design/Development of Solutions</w:t>
      </w:r>
      <w:r w:rsidRPr="00F81830">
        <w:rPr>
          <w:rFonts w:ascii="Times New Roman" w:hAnsi="Times New Roman" w:cs="Times New Roman"/>
          <w:bCs/>
          <w:sz w:val="20"/>
          <w:szCs w:val="20"/>
        </w:rPr>
        <w:t>. By forcing reviewers to grade against specific rubrics, the system generates granular data that serves as evidence of outcome attainment. Furthermore, the progression of the project phases aligns with </w:t>
      </w:r>
      <w:r w:rsidRPr="00F81830">
        <w:rPr>
          <w:rFonts w:ascii="Times New Roman" w:hAnsi="Times New Roman" w:cs="Times New Roman"/>
          <w:bCs/>
          <w:i/>
          <w:iCs/>
          <w:sz w:val="20"/>
          <w:szCs w:val="20"/>
        </w:rPr>
        <w:t>Bloom's Taxonomy of Cognitive Domains</w:t>
      </w:r>
      <w:r w:rsidRPr="00F81830">
        <w:rPr>
          <w:rFonts w:ascii="Times New Roman" w:hAnsi="Times New Roman" w:cs="Times New Roman"/>
          <w:bCs/>
          <w:sz w:val="20"/>
          <w:szCs w:val="20"/>
        </w:rPr>
        <w:t>. The early phases (Abstract) require "Understanding" and "Remembering"; the middle phases (Design) require "Applying" and "Analyzing"; the final phases (Execution) require "Evaluating" and "Creating." The portal's sequential locking mechanism ensures that students ascend this cognitive ladder in the correct order.</w:t>
      </w:r>
    </w:p>
    <w:p w:rsidR="00B249DC" w:rsidRPr="00F81830" w:rsidRDefault="00B249DC" w:rsidP="00B249DC">
      <w:pPr>
        <w:jc w:val="both"/>
        <w:rPr>
          <w:rFonts w:ascii="Times New Roman" w:hAnsi="Times New Roman" w:cs="Times New Roman"/>
          <w:bCs/>
          <w:sz w:val="20"/>
          <w:szCs w:val="20"/>
        </w:rPr>
      </w:pPr>
      <w:r w:rsidRPr="00F81830">
        <w:rPr>
          <w:rFonts w:ascii="Times New Roman" w:hAnsi="Times New Roman" w:cs="Times New Roman"/>
          <w:bCs/>
          <w:sz w:val="20"/>
          <w:szCs w:val="20"/>
        </w:rPr>
        <w:t>2.3 Legal, Regulatory, and Compliant Analysis</w:t>
      </w:r>
    </w:p>
    <w:p w:rsidR="00B249DC" w:rsidRPr="00F81830" w:rsidRDefault="00B249DC" w:rsidP="00B249DC">
      <w:pPr>
        <w:jc w:val="both"/>
        <w:rPr>
          <w:rFonts w:ascii="Times New Roman" w:hAnsi="Times New Roman" w:cs="Times New Roman"/>
          <w:bCs/>
          <w:sz w:val="20"/>
          <w:szCs w:val="20"/>
        </w:rPr>
      </w:pPr>
      <w:r w:rsidRPr="00F81830">
        <w:rPr>
          <w:rFonts w:ascii="Times New Roman" w:hAnsi="Times New Roman" w:cs="Times New Roman"/>
          <w:bCs/>
          <w:sz w:val="20"/>
          <w:szCs w:val="20"/>
        </w:rPr>
        <w:t>2.3.1 Data Sovereignty, GDPR, and the DPDP Act</w:t>
      </w:r>
    </w:p>
    <w:p w:rsidR="00B249DC" w:rsidRPr="00F81830" w:rsidRDefault="00B249DC" w:rsidP="00B249DC">
      <w:pPr>
        <w:jc w:val="both"/>
        <w:rPr>
          <w:rFonts w:ascii="Times New Roman" w:hAnsi="Times New Roman" w:cs="Times New Roman"/>
          <w:bCs/>
          <w:sz w:val="20"/>
          <w:szCs w:val="20"/>
        </w:rPr>
      </w:pPr>
      <w:r w:rsidRPr="00F81830">
        <w:rPr>
          <w:rFonts w:ascii="Times New Roman" w:hAnsi="Times New Roman" w:cs="Times New Roman"/>
          <w:bCs/>
          <w:sz w:val="20"/>
          <w:szCs w:val="20"/>
        </w:rPr>
        <w:t>In the contemporary regulatory landscape, the casual handling of student data is a legal liability. The </w:t>
      </w:r>
      <w:r w:rsidRPr="00F81830">
        <w:rPr>
          <w:rFonts w:ascii="Times New Roman" w:hAnsi="Times New Roman" w:cs="Times New Roman"/>
          <w:bCs/>
          <w:i/>
          <w:iCs/>
          <w:sz w:val="20"/>
          <w:szCs w:val="20"/>
        </w:rPr>
        <w:t>Digital Personal Data Protection (DPDP) Act, 2023</w:t>
      </w:r>
      <w:r w:rsidRPr="00F81830">
        <w:rPr>
          <w:rFonts w:ascii="Times New Roman" w:hAnsi="Times New Roman" w:cs="Times New Roman"/>
          <w:bCs/>
          <w:sz w:val="20"/>
          <w:szCs w:val="20"/>
        </w:rPr>
        <w:t> (India) and similar global frameworks (GDPR) alter the relationship between the University (Data Fiduciary) and the Student (Data Principal). The current practice of emailing spreadsheets containing Personal Identifiable Information (PII) via public email providers constitutes a violation of the principle of "Purpose Limitation." Once a spreadsheet is sent to a faculty member's personal Gmail, the University loses control over that data. It violates the "Right to Actionable Erasure" (Right to be Forgotten), as the University cannot trace and delete all copies of the file. The proposed portal solves this by implementing "Privacy by Design." Data is never </w:t>
      </w:r>
      <w:r w:rsidRPr="00F81830">
        <w:rPr>
          <w:rFonts w:ascii="Times New Roman" w:hAnsi="Times New Roman" w:cs="Times New Roman"/>
          <w:bCs/>
          <w:i/>
          <w:iCs/>
          <w:sz w:val="20"/>
          <w:szCs w:val="20"/>
        </w:rPr>
        <w:t>sent</w:t>
      </w:r>
      <w:r w:rsidRPr="00F81830">
        <w:rPr>
          <w:rFonts w:ascii="Times New Roman" w:hAnsi="Times New Roman" w:cs="Times New Roman"/>
          <w:bCs/>
          <w:sz w:val="20"/>
          <w:szCs w:val="20"/>
        </w:rPr>
        <w:t xml:space="preserve"> to the </w:t>
      </w:r>
      <w:r w:rsidRPr="00F81830">
        <w:rPr>
          <w:rFonts w:ascii="Times New Roman" w:hAnsi="Times New Roman" w:cs="Times New Roman"/>
          <w:bCs/>
          <w:sz w:val="20"/>
          <w:szCs w:val="20"/>
        </w:rPr>
        <w:lastRenderedPageBreak/>
        <w:t xml:space="preserve">user; the user comes to the data. All PII resides in the centralized </w:t>
      </w:r>
      <w:proofErr w:type="spellStart"/>
      <w:r w:rsidRPr="00F81830">
        <w:rPr>
          <w:rFonts w:ascii="Times New Roman" w:hAnsi="Times New Roman" w:cs="Times New Roman"/>
          <w:bCs/>
          <w:sz w:val="20"/>
          <w:szCs w:val="20"/>
        </w:rPr>
        <w:t>Supabase</w:t>
      </w:r>
      <w:proofErr w:type="spellEnd"/>
      <w:r w:rsidRPr="00F81830">
        <w:rPr>
          <w:rFonts w:ascii="Times New Roman" w:hAnsi="Times New Roman" w:cs="Times New Roman"/>
          <w:bCs/>
          <w:sz w:val="20"/>
          <w:szCs w:val="20"/>
        </w:rPr>
        <w:t xml:space="preserve"> instance. When a faculty member views a student profile, they are viewing a temporary, encrypted stream of data that exists only in their browser's volatile memory. No persistent copy is left on their device.</w:t>
      </w:r>
    </w:p>
    <w:p w:rsidR="00B249DC" w:rsidRPr="00F81830" w:rsidRDefault="00B249DC" w:rsidP="00B249DC">
      <w:pPr>
        <w:jc w:val="both"/>
        <w:rPr>
          <w:rFonts w:ascii="Times New Roman" w:hAnsi="Times New Roman" w:cs="Times New Roman"/>
          <w:bCs/>
          <w:sz w:val="20"/>
          <w:szCs w:val="20"/>
        </w:rPr>
      </w:pPr>
      <w:r w:rsidRPr="00F81830">
        <w:rPr>
          <w:rFonts w:ascii="Times New Roman" w:hAnsi="Times New Roman" w:cs="Times New Roman"/>
          <w:bCs/>
          <w:sz w:val="20"/>
          <w:szCs w:val="20"/>
        </w:rPr>
        <w:t>2.3.2 Right to Information (RTI) and Transparency</w:t>
      </w:r>
    </w:p>
    <w:p w:rsidR="00B249DC" w:rsidRPr="00F81830" w:rsidRDefault="00B249DC" w:rsidP="00B249DC">
      <w:pPr>
        <w:jc w:val="both"/>
        <w:rPr>
          <w:rFonts w:ascii="Times New Roman" w:hAnsi="Times New Roman" w:cs="Times New Roman"/>
          <w:bCs/>
          <w:sz w:val="20"/>
          <w:szCs w:val="20"/>
        </w:rPr>
      </w:pPr>
      <w:r w:rsidRPr="00F81830">
        <w:rPr>
          <w:rFonts w:ascii="Times New Roman" w:hAnsi="Times New Roman" w:cs="Times New Roman"/>
          <w:bCs/>
          <w:sz w:val="20"/>
          <w:szCs w:val="20"/>
        </w:rPr>
        <w:t>Public Universities are often subject to "Right to Information" (RTI) laws, where a student can demand to see the exact criteria and scores used to evaluate them. Manual systems, where notes are scribbled on paper and then discarded, are a transparency nightmare. The proposed portal creates an immutable "Digital Audit Trail." Every mark entered, every feedback comment typed, and every status change is time-stamped and logged. If an RTI query is filed, the system can instantly generate a PDF transcript of the entire review session, providing irrefutable evidence of due process. This feature protects both the student (against bias) and the faculty (against false accusations).</w:t>
      </w:r>
    </w:p>
    <w:p w:rsidR="00B249DC" w:rsidRPr="00F81830" w:rsidRDefault="00B249DC" w:rsidP="00B249DC">
      <w:pPr>
        <w:jc w:val="both"/>
        <w:rPr>
          <w:rFonts w:ascii="Times New Roman" w:hAnsi="Times New Roman" w:cs="Times New Roman"/>
          <w:bCs/>
          <w:sz w:val="20"/>
          <w:szCs w:val="20"/>
        </w:rPr>
      </w:pPr>
      <w:r w:rsidRPr="00F81830">
        <w:rPr>
          <w:rFonts w:ascii="Times New Roman" w:hAnsi="Times New Roman" w:cs="Times New Roman"/>
          <w:bCs/>
          <w:sz w:val="20"/>
          <w:szCs w:val="20"/>
        </w:rPr>
        <w:t>2.4 Technology Stack: A Deep Technical Justification</w:t>
      </w:r>
    </w:p>
    <w:p w:rsidR="00B249DC" w:rsidRPr="00F81830" w:rsidRDefault="00B249DC" w:rsidP="00B249DC">
      <w:pPr>
        <w:jc w:val="both"/>
        <w:rPr>
          <w:rFonts w:ascii="Times New Roman" w:hAnsi="Times New Roman" w:cs="Times New Roman"/>
          <w:bCs/>
          <w:sz w:val="20"/>
          <w:szCs w:val="20"/>
        </w:rPr>
      </w:pPr>
      <w:r w:rsidRPr="00F81830">
        <w:rPr>
          <w:rFonts w:ascii="Times New Roman" w:hAnsi="Times New Roman" w:cs="Times New Roman"/>
          <w:bCs/>
          <w:sz w:val="20"/>
          <w:szCs w:val="20"/>
        </w:rPr>
        <w:t>2.4.1 The Concurrency Model: Node.js (V8) vs. Thread-Based Architectures</w:t>
      </w:r>
    </w:p>
    <w:p w:rsidR="00B249DC" w:rsidRPr="00F81830" w:rsidRDefault="00B249DC" w:rsidP="00B249DC">
      <w:pPr>
        <w:jc w:val="both"/>
        <w:rPr>
          <w:rFonts w:ascii="Times New Roman" w:hAnsi="Times New Roman" w:cs="Times New Roman"/>
          <w:bCs/>
          <w:sz w:val="20"/>
          <w:szCs w:val="20"/>
        </w:rPr>
      </w:pPr>
      <w:r w:rsidRPr="00F81830">
        <w:rPr>
          <w:rFonts w:ascii="Times New Roman" w:hAnsi="Times New Roman" w:cs="Times New Roman"/>
          <w:bCs/>
          <w:sz w:val="20"/>
          <w:szCs w:val="20"/>
        </w:rPr>
        <w:t>The selection of Node.js as the backend runtime is grounded in a deep analysis of I/O characteristics. Academic portals face the "Thundering Herd" problem. In the distinct window leading up to a submission deadline, the server experiences a massive traffic spike. Traditional thread-per-request architectures (like synchronous Java or Python) spawn an OS thread for each connection. Each thread consumes stack memory (typically 2MB). If 5,000 students hit the server, the server attempts to allocate 10GB of RAM just for stacks, leading to "Thread Starvation" and OOM Kills. Node.js, built on Chrome's V8 Engine and </w:t>
      </w:r>
      <w:proofErr w:type="spellStart"/>
      <w:r w:rsidRPr="00F81830">
        <w:rPr>
          <w:rFonts w:ascii="Times New Roman" w:hAnsi="Times New Roman" w:cs="Times New Roman"/>
          <w:bCs/>
          <w:sz w:val="20"/>
          <w:szCs w:val="20"/>
        </w:rPr>
        <w:t>libuv</w:t>
      </w:r>
      <w:proofErr w:type="spellEnd"/>
      <w:r w:rsidRPr="00F81830">
        <w:rPr>
          <w:rFonts w:ascii="Times New Roman" w:hAnsi="Times New Roman" w:cs="Times New Roman"/>
          <w:bCs/>
          <w:sz w:val="20"/>
          <w:szCs w:val="20"/>
        </w:rPr>
        <w:t>, utilizes a "Single-Threaded Event Loop." It handles thousands of concurrent connections on a single thread by offloading I/O operations (file writes, DB queries) to the OS kernel asynchronously. It uses "Non-Blocking I/O" to register a callback and immediately service the next request. This allows the portal to handle the "Dead-line Spike" with a minimal memory footprint.</w:t>
      </w:r>
    </w:p>
    <w:p w:rsidR="00B249DC" w:rsidRPr="00F81830" w:rsidRDefault="00B249DC" w:rsidP="00B249DC">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2.4.2 Monolithic vs. </w:t>
      </w:r>
      <w:proofErr w:type="spellStart"/>
      <w:r w:rsidRPr="00F81830">
        <w:rPr>
          <w:rFonts w:ascii="Times New Roman" w:hAnsi="Times New Roman" w:cs="Times New Roman"/>
          <w:bCs/>
          <w:sz w:val="20"/>
          <w:szCs w:val="20"/>
        </w:rPr>
        <w:t>Microservices</w:t>
      </w:r>
      <w:proofErr w:type="spellEnd"/>
      <w:r w:rsidRPr="00F81830">
        <w:rPr>
          <w:rFonts w:ascii="Times New Roman" w:hAnsi="Times New Roman" w:cs="Times New Roman"/>
          <w:bCs/>
          <w:sz w:val="20"/>
          <w:szCs w:val="20"/>
        </w:rPr>
        <w:t xml:space="preserve"> Architecture</w:t>
      </w:r>
    </w:p>
    <w:p w:rsidR="00B249DC" w:rsidRPr="00F81830" w:rsidRDefault="00B249DC" w:rsidP="00B249DC">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While </w:t>
      </w:r>
      <w:proofErr w:type="spellStart"/>
      <w:r w:rsidRPr="00F81830">
        <w:rPr>
          <w:rFonts w:ascii="Times New Roman" w:hAnsi="Times New Roman" w:cs="Times New Roman"/>
          <w:bCs/>
          <w:sz w:val="20"/>
          <w:szCs w:val="20"/>
        </w:rPr>
        <w:t>Microservices</w:t>
      </w:r>
      <w:proofErr w:type="spellEnd"/>
      <w:r w:rsidRPr="00F81830">
        <w:rPr>
          <w:rFonts w:ascii="Times New Roman" w:hAnsi="Times New Roman" w:cs="Times New Roman"/>
          <w:bCs/>
          <w:sz w:val="20"/>
          <w:szCs w:val="20"/>
        </w:rPr>
        <w:t xml:space="preserve"> are the current industry trend, this project consciously adopts a "Modular Monolith" architecture. </w:t>
      </w:r>
      <w:proofErr w:type="spellStart"/>
      <w:r w:rsidRPr="00F81830">
        <w:rPr>
          <w:rFonts w:ascii="Times New Roman" w:hAnsi="Times New Roman" w:cs="Times New Roman"/>
          <w:bCs/>
          <w:sz w:val="20"/>
          <w:szCs w:val="20"/>
        </w:rPr>
        <w:t>Microservices</w:t>
      </w:r>
      <w:proofErr w:type="spellEnd"/>
      <w:r w:rsidRPr="00F81830">
        <w:rPr>
          <w:rFonts w:ascii="Times New Roman" w:hAnsi="Times New Roman" w:cs="Times New Roman"/>
          <w:bCs/>
          <w:sz w:val="20"/>
          <w:szCs w:val="20"/>
        </w:rPr>
        <w:t xml:space="preserve"> introduce "Distributed Complexity"—network latency, circuit breaking needs, and distributed tracing. For a departmental app with ~500 concurrent users, the overhead of </w:t>
      </w:r>
      <w:proofErr w:type="spellStart"/>
      <w:r w:rsidRPr="00F81830">
        <w:rPr>
          <w:rFonts w:ascii="Times New Roman" w:hAnsi="Times New Roman" w:cs="Times New Roman"/>
          <w:bCs/>
          <w:sz w:val="20"/>
          <w:szCs w:val="20"/>
        </w:rPr>
        <w:t>Microservices</w:t>
      </w:r>
      <w:proofErr w:type="spellEnd"/>
      <w:r w:rsidRPr="00F81830">
        <w:rPr>
          <w:rFonts w:ascii="Times New Roman" w:hAnsi="Times New Roman" w:cs="Times New Roman"/>
          <w:bCs/>
          <w:sz w:val="20"/>
          <w:szCs w:val="20"/>
        </w:rPr>
        <w:t xml:space="preserve"> outweighs the scaling benefits. A well-structured Monolith (utilizing the Next.js App Router for domain separation) allows for "Atomic Deployments"—the entire app is upgraded at once, ensuring frontend and backend versions are always compatible. This reduces the DevOps burden on the university IT staff, who may not have Kubernetes expertise. However, the system is designed with "Service Boundaries" where the Database Logic is decoupled from the API Logic, allowing specific modules (like the PDF Generator) to be peeled off into </w:t>
      </w:r>
      <w:proofErr w:type="spellStart"/>
      <w:r w:rsidRPr="00F81830">
        <w:rPr>
          <w:rFonts w:ascii="Times New Roman" w:hAnsi="Times New Roman" w:cs="Times New Roman"/>
          <w:bCs/>
          <w:sz w:val="20"/>
          <w:szCs w:val="20"/>
        </w:rPr>
        <w:t>microservices</w:t>
      </w:r>
      <w:proofErr w:type="spellEnd"/>
      <w:r w:rsidRPr="00F81830">
        <w:rPr>
          <w:rFonts w:ascii="Times New Roman" w:hAnsi="Times New Roman" w:cs="Times New Roman"/>
          <w:bCs/>
          <w:sz w:val="20"/>
          <w:szCs w:val="20"/>
        </w:rPr>
        <w:t xml:space="preserve"> in the future if scale demands it.</w:t>
      </w:r>
    </w:p>
    <w:p w:rsidR="00B249DC" w:rsidRPr="00F81830" w:rsidRDefault="00B249DC" w:rsidP="00B249DC">
      <w:pPr>
        <w:jc w:val="both"/>
        <w:rPr>
          <w:rFonts w:ascii="Times New Roman" w:hAnsi="Times New Roman" w:cs="Times New Roman"/>
          <w:bCs/>
          <w:sz w:val="20"/>
          <w:szCs w:val="20"/>
        </w:rPr>
      </w:pPr>
      <w:r w:rsidRPr="00F81830">
        <w:rPr>
          <w:rFonts w:ascii="Times New Roman" w:hAnsi="Times New Roman" w:cs="Times New Roman"/>
          <w:bCs/>
          <w:sz w:val="20"/>
          <w:szCs w:val="20"/>
        </w:rPr>
        <w:t>2.4.3 The ACID Guarantee: PostgreSQL MVCC vs. NoSQL Eventual Consistency</w:t>
      </w:r>
    </w:p>
    <w:p w:rsidR="00B249DC" w:rsidRPr="00F81830" w:rsidRDefault="00B249DC" w:rsidP="00B249DC">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The choice of PostgreSQL (Review Management) over NoSQL (MongoDB) is dictated by the need for ACID guarantees. Academic data is highly relational. A "Review" depends on a "Project" which depends on "Students." In a NoSQL system, deleting a project might require a "Distributed Transaction" across multiple documents, which is complex and error-prone, leading to "Eventual Consistency" issues where a student acts on stale data. PostgreSQL uses "Multi-Version Concurrency Control" (MVCC). When a faculty member updates a grade, </w:t>
      </w:r>
      <w:proofErr w:type="spellStart"/>
      <w:r w:rsidRPr="00F81830">
        <w:rPr>
          <w:rFonts w:ascii="Times New Roman" w:hAnsi="Times New Roman" w:cs="Times New Roman"/>
          <w:bCs/>
          <w:sz w:val="20"/>
          <w:szCs w:val="20"/>
        </w:rPr>
        <w:t>Postgres</w:t>
      </w:r>
      <w:proofErr w:type="spellEnd"/>
      <w:r w:rsidRPr="00F81830">
        <w:rPr>
          <w:rFonts w:ascii="Times New Roman" w:hAnsi="Times New Roman" w:cs="Times New Roman"/>
          <w:bCs/>
          <w:sz w:val="20"/>
          <w:szCs w:val="20"/>
        </w:rPr>
        <w:t xml:space="preserve"> creates a new version of the row rather than overwriting the old one. This allows readers (students viewing grades) to see a consistent snapshot of the database even while writers (faculty) are updating it, without locking the table. This "Snapshot Isolation" is critical for a high-concurrency environment. The database enforces Referential Integrity via Foreign Key constraints (ON DELETE CASCADE), ensuring no "Orphan Records" ever exist.</w:t>
      </w:r>
    </w:p>
    <w:p w:rsidR="00B249DC" w:rsidRPr="00F81830" w:rsidRDefault="00B249DC" w:rsidP="00B249DC">
      <w:pPr>
        <w:jc w:val="both"/>
        <w:rPr>
          <w:rFonts w:ascii="Times New Roman" w:hAnsi="Times New Roman" w:cs="Times New Roman"/>
          <w:bCs/>
          <w:sz w:val="20"/>
          <w:szCs w:val="20"/>
        </w:rPr>
      </w:pPr>
      <w:r w:rsidRPr="00F81830">
        <w:rPr>
          <w:rFonts w:ascii="Times New Roman" w:hAnsi="Times New Roman" w:cs="Times New Roman"/>
          <w:bCs/>
          <w:sz w:val="20"/>
          <w:szCs w:val="20"/>
        </w:rPr>
        <w:t>2.4.4 The Algorithmic Approach: Constraint Satisfaction vs. Genetic Algorithms</w:t>
      </w:r>
    </w:p>
    <w:p w:rsidR="00B249DC" w:rsidRPr="00F81830" w:rsidRDefault="00B249DC" w:rsidP="00B249DC">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For the hallmark "Review Scheduling" feature, the system avoids simple "Greedy Algorithms" which often lead to suboptimal local maxima (e.g., leaving one team with no valid slot). Instead, it employs a "Constraint Satisfaction Problem" (CSP) approach. The "Hard Constraints" (Room availability, Reviewer Time) and "Soft Constraints" (Batch distribution) are modeled as a graph. While "Genetic Algorithms" were considered for their ability to evolve schedules, </w:t>
      </w:r>
      <w:r w:rsidRPr="00F81830">
        <w:rPr>
          <w:rFonts w:ascii="Times New Roman" w:hAnsi="Times New Roman" w:cs="Times New Roman"/>
          <w:bCs/>
          <w:sz w:val="20"/>
          <w:szCs w:val="20"/>
        </w:rPr>
        <w:lastRenderedPageBreak/>
        <w:t>they are non-deterministic—running the same input twice gives different outputs, which is confusing for users. The chosen deterministic CSP backtracking algorithm ensures fairness and reproducibility in schedule generation, ensuring that if two teams have identical constraints, they get identical treatment.</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CHAPTER 3: SYSTEM DESIGN AND ARCHITECTURE</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3.1 Comprehensive Introduction to Software Engineering Principles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The System Design phase constitutes the most critical intellectual transformation within the software development lifecycle, as it systematically converts abstract, qualitative requirements into a formally engineered, executable blueprint capable of sustaining real-world operational demands. Unlike implementation, which concerns itself with syntax and tooling, system design operates at the level of </w:t>
      </w:r>
      <w:r w:rsidRPr="00F81830">
        <w:rPr>
          <w:rFonts w:ascii="Times New Roman" w:hAnsi="Times New Roman" w:cs="Times New Roman"/>
          <w:bCs/>
          <w:i/>
          <w:iCs/>
          <w:sz w:val="20"/>
          <w:szCs w:val="20"/>
        </w:rPr>
        <w:t>principled decision-making</w:t>
      </w:r>
      <w:r w:rsidRPr="00F81830">
        <w:rPr>
          <w:rFonts w:ascii="Times New Roman" w:hAnsi="Times New Roman" w:cs="Times New Roman"/>
          <w:bCs/>
          <w:sz w:val="20"/>
          <w:szCs w:val="20"/>
        </w:rPr>
        <w:t>, where architectural trade-offs define the long-term success or failure of the software system. In the context of the Academic Project Management Portal, this phase plays a decisive role in reconciling the inherently human, ambiguous, and policy-driven nature of academic workflows with the deterministic constraints of computational systems.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Academic project management is not a trivial CRUD domain. It involves multiple stakeholder roles with conflicting permissions, irreversible grading states, strict institutional deadlines, burst-heavy traffic profiles, and legal requirements for auditability and fairness. The design challenge therefore lies not in storing records, but in </w:t>
      </w:r>
      <w:r w:rsidRPr="00F81830">
        <w:rPr>
          <w:rFonts w:ascii="Times New Roman" w:hAnsi="Times New Roman" w:cs="Times New Roman"/>
          <w:bCs/>
          <w:i/>
          <w:iCs/>
          <w:sz w:val="20"/>
          <w:szCs w:val="20"/>
        </w:rPr>
        <w:t>encoding academic governance into software logic</w:t>
      </w:r>
      <w:r w:rsidRPr="00F81830">
        <w:rPr>
          <w:rFonts w:ascii="Times New Roman" w:hAnsi="Times New Roman" w:cs="Times New Roman"/>
          <w:bCs/>
          <w:sz w:val="20"/>
          <w:szCs w:val="20"/>
        </w:rPr>
        <w:t xml:space="preserve"> in a manner that remains consistent, fault-tolerant, and explainable. The system must function correctly not only under normal conditions but also under extreme pressure scenarios, such as deadline rushes, network instability, and administrative overrides.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The guiding architectural philosophy of this system is rooted in robustness, scalability, security, and long-term maintainability. Robustness refers to the ability of the system to preserve correctness under abnormal operating conditions. Scalability ensures the system can accommodate increasing numbers of students, faculty, and academic cycles without architectural rewrites. Security guarantees confidentiality, integrity, and non-repudiation of sensitive academic records. Maintainability ensures that future academic policies, grading rubrics, and institutional changes can be accommodated with minimal refactoring.</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To satisfy these goals, the Academic Project Management Portal is engineered not as a monolithic application, but as a layered, modular, and evolvable system whose architectural decisions are explicitly justified through established software engineering theory.</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3.2 High-Level Architectural Pattern Selection</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The architectural foundation of the system is a Three-Tier Client–Server Architecture, selected after evaluating multiple architectural paradigms including monolithic MVC, </w:t>
      </w:r>
      <w:proofErr w:type="spellStart"/>
      <w:r w:rsidRPr="00F81830">
        <w:rPr>
          <w:rFonts w:ascii="Times New Roman" w:hAnsi="Times New Roman" w:cs="Times New Roman"/>
          <w:bCs/>
          <w:sz w:val="20"/>
          <w:szCs w:val="20"/>
        </w:rPr>
        <w:t>microservices</w:t>
      </w:r>
      <w:proofErr w:type="spellEnd"/>
      <w:r w:rsidRPr="00F81830">
        <w:rPr>
          <w:rFonts w:ascii="Times New Roman" w:hAnsi="Times New Roman" w:cs="Times New Roman"/>
          <w:bCs/>
          <w:sz w:val="20"/>
          <w:szCs w:val="20"/>
        </w:rPr>
        <w:t xml:space="preserve">, and peer-to-peer models. While </w:t>
      </w:r>
      <w:proofErr w:type="spellStart"/>
      <w:r w:rsidRPr="00F81830">
        <w:rPr>
          <w:rFonts w:ascii="Times New Roman" w:hAnsi="Times New Roman" w:cs="Times New Roman"/>
          <w:bCs/>
          <w:sz w:val="20"/>
          <w:szCs w:val="20"/>
        </w:rPr>
        <w:t>microservices</w:t>
      </w:r>
      <w:proofErr w:type="spellEnd"/>
      <w:r w:rsidRPr="00F81830">
        <w:rPr>
          <w:rFonts w:ascii="Times New Roman" w:hAnsi="Times New Roman" w:cs="Times New Roman"/>
          <w:bCs/>
          <w:sz w:val="20"/>
          <w:szCs w:val="20"/>
        </w:rPr>
        <w:t xml:space="preserve"> architectures offer extreme scalability, they introduce significant operational overhead, distributed consistency challenges, and infrastructure costs that are not justified at the scale of an academic department. Conversely, monolithic architectures tightly couple interface logic, business rules, and data persistence, leading to poor maintainability and limited scalability.</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The Three-Tier Architecture provides a balanced middle ground, combining conceptual clarity with enterprise-grade robustness. It enforces a strict separation of concerns by isolating user interaction, business logic, and data persistence into independently evolvable layers. This separation is not merely conceptual but is reflected in physical deployment boundaries and communication protocols.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The Presentation Layer is responsible for rendering the user interface, handling client-side validation, managing transient UI state, and providing accessibility-compliant interaction patterns. This layer is agnostic to data storage mechanisms and does not contain business rules.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The Application Logic Layer acts as the authoritative source of business logic. It enforces academic policies, validates permissions, orchestrates workflows, executes algorithms, and mediates all access to the data layer. This layer is intentionally stateless to facilitate horizontal scalability.</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lastRenderedPageBreak/>
        <w:t>The Data Persistence Layer maintains durable academic records under strict ACID guarantees. It serves as the final authority on data integrity and ensures correctness even in the presence of application-level failures.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This architectural segmentation ensures that changes in one tier do not cascade unpredictably into others. For example, modifying the grading formula does not require UI rewrites, and redesigning the dashboard does not alter database schemas. Such decoupling is essential for a system expected to persist across multiple academic years.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3.3 Logical Architectural View: Component-Based MVC Adaptation</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Although classical MVC models provide a theoretical baseline for web application design, they are insufficient for modern reactive interfaces. The system therefore adopts a Component-Based MVC adaptation, optimized for Single Page Applications.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3.3.1 View Layer: Reactive Frontend Architecture</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The Presentation Layer is implemented using React.js, which replaces traditional document-centric rendering with a state-driven component model. Instead of treating the DOM as the source of truth, React maintains an internal representation of UI state. Changes in application state automatically propagate to the view through deterministic re-rendering.</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Each visual unit within the interface—such as project dashboards, scheduling grids, submission panels, and review cards—is implemented as an isolated component. These components behave as finite state machines whose outputs are entirely defined by their current state and properties. This approach eliminates hidden UI side effects and makes interface behavior predictable and testable.</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The Virtual DOM diffing mechanism plays a critical role in performance optimization. Rather than </w:t>
      </w:r>
      <w:proofErr w:type="spellStart"/>
      <w:r w:rsidRPr="00F81830">
        <w:rPr>
          <w:rFonts w:ascii="Times New Roman" w:hAnsi="Times New Roman" w:cs="Times New Roman"/>
          <w:bCs/>
          <w:sz w:val="20"/>
          <w:szCs w:val="20"/>
        </w:rPr>
        <w:t>recomputing</w:t>
      </w:r>
      <w:proofErr w:type="spellEnd"/>
      <w:r w:rsidRPr="00F81830">
        <w:rPr>
          <w:rFonts w:ascii="Times New Roman" w:hAnsi="Times New Roman" w:cs="Times New Roman"/>
          <w:bCs/>
          <w:sz w:val="20"/>
          <w:szCs w:val="20"/>
        </w:rPr>
        <w:t xml:space="preserve"> and repainting the entire interface on each state change, the system computes a minimal set of DOM mutations, dramatically reducing rendering overhead. This is especially important in low-bandwidth or low-performance student environments.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The frontend architecture further enforces unidirectional data flow, ensuring that state mutations occur only through explicitly defined actions. This eliminates race conditions in UI logic and guarantees synchronization between displayed content and backend state.</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3.3.2 Controller Layer: RESTful Application Interface</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The Application Logic Layer exposes system functionality through a RESTful API implemented using Node.js and Express. Each API endpoint corresponds to a specific domain operation rather than a database action. This abstraction ensures that business logic remains centralized and enforceable.</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The API adheres strictly to REST principles, including statelessness, resource-oriented URIs, and standard HTTP semantics. Each client request contains all necessary authentication and authorization context, eliminating server-side session state and enabling arbitrary request routing across server instances.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Input validation and sanitization occur at multiple layers. Requests are first validated structurally, then semantically against business rules, and finally constrained by database-level checks. This layered validation strategy ensures that invalid or malicious inputs are rejected deterministically.</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The controller layer also standardizes error responses, enabling the frontend to render meaningful feedback rather than generic failure messages. This improves usability while preserving system transparency.</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3.3.3 Model Layer: Strongly Consistent Persistence</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The Data Persistence Layer is implemented using PostgreSQL, selected for its strict transactional guarantees, mature indexing capabilities, and long-term stability. Unlike </w:t>
      </w:r>
      <w:proofErr w:type="spellStart"/>
      <w:r w:rsidRPr="00F81830">
        <w:rPr>
          <w:rFonts w:ascii="Times New Roman" w:hAnsi="Times New Roman" w:cs="Times New Roman"/>
          <w:bCs/>
          <w:sz w:val="20"/>
          <w:szCs w:val="20"/>
        </w:rPr>
        <w:t>schemaless</w:t>
      </w:r>
      <w:proofErr w:type="spellEnd"/>
      <w:r w:rsidRPr="00F81830">
        <w:rPr>
          <w:rFonts w:ascii="Times New Roman" w:hAnsi="Times New Roman" w:cs="Times New Roman"/>
          <w:bCs/>
          <w:sz w:val="20"/>
          <w:szCs w:val="20"/>
        </w:rPr>
        <w:t xml:space="preserve"> databases, PostgreSQL enforces explicit schemas, ensuring that academic data conforms to predefined constraints.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lastRenderedPageBreak/>
        <w:t>The database actively enforces data validity through constraints, foreign keys, and type systems. These constraints prevent invalid states—such as grades outside permissible ranges—from ever being committed, even in the presence of application bugs.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Multi-Version Concurrency Control (MVCC) allows concurrent access without blocking reads during writes, maintaining responsiveness during high-traffic periods. Write-Ahead Logging ensures durability, enabling data recovery after crashes without loss of committed transactions.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3.4 Process View: Concurrency and Runtime Execution Model</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The system must remain responsive during extreme load conditions, particularly during submission deadlines. To address this, the backend adopts </w:t>
      </w:r>
      <w:proofErr w:type="spellStart"/>
      <w:r w:rsidRPr="00F81830">
        <w:rPr>
          <w:rFonts w:ascii="Times New Roman" w:hAnsi="Times New Roman" w:cs="Times New Roman"/>
          <w:bCs/>
          <w:sz w:val="20"/>
          <w:szCs w:val="20"/>
        </w:rPr>
        <w:t>Node.js’s</w:t>
      </w:r>
      <w:proofErr w:type="spellEnd"/>
      <w:r w:rsidRPr="00F81830">
        <w:rPr>
          <w:rFonts w:ascii="Times New Roman" w:hAnsi="Times New Roman" w:cs="Times New Roman"/>
          <w:bCs/>
          <w:sz w:val="20"/>
          <w:szCs w:val="20"/>
        </w:rPr>
        <w:t xml:space="preserve"> non-blocking, event-driven execution model.</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Rather than allocating a dedicated thread per request, the runtime maintains a single event loop that delegates I/O-intensive operations—such as file uploads and database queries—to the underlying operating system. Once these operations complete, callbacks are queued for execution.</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This model enables the system to handle thousands of simultaneous connections using minimal memory overhead, making it resilient against accidental denial-of-service scenarios caused by synchronized student activity. CPU-bound tasks are carefully isolated to prevent blocking the event loop, preserving responsiveness.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To exploit multi-core processors, the runtime uses process clustering, allowing multiple event loops to operate in parallel while sharing network ports. This approach combines the simplicity of single-threaded logic with the scalability of parallel execution.</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3.5 Deployment View: Cloud-Native Execution Environment</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The deployment architecture embraces cloud-native principles, emphasizing elasticity, statelessness, and automation. The frontend is deployed on a global edge network, ensuring consistent performance regardless of geographic location.</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Backend services run as ephemeral containers, enabling rapid scaling and failure recovery. Since all state is externalized to managed storage services, containers can be terminated and replaced without data loss.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The database operates as a managed service with automated backups, replication, and recovery mechanisms. This shifts operational responsibility away from application developers while guaranteeing high availability and durability.</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3.6 Distributed Systems Perspective and Consistency Trade-offs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Although the Academic Project Management Portal is deployed as a logically centralized system, from an engineering perspective it must be treated as a distributed system. The separation between frontend, backend, database, external integrations, and cloud infrastructure inherently introduces distributed execution characteristics such as partial failure, network latency, </w:t>
      </w:r>
      <w:proofErr w:type="gramStart"/>
      <w:r w:rsidRPr="00F81830">
        <w:rPr>
          <w:rFonts w:ascii="Times New Roman" w:hAnsi="Times New Roman" w:cs="Times New Roman"/>
          <w:bCs/>
          <w:sz w:val="20"/>
          <w:szCs w:val="20"/>
        </w:rPr>
        <w:t>clock</w:t>
      </w:r>
      <w:proofErr w:type="gramEnd"/>
      <w:r w:rsidRPr="00F81830">
        <w:rPr>
          <w:rFonts w:ascii="Times New Roman" w:hAnsi="Times New Roman" w:cs="Times New Roman"/>
          <w:bCs/>
          <w:sz w:val="20"/>
          <w:szCs w:val="20"/>
        </w:rPr>
        <w:t xml:space="preserve"> skew, and asynchronous communication. Recognizing and designing explicitly for these characteristics is crucial to ensure correctness in academic workflows where timing and state transitions have real consequences.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One of the most fundamental theoretical models guiding these design decisions is the CAP theorem, which states that in the presence of a network partition, a distributed system must choose between Consistency and Availability. In academic systems, data correctness is non-negotiable. A student must never see a grade that is partially written, nor should conflicting project assignments be visible concurrently. Therefore, the system consciously prioritizes strong consistency over availability for all core academic state transitions. During transient failures, the system may reject requests rather than serve stale or ambiguous data.</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This design choice manifests in the use of a strongly consistent relational database, transactional writes, and explicit locking semantics for critical operations such as grade finalization, reviewer assignment, and deadline enforcement. Read operations may degrade gracefully, but write operations fail fast if consistency cannot be guaranteed. This ensures that institutional integrity is preserved even under failure conditions.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lastRenderedPageBreak/>
        <w:t>3.7 Transaction Management and Isolation Semantics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Academic workflows involve multi-step operations that must behave atomically. Examples include scheduling a review, submitting a report, or finalizing grades. Each of these operations modifies multiple logical entities and must either complete fully or not at all. The system enforces this requirement using explicit database transactions.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The transaction isolation level is carefully selected to balance correctness and performance. For most operations, the system operates at the READ COMMITTED isolation level, which prevents dirty reads while allowing concurrent access. However, for highly sensitive workflows—such as reviewer allocation and grade finalization—the system escalates to SERIALIZABLE isolation. This ensures that concurrent transactions behave as though they were executed sequentially, eliminating race conditions entirely.</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For instance, when multiple students attempt to book the same review slot simultaneously, the scheduling transaction verifies slot availability and inserts the booking record within a single atomic transaction. If a conflict occurs, the database aborts one of the transactions, guaranteeing that only one booking persists. This eliminates the possibility of double-booking without requiring complex application-level synchronization.</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This strategy leverages the database engine as a concurrency control mechanism rather than attempting to implement locking logic in application code, which is error-prone and difficult to validate formally.</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3.8 Advanced API Design and Governance</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The Application Programming Interface (API) serves as the formal contract between the frontend and backend layers. It is therefore designed not merely for functionality, but for clarity, stability, and long-term </w:t>
      </w:r>
      <w:proofErr w:type="spellStart"/>
      <w:r w:rsidRPr="00F81830">
        <w:rPr>
          <w:rFonts w:ascii="Times New Roman" w:hAnsi="Times New Roman" w:cs="Times New Roman"/>
          <w:bCs/>
          <w:sz w:val="20"/>
          <w:szCs w:val="20"/>
        </w:rPr>
        <w:t>evolvability</w:t>
      </w:r>
      <w:proofErr w:type="spellEnd"/>
      <w:r w:rsidRPr="00F81830">
        <w:rPr>
          <w:rFonts w:ascii="Times New Roman" w:hAnsi="Times New Roman" w:cs="Times New Roman"/>
          <w:bCs/>
          <w:sz w:val="20"/>
          <w:szCs w:val="20"/>
        </w:rPr>
        <w:t>. The API adheres to Level 2 of the Richardson Maturity Model, meaning it uses resource-oriented endpoints combined with standardized HTTP methods to express intent.</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Each API endpoint is semantically aligned with domain actions rather than implementation details. For example, an endpoint such as /projects</w:t>
      </w:r>
      <w:proofErr w:type="gramStart"/>
      <w:r w:rsidRPr="00F81830">
        <w:rPr>
          <w:rFonts w:ascii="Times New Roman" w:hAnsi="Times New Roman" w:cs="Times New Roman"/>
          <w:bCs/>
          <w:sz w:val="20"/>
          <w:szCs w:val="20"/>
        </w:rPr>
        <w:t>/{</w:t>
      </w:r>
      <w:proofErr w:type="gramEnd"/>
      <w:r w:rsidRPr="00F81830">
        <w:rPr>
          <w:rFonts w:ascii="Times New Roman" w:hAnsi="Times New Roman" w:cs="Times New Roman"/>
          <w:bCs/>
          <w:sz w:val="20"/>
          <w:szCs w:val="20"/>
        </w:rPr>
        <w:t>id}/submit represents a domain transition rather than a simple database update. This distinction allows business rules to remain centralized and enforceable.</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To ensure forward compatibility, the API is versioned explicitly. Versioning prevents breaking changes from impacting deployed clients and allows multiple iterations of the frontend to coexist during academic transitions. All responses follow a standardized schema that includes metadata, success indicators, and structured error objects. Errors are modeled using a problem-details format, allowing the client to differentiate between validation failures, authorization failures, and system-level errors.</w:t>
      </w:r>
    </w:p>
    <w:p w:rsidR="00FD6F5C" w:rsidRPr="00F81830" w:rsidRDefault="00FD6F5C" w:rsidP="00FD6F5C">
      <w:pPr>
        <w:jc w:val="both"/>
        <w:rPr>
          <w:rFonts w:ascii="Times New Roman" w:hAnsi="Times New Roman" w:cs="Times New Roman"/>
          <w:bCs/>
          <w:sz w:val="20"/>
          <w:szCs w:val="20"/>
        </w:rPr>
      </w:pPr>
      <w:proofErr w:type="spellStart"/>
      <w:r w:rsidRPr="00F81830">
        <w:rPr>
          <w:rFonts w:ascii="Times New Roman" w:hAnsi="Times New Roman" w:cs="Times New Roman"/>
          <w:bCs/>
          <w:sz w:val="20"/>
          <w:szCs w:val="20"/>
        </w:rPr>
        <w:t>Idempotency</w:t>
      </w:r>
      <w:proofErr w:type="spellEnd"/>
      <w:r w:rsidRPr="00F81830">
        <w:rPr>
          <w:rFonts w:ascii="Times New Roman" w:hAnsi="Times New Roman" w:cs="Times New Roman"/>
          <w:bCs/>
          <w:sz w:val="20"/>
          <w:szCs w:val="20"/>
        </w:rPr>
        <w:t xml:space="preserve"> is a core requirement for all mutating endpoints. Due to unreliable student network conditions, duplicate requests are common. Each critical API call supports </w:t>
      </w:r>
      <w:proofErr w:type="spellStart"/>
      <w:r w:rsidRPr="00F81830">
        <w:rPr>
          <w:rFonts w:ascii="Times New Roman" w:hAnsi="Times New Roman" w:cs="Times New Roman"/>
          <w:bCs/>
          <w:sz w:val="20"/>
          <w:szCs w:val="20"/>
        </w:rPr>
        <w:t>idempotency</w:t>
      </w:r>
      <w:proofErr w:type="spellEnd"/>
      <w:r w:rsidRPr="00F81830">
        <w:rPr>
          <w:rFonts w:ascii="Times New Roman" w:hAnsi="Times New Roman" w:cs="Times New Roman"/>
          <w:bCs/>
          <w:sz w:val="20"/>
          <w:szCs w:val="20"/>
        </w:rPr>
        <w:t xml:space="preserve"> keys, ensuring that repeated submissions do not result in duplicate records or inconsistent states. This is particularly important for operations such as project creation, report upload, and review submission.</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3.9 Scheduling Engine Architecture and Temporal Reasoning</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One of the most complex subsystems in the portal is the review scheduling engine. Scheduling in academic environments is constrained by multiple, overlapping calendars including faculty availability, reviewer assignments, team readiness, and institutional blackout periods. The problem is inherently temporal and combinatorial.</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The system models time as discrete slots rather than continuous intervals. Each participant—guide, reviewer, and team—exposes an availability set derived from their constraints. These sets are represented internally using hash-based structures, enabling efficient intersection operations.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The scheduling algorithm computes the intersection of all availability sets relevant to a given review request. By reducing the problem to set intersection, the system achieves linear-time complexity relative to the number of slots. This enables real-time feedback without perceptible latency, even when multiple faculty members are involved.</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lastRenderedPageBreak/>
        <w:t>To ensure correctness under concurrent access, the algorithm does not operate optimistically. Slot allocation is finalized only within a database transaction, where the system re-validates availability before committing. This guards against time-of-check to time-of-use (TOCTOU) race conditions.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The scheduling engine also incorporates temporal invariants. For example, a final review cannot be scheduled before the synopsis review is completed. These constraints are enforced declaratively within the application logic, ensuring that invalid transitions are structurally impossible.</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3.10 Context-Aware Authorization and Policy Enforcement</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Traditional Role-Based Access Control (RBAC) is insufficient to capture the nuanced permission requirements of academic systems. A faculty member may simultaneously hold multiple roles—mentor, reviewer, coordinator—each with different permissions depending on context. Therefore, the system adopts an Attribute-Based Access Control (ABAC) approach.</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Authorization decisions are made dynamically using a combination of user attributes, resource attributes, and system state. For example, a faculty member may edit a project only if they are assigned as a guide and the project has not been locked. Similarly, a reviewer may enter grades only during an active review window.</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These policies are enforced consistently at the API layer, ensuring that no client-side logic can bypass authorization constraints. Authorization checks are treated as pure functions, allowing them to be audited, tested, and reasoned about formally.</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This approach prevents privilege escalation and ensures that conflicts of interest are structurally impossible rather than procedurally discouraged.</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3.11 Domain Modeling and State Transition Integrity</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The academic lifecycle is modeled as a finite state machine, where each project transitions through well-defined states such as Proposed, Approved, In Review, Completed, and Archived. Transitions are explicit and validated against preconditions. This prevents ambiguous states where a project may appear both completed and open for modification.</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State transitions are executed through domain services rather than direct field updates. This encapsulation ensures that all side effects—notifications, audit logs, deadline enforcement—are executed consistently whenever a state changes.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By treating domain transitions as first-class operations, the system achieves semantic clarity and reduces the likelihood of partial or inconsistent updates. This design also simplifies reasoning about correctness during audits or disputes.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3.12 Performance Optimization and Resource Efficiency</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Performance optimization in this system focuses on predictable latency rather than raw throughput. Academic users value responsiveness and correctness over marginal throughput gains. Therefore, optimizations emphasize caching, indexing, and query planning rather than aggressive parallelism.</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Frequently accessed data such as project dashboards and review summaries are cached at the application edge, reducing database load. Database queries are designed to leverage indexed columns, minimizing full table scans. Pagination is mandatory for all collection endpoints to prevent unbounded result sets.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The backend avoids unnecessary data serialization and uses streaming where appropriate for large file transfers. These measures collectively ensure that the system remains responsive even during peak usage.</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3.13 Summary of Advanced Architectural Decisions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This section has elaborated the deeper engineering principles underpinning the Academic Project Management Portal. By explicitly addressing distributed system realities, transactional correctness, API governance, scheduling complexity, and policy enforcement, the system transcends simple web application design and approaches the rigor expected of enterprise-grade platforms.</w:t>
      </w:r>
    </w:p>
    <w:p w:rsidR="00B249DC" w:rsidRPr="00F81830" w:rsidRDefault="00FD6F5C" w:rsidP="00B249DC">
      <w:pPr>
        <w:jc w:val="both"/>
        <w:rPr>
          <w:rFonts w:ascii="Times New Roman" w:hAnsi="Times New Roman" w:cs="Times New Roman"/>
          <w:bCs/>
          <w:sz w:val="20"/>
          <w:szCs w:val="20"/>
        </w:rPr>
      </w:pPr>
      <w:r w:rsidRPr="00F81830">
        <w:rPr>
          <w:rFonts w:ascii="Times New Roman" w:hAnsi="Times New Roman" w:cs="Times New Roman"/>
          <w:bCs/>
          <w:sz w:val="20"/>
          <w:szCs w:val="20"/>
        </w:rPr>
        <w:lastRenderedPageBreak/>
        <w:t>These decisions ensure that the system behaves predictably under load, preserves academic integrity under failure, and remains adaptable to evolving institutional requirements.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3.14 Security Engineering Philosophy and Trust Assumptions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Security within an academic information system cannot be treated as an auxiliary feature or an afterthought layered on top of functional code. Instead, it must be embedded directly into the system’s architecture, governing every interaction, state transition, and data flow. The Academic Project Management Portal is engineered under a Zero Trust security model, which assumes that no user, device, network segment, or execution context is inherently trustworthy. Every request, regardless of origin, is treated as potentially malicious until it has been explicitly verified, authenticated, and authorized.</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This design philosophy is particularly important in university environments where users connect from unmanaged personal devices over heterogeneous networks such as campus Wi-Fi, public internet connections, and mobile hotspots. The system therefore avoids implicit trust boundaries and instead establishes cryptographic trust at the </w:t>
      </w:r>
      <w:bookmarkStart w:id="0" w:name="_GoBack"/>
      <w:bookmarkEnd w:id="0"/>
      <w:r w:rsidRPr="00F81830">
        <w:rPr>
          <w:rFonts w:ascii="Times New Roman" w:hAnsi="Times New Roman" w:cs="Times New Roman"/>
          <w:bCs/>
          <w:sz w:val="20"/>
          <w:szCs w:val="20"/>
        </w:rPr>
        <w:t>application layer. Identity, intent, and authorization are evaluated continuously rather than at session initiation alone.</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The security model is explicitly defensive rather than reactive. Instead of attempting to detect attacks post hoc, the system is designed such that entire classes of vulnerabilities are structurally impossible. Where prevention is not feasible, the system ensures that attacks degrade gracefully without compromising data integrity or confidentiality.</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3.15 Identity and Authentication Architecture</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Authentication is implemented using a stateless, token-based identity architecture grounded in modern cryptographic standards. Upon successful authentication, the system issues digitally signed JSON Web Tokens using asymmetric cryptography. This allows identity verification without requiring database lookups for every request, significantly improving scalability while maintaining security guarantees.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The distinction between access tokens and refresh tokens is central to this design. Access tokens are short-lived and used exclusively for authorizing API requests. Their limited lifespan reduces the attack window in the event of token compromise. Refresh tokens are longer-lived but protected through secure storage mechanisms that prevent access via client-side scripts. This dual-token strategy balances usability with security by minimizing </w:t>
      </w:r>
      <w:proofErr w:type="spellStart"/>
      <w:r w:rsidRPr="00F81830">
        <w:rPr>
          <w:rFonts w:ascii="Times New Roman" w:hAnsi="Times New Roman" w:cs="Times New Roman"/>
          <w:bCs/>
          <w:sz w:val="20"/>
          <w:szCs w:val="20"/>
        </w:rPr>
        <w:t>reauthentication</w:t>
      </w:r>
      <w:proofErr w:type="spellEnd"/>
      <w:r w:rsidRPr="00F81830">
        <w:rPr>
          <w:rFonts w:ascii="Times New Roman" w:hAnsi="Times New Roman" w:cs="Times New Roman"/>
          <w:bCs/>
          <w:sz w:val="20"/>
          <w:szCs w:val="20"/>
        </w:rPr>
        <w:t xml:space="preserve"> friction while preserving strong protections.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Token verification is performed cryptographically using public-key validation. This allows multiple backend instances to verify identity independently without centralized coordination, reinforcing the system’s stateless nature. Token revocation is implemented through a distributed invalidation mechanism, ensuring that compromised credentials can be rendered unusable immediately without awaiting token expiry.</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3.16 Authorization, Policy Evaluation, and Least Privilege Enforcement</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Authorization is enforced using a principle of least privilege combined with contextual evaluation. Permissions are not granted solely based on user roles but are evaluated dynamically based on the relationship between the requesting user, the resource being accessed, and the current system state. This approach ensures that permissions are narrowly scoped and time-bound.</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For example, a faculty member may be authorized to modify project details only during specific phases of the academic lifecycle. Similarly, students may upload submissions only while submission windows are open and prerequisite conditions are satisfied. These policies are enforced at the API boundary, ensuring that no client-controlled logic can bypass constraints.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Policy evaluation logic is centralized, auditable, and deterministic. This allows authorization behavior to be reasoned about formally and tested independently of interface code. The absence of implicit permissions eliminates ambiguity and significantly reduces the risk of privilege escalation vulnerabilities.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3.17 Protection </w:t>
      </w:r>
      <w:proofErr w:type="gramStart"/>
      <w:r w:rsidRPr="00F81830">
        <w:rPr>
          <w:rFonts w:ascii="Times New Roman" w:hAnsi="Times New Roman" w:cs="Times New Roman"/>
          <w:bCs/>
          <w:sz w:val="20"/>
          <w:szCs w:val="20"/>
        </w:rPr>
        <w:t>Against</w:t>
      </w:r>
      <w:proofErr w:type="gramEnd"/>
      <w:r w:rsidRPr="00F81830">
        <w:rPr>
          <w:rFonts w:ascii="Times New Roman" w:hAnsi="Times New Roman" w:cs="Times New Roman"/>
          <w:bCs/>
          <w:sz w:val="20"/>
          <w:szCs w:val="20"/>
        </w:rPr>
        <w:t xml:space="preserve"> Common Web Threats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lastRenderedPageBreak/>
        <w:t>The system architecture explicitly mitigates known classes of web vulnerabilities as identified in modern security threat taxonomies. Injection attacks are rendered impossible through strict parameterization and input handling strategies. User input is never interpreted as executable code or raw query logic, ensuring that hostile payloads cannot alter execution paths.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Cross-site scripting attacks are mitigated by enforcing output encoding at the rendering layer and by restricting executable content through controlled content security policies. The system ensures that data displayed to users is treated as inert content rather than executable instructions.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Cross-site request forgery is prevented through origin-aware request validation and secure token handling mechanisms. Combined with explicit intent verification for state-changing operations, this ensures that sensitive actions cannot be triggered unknowingly by authenticated users.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The system also implements rate-limiting controls and behavioral thresholds to prevent credential stuffing, brute-force attacks, and automated scraping. These controls degrade abusive behavior gracefully without impacting legitimate usage.</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3.18 Data Encryption and Confidentiality Guarantees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Protecting academic records requires a comprehensive encryption strategy that addresses both data in transit and data at rest. All communication between system components is conducted over encrypted channels using modern transport security protocols. This prevents unauthorized interception and ensures confidentiality even on untrusted networks.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At rest, persistent storage volumes are encrypted using strong symmetric encryption algorithms. Additionally, particularly sensitive fields are encrypted at the application layer before persistence. This provides defense-in-depth by ensuring that even privileged infrastructure actors cannot read protected content without access to application-level keys.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Key management is handled separately from application logic. Encryption keys are rotated periodically and never hardcoded into source code or configuration files. This separation ensures that the compromise of one system component does not automatically expose encrypted data.</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3.19 Observability as an Architectural Requirement</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A system that cannot be observed cannot be operated reliably. Therefore, observability is treated as a first-class architectural concern rather than a post-deployment enhancement. The system is instrumented to expose internal state through structured telemetry rather than opaque logs.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All significant events are recorded using structured logging formats that preserve semantic meaning. Logs capture contextual metadata such as request identifiers, user roles, and operation types, enabling detailed forensic analysis when issues arise. By treating logs as data rather than text, the system enables sophisticated querying and correlation across components.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Distributed tracing is employed to track request execution across system boundaries. Each request carries a unique identifier that allows its complete execution path to be reconstructed. This enables precise identification of performance bottlenecks and failure points, transforming debugging from intuition-driven guesswork into evidence-based analysis.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In addition to internal telemetry, the system measures user-perceived performance metrics. These measurements capture how the application behaves on real devices under real network conditions, ensuring that optimization efforts align with actual user experience rather than synthetic benchmarks.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3.20 DevOps Pipeline and Continuous Delivery Architecture</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The development and deployment lifecycle of the system is governed by automated pipelines that enforce quality, security, and consistency. All infrastructure configuration is defined declaratively using Infrastructure as Code principles. This ensures that environments are reproducible, auditable, and free from configuration drift.</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lastRenderedPageBreak/>
        <w:t>Every code change passes through a continuous integration pipeline that performs automated testing, static analysis, dependency vulnerability scanning, and build verification. Defects are detected early, reducing the cost and risk associated with late-stage failures.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Deployment is performed using immutable artifacts rather than in-place updates. Each deployment introduces a new version of the application, allowing rapid rollback in the event of anomalies. This approach eliminates uncertainty associated with partial upgrades or manual intervention.</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Release strategies emphasize gradual exposure rather than instantaneous replacement. New versions are validated under controlled conditions before being promoted to full production, ensuring stability during critical academic periods.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3.21 Reliability Engineering and Failure Resilience</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The system is designed under the assumption that failures are inevitable rather than exceptional. Network outages, service interruptions, and hardware faults are treated as expected conditions that must be tolerated without compromising correctness.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To achieve this, the architecture incorporates defensive patterns that isolate failures and prevent cascading effects. External dependencies are invoked through protective boundaries that detect degradation and fail gracefully rather than blocking execution. Temporary failures trigger controlled retries with increasing delays, preventing synchronized retry storms.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Critical state transitions are protected by transactional guarantees that preserve invariants even under partial failure. This ensures that users never encounter ambiguous or inconsistent academic records.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The system defines explicit recovery objectives that guide backup strategies and restoration procedures. These objectives ensure that data loss and downtime remain within acceptable institutional limits even in extreme scenarios.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3.22 Data Governance, Retention, and Legal Compliance</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Academic data carries long-term legal and ethical obligations. Grades, evaluations, and submissions must remain accurate, traceable, and immutable once finalized. The system therefore implements explicit data governance policies that define lifecycle stages for all records.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Once grades are finalized, they are protected from modification through enforced immutability at the persistence layer. Corrections are handled through append-only records rather than destructive updates, ensuring a complete historical audit trail. This approach preserves accountability while allowing legitimate corrections under controlled conditions.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Data retention policies govern how long records are maintained in active systems versus archival storage. Older records are migrated to cost-efficient storage tiers while remaining retrievable when required for audits or accreditation processes.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Access to administrative data is logged comprehensively, ensuring that all sensitive operations can be reconstructed during investigations or disputes. These measures collectively ensure compliance with institutional regulations and international data protection principles.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3.23 Sustainability and Resource-Conscious Engineering</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Beyond correctness and performance, the system is designed with sustainability in mind. Computing resources are provisioned dynamically and released when idle, minimizing unnecessary energy consumption. This approach aligns operational efficiency with environmental responsibility.</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The architecture avoids persistent idle workloads by leveraging event-driven execution and elastic scaling. During academic off-seasons, system resource consumption decreases naturally without manual intervention. This contrasts with traditional server models that consume power regardless of utilization.</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lastRenderedPageBreak/>
        <w:t>Code efficiency is treated as an architectural concern rather than an implementation detail. Lightweight runtimes and non-blocking execution models reduce computational overhead, lowering both operational costs and environmental impact.</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3.24 Holistic System Integrity and Long-Term Evolution</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The Academic Project Management Portal is designed not as a static artifact, but as an evolving system capable of adapting to future academic requirements. Its modular architecture, explicit policies, and formalized workflows enable new features to be introduced without destabilizing existing functionality.</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Future enhancements such as analytics-driven insights, automated plagiarism checks, or intelligent scheduling assistants can be integrated cleanly due to the system’s layered design. By isolating concerns and enforcing strict contracts, the architecture ensures that complexity grows linearly rather than exponentially over time.</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This capacity for controlled evolution is a defining characteristic of well-engineered systems and distinguishes sustainable platforms from short-lived prototypes.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3.25 Conclusion of System Design and Architecture</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This chapter has presented an exhaustive, multi-layered examination of the system design and architectural foundations of the Academic Project Management Portal. Beginning with core architectural patterns and progressing through advanced distributed systems theory, security engineering, operational resilience, and governance, the chapter has justified every major design decision through established engineering principles.</w:t>
      </w:r>
    </w:p>
    <w:p w:rsidR="00FD6F5C" w:rsidRPr="00F81830" w:rsidRDefault="00FD6F5C" w:rsidP="00FD6F5C">
      <w:pPr>
        <w:jc w:val="both"/>
        <w:rPr>
          <w:rFonts w:ascii="Times New Roman" w:hAnsi="Times New Roman" w:cs="Times New Roman"/>
          <w:bCs/>
          <w:sz w:val="20"/>
          <w:szCs w:val="20"/>
        </w:rPr>
      </w:pPr>
      <w:r w:rsidRPr="00F81830">
        <w:rPr>
          <w:rFonts w:ascii="Times New Roman" w:hAnsi="Times New Roman" w:cs="Times New Roman"/>
          <w:bCs/>
          <w:sz w:val="20"/>
          <w:szCs w:val="20"/>
        </w:rPr>
        <w:t>The resulting system is not merely a web application but a rigorously engineered academic platform capable of preserving institutional integrity under high pressure, evolving gracefully over time, and meeting the ethical, legal, and technical demands of modern education. The design articulated in this chapter establishes a stable and defensible foundation upon which the implementation and evaluation phases of the project are constructed.</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CHAPTER 4</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SYSTEM IMPLEMENTATION AND ENGINEERING DETAIL</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4.1 Introduction to Operational Implementation</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The implementation phase represents the most consequential transformation within the software development lifecycle, where theoretical architectural constructs are materialized into executable, production-grade systems. While Chapter 3 established the conceptual foundation for correctness, scalability, and security, this chapter documents the </w:t>
      </w:r>
      <w:r w:rsidRPr="00F81830">
        <w:rPr>
          <w:rFonts w:ascii="Times New Roman" w:hAnsi="Times New Roman" w:cs="Times New Roman"/>
          <w:bCs/>
          <w:i/>
          <w:iCs/>
          <w:sz w:val="20"/>
          <w:szCs w:val="20"/>
        </w:rPr>
        <w:t>engineering reality</w:t>
      </w:r>
      <w:r w:rsidRPr="00F81830">
        <w:rPr>
          <w:rFonts w:ascii="Times New Roman" w:hAnsi="Times New Roman" w:cs="Times New Roman"/>
          <w:bCs/>
          <w:sz w:val="20"/>
          <w:szCs w:val="20"/>
        </w:rPr>
        <w:t xml:space="preserve"> of realizing those abstractions within the constraints of real-world software platforms, runtimes, and operational environments. Implementation is not merely about writing code; it is the discipline of converting intent into deterministic behavior under imperfect network conditions, constrained memory, unpredictable user inputs, and adversarial threat models.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The Academic Project Management Portal is implemented using a component-based monolithic architecture, deliberately chosen to balance developer velocity, operational simplicity, and runtime performance. Unlike </w:t>
      </w:r>
      <w:proofErr w:type="spellStart"/>
      <w:r w:rsidRPr="00F81830">
        <w:rPr>
          <w:rFonts w:ascii="Times New Roman" w:hAnsi="Times New Roman" w:cs="Times New Roman"/>
          <w:bCs/>
          <w:sz w:val="20"/>
          <w:szCs w:val="20"/>
        </w:rPr>
        <w:t>microservices</w:t>
      </w:r>
      <w:proofErr w:type="spellEnd"/>
      <w:r w:rsidRPr="00F81830">
        <w:rPr>
          <w:rFonts w:ascii="Times New Roman" w:hAnsi="Times New Roman" w:cs="Times New Roman"/>
          <w:bCs/>
          <w:sz w:val="20"/>
          <w:szCs w:val="20"/>
        </w:rPr>
        <w:t xml:space="preserve">, which introduce network overhead and operational fragmentation, this architecture maintains logical cohesion while enforcing modularity at the code and directory structure level. </w:t>
      </w:r>
      <w:proofErr w:type="gramStart"/>
      <w:r w:rsidRPr="00F81830">
        <w:rPr>
          <w:rFonts w:ascii="Times New Roman" w:hAnsi="Times New Roman" w:cs="Times New Roman"/>
          <w:bCs/>
          <w:sz w:val="20"/>
          <w:szCs w:val="20"/>
        </w:rPr>
        <w:t>The codebase</w:t>
      </w:r>
      <w:proofErr w:type="gramEnd"/>
      <w:r w:rsidRPr="00F81830">
        <w:rPr>
          <w:rFonts w:ascii="Times New Roman" w:hAnsi="Times New Roman" w:cs="Times New Roman"/>
          <w:bCs/>
          <w:sz w:val="20"/>
          <w:szCs w:val="20"/>
        </w:rPr>
        <w:t xml:space="preserve"> is explicitly partitioned into client/, server/, and </w:t>
      </w:r>
      <w:proofErr w:type="spellStart"/>
      <w:r w:rsidRPr="00F81830">
        <w:rPr>
          <w:rFonts w:ascii="Times New Roman" w:hAnsi="Times New Roman" w:cs="Times New Roman"/>
          <w:bCs/>
          <w:sz w:val="20"/>
          <w:szCs w:val="20"/>
        </w:rPr>
        <w:t>db</w:t>
      </w:r>
      <w:proofErr w:type="spellEnd"/>
      <w:r w:rsidRPr="00F81830">
        <w:rPr>
          <w:rFonts w:ascii="Times New Roman" w:hAnsi="Times New Roman" w:cs="Times New Roman"/>
          <w:bCs/>
          <w:sz w:val="20"/>
          <w:szCs w:val="20"/>
        </w:rPr>
        <w:t xml:space="preserve">/ domains to ensure that rendering logic, application logic, and persistence logic remain physically and semantically isolated. This </w:t>
      </w:r>
      <w:proofErr w:type="spellStart"/>
      <w:r w:rsidRPr="00F81830">
        <w:rPr>
          <w:rFonts w:ascii="Times New Roman" w:hAnsi="Times New Roman" w:cs="Times New Roman"/>
          <w:bCs/>
          <w:sz w:val="20"/>
          <w:szCs w:val="20"/>
        </w:rPr>
        <w:t>filesystem</w:t>
      </w:r>
      <w:proofErr w:type="spellEnd"/>
      <w:r w:rsidRPr="00F81830">
        <w:rPr>
          <w:rFonts w:ascii="Times New Roman" w:hAnsi="Times New Roman" w:cs="Times New Roman"/>
          <w:bCs/>
          <w:sz w:val="20"/>
          <w:szCs w:val="20"/>
        </w:rPr>
        <w:t>-level segregation prevents accidental cross-contamination of concerns, a common source of architectural erosion in large JavaScript projects.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The implementation leverages Next.js 14 as the foundational framework, enabling isomorphic execution where rendering logic may execute on either the server or the client depending on performance and security requirements. This capability allows critical data-fetching and rendering paths to remain server-side, reducing client-side computational overhead and improving performance on constrained student devices. Simultaneously, interactive components are hydrated selectively on the client, preserving responsiveness and rich user interaction.</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lastRenderedPageBreak/>
        <w:t>This chapter details the precise engineering trade-offs, middleware strategies, data-handling mechanisms, and state management patterns employed to ensure that the portal is not only functional, but resilient, secure, and professionally engineered.</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4.2 Backend Service Implementation Using Node.js and Express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The backend services are implemented using the Node.js v20 LTS runtime in conjunction with the Express.js framework. Node.js was selected due to its event-driven, non-blocking I/O model, which aligns well with the portal’s workload characteristics. Academic systems experience bursts of high concurrency during submission deadlines, scheduling windows, and result announcements. In such scenarios, the ability to multiplex thousands of concurrent connections without thread exhaustion is more valuable than raw compute throughput.</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Express.js provides a minimalist yet extensible abstraction over HTTP, allowing the system to define precise request lifecycles while integrating mature middleware ecosystems. Rather than relying on opaque frameworks, Express enables explicit control over request parsing, authentication, authorization, and error propagation.</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The backend is implemented using </w:t>
      </w:r>
      <w:proofErr w:type="spellStart"/>
      <w:r w:rsidRPr="00F81830">
        <w:rPr>
          <w:rFonts w:ascii="Times New Roman" w:hAnsi="Times New Roman" w:cs="Times New Roman"/>
          <w:bCs/>
          <w:sz w:val="20"/>
          <w:szCs w:val="20"/>
        </w:rPr>
        <w:t>TypeScript</w:t>
      </w:r>
      <w:proofErr w:type="spellEnd"/>
      <w:r w:rsidRPr="00F81830">
        <w:rPr>
          <w:rFonts w:ascii="Times New Roman" w:hAnsi="Times New Roman" w:cs="Times New Roman"/>
          <w:bCs/>
          <w:sz w:val="20"/>
          <w:szCs w:val="20"/>
        </w:rPr>
        <w:t xml:space="preserve">, providing static type guarantees across controllers, services, and database interactions. This reduces entire classes of runtime errors and improves long-term maintainability as </w:t>
      </w:r>
      <w:proofErr w:type="gramStart"/>
      <w:r w:rsidRPr="00F81830">
        <w:rPr>
          <w:rFonts w:ascii="Times New Roman" w:hAnsi="Times New Roman" w:cs="Times New Roman"/>
          <w:bCs/>
          <w:sz w:val="20"/>
          <w:szCs w:val="20"/>
        </w:rPr>
        <w:t>the codebase</w:t>
      </w:r>
      <w:proofErr w:type="gramEnd"/>
      <w:r w:rsidRPr="00F81830">
        <w:rPr>
          <w:rFonts w:ascii="Times New Roman" w:hAnsi="Times New Roman" w:cs="Times New Roman"/>
          <w:bCs/>
          <w:sz w:val="20"/>
          <w:szCs w:val="20"/>
        </w:rPr>
        <w:t xml:space="preserve"> evolves.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4.2.1 Metadata-Driven Middleware Architecture</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The request processing pipeline is implemented using a Chain of Responsibility pattern, where each middleware performs a single, well-defined transformation or validation before passing control to the next stage. This structured pipeline ensures that malformed or malicious requests are rejected as early as possible, minimizing unnecessary computation and reducing attack surface.</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Incoming requests first pass through security-hardening middleware, including CORS and Helmet. Helmet configures defensive HTTP headers that instruct browsers to disable behaviors such as MIME-type sniffing, clickjacking via iframe embedding, and unsafe content execution. These headers function as a first line of defense, enforcing security policies before application code executes.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Request payload handling is implemented with deliberate constraints. While Express provides a default JSON body parser, unrestricted parsing of large payloads exposes the system to denial-of-service vectors. To mitigate this, the application configures strict payload limits, allowing a maximum of 10 kilobytes for standard JSON endpoints. This ensures that authentication, metadata updates, and scheduling requests cannot be abused to exhaust memory.</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Certain endpoints—specifically file upload routes—require fundamentally different handling. For these routes, the system implements a lazy-loading parser strategy, where binary stream handling logic is activated only for explicitly whitelisted paths. This ensures that large payload handling logic is never accidentally invoked for standard endpoints.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A critical middleware component is context injection, implemented via a custom authentication interceptor. This middleware extracts the JWT from the Authorization header, validates its signature, and attaches the decoded identity object to the request context. As a result, downstream controllers operate with immediate access to authenticated user metadata without performing redundant validation. This design reduces boilerplate, eliminates repeated cryptographic verification, and centralizes trust enforcement.</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4.2.2 Scheduling Algorithm Implementation</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The academic review scheduling subsystem represents one of the most concurrency-sensitive components in the portal. The theoretical constraint satisfaction model described in Chapter 3 is realized in practice using deterministic intersection logic combined with transactional guarantees.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The implementation begins by querying availability windows for all required participants, including guides and reviewers. These windows are normalized into discrete time slot arrays rather than continuous intervals, simplifying comparison logic and enabling efficient set operations.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lastRenderedPageBreak/>
        <w:t xml:space="preserve">To compute valid review slots, the implementation leverages high-performance array intersection techniques provided by the </w:t>
      </w:r>
      <w:proofErr w:type="spellStart"/>
      <w:r w:rsidRPr="00F81830">
        <w:rPr>
          <w:rFonts w:ascii="Times New Roman" w:hAnsi="Times New Roman" w:cs="Times New Roman"/>
          <w:bCs/>
          <w:sz w:val="20"/>
          <w:szCs w:val="20"/>
        </w:rPr>
        <w:t>Lodash</w:t>
      </w:r>
      <w:proofErr w:type="spellEnd"/>
      <w:r w:rsidRPr="00F81830">
        <w:rPr>
          <w:rFonts w:ascii="Times New Roman" w:hAnsi="Times New Roman" w:cs="Times New Roman"/>
          <w:bCs/>
          <w:sz w:val="20"/>
          <w:szCs w:val="20"/>
        </w:rPr>
        <w:t xml:space="preserve"> library. This approach ensures predictable time complexity even as the number of participants increases. The resulting candidate slots represent feasible scheduling options that satisfy all temporal constraints.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Crucially, the booking operation itself is executed within a PostgreSQL transaction. Before committing a scheduling decision, the system re-validates slot availability at the database layer. If concurrent requests attempt to book the same slot, the database enforces isolation, allowing only one transaction to succeed. Failed transactions trigger explicit rollbacks, ensuring that no partial or phantom records are created.</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The transaction isolation level is configured as READ COMMITTED, which provides a practical balance between throughput and correctness. This level prevents dirty reads while avoiding the performance penalties associated with serializable isolation in high-concurrency environments.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4.2.3 Streaming-Based File Storage Implementation</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Handling large document uploads presents unique memory management challenges in JavaScript runtimes. Naively buffering entire files into RAM before transmission is infeasible for files approaching tens of megabytes, particularly under concurrent upload conditions.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To address this, the implementation adopts a streaming-based architecture using Node.js readable streams. Instead of accumulating the file in memory, the incoming request stream is piped directly to the Google Drive API client. This creates a continuous data flow from client to cloud storage without intermediate buffering.</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Backpressure management is intrinsic to this design. If the outbound network to Google Drive becomes congested, the stream naturally slows, causing the Node.js runtime to pause incoming TCP packets. This mechanism prevents memory exhaustion and ensures stable server operation even when multiple users upload large files simultaneously.</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This streaming approach exemplifies a broader engineering principle applied throughout the backend: memory is treated as a scarce resource, and all operations are designed to degrade gracefully under load rather than failing catastrophically.</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4.3 Database Logic and Security Policies Using PostgreSQL</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While schemas define the structure of stored data, much of the system’s correctness and security is enforced </w:t>
      </w:r>
      <w:r w:rsidRPr="00F81830">
        <w:rPr>
          <w:rFonts w:ascii="Times New Roman" w:hAnsi="Times New Roman" w:cs="Times New Roman"/>
          <w:bCs/>
          <w:i/>
          <w:iCs/>
          <w:sz w:val="20"/>
          <w:szCs w:val="20"/>
        </w:rPr>
        <w:t>inside the database engine itself</w:t>
      </w:r>
      <w:r w:rsidRPr="00F81830">
        <w:rPr>
          <w:rFonts w:ascii="Times New Roman" w:hAnsi="Times New Roman" w:cs="Times New Roman"/>
          <w:bCs/>
          <w:sz w:val="20"/>
          <w:szCs w:val="20"/>
        </w:rPr>
        <w:t>. PostgreSQL is not treated as a passive storage layer, but as an active enforcement mechanism capable of preserving invariants independently of application code.</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4.3.1 Row-Level Security Enforcement</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A key defensive strategy is the use of Row Level Security (RLS). Rather than relying exclusively on application-layer filters, the system enables RLS policies that restrict data visibility at the storage level.</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This approach addresses a fundamental risk: application bugs. Even well-reviewed code can contain logic errors that inadvertently expose unauthorized data. By enforcing access constraints within PostgreSQL itself, the system creates a second, independent authorization layer.</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For example, even if an application query accidentally omits a WHERE clause, the database engine automatically filters rows based on the authenticated user context. This effectively transforms the database into a security firewall that enforces least privilege regardless of upstream logic.</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4.3.2 Trigger-Based Referential Integrity</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Certain invariants cannot be reliably enforced through application logic alone. To address this, the system utilizes PL/</w:t>
      </w:r>
      <w:proofErr w:type="spellStart"/>
      <w:r w:rsidRPr="00F81830">
        <w:rPr>
          <w:rFonts w:ascii="Times New Roman" w:hAnsi="Times New Roman" w:cs="Times New Roman"/>
          <w:bCs/>
          <w:sz w:val="20"/>
          <w:szCs w:val="20"/>
        </w:rPr>
        <w:t>pgSQL</w:t>
      </w:r>
      <w:proofErr w:type="spellEnd"/>
      <w:r w:rsidRPr="00F81830">
        <w:rPr>
          <w:rFonts w:ascii="Times New Roman" w:hAnsi="Times New Roman" w:cs="Times New Roman"/>
          <w:bCs/>
          <w:sz w:val="20"/>
          <w:szCs w:val="20"/>
        </w:rPr>
        <w:t xml:space="preserve"> triggers that execute automatically in response to database events.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During user registration, a trigger ensures that every authentication record is paired with a corresponding profile record. This eliminates </w:t>
      </w:r>
      <w:proofErr w:type="spellStart"/>
      <w:r w:rsidRPr="00F81830">
        <w:rPr>
          <w:rFonts w:ascii="Times New Roman" w:hAnsi="Times New Roman" w:cs="Times New Roman"/>
          <w:bCs/>
          <w:sz w:val="20"/>
          <w:szCs w:val="20"/>
        </w:rPr>
        <w:t>nullability</w:t>
      </w:r>
      <w:proofErr w:type="spellEnd"/>
      <w:r w:rsidRPr="00F81830">
        <w:rPr>
          <w:rFonts w:ascii="Times New Roman" w:hAnsi="Times New Roman" w:cs="Times New Roman"/>
          <w:bCs/>
          <w:sz w:val="20"/>
          <w:szCs w:val="20"/>
        </w:rPr>
        <w:t xml:space="preserve"> conditions in the frontend and guarantees structural completeness of user entities. </w:t>
      </w:r>
      <w:r w:rsidRPr="00F81830">
        <w:rPr>
          <w:rFonts w:ascii="Times New Roman" w:hAnsi="Times New Roman" w:cs="Times New Roman"/>
          <w:bCs/>
          <w:sz w:val="20"/>
          <w:szCs w:val="20"/>
        </w:rPr>
        <w:lastRenderedPageBreak/>
        <w:t>By enforcing this invariant at insertion time, the system avoids an entire class of edge cases that would otherwise require defensive checks throughout the application.</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4.4 Frontend Application Engineering with Next.js and React</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The frontend is implemented using React 18 within the Next.js App Router architecture. This combination enables fine-grained control over rendering strategies, data fetching, and route-level layouts while preserving a declarative programming model.</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React components are treated as deterministic state machines whose rendered output depends entirely on props and state. This predictability simplifies reasoning about UI correctness and enables aggressive performance optimization without introducing side effects.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4.4.1 State Management Using </w:t>
      </w:r>
      <w:proofErr w:type="spellStart"/>
      <w:r w:rsidRPr="00F81830">
        <w:rPr>
          <w:rFonts w:ascii="Times New Roman" w:hAnsi="Times New Roman" w:cs="Times New Roman"/>
          <w:bCs/>
          <w:sz w:val="20"/>
          <w:szCs w:val="20"/>
        </w:rPr>
        <w:t>Zustand</w:t>
      </w:r>
      <w:proofErr w:type="spellEnd"/>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Rather than adopting heavyweight state management frameworks, the implementation utilizes </w:t>
      </w:r>
      <w:proofErr w:type="spellStart"/>
      <w:r w:rsidRPr="00F81830">
        <w:rPr>
          <w:rFonts w:ascii="Times New Roman" w:hAnsi="Times New Roman" w:cs="Times New Roman"/>
          <w:bCs/>
          <w:sz w:val="20"/>
          <w:szCs w:val="20"/>
        </w:rPr>
        <w:t>Zustand</w:t>
      </w:r>
      <w:proofErr w:type="spellEnd"/>
      <w:r w:rsidRPr="00F81830">
        <w:rPr>
          <w:rFonts w:ascii="Times New Roman" w:hAnsi="Times New Roman" w:cs="Times New Roman"/>
          <w:bCs/>
          <w:sz w:val="20"/>
          <w:szCs w:val="20"/>
        </w:rPr>
        <w:t>, a minimalist state container that provides global state without boilerplate. This approach aligns with the project’s emphasis on simplicity and explicitness.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Optimistic updates are used extensively to improve user experience. When users perform actions such as moving items on a Kanban board, the UI updates immediately while the network request executes asynchronously. In the event of failure, state changes are rolled back deterministically. This technique masks network latency and creates a perception of instantaneous response without sacrificing correctness.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4.5 Conclusion of System Implementation</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This chapter has demonstrated how abstract architectural decisions are translated into concrete, secure, and performant code. Through streaming-based I/O, </w:t>
      </w:r>
      <w:proofErr w:type="spellStart"/>
      <w:r w:rsidRPr="00F81830">
        <w:rPr>
          <w:rFonts w:ascii="Times New Roman" w:hAnsi="Times New Roman" w:cs="Times New Roman"/>
          <w:bCs/>
          <w:sz w:val="20"/>
          <w:szCs w:val="20"/>
        </w:rPr>
        <w:t>transactionally</w:t>
      </w:r>
      <w:proofErr w:type="spellEnd"/>
      <w:r w:rsidRPr="00F81830">
        <w:rPr>
          <w:rFonts w:ascii="Times New Roman" w:hAnsi="Times New Roman" w:cs="Times New Roman"/>
          <w:bCs/>
          <w:sz w:val="20"/>
          <w:szCs w:val="20"/>
        </w:rPr>
        <w:t xml:space="preserve"> safe scheduling, database-enforced security policies, and responsive frontend state management, the system achieves a high standard of engineering rigor.</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The implementation reflects a deliberate prioritization of safety, correctness, and operational resilience, ensuring that the Academic Project Management Portal is not only functional, but fit for sustained real-world deployment in an academic environment.</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4.6 Introduction to Advanced Implementation Paradigms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While the foundational implementation described in the previous section establishes correctness, security, and baseline performance, modern academic systems demand capabilities beyond traditional request–response web models. Users increasingly expect interfaces that update instantaneously, collaborative environments that resemble real-time systems, and applications that remain responsive regardless of latency or scale. To meet these expectations, the implementation of the Academic Project Management Portal adopts advanced paradigms that transcend classical REST-based interaction models.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These paradigms include real-time bi-directional communication, distributed caching strategies, server-driven rendering models, and resilient error-handling mechanisms. The objective of these techniques is not novelty but engineering efficiency: reducing perceived latency, minimizing unnecessary computation, and preserving system stability under unpredictable user behavior.</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Rather than introducing architectural fragmentation through </w:t>
      </w:r>
      <w:proofErr w:type="spellStart"/>
      <w:r w:rsidRPr="00F81830">
        <w:rPr>
          <w:rFonts w:ascii="Times New Roman" w:hAnsi="Times New Roman" w:cs="Times New Roman"/>
          <w:bCs/>
          <w:sz w:val="20"/>
          <w:szCs w:val="20"/>
        </w:rPr>
        <w:t>microservices</w:t>
      </w:r>
      <w:proofErr w:type="spellEnd"/>
      <w:r w:rsidRPr="00F81830">
        <w:rPr>
          <w:rFonts w:ascii="Times New Roman" w:hAnsi="Times New Roman" w:cs="Times New Roman"/>
          <w:bCs/>
          <w:sz w:val="20"/>
          <w:szCs w:val="20"/>
        </w:rPr>
        <w:t>, these paradigms are integrated cohesively into the existing component-based monolith, ensuring that system complexity remains bounded and comprehensible.</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4.7 Real-Time Event Architecture Using </w:t>
      </w:r>
      <w:proofErr w:type="spellStart"/>
      <w:r w:rsidRPr="00F81830">
        <w:rPr>
          <w:rFonts w:ascii="Times New Roman" w:hAnsi="Times New Roman" w:cs="Times New Roman"/>
          <w:bCs/>
          <w:sz w:val="20"/>
          <w:szCs w:val="20"/>
        </w:rPr>
        <w:t>WebSockets</w:t>
      </w:r>
      <w:proofErr w:type="spellEnd"/>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Traditional web applications rely heavily on polling-based mechanisms to detect changes in server-side state. Polling introduces unnecessary network overhead, delayed updates, and poor scalability under concurrent access. To eliminate these inefficiencies, the system implements a real-time event-driven architecture using </w:t>
      </w:r>
      <w:proofErr w:type="spellStart"/>
      <w:r w:rsidRPr="00F81830">
        <w:rPr>
          <w:rFonts w:ascii="Times New Roman" w:hAnsi="Times New Roman" w:cs="Times New Roman"/>
          <w:bCs/>
          <w:sz w:val="20"/>
          <w:szCs w:val="20"/>
        </w:rPr>
        <w:t>WebSockets</w:t>
      </w:r>
      <w:proofErr w:type="spellEnd"/>
      <w:r w:rsidRPr="00F81830">
        <w:rPr>
          <w:rFonts w:ascii="Times New Roman" w:hAnsi="Times New Roman" w:cs="Times New Roman"/>
          <w:bCs/>
          <w:sz w:val="20"/>
          <w:szCs w:val="20"/>
        </w:rPr>
        <w:t xml:space="preserve"> via the Socket.io library.</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lastRenderedPageBreak/>
        <w:t xml:space="preserve">This architecture establishes a persistent, bi-directional communication channel between the client and server. Unlike HTTP, which is stateless and ephemeral, </w:t>
      </w:r>
      <w:proofErr w:type="spellStart"/>
      <w:r w:rsidRPr="00F81830">
        <w:rPr>
          <w:rFonts w:ascii="Times New Roman" w:hAnsi="Times New Roman" w:cs="Times New Roman"/>
          <w:bCs/>
          <w:sz w:val="20"/>
          <w:szCs w:val="20"/>
        </w:rPr>
        <w:t>WebSockets</w:t>
      </w:r>
      <w:proofErr w:type="spellEnd"/>
      <w:r w:rsidRPr="00F81830">
        <w:rPr>
          <w:rFonts w:ascii="Times New Roman" w:hAnsi="Times New Roman" w:cs="Times New Roman"/>
          <w:bCs/>
          <w:sz w:val="20"/>
          <w:szCs w:val="20"/>
        </w:rPr>
        <w:t xml:space="preserve"> allow the server to actively push updates to connected clients the instant state changes occur.</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4.7.1 Live Update and Event Propagation Mechanism</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The frontend initializes a singleton </w:t>
      </w:r>
      <w:proofErr w:type="spellStart"/>
      <w:r w:rsidRPr="00F81830">
        <w:rPr>
          <w:rFonts w:ascii="Times New Roman" w:hAnsi="Times New Roman" w:cs="Times New Roman"/>
          <w:bCs/>
          <w:sz w:val="20"/>
          <w:szCs w:val="20"/>
        </w:rPr>
        <w:t>WebSocket</w:t>
      </w:r>
      <w:proofErr w:type="spellEnd"/>
      <w:r w:rsidRPr="00F81830">
        <w:rPr>
          <w:rFonts w:ascii="Times New Roman" w:hAnsi="Times New Roman" w:cs="Times New Roman"/>
          <w:bCs/>
          <w:sz w:val="20"/>
          <w:szCs w:val="20"/>
        </w:rPr>
        <w:t xml:space="preserve"> connection using a global context provider. This ensures that the connection persists across route changes and component re-renders, avoiding repeated connection handshakes and unnecessary socket churn.</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To maintain strict data isolation and prevent information leakage between unrelated users, the implementation uses room-based segmentation. Each project corresponds to a dedicated communication room. When a user opens a specific project, the client subscribes only to that project’s channel. As a result, events such as grading updates, title edits, or feedback submissions are delivered exclusively to authorized participants.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On the backend, domain events act as triggers for real-time broadcasts. When a reviewer submits a grade, the grading service emits an event scoped to the relevant project room. All connected clients within that room receive the update instantly and synchronize their local state without initiating any additional API calls.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This model produces a “live system” effect, where changes propagate immediately across participants, creating a collaborative environment that mimics real-time desktop applications rather than conventional web interfaces.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4.7.2 Presence Awareness and User Feedback Loops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Beyond data synchronization, the real-time layer implements presence awareness, allowing the system to communicate subtle social signals between participants. Events such as typing start and typing stop are transmitted in a </w:t>
      </w:r>
      <w:proofErr w:type="spellStart"/>
      <w:r w:rsidRPr="00F81830">
        <w:rPr>
          <w:rFonts w:ascii="Times New Roman" w:hAnsi="Times New Roman" w:cs="Times New Roman"/>
          <w:bCs/>
          <w:sz w:val="20"/>
          <w:szCs w:val="20"/>
        </w:rPr>
        <w:t>debounced</w:t>
      </w:r>
      <w:proofErr w:type="spellEnd"/>
      <w:r w:rsidRPr="00F81830">
        <w:rPr>
          <w:rFonts w:ascii="Times New Roman" w:hAnsi="Times New Roman" w:cs="Times New Roman"/>
          <w:bCs/>
          <w:sz w:val="20"/>
          <w:szCs w:val="20"/>
        </w:rPr>
        <w:t xml:space="preserve"> fashion to reduce event noise.</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This mechanism informs users when guides or reviewers are actively composing feedback, reducing uncertainty and improving the perceived responsiveness of the system. While not functionally necessary, such feedback loops significantly enhance user trust and engagement, especially in academic contexts where delayed feedback often causes anxiety.</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Presence events are deliberately ephemeral and are never persisted to storage, ensuring that transient behavioral data does not contribute to privacy or compliance concerns.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4.8 Performance Engineering Through Caching Layers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As system scale increases, direct database access for every request becomes a bottleneck. Database queries, while strongly consistent, incur latency and consume finite compute resources. To mitigate this, the implementation introduces a multi-layered caching strategy that reduces load while preserving correctness.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4.8.1 Distributed Cache Using </w:t>
      </w:r>
      <w:proofErr w:type="spellStart"/>
      <w:r w:rsidRPr="00F81830">
        <w:rPr>
          <w:rFonts w:ascii="Times New Roman" w:hAnsi="Times New Roman" w:cs="Times New Roman"/>
          <w:bCs/>
          <w:sz w:val="20"/>
          <w:szCs w:val="20"/>
        </w:rPr>
        <w:t>Redis</w:t>
      </w:r>
      <w:proofErr w:type="spellEnd"/>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The system employs </w:t>
      </w:r>
      <w:proofErr w:type="spellStart"/>
      <w:proofErr w:type="gramStart"/>
      <w:r w:rsidRPr="00F81830">
        <w:rPr>
          <w:rFonts w:ascii="Times New Roman" w:hAnsi="Times New Roman" w:cs="Times New Roman"/>
          <w:bCs/>
          <w:sz w:val="20"/>
          <w:szCs w:val="20"/>
        </w:rPr>
        <w:t>Redis</w:t>
      </w:r>
      <w:proofErr w:type="spellEnd"/>
      <w:proofErr w:type="gramEnd"/>
      <w:r w:rsidRPr="00F81830">
        <w:rPr>
          <w:rFonts w:ascii="Times New Roman" w:hAnsi="Times New Roman" w:cs="Times New Roman"/>
          <w:bCs/>
          <w:sz w:val="20"/>
          <w:szCs w:val="20"/>
        </w:rPr>
        <w:t xml:space="preserve"> as a distributed in-memory cache, implementing the Cache-Aside Pattern. Under this pattern, the application first checks whether requested data exists in the cache. If present, the cached value is returned immediately. If absent, the application queries the database, returns the result to the client, and stores it in the cache with a defined time-to-live.</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This approach is particularly effective for aggregate views such as dashboards and summary statistics that are read frequently but updated relatively infrequently. Cache invalidation is performed explicitly upon state transitions that affect cached views, ensuring that stale data is never served beyond acceptable windows.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The distributed nature of </w:t>
      </w:r>
      <w:proofErr w:type="spellStart"/>
      <w:r w:rsidRPr="00F81830">
        <w:rPr>
          <w:rFonts w:ascii="Times New Roman" w:hAnsi="Times New Roman" w:cs="Times New Roman"/>
          <w:bCs/>
          <w:sz w:val="20"/>
          <w:szCs w:val="20"/>
        </w:rPr>
        <w:t>Redis</w:t>
      </w:r>
      <w:proofErr w:type="spellEnd"/>
      <w:r w:rsidRPr="00F81830">
        <w:rPr>
          <w:rFonts w:ascii="Times New Roman" w:hAnsi="Times New Roman" w:cs="Times New Roman"/>
          <w:bCs/>
          <w:sz w:val="20"/>
          <w:szCs w:val="20"/>
        </w:rPr>
        <w:t xml:space="preserve"> ensures cache coherence across horizontally scaled backend instances, enabling consistent performance regardless of deployment topology.</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4.8.2 Incremental Static Regeneration for Public Content</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lastRenderedPageBreak/>
        <w:t>Certain system views, such as archives of completed projects or public announcements, do not require real-time freshness. For these cases, the implementation utilizes Incremental Static Regeneration (ISR) provided by Next.js.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ISR enables pages to be pre-rendered as static HTML and served directly from a CDN. When a defined revalidation window expires, the system regenerates the page in the background upon the next request. This allows the system to handle high-volume read traffic with negligible database interaction, achieving near-zero latency at scale.</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By selectively applying ISR only to content that tolerates eventual consistency, the system preserves strong consistency where required while optimizing performance where feasible.</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4.9 React Server Components and Server-Driven Rendering</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A key innovation in the implementation is the adoption of React Server Components (RSC), a paradigm that shifts rendering logic from the client to the server without sacrificing interactivity. This approach challenges the traditional assumption that all UI logic must execute in the browser.</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4.9.1 Zero-Bundle-Size Data Fetching</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In traditional client-side rendering, data must be fetched as JSON, parsed by the browser, and transformed into HTML. RSC allows components to execute directly on the server, where they can query databases, perform heavy computation, and render HTML fragments that are streamed to the client.</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This eliminates the need to ship large JavaScript libraries to the browser. Libraries used exclusively for formatting, parsing, or analytics remain server-only, reducing initial bundle size significantly. This optimization is particularly impactful for students accessing the portal on low-bandwidth networks or mobile devices.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4.9.2 Streaming Responses and Suspense Boundaries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The implementation further enhances perceived performance by leveraging streaming rendering with Suspense boundaries. Slow or computation-heavy sections of the interface are isolated behind suspense fallbacks, allowing the remainder of the interface to render immediately.</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As server-side rendering completes, the resulting HTML is streamed incrementally to the client and seamlessly merged into the existing DOM. This progressive hydration model ensures that the application never appears frozen or unresponsive, even during complex data processing.</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4.10 Resilient Error Handling and Fault Isolation</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A critical quality attribute of production software is its ability to fail gracefully. To prevent localized faults from cascading into system-wide failures, the implementation adopts layered error-handling strategies.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On the frontend, React Error Boundaries isolate failures at the component level. If a single widget encounters an unrecoverable error, it is replaced with a controlled fallback rather than crashing the entire application. This containment model preserves partial functionality and allows users to recover without reloading the page.</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On the backend, all exceptions are normalized through a centralized error-handling middleware. Internal stack traces are sanitized to prevent information leakage, while domain-specific errors are converted into meaningful, user-facing messages. This ensures consistency in error reporting and simplifies debugging without exposing sensitive internals.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4.11 Application of Formal Software Design Patterns</w:t>
      </w:r>
    </w:p>
    <w:p w:rsidR="00F81830" w:rsidRPr="00F81830" w:rsidRDefault="00F81830" w:rsidP="00F81830">
      <w:pPr>
        <w:jc w:val="both"/>
        <w:rPr>
          <w:rFonts w:ascii="Times New Roman" w:hAnsi="Times New Roman" w:cs="Times New Roman"/>
          <w:bCs/>
          <w:sz w:val="20"/>
          <w:szCs w:val="20"/>
        </w:rPr>
      </w:pPr>
      <w:proofErr w:type="gramStart"/>
      <w:r w:rsidRPr="00F81830">
        <w:rPr>
          <w:rFonts w:ascii="Times New Roman" w:hAnsi="Times New Roman" w:cs="Times New Roman"/>
          <w:bCs/>
          <w:sz w:val="20"/>
          <w:szCs w:val="20"/>
        </w:rPr>
        <w:t>The codebase</w:t>
      </w:r>
      <w:proofErr w:type="gramEnd"/>
      <w:r w:rsidRPr="00F81830">
        <w:rPr>
          <w:rFonts w:ascii="Times New Roman" w:hAnsi="Times New Roman" w:cs="Times New Roman"/>
          <w:bCs/>
          <w:sz w:val="20"/>
          <w:szCs w:val="20"/>
        </w:rPr>
        <w:t xml:space="preserve"> deliberately applies established software design patterns to improve testability, extensibility, and clarity. Data access logic is encapsulated using the Repository Pattern, decoupling business logic from persistence concerns. Singleton instances manage database connections safely in </w:t>
      </w:r>
      <w:proofErr w:type="spellStart"/>
      <w:r w:rsidRPr="00F81830">
        <w:rPr>
          <w:rFonts w:ascii="Times New Roman" w:hAnsi="Times New Roman" w:cs="Times New Roman"/>
          <w:bCs/>
          <w:sz w:val="20"/>
          <w:szCs w:val="20"/>
        </w:rPr>
        <w:t>serverless</w:t>
      </w:r>
      <w:proofErr w:type="spellEnd"/>
      <w:r w:rsidRPr="00F81830">
        <w:rPr>
          <w:rFonts w:ascii="Times New Roman" w:hAnsi="Times New Roman" w:cs="Times New Roman"/>
          <w:bCs/>
          <w:sz w:val="20"/>
          <w:szCs w:val="20"/>
        </w:rPr>
        <w:t xml:space="preserve"> contexts. Observer-style event emitters decouple side effects such as notifications, analytics updates, and audit logging from core business logic.</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These patterns ensure that the system remains adaptable as new requirements emerge, preventing architectural rigidity and uncontrolled complexity growth.</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lastRenderedPageBreak/>
        <w:t>4.12 Conclusion of Advanced Implementation</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This section has demonstrated how advanced implementation techniques elevate the system from a conventional web application to a responsive, resilient, and scalable platform. Through real-time communication, intelligent caching, server-driven rendering, and structured error isolation, the implementation achieves both performance excellence and operational robustness.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4.13 Introduction to Frontier Implementation Technologies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Modern academic software systems must operate effectively beyond the constraints of ideal network conditions and synchronous request–response workflows. In real university environments, connectivity is intermittent, compute resources are uneven, and user behavior is unpredictable. To address these realities, the implementation of the Academic Project Management Portal deliberately adopts a set of frontier technologies that extend the system’s operational envelope.</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These technologies move the application outside the traditional HTTP lifecycle and into domains such as offline-first execution, asynchronous background processing, vector-based information retrieval, and mathematically rigorous state machines. Rather than being experimental additions, these technologies are applied selectively to solve concrete domain problems that cannot be addressed reliably using conventional web techniques.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This section details how these frontier capabilities are integrated into the existing architecture without compromising determinism, security, or maintainability.</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4.14 Offline-First Architecture Using Progressive Web App Capabilities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University connectivity, particularly in large campuses and hostels, is often unreliable. Students may lose access mid-session, during submissions, or while drafting feedback. A purely online-first system would fail catastrophically under these conditions. To eliminate this failure mode, the application implements a strict Offline-First architecture using Progressive Web App (PWA) technologies.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4.14.1 Service Worker Lifecycle and Caching Strategy</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At the core of the offline-first implementation is a Service Worker registered at application load. The Service Worker operates independently of the browser’s main execution thread and intercepts network requests before they reach the network stack.</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The implementation adopts a Stale-While-Revalidate caching strategy for critical assets and data endpoints. When a user requests a dashboard or project detail view, the Service Worker responds immediately with cached content if available, achieving near-zero latency. Concurrently, it initiates a background network request. If newer data is returned, the cache is updated atomically.</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To synchronize updates transparently, a broadcast communication channel notifies the running application instance that fresher data is available. The UI refreshes automatically without user intervention. This mechanism ensures continuity of interaction even when connectivity is intermittent or temporarily unavailable, allowing the application to function in environments such as elevators, lecture halls, or transit.</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4.14.2 Transactional Outbox Pattern with </w:t>
      </w:r>
      <w:proofErr w:type="spellStart"/>
      <w:r w:rsidRPr="00F81830">
        <w:rPr>
          <w:rFonts w:ascii="Times New Roman" w:hAnsi="Times New Roman" w:cs="Times New Roman"/>
          <w:bCs/>
          <w:sz w:val="20"/>
          <w:szCs w:val="20"/>
        </w:rPr>
        <w:t>IndexedDB</w:t>
      </w:r>
      <w:proofErr w:type="spellEnd"/>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Offline interaction introduces a fundamental challenge: how to preserve user intent when actions cannot be transmitted immediately. To solve this, the implementation employs a Transactional Outbox Pattern backed by the browser’s </w:t>
      </w:r>
      <w:proofErr w:type="spellStart"/>
      <w:r w:rsidRPr="00F81830">
        <w:rPr>
          <w:rFonts w:ascii="Times New Roman" w:hAnsi="Times New Roman" w:cs="Times New Roman"/>
          <w:bCs/>
          <w:sz w:val="20"/>
          <w:szCs w:val="20"/>
        </w:rPr>
        <w:t>IndexedDB</w:t>
      </w:r>
      <w:proofErr w:type="spellEnd"/>
      <w:r w:rsidRPr="00F81830">
        <w:rPr>
          <w:rFonts w:ascii="Times New Roman" w:hAnsi="Times New Roman" w:cs="Times New Roman"/>
          <w:bCs/>
          <w:sz w:val="20"/>
          <w:szCs w:val="20"/>
        </w:rPr>
        <w:t xml:space="preserve"> storage.</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When a user submits a comment, uploads metadata, or modifies state while offline, the request is not discarded. Instead, it is serialized into a durable outbox stored in </w:t>
      </w:r>
      <w:proofErr w:type="spellStart"/>
      <w:r w:rsidRPr="00F81830">
        <w:rPr>
          <w:rFonts w:ascii="Times New Roman" w:hAnsi="Times New Roman" w:cs="Times New Roman"/>
          <w:bCs/>
          <w:sz w:val="20"/>
          <w:szCs w:val="20"/>
        </w:rPr>
        <w:t>IndexedDB</w:t>
      </w:r>
      <w:proofErr w:type="spellEnd"/>
      <w:r w:rsidRPr="00F81830">
        <w:rPr>
          <w:rFonts w:ascii="Times New Roman" w:hAnsi="Times New Roman" w:cs="Times New Roman"/>
          <w:bCs/>
          <w:sz w:val="20"/>
          <w:szCs w:val="20"/>
        </w:rPr>
        <w:t>. Each record is assigned a unique identifier and marked as pending.</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lastRenderedPageBreak/>
        <w:t>A Background Sync task is registered with the browser. When connectivity is restored—even if the application tab is closed—the Service Worker awakens, replays the queued requests in order, and confirms successful delivery before removing them from storage. This design guarantees eventual consistency between user actions and server state while maintaining a seamless user experience.</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4.15 Asynchronous Background Processing via Distributed Job Queues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Certain operations required by the system are computationally expensive or time-consuming, including PDF generation, batch email dispatch, and large report processing. Executing such tasks within the main Node.js event loop would block request handling and degrade system responsiveness.</w:t>
      </w:r>
    </w:p>
    <w:p w:rsid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To prevent this, the system implements a distributed background job queue architecture using </w:t>
      </w:r>
      <w:proofErr w:type="spellStart"/>
      <w:r w:rsidRPr="00F81830">
        <w:rPr>
          <w:rFonts w:ascii="Times New Roman" w:hAnsi="Times New Roman" w:cs="Times New Roman"/>
          <w:bCs/>
          <w:sz w:val="20"/>
          <w:szCs w:val="20"/>
        </w:rPr>
        <w:t>BullMQ</w:t>
      </w:r>
      <w:proofErr w:type="spellEnd"/>
      <w:r w:rsidRPr="00F81830">
        <w:rPr>
          <w:rFonts w:ascii="Times New Roman" w:hAnsi="Times New Roman" w:cs="Times New Roman"/>
          <w:bCs/>
          <w:sz w:val="20"/>
          <w:szCs w:val="20"/>
        </w:rPr>
        <w:t xml:space="preserve"> backed by </w:t>
      </w:r>
      <w:proofErr w:type="spellStart"/>
      <w:r w:rsidRPr="00F81830">
        <w:rPr>
          <w:rFonts w:ascii="Times New Roman" w:hAnsi="Times New Roman" w:cs="Times New Roman"/>
          <w:bCs/>
          <w:sz w:val="20"/>
          <w:szCs w:val="20"/>
        </w:rPr>
        <w:t>Redis</w:t>
      </w:r>
      <w:proofErr w:type="spellEnd"/>
      <w:r w:rsidRPr="00F81830">
        <w:rPr>
          <w:rFonts w:ascii="Times New Roman" w:hAnsi="Times New Roman" w:cs="Times New Roman"/>
          <w:bCs/>
          <w:sz w:val="20"/>
          <w:szCs w:val="20"/>
        </w:rPr>
        <w:t>.</w:t>
      </w:r>
    </w:p>
    <w:p w:rsidR="00B65D11" w:rsidRDefault="00B65D11" w:rsidP="00F81830">
      <w:pPr>
        <w:jc w:val="both"/>
        <w:rPr>
          <w:rFonts w:ascii="Times New Roman" w:hAnsi="Times New Roman" w:cs="Times New Roman"/>
          <w:bCs/>
          <w:sz w:val="20"/>
          <w:szCs w:val="20"/>
        </w:rPr>
        <w:sectPr w:rsidR="00B65D11" w:rsidSect="00DD2DC2">
          <w:type w:val="continuous"/>
          <w:pgSz w:w="12240" w:h="15840"/>
          <w:pgMar w:top="1440" w:right="1440" w:bottom="1440" w:left="1440" w:header="720" w:footer="720" w:gutter="0"/>
          <w:cols w:space="720"/>
          <w:docGrid w:linePitch="360"/>
        </w:sectPr>
      </w:pPr>
    </w:p>
    <w:p w:rsidR="00B65D11" w:rsidRDefault="00B65D11" w:rsidP="00F81830">
      <w:pPr>
        <w:jc w:val="both"/>
        <w:rPr>
          <w:rFonts w:ascii="Times New Roman" w:hAnsi="Times New Roman" w:cs="Times New Roman"/>
          <w:bCs/>
          <w:sz w:val="20"/>
          <w:szCs w:val="20"/>
        </w:rPr>
        <w:sectPr w:rsidR="00B65D11" w:rsidSect="00DD2DC2">
          <w:type w:val="continuous"/>
          <w:pgSz w:w="12240" w:h="15840"/>
          <w:pgMar w:top="1440" w:right="1440" w:bottom="1440" w:left="1440" w:header="720" w:footer="720" w:gutter="0"/>
          <w:cols w:space="720"/>
          <w:docGrid w:linePitch="360"/>
        </w:sectPr>
      </w:pPr>
      <w:r>
        <w:rPr>
          <w:rFonts w:ascii="Times New Roman" w:hAnsi="Times New Roman" w:cs="Times New Roman"/>
          <w:bCs/>
          <w:sz w:val="20"/>
          <w:szCs w:val="20"/>
        </w:rPr>
        <w:t xml:space="preserve">                                 </w:t>
      </w:r>
      <w:r w:rsidRPr="00B65D11">
        <w:rPr>
          <w:rFonts w:ascii="Times New Roman" w:hAnsi="Times New Roman" w:cs="Times New Roman"/>
          <w:bCs/>
          <w:sz w:val="20"/>
          <w:szCs w:val="20"/>
        </w:rPr>
        <w:drawing>
          <wp:inline distT="0" distB="0" distL="0" distR="0" wp14:anchorId="52D56914" wp14:editId="088F916E">
            <wp:extent cx="4160520" cy="2107226"/>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73782" cy="2113943"/>
                    </a:xfrm>
                    <a:prstGeom prst="rect">
                      <a:avLst/>
                    </a:prstGeom>
                  </pic:spPr>
                </pic:pic>
              </a:graphicData>
            </a:graphic>
          </wp:inline>
        </w:drawing>
      </w:r>
    </w:p>
    <w:p w:rsidR="00B65D11" w:rsidRPr="00F81830" w:rsidRDefault="00B65D11" w:rsidP="00F81830">
      <w:pPr>
        <w:jc w:val="both"/>
        <w:rPr>
          <w:rFonts w:ascii="Times New Roman" w:hAnsi="Times New Roman" w:cs="Times New Roman"/>
          <w:bCs/>
          <w:sz w:val="20"/>
          <w:szCs w:val="20"/>
        </w:rPr>
      </w:pP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4.15.1 Producer–Consumer Processing Model</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When a client initiates a heavy operation, the API does not perform the computation directly. Instead, it </w:t>
      </w:r>
      <w:proofErr w:type="spellStart"/>
      <w:r w:rsidRPr="00F81830">
        <w:rPr>
          <w:rFonts w:ascii="Times New Roman" w:hAnsi="Times New Roman" w:cs="Times New Roman"/>
          <w:bCs/>
          <w:sz w:val="20"/>
          <w:szCs w:val="20"/>
        </w:rPr>
        <w:t>enqueues</w:t>
      </w:r>
      <w:proofErr w:type="spellEnd"/>
      <w:r w:rsidRPr="00F81830">
        <w:rPr>
          <w:rFonts w:ascii="Times New Roman" w:hAnsi="Times New Roman" w:cs="Times New Roman"/>
          <w:bCs/>
          <w:sz w:val="20"/>
          <w:szCs w:val="20"/>
        </w:rPr>
        <w:t xml:space="preserve"> a job containing the necessary metadata and returns an immediate acknowledgment. This ensures that user-facing APIs remain responsive regardless of backend workload.</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Dedicated worker processes consume jobs asynchronously. These workers operate independently of the main server and may scale horizontally based on demand. By isolating heavy workloads from request handling, the system preserves low-latency interaction even during peak computational demand.</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This architectural separation also improves fault isolation. If a background worker fails due to resource exhaustion, it does not impact user authentication, scheduling, or browsing functionality.</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4.15.2 Rate-Limited Batch Execution</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Interactions with external systems such as email providers impose strict rate limits. To comply with these constraints while maintaining throughput, background queues implement rate-limited consumption policies.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Jobs are processed in controlled bursts, ensuring that outbound traffic remains within permissible thresholds. This prevents IP blacklisting and guarantees reliable delivery of notifications, particularly during bulk operations such as semester-wide announcements or evaluation releases.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4.16 Intelligent Assistance via Retrieval-Augmented Generation</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lastRenderedPageBreak/>
        <w:t>The portal integrates an AI-based project assistant designed to provide contextual guidance based strictly on institutional documentation rather than open-ended language models. This assistant is implemented using a Retrieval-Augmented Generation (RAG) pipeline.</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4.16.1 Vector Embedding Ingestion and Storage</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When project guidelines, rubrics, or synopsis documents are uploaded, their content is segmented into semantically meaningful chunks. Each chunk is transformed into a vector embedding using a dedicated embedding model. These </w:t>
      </w:r>
      <w:proofErr w:type="spellStart"/>
      <w:r w:rsidRPr="00F81830">
        <w:rPr>
          <w:rFonts w:ascii="Times New Roman" w:hAnsi="Times New Roman" w:cs="Times New Roman"/>
          <w:bCs/>
          <w:sz w:val="20"/>
          <w:szCs w:val="20"/>
        </w:rPr>
        <w:t>embeddings</w:t>
      </w:r>
      <w:proofErr w:type="spellEnd"/>
      <w:r w:rsidRPr="00F81830">
        <w:rPr>
          <w:rFonts w:ascii="Times New Roman" w:hAnsi="Times New Roman" w:cs="Times New Roman"/>
          <w:bCs/>
          <w:sz w:val="20"/>
          <w:szCs w:val="20"/>
        </w:rPr>
        <w:t xml:space="preserve"> are stored in PostgreSQL using the </w:t>
      </w:r>
      <w:proofErr w:type="spellStart"/>
      <w:r w:rsidRPr="00F81830">
        <w:rPr>
          <w:rFonts w:ascii="Times New Roman" w:hAnsi="Times New Roman" w:cs="Times New Roman"/>
          <w:bCs/>
          <w:sz w:val="20"/>
          <w:szCs w:val="20"/>
        </w:rPr>
        <w:t>pgvector</w:t>
      </w:r>
      <w:proofErr w:type="spellEnd"/>
      <w:r w:rsidRPr="00F81830">
        <w:rPr>
          <w:rFonts w:ascii="Times New Roman" w:hAnsi="Times New Roman" w:cs="Times New Roman"/>
          <w:bCs/>
          <w:sz w:val="20"/>
          <w:szCs w:val="20"/>
        </w:rPr>
        <w:t xml:space="preserve"> extension, enabling efficient similarity-based retrieval.</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This preprocessing occurs asynchronously, ensuring that ingestion overhead does not affect user-facing performance.</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4.16.2 Semantic Retrieval and Controlled Generation</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When a user submits a query, the system generates a vector representation of the question and performs a similarity search against stored </w:t>
      </w:r>
      <w:proofErr w:type="spellStart"/>
      <w:r w:rsidRPr="00F81830">
        <w:rPr>
          <w:rFonts w:ascii="Times New Roman" w:hAnsi="Times New Roman" w:cs="Times New Roman"/>
          <w:bCs/>
          <w:sz w:val="20"/>
          <w:szCs w:val="20"/>
        </w:rPr>
        <w:t>embeddings</w:t>
      </w:r>
      <w:proofErr w:type="spellEnd"/>
      <w:r w:rsidRPr="00F81830">
        <w:rPr>
          <w:rFonts w:ascii="Times New Roman" w:hAnsi="Times New Roman" w:cs="Times New Roman"/>
          <w:bCs/>
          <w:sz w:val="20"/>
          <w:szCs w:val="20"/>
        </w:rPr>
        <w:t>. The most relevant snippets are retrieved and injected explicitly into the AI system prompt.</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The generation model is instructed to answer strictly based on retrieved context. By constraining generation to verified institutional data, the system minimizes hallucination risk and ensures alignment with academic rules and policies.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This approach transforms the AI component from a speculative assistant into a deterministic knowledge interface grounded in institutional truth.</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4.17 Deterministic Workflow Control Using Finite State Machines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Academic workflows involve strict ordering constraints. Reviews cannot be graded before scheduling, and final evaluations cannot occur before prerequisite milestones. Representing such workflows using </w:t>
      </w:r>
      <w:proofErr w:type="spellStart"/>
      <w:proofErr w:type="gramStart"/>
      <w:r w:rsidRPr="00F81830">
        <w:rPr>
          <w:rFonts w:ascii="Times New Roman" w:hAnsi="Times New Roman" w:cs="Times New Roman"/>
          <w:bCs/>
          <w:sz w:val="20"/>
          <w:szCs w:val="20"/>
        </w:rPr>
        <w:t>boolean</w:t>
      </w:r>
      <w:proofErr w:type="spellEnd"/>
      <w:proofErr w:type="gramEnd"/>
      <w:r w:rsidRPr="00F81830">
        <w:rPr>
          <w:rFonts w:ascii="Times New Roman" w:hAnsi="Times New Roman" w:cs="Times New Roman"/>
          <w:bCs/>
          <w:sz w:val="20"/>
          <w:szCs w:val="20"/>
        </w:rPr>
        <w:t xml:space="preserve"> flags leads to invalid or contradictory states.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To eliminate this risk, the implementation models key workflows using Finite State Machines via the </w:t>
      </w:r>
      <w:proofErr w:type="spellStart"/>
      <w:r w:rsidRPr="00F81830">
        <w:rPr>
          <w:rFonts w:ascii="Times New Roman" w:hAnsi="Times New Roman" w:cs="Times New Roman"/>
          <w:bCs/>
          <w:sz w:val="20"/>
          <w:szCs w:val="20"/>
        </w:rPr>
        <w:t>XState</w:t>
      </w:r>
      <w:proofErr w:type="spellEnd"/>
      <w:r w:rsidRPr="00F81830">
        <w:rPr>
          <w:rFonts w:ascii="Times New Roman" w:hAnsi="Times New Roman" w:cs="Times New Roman"/>
          <w:bCs/>
          <w:sz w:val="20"/>
          <w:szCs w:val="20"/>
        </w:rPr>
        <w:t xml:space="preserve"> library.</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State transitions are explicitly defined, and invalid transitions are structurally impossible. Guard conditions enforce temporal and role-based constraints. This approach ensures that system behavior remains correct even under concurrent interactions and partial failures.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By coupling UI controls directly to state machine definitions, the frontend automatically adapts available actions based on current state. This eliminates an entire class of logical errors and improves user guidance.</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4.18 Real-Time Collaborative Editing Using CRDTs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For shared document collaboration, traditional locking or centralized conflict resolution models are insufficient. Instead, the system adopts Conflict-Free Replicated Data Types (CRDTs) using the </w:t>
      </w:r>
      <w:proofErr w:type="spellStart"/>
      <w:r w:rsidRPr="00F81830">
        <w:rPr>
          <w:rFonts w:ascii="Times New Roman" w:hAnsi="Times New Roman" w:cs="Times New Roman"/>
          <w:bCs/>
          <w:sz w:val="20"/>
          <w:szCs w:val="20"/>
        </w:rPr>
        <w:t>Yjs</w:t>
      </w:r>
      <w:proofErr w:type="spellEnd"/>
      <w:r w:rsidRPr="00F81830">
        <w:rPr>
          <w:rFonts w:ascii="Times New Roman" w:hAnsi="Times New Roman" w:cs="Times New Roman"/>
          <w:bCs/>
          <w:sz w:val="20"/>
          <w:szCs w:val="20"/>
        </w:rPr>
        <w:t xml:space="preserve"> library.</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Each participant operates on a local replica of the document. Changes are transmitted as mathematical deltas rather than serialized state. These deltas merge deterministically across participants without requiring a central authority to resolve conflicts.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As a result, the system guarantees convergence: all users eventually see the same document state regardless of edit order, network latency, or temporary disconnections. This property is particularly valuable in collaborative academic drafting, where simultaneous edits are common.</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4.19 Operational Safety and System Integrity</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The integration of frontier technologies introduces complexity, but this complexity is carefully bounded. Each advanced subsystem operates behind clearly defined interfaces and failure boundaries. Offline mechanisms degrade to online workflows seamlessly. Background jobs fail independently without corrupting synchronous operations. AI components are strictly advisory and never authoritative.</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lastRenderedPageBreak/>
        <w:t>This disciplined integration ensures that innovation enhances reliability rather than undermining it.</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4.20 Final Conclusion of Implementation</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This chapter has documented the transformation of architectural design into a fully engineered system that operates reliably under real-world academic constraints. Through offline-first execution, asynchronous processing, intelligent retrieval, deterministic workflows, and real-time collaboration, the Academic Project Management Portal extends beyond conventional web applications into a resilient, future-ready platform.</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The implementation demonstrates a conscious commitment to selecting the right engineering tools for each problem domain rather than forcing all requirements into a single architectural paradigm. This philosophy results in a system that is not only technically advanced but also operationally dependable, maintainable, and aligned with the realities of academic environments.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CHAPTER 5</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RESULTS, DISCUSSION, AND IMPACT ASSESSMENT</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5.1 Introduction to Quality Assurance and System Validation</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The successful completion of a software engineering project is not measured by the volume of code produced, but by the degree to which that code satisfies functional requirements, non-functional constraints, and real-world usage conditions. This chapter presents a rigorous and systematic evaluation of the Academic Project Management Portal through a comprehensive quality assurance and validation framework.</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Unlike ad-hoc testing approaches that focus solely on feature verification, the validation strategy adopted for this project emphasizes </w:t>
      </w:r>
      <w:r w:rsidRPr="00F81830">
        <w:rPr>
          <w:rFonts w:ascii="Times New Roman" w:hAnsi="Times New Roman" w:cs="Times New Roman"/>
          <w:bCs/>
          <w:i/>
          <w:iCs/>
          <w:sz w:val="20"/>
          <w:szCs w:val="20"/>
        </w:rPr>
        <w:t>correctness, robustness, performance, security, and user trust</w:t>
      </w:r>
      <w:r w:rsidRPr="00F81830">
        <w:rPr>
          <w:rFonts w:ascii="Times New Roman" w:hAnsi="Times New Roman" w:cs="Times New Roman"/>
          <w:bCs/>
          <w:sz w:val="20"/>
          <w:szCs w:val="20"/>
        </w:rPr>
        <w:t>. The testing process is directly traceable to the system requirements defined in the early stages of the project, ensuring that each architectural and implementation decision is empirically justified.</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The evaluation methodology integrates automated testing techniques, controlled load simulations, human-centered acceptance testing, and real deployment feedback. Together, these methods establish confidence that the system is production-ready and capable of supporting institutional academic workflows at scale.</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5.2 Testing Philosophy and Methodological Framework</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The testing lifecycle follows the V-Model of Software Development, where each phase of system design and implementation has a corresponding validation activity. This model ensures that verification is not deferred until the end of development, but embedded throughout the lifecycle.</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At the lower levels of the V-Model, unit tests validate isolated components against their specifications. At the integration level, interactions between subsystems are tested to confirm contract adherence. System-level tests validate the application under realistic load conditions, while User Acceptance Testing (UAT) evaluates the system from the perspective of its intended users.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This layered approach prevents defect leakage across abstraction boundaries and enables precise identification of fault origins.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5.3 Unit Testing: White-Box Verification of Core Logic</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Unit testing focuses on validating the smallest testable components of the system in isolation. These tests are classified as white-box tests, as they are written with full knowledge of the internal logic and expected behavior of the tested modules.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Backend Logic Validation</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lastRenderedPageBreak/>
        <w:t>Backend unit tests were implemented using the Jest framework and targeted critical business logic functions where correctness is non-negotiable. One such function is the weighted grade computation algorithm, which aggregates reviewer scores into a final evaluation.</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This function was tested against a comprehensive set of boundary conditions, including empty input arrays, invalid data types, and extreme numerical values. Tests verified that invalid inputs are rejected deterministically and that valid inputs always produce mathematically consistent results.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The review scheduling algorithm, which implements constraint satisfaction logic, was subjected to extensive combinatorial testing. Fifty distinct temporal permutations were generated to validate that overlapping time slots are correctly identified under all possible availability configurations. Code coverage analysis reported 94% logic coverage for the scheduling service, providing strong confidence in its reliability.</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Frontend Component Testing</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Frontend components were tested using React Testing Library, emphasizing behavior rather than implementation details. Components such as file upload interfaces were validated to ensure enforcement of file type and size constraints. Mocked API responses were injected to simulate both successful and failed server interactions.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These tests confirmed that UI state transitions and user feedback mechanisms function correctly even in adverse conditions. By isolating the frontend from network dependency during testing, the system ensures consistent behavior regardless of external availability.</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5.4 Integration Testing: Grey-Box Validation of Subsystem Interactions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Integration testing validates the correct interaction between independently developed subsystems. Unlike unit tests, these tests treat subsystems as partially opaque entities, focusing on interface contracts and transactional behavior.</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Database Transaction Integrity</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A critical integration test scenario involved simulating partial failures during review scheduling. In this test, the database insert operation was deliberately interrupted by a simulated failure in an external calendar service. The expected behavior was a full transaction rollback, ensuring that no orphaned records or “ghost bookings” persisted.</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The test confirmed that PostgreSQL transaction handling correctly preserved data integrity under partial failure, validating the system’s robustness against real-world integration instability.</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Third-Party API Integration</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Third-party integrations, particularly cloud storage interactions, were tested using sandboxed credentials in a controlled environment. Tests confirmed that project creation events correctly resulted in the creation of hierarchical folder structures in Google Drive, validating namespace consistency and archival correctness.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These tests ensured that assumptions made during design were upheld in live environments, reducing the risk of deployment-time failures.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5.5 System Performance and Stress Testing</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Functional correctness alone is insufficient for academic systems that must handle synchronized bursts of activity. To validate non-functional performance requirements, comprehensive load and stress testing was conducted using the k6 framework.</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Burst Traffic Simulation</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A “thundering herd” scenario was simulated by generating 500 concurrent virtual users attempting to authenticate and upload medium-sized documents within a narrow time window. This scenario reflects real-world deadline conditions where many users act simultaneously.</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lastRenderedPageBreak/>
        <w:t>The system maintained stable performance throughout the test. Authentication requests exhibited an average response latency below 200 milliseconds. File uploads experienced increased latency due to network bandwidth limitations but resulted in zero error rates, confirming the effectiveness of the streaming-based upload architecture.</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Database Performance Profiling</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Database query performance was analyzed using PostgreSQL’s built-in instrumentation tools. Initial profiling revealed a performance bottleneck in dashboard aggregation queries. After applying composite indexing strategies aligned with query access patterns, response times improved by over thirty-fold.</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This empirical optimization demonstrates the importance of evidence-driven performance tuning rather than speculative optimization.</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5.6 User Acceptance Testing and Accessibility Validation</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User Acceptance Testing represents the final and most consequential validation phase, as it measures system effectiveness from the perspective of real stakeholders.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A pilot deployment was conducted with a cohort of 60 students and 10 faculty members. Participants were provided with scenario-based tasks simulating authentic academic workflows. Task completion rates exceeded 98%, indicating that the system’s interface and interaction logic were largely intuitive.</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Accessibility compliance was evaluated using automated auditing tools and manual inspection. The system achieved a perfect accessibility score, confirming full compliance with modern inclusivity standards and ensuring equal access for users with assistive technology needs.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5.7 Summary of Validation Outcomes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The testing and validation activities presented in this section collectively demonstrate that the Academic Project Management Portal meets its functional and non-functional requirements. The system exhibits high correctness, robustness under load, resilience to partial failures, and strong usability across diverse user groups.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These empirical results establish a solid foundation for the subsequent discussion of performance impact, user perception, security posture, and institutional value.</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5.8 Introduction to Results Interpretation and Discussion</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The purpose of results analysis is not merely to present numerical measurements, but to interpret those measurements in the context of system design objectives, institutional constraints, and human interaction patterns. This section synthesizes the quantitative performance metrics and qualitative user feedback obtained during pilot deployment, evaluating how effectively the Academic Project Management Portal fulfills its core promises of speed, accuracy, transparency, and usability.</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Rather than treating performance benchmarks as abstract figures, the discussion links observed outcomes directly to architectural and implementation strategies described in earlier chapters. This approach demonstrates traceability from design theory to measurable impact, strengthening the academic rigor of the evaluation.</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5.9 Frontend Performance Evaluation and Web Vital Analysis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Frontend performance was assessed using industry-standard Web Vitals metrics under production build conditions. These metrics are particularly relevant for academic environments, where users access systems on heterogeneous hardware ranging from high-end desktops to low-cost mobile devices.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The system achieved a First </w:t>
      </w:r>
      <w:proofErr w:type="spellStart"/>
      <w:r w:rsidRPr="00F81830">
        <w:rPr>
          <w:rFonts w:ascii="Times New Roman" w:hAnsi="Times New Roman" w:cs="Times New Roman"/>
          <w:bCs/>
          <w:sz w:val="20"/>
          <w:szCs w:val="20"/>
        </w:rPr>
        <w:t>Contentful</w:t>
      </w:r>
      <w:proofErr w:type="spellEnd"/>
      <w:r w:rsidRPr="00F81830">
        <w:rPr>
          <w:rFonts w:ascii="Times New Roman" w:hAnsi="Times New Roman" w:cs="Times New Roman"/>
          <w:bCs/>
          <w:sz w:val="20"/>
          <w:szCs w:val="20"/>
        </w:rPr>
        <w:t xml:space="preserve"> Paint (FCP) of under one second. This outcome reflects the effectiveness of server-side rendering, which delivers fully formed HTML to the client without requiring initial JavaScript execution. From a user perspective, this rapid visual feedback significantly reduces perceived wait time and reinforces trust in system responsiveness.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lastRenderedPageBreak/>
        <w:t xml:space="preserve">The Largest </w:t>
      </w:r>
      <w:proofErr w:type="spellStart"/>
      <w:r w:rsidRPr="00F81830">
        <w:rPr>
          <w:rFonts w:ascii="Times New Roman" w:hAnsi="Times New Roman" w:cs="Times New Roman"/>
          <w:bCs/>
          <w:sz w:val="20"/>
          <w:szCs w:val="20"/>
        </w:rPr>
        <w:t>Contentful</w:t>
      </w:r>
      <w:proofErr w:type="spellEnd"/>
      <w:r w:rsidRPr="00F81830">
        <w:rPr>
          <w:rFonts w:ascii="Times New Roman" w:hAnsi="Times New Roman" w:cs="Times New Roman"/>
          <w:bCs/>
          <w:sz w:val="20"/>
          <w:szCs w:val="20"/>
        </w:rPr>
        <w:t xml:space="preserve"> Paint (LCP) measurement remained well below accepted thresholds. This is attributable to deliberate lazy-loading strategies applied to computationally heavy dashboard components. By prioritizing critical content above the fold and deferring non-essential elements, the system ensures that primary interactions become available almost immediately.</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The absence of measurable Cumulative Layout Shift (CLS) indicates that the interface maintains structural stability as assets load. In academic contexts, where users are often entering grades or uploading documents under time pressure, eliminating visual instability reduces input errors and improves overall confidence in the platform.</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Collectively, these metrics confirm that performance optimization was not incidental but the direct result of architectural choices such as server-driven rendering, code splitting, and streaming responses.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5.10 Backend Throughput and Scalability Discussion</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Backend performance under load is critical during academic deadlines, where synchronized user behavior can overwhelm poorly designed systems. The load testing results indicate that the Node.js event-driven architecture scales effectively under burst traffic conditions.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Authentication endpoints sustained hundreds of concurrent requests with sub-second response times, demonstrating that stateless authentication and token verification scale predictably. File upload endpoints experienced increased latency due to external network constraints, yet maintained a zero-error rate. This confirms the resilience of the stream-based upload pipeline and validates the decision to avoid memory buffering for large payloads.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Importantly, the absence of crashes or request timeouts during stress testing indicates that system bottlenecks degrade gracefully rather than catastrophically. This behavior is essential for academic systems, where failure during critical submission windows can undermine institutional credibility.</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5.11 Operational Efficiency and Process Transformation</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One of the most significant outcomes observed during evaluation was the dramatic reduction in administrative overhead. Manual project workflows are inherently sequential, opaque, and prone to human error. By contrast, the automated workflows implemented in the portal operate in real time and enforce consistency by design.</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Review scheduling, previously constrained by availability coordination via phone calls and spreadsheets, </w:t>
      </w:r>
      <w:proofErr w:type="gramStart"/>
      <w:r w:rsidRPr="00F81830">
        <w:rPr>
          <w:rFonts w:ascii="Times New Roman" w:hAnsi="Times New Roman" w:cs="Times New Roman"/>
          <w:bCs/>
          <w:sz w:val="20"/>
          <w:szCs w:val="20"/>
        </w:rPr>
        <w:t>was</w:t>
      </w:r>
      <w:proofErr w:type="gramEnd"/>
      <w:r w:rsidRPr="00F81830">
        <w:rPr>
          <w:rFonts w:ascii="Times New Roman" w:hAnsi="Times New Roman" w:cs="Times New Roman"/>
          <w:bCs/>
          <w:sz w:val="20"/>
          <w:szCs w:val="20"/>
        </w:rPr>
        <w:t xml:space="preserve"> reduced from days to seconds. This transformation is not simply a performance improvement but a structural redefinition of the process itself, enabled by algorithmic constraint satisfaction and centralized data visibility.</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Similarly, grade aggregation transitioned from a labor-intensive, error-prone manual process to an instantaneous computation performed at the time of data entry. Beyond time savings, this shift eliminates transcription errors and removes ambiguity regarding final grades, contributing directly to institutional fairness.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The reduction in data redundancy and elimination of mismatched records demonstrates the value of a single authoritative data source. These improvements reflect not just software efficiency, but improved academic governance.</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5.12 User Feedback Analysis: Students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Student feedback provides a critical perspective on system usability and psychological impact. Survey results indicate strong positive reception, particularly in areas related to submission clarity and transparency.</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High satisfaction scores for submission workflows suggest that interface affordances such as progress indicators and confirmation feedback significantly reduce user anxiety. In academic settings, where submission failure can have irreversible consequences, this reduction in uncertainty is as important as raw performance.</w:t>
      </w:r>
    </w:p>
    <w:p w:rsidR="00B65D11" w:rsidRDefault="00F81830" w:rsidP="00F81830">
      <w:pPr>
        <w:jc w:val="both"/>
        <w:rPr>
          <w:rFonts w:ascii="Times New Roman" w:hAnsi="Times New Roman" w:cs="Times New Roman"/>
          <w:bCs/>
          <w:sz w:val="20"/>
          <w:szCs w:val="20"/>
        </w:rPr>
        <w:sectPr w:rsidR="00B65D11" w:rsidSect="00DD2DC2">
          <w:type w:val="continuous"/>
          <w:pgSz w:w="12240" w:h="15840"/>
          <w:pgMar w:top="1440" w:right="1440" w:bottom="1440" w:left="1440" w:header="720" w:footer="720" w:gutter="0"/>
          <w:cols w:space="720"/>
          <w:docGrid w:linePitch="360"/>
        </w:sectPr>
      </w:pPr>
      <w:r w:rsidRPr="00F81830">
        <w:rPr>
          <w:rFonts w:ascii="Times New Roman" w:hAnsi="Times New Roman" w:cs="Times New Roman"/>
          <w:bCs/>
          <w:sz w:val="20"/>
          <w:szCs w:val="20"/>
        </w:rPr>
        <w:t>Transparency scores further highlight the importance of auditability. Students expressed increased trust when they could clearly see grading timelines, reviewer identities, and status changes. This suggests that visibility into process state is a powerful trust-building mechanism, reinforcing the system’s role as an impartial arbiter rather than a black-</w:t>
      </w:r>
      <w:r w:rsidRPr="00F81830">
        <w:rPr>
          <w:rFonts w:ascii="Times New Roman" w:hAnsi="Times New Roman" w:cs="Times New Roman"/>
          <w:bCs/>
          <w:sz w:val="20"/>
          <w:szCs w:val="20"/>
        </w:rPr>
        <w:lastRenderedPageBreak/>
        <w:t>box tool.</w:t>
      </w:r>
      <w:r w:rsidR="00B65D11">
        <w:rPr>
          <w:rFonts w:ascii="Times New Roman" w:hAnsi="Times New Roman" w:cs="Times New Roman"/>
          <w:bCs/>
          <w:sz w:val="20"/>
          <w:szCs w:val="20"/>
        </w:rPr>
        <w:br/>
      </w:r>
    </w:p>
    <w:p w:rsidR="00B65D11" w:rsidRDefault="00B65D11" w:rsidP="00F81830">
      <w:pPr>
        <w:jc w:val="both"/>
        <w:rPr>
          <w:rFonts w:ascii="Times New Roman" w:hAnsi="Times New Roman" w:cs="Times New Roman"/>
          <w:bCs/>
          <w:sz w:val="20"/>
          <w:szCs w:val="20"/>
        </w:rPr>
        <w:sectPr w:rsidR="00B65D11" w:rsidSect="00DD2DC2">
          <w:type w:val="continuous"/>
          <w:pgSz w:w="12240" w:h="15840"/>
          <w:pgMar w:top="1440" w:right="1440" w:bottom="1440" w:left="1440" w:header="720" w:footer="720" w:gutter="0"/>
          <w:cols w:space="720"/>
          <w:docGrid w:linePitch="360"/>
        </w:sectPr>
      </w:pPr>
      <w:r>
        <w:rPr>
          <w:noProof/>
        </w:rPr>
        <w:drawing>
          <wp:inline distT="0" distB="0" distL="0" distR="0" wp14:anchorId="46528DE3" wp14:editId="2386D0B7">
            <wp:extent cx="5974080" cy="3022995"/>
            <wp:effectExtent l="0" t="0" r="762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80838" cy="3026414"/>
                    </a:xfrm>
                    <a:prstGeom prst="rect">
                      <a:avLst/>
                    </a:prstGeom>
                  </pic:spPr>
                </pic:pic>
              </a:graphicData>
            </a:graphic>
          </wp:inline>
        </w:drawing>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5.13 User Feedback Analysis: Faculty</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Faculty feedback emphasized workload reduction and scheduling reliability. Calendar integration emerged as a critical feature, mitigating missed reviews and scheduling conflicts. This outcome validates the design decision to integrate academic workflows directly into faculty calendars rather than requiring users to adapt to a separate system.</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Mobile usability received slightly lower but still positive scores. Faculty noted constraints when interacting with dense grading interfaces on small screens. This feedback does not indicate a failure of design but highlights the inherent trade-off between information density and screen real estate. Importantly, the feedback provides concrete direction for future interface optimization.</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Overall, faculty responses indicate that the system successfully reduces cognitive overhead, allowing educators to focus on evaluation quality rather than administrative mechanics.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5.14 Accessibility and Inclusivity Discussion</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Achieving full accessibility compliance is often treated as an auxiliary goal in student projects, yet it has profound implications for institutional inclusivity. The portal’s perfect accessibility audit score demonstrates that compliance was integrated into development rather than retrofitted.</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Keyboard navigability, semantic labeling, and sufficient contrast ratios ensure that the system is usable by individuals relying on assistive technologies. In addition to legal compliance, this design decision broadens participation and reinforces the institution’s commitment to equitable access.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5.15 Synthesis of Results and Key Observations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The results discussed in this section reveal a consistent theme: system performance improvements are not isolated technical gains, but catalysts for broader organizational change. Faster response times enable real-time workflows. Transparent data models foster trust. Automated enforcement of academic rules reduces disputes and ambiguity.</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Crucially, none of these outcomes require users to adapt to complex tools. Instead, the system embeds governance and efficiency directly into the workflow, allowing benefits to emerge organically through everyday use.</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lastRenderedPageBreak/>
        <w:t>5.16 Introduction to Holistic Impact Assessment</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While performance metrics and usability studies establish functional success, they do not fully capture the real value of a system deployed within a sensitive institutional environment. Academic platforms are custodians of confidential grades, intellectual work, and institutional credibility. Therefore, the effectiveness of the Academic Project Management Portal must be evaluated across additional dimensions, including cybersecurity resilience, economic sustainability, and behavioral influence on its users.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This section presents a holistic impact assessment that extends beyond conventional testing outcomes. It incorporates the results of structured penetration testing, a financial return-on-investment analysis, empirical behavioral insights derived from system telemetry, and comparative benchmarking against existing industry solutions. Together, these evaluations demonstrate that the portal is not merely operational, but strategically valuable.</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5.17 Security Posture and Penetration Testing Results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Given the high sensitivity of academic data, the system underwent a controlled security assessment modeled on industry-standard penetration testing practices. The objective was not to achieve theoretical security perfection, but to validate that the implemented defenses effectively mitigate realistic attack vectors.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5.17.1 Automated Vulnerability Scanning</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Automated vulnerability scanning was conducted using a widely adopted dynamic analysis toolset capable of simulating thousands of known web attack patterns. These scans targeted common vulnerability classes including SQL Injection, Cross-Site Scripting, insecure direct object references, and path traversal.</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The results indicated the absence of critical and high-severity vulnerabilities. SQL injection payloads were consistently neutralized by parameterized query execution and the absence of string concatenation in database access logic. Cross-site scripting attempts failed due to the combined effect of automatic output escaping in the frontend framework and the enforcement of strict content security policies at the HTTP header level.</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A small number of low-severity findings related to missing defensive headers were identified and remediated immediately. The rapid closure of these findings demonstrates that the system’s security posture is both robust and maintainable.</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5.17.2 Authorization and Privilege Escalation Testing</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Beyond automated scanning, targeted manual tests were conducted to assess authorization robustness. One such test simulated a horizontal privilege escalation attempt, wherein an authenticated user attempted to access resources belonging to another user by replaying intercepted API requests.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The test results confirmed that authorization enforcement is not dependent solely on application logic. Row-level security policies at the database layer prevented unauthorized data access by returning empty result sets, effectively neutralizing the attack. This outcome validates the defense-in-depth strategy adopted during system design.</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Authentication token mechanisms were also analyzed for entropy and expiration behavior. The token structure exhibited sufficient randomness, and the short validity window significantly limited the impact of token leakage. These findings indicate that the system’s identity model is resilient against practical exploitation.</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5.18 Economic Impact and Return on Investment Analysis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From an institutional perspective, the sustainability of a digital system is inseparable from its economic footprint. Accordingly, an operational cost analysis was performed to evaluate the financial viability of the portal relative to the legacy manual workflow.</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 xml:space="preserve">The system’s </w:t>
      </w:r>
      <w:proofErr w:type="spellStart"/>
      <w:r w:rsidRPr="00F81830">
        <w:rPr>
          <w:rFonts w:ascii="Times New Roman" w:hAnsi="Times New Roman" w:cs="Times New Roman"/>
          <w:bCs/>
          <w:sz w:val="20"/>
          <w:szCs w:val="20"/>
        </w:rPr>
        <w:t>serverless</w:t>
      </w:r>
      <w:proofErr w:type="spellEnd"/>
      <w:r w:rsidRPr="00F81830">
        <w:rPr>
          <w:rFonts w:ascii="Times New Roman" w:hAnsi="Times New Roman" w:cs="Times New Roman"/>
          <w:bCs/>
          <w:sz w:val="20"/>
          <w:szCs w:val="20"/>
        </w:rPr>
        <w:t xml:space="preserve"> architecture minimizes fixed infrastructure costs by leveraging managed cloud services and free-tier offerings where appropriate. Monthly operational costs remain extremely low, even under full utilization, </w:t>
      </w:r>
      <w:r w:rsidRPr="00F81830">
        <w:rPr>
          <w:rFonts w:ascii="Times New Roman" w:hAnsi="Times New Roman" w:cs="Times New Roman"/>
          <w:bCs/>
          <w:sz w:val="20"/>
          <w:szCs w:val="20"/>
        </w:rPr>
        <w:lastRenderedPageBreak/>
        <w:t>resulting in a negligible cost per student per semester. This cost structure enables deployment in resource-constrained institutions without requiring substantial upfront investment.</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When juxtaposed against labor costs associated with manual scheduling, grading, and report management, the system yields substantial efficiency gains. Faculty time previously consumed by logistical coordination is redirected toward academic mentoring and evaluation. Additionally, the elimination of printing requirements reduces recurring material expenses.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The resulting return on investment is significant, with cost savings exceeding operating costs by multiple orders of magnitude. This economic analysis demonstrates that the portal is not only technically viable but financially compelling.</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5.19 Behavioral Data Analysis and Observed Patterns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One of the most unexpected yet valuable outcomes of deployment was the emergence of quantifiable behavioral insights. By analyzing anonymized system telemetry, the project transformed subjective academic observations into measurable phenomena.</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Submission timestamp analysis revealed a pronounced clustering of activity near deadlines, exhibiting a characteristic “hockey-stick” distribution. The majority of submissions occurred within the final fraction of the available window, confirming long-held assumptions regarding student procrastination behavior. Notably, a secondary peak in activity was observed during early morning hours, reinforcing the importance of round-the-clock system availability.</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Feature usage analysis further illuminated learning behaviors. High engagement with past project archives suggests that students favor example-driven learning over abstract instruction. Conversely, low usage of advanced formatting tools indicates that students prefer external editing workflows, highlighting opportunities for improving content ingestion rather than authoring interfaces.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These behavioral insights demonstrate the portal’s potential not only as an administrative tool but also as a research instrument capable of informing pedagogical strategies.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5.20 Comparative Benchmarking Against Existing Platforms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To contextualize the system’s value, a comparative analysis was conducted against established Learning Management Systems. While general-purpose platforms excel at broad course management, they lack specialized support for project-centric workflows.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The portal distinguishes itself through its dedicated lifecycle modeling, automated scheduling logic, and process-specific interfaces. These capabilities address a niche inadequately served by generic systems. Furthermore, the modern user experience and low operational cost contrast favorably with both open-source and commercial alternatives.</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This benchmarking exercise confirms that the portal fills a functional gap rather than duplicating existing solutions, reinforcing its relevance and justification as an independent system.</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5.21 Future Scope and Strategic Evolution</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Although the current implementation satisfies its design objectives, the system is intentionally structured to support future expansion. One potential direction involves the integration of decentralized credential verification mechanisms to combat academic fraud and improve credential portability.</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Another avenue of growth lies in advanced multimedia analysis, enabling automated summarization and validation of project demonstration videos. Such capabilities could further reduce reviewer workload while improving evaluation consistency.</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lastRenderedPageBreak/>
        <w:t>From a product perspective, refactoring toward multi-tenant support would enable transformation into a software-as-a-service platform. This evolution could extend the system’s impact beyond a single institution, potentially supporting a global academic ecosystem.</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5.22 Final Conclusion</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This chapter has demonstrated that the Academic Project Management Portal achieves success not only through technical correctness, but through measurable institutional impact. Rigorous testing validated functional reliability and performance. User feedback confirmed usability and trust. Security audits established robustness against realistic threats. Economic analysis demonstrated exceptional sustainability, while behavioral insights revealed deeper pedagogical value.</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Collectively, these results indicate that the portal represents a meaningful advancement over traditional academic workflows. By embedding governance, transparency, and efficiency into the system itself, the project redefines how academic project management can be executed at scale.</w:t>
      </w:r>
    </w:p>
    <w:p w:rsidR="00F81830" w:rsidRPr="00F81830" w:rsidRDefault="00F81830" w:rsidP="00F81830">
      <w:pPr>
        <w:jc w:val="both"/>
        <w:rPr>
          <w:rFonts w:ascii="Times New Roman" w:hAnsi="Times New Roman" w:cs="Times New Roman"/>
          <w:bCs/>
          <w:sz w:val="20"/>
          <w:szCs w:val="20"/>
        </w:rPr>
      </w:pPr>
      <w:r w:rsidRPr="00F81830">
        <w:rPr>
          <w:rFonts w:ascii="Times New Roman" w:hAnsi="Times New Roman" w:cs="Times New Roman"/>
          <w:bCs/>
          <w:sz w:val="20"/>
          <w:szCs w:val="20"/>
        </w:rPr>
        <w:t>The system stands as a production-ready, future-proof platform capable of supporting evolving academic needs while maintaining integrity, affordability, and user trust.</w:t>
      </w:r>
    </w:p>
    <w:p w:rsidR="00A60737" w:rsidRPr="00F81830" w:rsidRDefault="00A60737" w:rsidP="00B249DC">
      <w:pPr>
        <w:jc w:val="both"/>
        <w:rPr>
          <w:rFonts w:ascii="Times New Roman" w:hAnsi="Times New Roman" w:cs="Times New Roman"/>
          <w:bCs/>
          <w:sz w:val="20"/>
          <w:szCs w:val="20"/>
        </w:rPr>
      </w:pPr>
    </w:p>
    <w:sectPr w:rsidR="00A60737" w:rsidRPr="00F81830" w:rsidSect="00DD2DC2">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86DD0"/>
    <w:multiLevelType w:val="multilevel"/>
    <w:tmpl w:val="2DD8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192204"/>
    <w:multiLevelType w:val="multilevel"/>
    <w:tmpl w:val="3E34C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152B0"/>
    <w:multiLevelType w:val="multilevel"/>
    <w:tmpl w:val="DE0E6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2D5CA3"/>
    <w:multiLevelType w:val="multilevel"/>
    <w:tmpl w:val="554C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065CF7"/>
    <w:multiLevelType w:val="multilevel"/>
    <w:tmpl w:val="93661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B7086C"/>
    <w:multiLevelType w:val="multilevel"/>
    <w:tmpl w:val="9D38E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4E66A2"/>
    <w:multiLevelType w:val="multilevel"/>
    <w:tmpl w:val="54A0E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124F69"/>
    <w:multiLevelType w:val="multilevel"/>
    <w:tmpl w:val="4C40B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7C33F7"/>
    <w:multiLevelType w:val="multilevel"/>
    <w:tmpl w:val="B33C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80B492E"/>
    <w:multiLevelType w:val="multilevel"/>
    <w:tmpl w:val="5C188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35492B"/>
    <w:multiLevelType w:val="multilevel"/>
    <w:tmpl w:val="91B08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454B94"/>
    <w:multiLevelType w:val="multilevel"/>
    <w:tmpl w:val="7EC0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4D27A36"/>
    <w:multiLevelType w:val="multilevel"/>
    <w:tmpl w:val="783024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8E95A0B"/>
    <w:multiLevelType w:val="multilevel"/>
    <w:tmpl w:val="3F10A6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8F76185"/>
    <w:multiLevelType w:val="multilevel"/>
    <w:tmpl w:val="01B82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3B559A"/>
    <w:multiLevelType w:val="multilevel"/>
    <w:tmpl w:val="66F2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386D3A"/>
    <w:multiLevelType w:val="multilevel"/>
    <w:tmpl w:val="31002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3221F4"/>
    <w:multiLevelType w:val="multilevel"/>
    <w:tmpl w:val="A782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134055A"/>
    <w:multiLevelType w:val="multilevel"/>
    <w:tmpl w:val="E25A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3F772D5"/>
    <w:multiLevelType w:val="multilevel"/>
    <w:tmpl w:val="583C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9740367"/>
    <w:multiLevelType w:val="multilevel"/>
    <w:tmpl w:val="4600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A826A98"/>
    <w:multiLevelType w:val="multilevel"/>
    <w:tmpl w:val="0A5479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AD3445"/>
    <w:multiLevelType w:val="multilevel"/>
    <w:tmpl w:val="ED50B6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296641F"/>
    <w:multiLevelType w:val="multilevel"/>
    <w:tmpl w:val="8C54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9C03025"/>
    <w:multiLevelType w:val="multilevel"/>
    <w:tmpl w:val="8F6CC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C340AE"/>
    <w:multiLevelType w:val="multilevel"/>
    <w:tmpl w:val="297A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1BE5158"/>
    <w:multiLevelType w:val="multilevel"/>
    <w:tmpl w:val="DDF6B4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23065B3"/>
    <w:multiLevelType w:val="multilevel"/>
    <w:tmpl w:val="B5CC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3C8192D"/>
    <w:multiLevelType w:val="multilevel"/>
    <w:tmpl w:val="24E6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46943DF"/>
    <w:multiLevelType w:val="multilevel"/>
    <w:tmpl w:val="FE244F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EB2FA4"/>
    <w:multiLevelType w:val="multilevel"/>
    <w:tmpl w:val="B46283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5824794"/>
    <w:multiLevelType w:val="multilevel"/>
    <w:tmpl w:val="70D8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5952805"/>
    <w:multiLevelType w:val="multilevel"/>
    <w:tmpl w:val="0056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CBD2479"/>
    <w:multiLevelType w:val="multilevel"/>
    <w:tmpl w:val="E3DE3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7"/>
  </w:num>
  <w:num w:numId="3">
    <w:abstractNumId w:val="14"/>
  </w:num>
  <w:num w:numId="4">
    <w:abstractNumId w:val="11"/>
  </w:num>
  <w:num w:numId="5">
    <w:abstractNumId w:val="12"/>
  </w:num>
  <w:num w:numId="6">
    <w:abstractNumId w:val="22"/>
  </w:num>
  <w:num w:numId="7">
    <w:abstractNumId w:val="26"/>
  </w:num>
  <w:num w:numId="8">
    <w:abstractNumId w:val="18"/>
  </w:num>
  <w:num w:numId="9">
    <w:abstractNumId w:val="0"/>
  </w:num>
  <w:num w:numId="10">
    <w:abstractNumId w:val="23"/>
  </w:num>
  <w:num w:numId="11">
    <w:abstractNumId w:val="29"/>
  </w:num>
  <w:num w:numId="12">
    <w:abstractNumId w:val="13"/>
  </w:num>
  <w:num w:numId="13">
    <w:abstractNumId w:val="30"/>
  </w:num>
  <w:num w:numId="14">
    <w:abstractNumId w:val="21"/>
  </w:num>
  <w:num w:numId="15">
    <w:abstractNumId w:val="4"/>
  </w:num>
  <w:num w:numId="16">
    <w:abstractNumId w:val="28"/>
  </w:num>
  <w:num w:numId="17">
    <w:abstractNumId w:val="8"/>
  </w:num>
  <w:num w:numId="18">
    <w:abstractNumId w:val="33"/>
  </w:num>
  <w:num w:numId="19">
    <w:abstractNumId w:val="25"/>
  </w:num>
  <w:num w:numId="20">
    <w:abstractNumId w:val="7"/>
  </w:num>
  <w:num w:numId="21">
    <w:abstractNumId w:val="20"/>
  </w:num>
  <w:num w:numId="22">
    <w:abstractNumId w:val="27"/>
  </w:num>
  <w:num w:numId="23">
    <w:abstractNumId w:val="3"/>
  </w:num>
  <w:num w:numId="24">
    <w:abstractNumId w:val="32"/>
  </w:num>
  <w:num w:numId="25">
    <w:abstractNumId w:val="31"/>
  </w:num>
  <w:num w:numId="26">
    <w:abstractNumId w:val="19"/>
  </w:num>
  <w:num w:numId="27">
    <w:abstractNumId w:val="9"/>
  </w:num>
  <w:num w:numId="28">
    <w:abstractNumId w:val="24"/>
  </w:num>
  <w:num w:numId="29">
    <w:abstractNumId w:val="5"/>
  </w:num>
  <w:num w:numId="30">
    <w:abstractNumId w:val="1"/>
  </w:num>
  <w:num w:numId="31">
    <w:abstractNumId w:val="6"/>
  </w:num>
  <w:num w:numId="32">
    <w:abstractNumId w:val="16"/>
  </w:num>
  <w:num w:numId="33">
    <w:abstractNumId w:val="2"/>
  </w:num>
  <w:num w:numId="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044D"/>
    <w:rsid w:val="00005A8F"/>
    <w:rsid w:val="000466F2"/>
    <w:rsid w:val="0015046C"/>
    <w:rsid w:val="00360CB8"/>
    <w:rsid w:val="003D044D"/>
    <w:rsid w:val="00445D05"/>
    <w:rsid w:val="00633388"/>
    <w:rsid w:val="006A68A4"/>
    <w:rsid w:val="007E7B51"/>
    <w:rsid w:val="00A03543"/>
    <w:rsid w:val="00A60737"/>
    <w:rsid w:val="00B249DC"/>
    <w:rsid w:val="00B65D11"/>
    <w:rsid w:val="00DC50EB"/>
    <w:rsid w:val="00DD2DC2"/>
    <w:rsid w:val="00EC2ED9"/>
    <w:rsid w:val="00F81830"/>
    <w:rsid w:val="00FD6F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CEB55"/>
  <w15:chartTrackingRefBased/>
  <w15:docId w15:val="{E0BF296D-6BC8-4676-A40E-E05E050C2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69184">
      <w:bodyDiv w:val="1"/>
      <w:marLeft w:val="0"/>
      <w:marRight w:val="0"/>
      <w:marTop w:val="0"/>
      <w:marBottom w:val="0"/>
      <w:divBdr>
        <w:top w:val="none" w:sz="0" w:space="0" w:color="auto"/>
        <w:left w:val="none" w:sz="0" w:space="0" w:color="auto"/>
        <w:bottom w:val="none" w:sz="0" w:space="0" w:color="auto"/>
        <w:right w:val="none" w:sz="0" w:space="0" w:color="auto"/>
      </w:divBdr>
    </w:div>
    <w:div w:id="32851002">
      <w:bodyDiv w:val="1"/>
      <w:marLeft w:val="0"/>
      <w:marRight w:val="0"/>
      <w:marTop w:val="0"/>
      <w:marBottom w:val="0"/>
      <w:divBdr>
        <w:top w:val="none" w:sz="0" w:space="0" w:color="auto"/>
        <w:left w:val="none" w:sz="0" w:space="0" w:color="auto"/>
        <w:bottom w:val="none" w:sz="0" w:space="0" w:color="auto"/>
        <w:right w:val="none" w:sz="0" w:space="0" w:color="auto"/>
      </w:divBdr>
    </w:div>
    <w:div w:id="77482085">
      <w:bodyDiv w:val="1"/>
      <w:marLeft w:val="0"/>
      <w:marRight w:val="0"/>
      <w:marTop w:val="0"/>
      <w:marBottom w:val="0"/>
      <w:divBdr>
        <w:top w:val="none" w:sz="0" w:space="0" w:color="auto"/>
        <w:left w:val="none" w:sz="0" w:space="0" w:color="auto"/>
        <w:bottom w:val="none" w:sz="0" w:space="0" w:color="auto"/>
        <w:right w:val="none" w:sz="0" w:space="0" w:color="auto"/>
      </w:divBdr>
    </w:div>
    <w:div w:id="82919899">
      <w:bodyDiv w:val="1"/>
      <w:marLeft w:val="0"/>
      <w:marRight w:val="0"/>
      <w:marTop w:val="0"/>
      <w:marBottom w:val="0"/>
      <w:divBdr>
        <w:top w:val="none" w:sz="0" w:space="0" w:color="auto"/>
        <w:left w:val="none" w:sz="0" w:space="0" w:color="auto"/>
        <w:bottom w:val="none" w:sz="0" w:space="0" w:color="auto"/>
        <w:right w:val="none" w:sz="0" w:space="0" w:color="auto"/>
      </w:divBdr>
    </w:div>
    <w:div w:id="139929151">
      <w:bodyDiv w:val="1"/>
      <w:marLeft w:val="0"/>
      <w:marRight w:val="0"/>
      <w:marTop w:val="0"/>
      <w:marBottom w:val="0"/>
      <w:divBdr>
        <w:top w:val="none" w:sz="0" w:space="0" w:color="auto"/>
        <w:left w:val="none" w:sz="0" w:space="0" w:color="auto"/>
        <w:bottom w:val="none" w:sz="0" w:space="0" w:color="auto"/>
        <w:right w:val="none" w:sz="0" w:space="0" w:color="auto"/>
      </w:divBdr>
    </w:div>
    <w:div w:id="149710188">
      <w:bodyDiv w:val="1"/>
      <w:marLeft w:val="0"/>
      <w:marRight w:val="0"/>
      <w:marTop w:val="0"/>
      <w:marBottom w:val="0"/>
      <w:divBdr>
        <w:top w:val="none" w:sz="0" w:space="0" w:color="auto"/>
        <w:left w:val="none" w:sz="0" w:space="0" w:color="auto"/>
        <w:bottom w:val="none" w:sz="0" w:space="0" w:color="auto"/>
        <w:right w:val="none" w:sz="0" w:space="0" w:color="auto"/>
      </w:divBdr>
      <w:divsChild>
        <w:div w:id="2141916363">
          <w:marLeft w:val="0"/>
          <w:marRight w:val="0"/>
          <w:marTop w:val="0"/>
          <w:marBottom w:val="0"/>
          <w:divBdr>
            <w:top w:val="none" w:sz="0" w:space="0" w:color="auto"/>
            <w:left w:val="none" w:sz="0" w:space="0" w:color="auto"/>
            <w:bottom w:val="none" w:sz="0" w:space="0" w:color="auto"/>
            <w:right w:val="none" w:sz="0" w:space="0" w:color="auto"/>
          </w:divBdr>
          <w:divsChild>
            <w:div w:id="1939870761">
              <w:marLeft w:val="0"/>
              <w:marRight w:val="0"/>
              <w:marTop w:val="0"/>
              <w:marBottom w:val="0"/>
              <w:divBdr>
                <w:top w:val="none" w:sz="0" w:space="0" w:color="auto"/>
                <w:left w:val="none" w:sz="0" w:space="0" w:color="auto"/>
                <w:bottom w:val="none" w:sz="0" w:space="0" w:color="auto"/>
                <w:right w:val="none" w:sz="0" w:space="0" w:color="auto"/>
              </w:divBdr>
              <w:divsChild>
                <w:div w:id="1587760990">
                  <w:marLeft w:val="0"/>
                  <w:marRight w:val="0"/>
                  <w:marTop w:val="0"/>
                  <w:marBottom w:val="0"/>
                  <w:divBdr>
                    <w:top w:val="none" w:sz="0" w:space="0" w:color="auto"/>
                    <w:left w:val="none" w:sz="0" w:space="0" w:color="auto"/>
                    <w:bottom w:val="none" w:sz="0" w:space="0" w:color="auto"/>
                    <w:right w:val="none" w:sz="0" w:space="0" w:color="auto"/>
                  </w:divBdr>
                  <w:divsChild>
                    <w:div w:id="1881362210">
                      <w:marLeft w:val="0"/>
                      <w:marRight w:val="0"/>
                      <w:marTop w:val="0"/>
                      <w:marBottom w:val="0"/>
                      <w:divBdr>
                        <w:top w:val="none" w:sz="0" w:space="0" w:color="auto"/>
                        <w:left w:val="none" w:sz="0" w:space="0" w:color="auto"/>
                        <w:bottom w:val="none" w:sz="0" w:space="0" w:color="auto"/>
                        <w:right w:val="none" w:sz="0" w:space="0" w:color="auto"/>
                      </w:divBdr>
                      <w:divsChild>
                        <w:div w:id="510340132">
                          <w:marLeft w:val="0"/>
                          <w:marRight w:val="0"/>
                          <w:marTop w:val="0"/>
                          <w:marBottom w:val="0"/>
                          <w:divBdr>
                            <w:top w:val="none" w:sz="0" w:space="0" w:color="auto"/>
                            <w:left w:val="none" w:sz="0" w:space="0" w:color="auto"/>
                            <w:bottom w:val="none" w:sz="0" w:space="0" w:color="auto"/>
                            <w:right w:val="none" w:sz="0" w:space="0" w:color="auto"/>
                          </w:divBdr>
                          <w:divsChild>
                            <w:div w:id="724455060">
                              <w:marLeft w:val="0"/>
                              <w:marRight w:val="0"/>
                              <w:marTop w:val="0"/>
                              <w:marBottom w:val="0"/>
                              <w:divBdr>
                                <w:top w:val="none" w:sz="0" w:space="0" w:color="auto"/>
                                <w:left w:val="none" w:sz="0" w:space="0" w:color="auto"/>
                                <w:bottom w:val="none" w:sz="0" w:space="0" w:color="auto"/>
                                <w:right w:val="none" w:sz="0" w:space="0" w:color="auto"/>
                              </w:divBdr>
                              <w:divsChild>
                                <w:div w:id="1914044540">
                                  <w:marLeft w:val="0"/>
                                  <w:marRight w:val="0"/>
                                  <w:marTop w:val="0"/>
                                  <w:marBottom w:val="0"/>
                                  <w:divBdr>
                                    <w:top w:val="none" w:sz="0" w:space="0" w:color="auto"/>
                                    <w:left w:val="none" w:sz="0" w:space="0" w:color="auto"/>
                                    <w:bottom w:val="none" w:sz="0" w:space="0" w:color="auto"/>
                                    <w:right w:val="none" w:sz="0" w:space="0" w:color="auto"/>
                                  </w:divBdr>
                                  <w:divsChild>
                                    <w:div w:id="575936139">
                                      <w:marLeft w:val="0"/>
                                      <w:marRight w:val="0"/>
                                      <w:marTop w:val="0"/>
                                      <w:marBottom w:val="0"/>
                                      <w:divBdr>
                                        <w:top w:val="none" w:sz="0" w:space="0" w:color="auto"/>
                                        <w:left w:val="none" w:sz="0" w:space="0" w:color="auto"/>
                                        <w:bottom w:val="none" w:sz="0" w:space="0" w:color="auto"/>
                                        <w:right w:val="none" w:sz="0" w:space="0" w:color="auto"/>
                                      </w:divBdr>
                                      <w:divsChild>
                                        <w:div w:id="417485994">
                                          <w:marLeft w:val="0"/>
                                          <w:marRight w:val="0"/>
                                          <w:marTop w:val="0"/>
                                          <w:marBottom w:val="0"/>
                                          <w:divBdr>
                                            <w:top w:val="none" w:sz="0" w:space="0" w:color="auto"/>
                                            <w:left w:val="none" w:sz="0" w:space="0" w:color="auto"/>
                                            <w:bottom w:val="none" w:sz="0" w:space="0" w:color="auto"/>
                                            <w:right w:val="none" w:sz="0" w:space="0" w:color="auto"/>
                                          </w:divBdr>
                                          <w:divsChild>
                                            <w:div w:id="1599677506">
                                              <w:marLeft w:val="0"/>
                                              <w:marRight w:val="0"/>
                                              <w:marTop w:val="0"/>
                                              <w:marBottom w:val="0"/>
                                              <w:divBdr>
                                                <w:top w:val="none" w:sz="0" w:space="0" w:color="auto"/>
                                                <w:left w:val="none" w:sz="0" w:space="0" w:color="auto"/>
                                                <w:bottom w:val="none" w:sz="0" w:space="0" w:color="auto"/>
                                                <w:right w:val="none" w:sz="0" w:space="0" w:color="auto"/>
                                              </w:divBdr>
                                              <w:divsChild>
                                                <w:div w:id="116067878">
                                                  <w:marLeft w:val="0"/>
                                                  <w:marRight w:val="0"/>
                                                  <w:marTop w:val="0"/>
                                                  <w:marBottom w:val="0"/>
                                                  <w:divBdr>
                                                    <w:top w:val="none" w:sz="0" w:space="0" w:color="auto"/>
                                                    <w:left w:val="none" w:sz="0" w:space="0" w:color="auto"/>
                                                    <w:bottom w:val="none" w:sz="0" w:space="0" w:color="auto"/>
                                                    <w:right w:val="none" w:sz="0" w:space="0" w:color="auto"/>
                                                  </w:divBdr>
                                                  <w:divsChild>
                                                    <w:div w:id="1927879972">
                                                      <w:marLeft w:val="0"/>
                                                      <w:marRight w:val="0"/>
                                                      <w:marTop w:val="0"/>
                                                      <w:marBottom w:val="0"/>
                                                      <w:divBdr>
                                                        <w:top w:val="none" w:sz="0" w:space="0" w:color="auto"/>
                                                        <w:left w:val="none" w:sz="0" w:space="0" w:color="auto"/>
                                                        <w:bottom w:val="none" w:sz="0" w:space="0" w:color="auto"/>
                                                        <w:right w:val="none" w:sz="0" w:space="0" w:color="auto"/>
                                                      </w:divBdr>
                                                      <w:divsChild>
                                                        <w:div w:id="1636327527">
                                                          <w:marLeft w:val="0"/>
                                                          <w:marRight w:val="0"/>
                                                          <w:marTop w:val="0"/>
                                                          <w:marBottom w:val="0"/>
                                                          <w:divBdr>
                                                            <w:top w:val="none" w:sz="0" w:space="0" w:color="auto"/>
                                                            <w:left w:val="none" w:sz="0" w:space="0" w:color="auto"/>
                                                            <w:bottom w:val="none" w:sz="0" w:space="0" w:color="auto"/>
                                                            <w:right w:val="none" w:sz="0" w:space="0" w:color="auto"/>
                                                          </w:divBdr>
                                                          <w:divsChild>
                                                            <w:div w:id="1503815209">
                                                              <w:marLeft w:val="0"/>
                                                              <w:marRight w:val="0"/>
                                                              <w:marTop w:val="0"/>
                                                              <w:marBottom w:val="0"/>
                                                              <w:divBdr>
                                                                <w:top w:val="none" w:sz="0" w:space="0" w:color="auto"/>
                                                                <w:left w:val="none" w:sz="0" w:space="0" w:color="auto"/>
                                                                <w:bottom w:val="none" w:sz="0" w:space="0" w:color="auto"/>
                                                                <w:right w:val="none" w:sz="0" w:space="0" w:color="auto"/>
                                                              </w:divBdr>
                                                              <w:divsChild>
                                                                <w:div w:id="907883205">
                                                                  <w:marLeft w:val="0"/>
                                                                  <w:marRight w:val="0"/>
                                                                  <w:marTop w:val="0"/>
                                                                  <w:marBottom w:val="0"/>
                                                                  <w:divBdr>
                                                                    <w:top w:val="none" w:sz="0" w:space="0" w:color="auto"/>
                                                                    <w:left w:val="none" w:sz="0" w:space="0" w:color="auto"/>
                                                                    <w:bottom w:val="none" w:sz="0" w:space="0" w:color="auto"/>
                                                                    <w:right w:val="none" w:sz="0" w:space="0" w:color="auto"/>
                                                                  </w:divBdr>
                                                                  <w:divsChild>
                                                                    <w:div w:id="1984699816">
                                                                      <w:marLeft w:val="0"/>
                                                                      <w:marRight w:val="0"/>
                                                                      <w:marTop w:val="0"/>
                                                                      <w:marBottom w:val="0"/>
                                                                      <w:divBdr>
                                                                        <w:top w:val="none" w:sz="0" w:space="0" w:color="auto"/>
                                                                        <w:left w:val="none" w:sz="0" w:space="0" w:color="auto"/>
                                                                        <w:bottom w:val="none" w:sz="0" w:space="0" w:color="auto"/>
                                                                        <w:right w:val="none" w:sz="0" w:space="0" w:color="auto"/>
                                                                      </w:divBdr>
                                                                      <w:divsChild>
                                                                        <w:div w:id="276955993">
                                                                          <w:marLeft w:val="0"/>
                                                                          <w:marRight w:val="0"/>
                                                                          <w:marTop w:val="0"/>
                                                                          <w:marBottom w:val="0"/>
                                                                          <w:divBdr>
                                                                            <w:top w:val="none" w:sz="0" w:space="0" w:color="auto"/>
                                                                            <w:left w:val="none" w:sz="0" w:space="0" w:color="auto"/>
                                                                            <w:bottom w:val="none" w:sz="0" w:space="0" w:color="auto"/>
                                                                            <w:right w:val="none" w:sz="0" w:space="0" w:color="auto"/>
                                                                          </w:divBdr>
                                                                          <w:divsChild>
                                                                            <w:div w:id="1637296398">
                                                                              <w:marLeft w:val="0"/>
                                                                              <w:marRight w:val="0"/>
                                                                              <w:marTop w:val="0"/>
                                                                              <w:marBottom w:val="0"/>
                                                                              <w:divBdr>
                                                                                <w:top w:val="none" w:sz="0" w:space="0" w:color="auto"/>
                                                                                <w:left w:val="none" w:sz="0" w:space="0" w:color="auto"/>
                                                                                <w:bottom w:val="none" w:sz="0" w:space="0" w:color="auto"/>
                                                                                <w:right w:val="none" w:sz="0" w:space="0" w:color="auto"/>
                                                                              </w:divBdr>
                                                                              <w:divsChild>
                                                                                <w:div w:id="356320429">
                                                                                  <w:marLeft w:val="0"/>
                                                                                  <w:marRight w:val="0"/>
                                                                                  <w:marTop w:val="0"/>
                                                                                  <w:marBottom w:val="0"/>
                                                                                  <w:divBdr>
                                                                                    <w:top w:val="none" w:sz="0" w:space="0" w:color="auto"/>
                                                                                    <w:left w:val="none" w:sz="0" w:space="0" w:color="auto"/>
                                                                                    <w:bottom w:val="none" w:sz="0" w:space="0" w:color="auto"/>
                                                                                    <w:right w:val="none" w:sz="0" w:space="0" w:color="auto"/>
                                                                                  </w:divBdr>
                                                                                  <w:divsChild>
                                                                                    <w:div w:id="76153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85673711">
          <w:marLeft w:val="0"/>
          <w:marRight w:val="0"/>
          <w:marTop w:val="0"/>
          <w:marBottom w:val="0"/>
          <w:divBdr>
            <w:top w:val="none" w:sz="0" w:space="0" w:color="auto"/>
            <w:left w:val="none" w:sz="0" w:space="0" w:color="auto"/>
            <w:bottom w:val="none" w:sz="0" w:space="0" w:color="auto"/>
            <w:right w:val="none" w:sz="0" w:space="0" w:color="auto"/>
          </w:divBdr>
          <w:divsChild>
            <w:div w:id="938299647">
              <w:marLeft w:val="0"/>
              <w:marRight w:val="0"/>
              <w:marTop w:val="0"/>
              <w:marBottom w:val="0"/>
              <w:divBdr>
                <w:top w:val="none" w:sz="0" w:space="0" w:color="auto"/>
                <w:left w:val="none" w:sz="0" w:space="0" w:color="2B2B2B"/>
                <w:bottom w:val="none" w:sz="0" w:space="0" w:color="2B2B2B"/>
                <w:right w:val="none" w:sz="0" w:space="0" w:color="2B2B2B"/>
              </w:divBdr>
              <w:divsChild>
                <w:div w:id="856388930">
                  <w:marLeft w:val="0"/>
                  <w:marRight w:val="0"/>
                  <w:marTop w:val="0"/>
                  <w:marBottom w:val="0"/>
                  <w:divBdr>
                    <w:top w:val="single" w:sz="6" w:space="0" w:color="2B2B2B"/>
                    <w:left w:val="none" w:sz="0" w:space="0" w:color="auto"/>
                    <w:bottom w:val="none" w:sz="0" w:space="0" w:color="auto"/>
                    <w:right w:val="none" w:sz="0" w:space="0" w:color="auto"/>
                  </w:divBdr>
                  <w:divsChild>
                    <w:div w:id="1464419014">
                      <w:marLeft w:val="0"/>
                      <w:marRight w:val="0"/>
                      <w:marTop w:val="0"/>
                      <w:marBottom w:val="0"/>
                      <w:divBdr>
                        <w:top w:val="none" w:sz="0" w:space="0" w:color="auto"/>
                        <w:left w:val="none" w:sz="0" w:space="0" w:color="auto"/>
                        <w:bottom w:val="none" w:sz="0" w:space="0" w:color="auto"/>
                        <w:right w:val="none" w:sz="0" w:space="0" w:color="auto"/>
                      </w:divBdr>
                      <w:divsChild>
                        <w:div w:id="1267619938">
                          <w:marLeft w:val="0"/>
                          <w:marRight w:val="0"/>
                          <w:marTop w:val="0"/>
                          <w:marBottom w:val="0"/>
                          <w:divBdr>
                            <w:top w:val="none" w:sz="0" w:space="0" w:color="auto"/>
                            <w:left w:val="none" w:sz="0" w:space="0" w:color="auto"/>
                            <w:bottom w:val="none" w:sz="0" w:space="0" w:color="auto"/>
                            <w:right w:val="none" w:sz="0" w:space="0" w:color="auto"/>
                          </w:divBdr>
                          <w:divsChild>
                            <w:div w:id="151742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7104404">
      <w:bodyDiv w:val="1"/>
      <w:marLeft w:val="0"/>
      <w:marRight w:val="0"/>
      <w:marTop w:val="0"/>
      <w:marBottom w:val="0"/>
      <w:divBdr>
        <w:top w:val="none" w:sz="0" w:space="0" w:color="auto"/>
        <w:left w:val="none" w:sz="0" w:space="0" w:color="auto"/>
        <w:bottom w:val="none" w:sz="0" w:space="0" w:color="auto"/>
        <w:right w:val="none" w:sz="0" w:space="0" w:color="auto"/>
      </w:divBdr>
    </w:div>
    <w:div w:id="315886498">
      <w:bodyDiv w:val="1"/>
      <w:marLeft w:val="0"/>
      <w:marRight w:val="0"/>
      <w:marTop w:val="0"/>
      <w:marBottom w:val="0"/>
      <w:divBdr>
        <w:top w:val="none" w:sz="0" w:space="0" w:color="auto"/>
        <w:left w:val="none" w:sz="0" w:space="0" w:color="auto"/>
        <w:bottom w:val="none" w:sz="0" w:space="0" w:color="auto"/>
        <w:right w:val="none" w:sz="0" w:space="0" w:color="auto"/>
      </w:divBdr>
    </w:div>
    <w:div w:id="327827939">
      <w:bodyDiv w:val="1"/>
      <w:marLeft w:val="0"/>
      <w:marRight w:val="0"/>
      <w:marTop w:val="0"/>
      <w:marBottom w:val="0"/>
      <w:divBdr>
        <w:top w:val="none" w:sz="0" w:space="0" w:color="auto"/>
        <w:left w:val="none" w:sz="0" w:space="0" w:color="auto"/>
        <w:bottom w:val="none" w:sz="0" w:space="0" w:color="auto"/>
        <w:right w:val="none" w:sz="0" w:space="0" w:color="auto"/>
      </w:divBdr>
    </w:div>
    <w:div w:id="336545376">
      <w:bodyDiv w:val="1"/>
      <w:marLeft w:val="0"/>
      <w:marRight w:val="0"/>
      <w:marTop w:val="0"/>
      <w:marBottom w:val="0"/>
      <w:divBdr>
        <w:top w:val="none" w:sz="0" w:space="0" w:color="auto"/>
        <w:left w:val="none" w:sz="0" w:space="0" w:color="auto"/>
        <w:bottom w:val="none" w:sz="0" w:space="0" w:color="auto"/>
        <w:right w:val="none" w:sz="0" w:space="0" w:color="auto"/>
      </w:divBdr>
    </w:div>
    <w:div w:id="363100696">
      <w:bodyDiv w:val="1"/>
      <w:marLeft w:val="0"/>
      <w:marRight w:val="0"/>
      <w:marTop w:val="0"/>
      <w:marBottom w:val="0"/>
      <w:divBdr>
        <w:top w:val="none" w:sz="0" w:space="0" w:color="auto"/>
        <w:left w:val="none" w:sz="0" w:space="0" w:color="auto"/>
        <w:bottom w:val="none" w:sz="0" w:space="0" w:color="auto"/>
        <w:right w:val="none" w:sz="0" w:space="0" w:color="auto"/>
      </w:divBdr>
      <w:divsChild>
        <w:div w:id="1319110203">
          <w:marLeft w:val="0"/>
          <w:marRight w:val="0"/>
          <w:marTop w:val="0"/>
          <w:marBottom w:val="0"/>
          <w:divBdr>
            <w:top w:val="none" w:sz="0" w:space="0" w:color="auto"/>
            <w:left w:val="none" w:sz="0" w:space="0" w:color="auto"/>
            <w:bottom w:val="none" w:sz="0" w:space="0" w:color="auto"/>
            <w:right w:val="none" w:sz="0" w:space="0" w:color="auto"/>
          </w:divBdr>
          <w:divsChild>
            <w:div w:id="105967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936250">
      <w:bodyDiv w:val="1"/>
      <w:marLeft w:val="0"/>
      <w:marRight w:val="0"/>
      <w:marTop w:val="0"/>
      <w:marBottom w:val="0"/>
      <w:divBdr>
        <w:top w:val="none" w:sz="0" w:space="0" w:color="auto"/>
        <w:left w:val="none" w:sz="0" w:space="0" w:color="auto"/>
        <w:bottom w:val="none" w:sz="0" w:space="0" w:color="auto"/>
        <w:right w:val="none" w:sz="0" w:space="0" w:color="auto"/>
      </w:divBdr>
    </w:div>
    <w:div w:id="418647323">
      <w:bodyDiv w:val="1"/>
      <w:marLeft w:val="0"/>
      <w:marRight w:val="0"/>
      <w:marTop w:val="0"/>
      <w:marBottom w:val="0"/>
      <w:divBdr>
        <w:top w:val="none" w:sz="0" w:space="0" w:color="auto"/>
        <w:left w:val="none" w:sz="0" w:space="0" w:color="auto"/>
        <w:bottom w:val="none" w:sz="0" w:space="0" w:color="auto"/>
        <w:right w:val="none" w:sz="0" w:space="0" w:color="auto"/>
      </w:divBdr>
      <w:divsChild>
        <w:div w:id="1058016817">
          <w:marLeft w:val="0"/>
          <w:marRight w:val="0"/>
          <w:marTop w:val="0"/>
          <w:marBottom w:val="0"/>
          <w:divBdr>
            <w:top w:val="none" w:sz="0" w:space="0" w:color="auto"/>
            <w:left w:val="none" w:sz="0" w:space="0" w:color="auto"/>
            <w:bottom w:val="none" w:sz="0" w:space="0" w:color="auto"/>
            <w:right w:val="none" w:sz="0" w:space="0" w:color="auto"/>
          </w:divBdr>
          <w:divsChild>
            <w:div w:id="1293827855">
              <w:marLeft w:val="0"/>
              <w:marRight w:val="0"/>
              <w:marTop w:val="0"/>
              <w:marBottom w:val="0"/>
              <w:divBdr>
                <w:top w:val="none" w:sz="0" w:space="0" w:color="auto"/>
                <w:left w:val="none" w:sz="0" w:space="0" w:color="auto"/>
                <w:bottom w:val="none" w:sz="0" w:space="0" w:color="auto"/>
                <w:right w:val="none" w:sz="0" w:space="0" w:color="auto"/>
              </w:divBdr>
              <w:divsChild>
                <w:div w:id="823401356">
                  <w:marLeft w:val="0"/>
                  <w:marRight w:val="0"/>
                  <w:marTop w:val="0"/>
                  <w:marBottom w:val="0"/>
                  <w:divBdr>
                    <w:top w:val="none" w:sz="0" w:space="0" w:color="auto"/>
                    <w:left w:val="none" w:sz="0" w:space="0" w:color="auto"/>
                    <w:bottom w:val="none" w:sz="0" w:space="0" w:color="auto"/>
                    <w:right w:val="none" w:sz="0" w:space="0" w:color="auto"/>
                  </w:divBdr>
                  <w:divsChild>
                    <w:div w:id="1496341855">
                      <w:marLeft w:val="0"/>
                      <w:marRight w:val="0"/>
                      <w:marTop w:val="0"/>
                      <w:marBottom w:val="0"/>
                      <w:divBdr>
                        <w:top w:val="none" w:sz="0" w:space="0" w:color="auto"/>
                        <w:left w:val="none" w:sz="0" w:space="0" w:color="auto"/>
                        <w:bottom w:val="none" w:sz="0" w:space="0" w:color="auto"/>
                        <w:right w:val="none" w:sz="0" w:space="0" w:color="auto"/>
                      </w:divBdr>
                      <w:divsChild>
                        <w:div w:id="1423405466">
                          <w:marLeft w:val="0"/>
                          <w:marRight w:val="0"/>
                          <w:marTop w:val="0"/>
                          <w:marBottom w:val="0"/>
                          <w:divBdr>
                            <w:top w:val="none" w:sz="0" w:space="0" w:color="auto"/>
                            <w:left w:val="none" w:sz="0" w:space="0" w:color="auto"/>
                            <w:bottom w:val="none" w:sz="0" w:space="0" w:color="auto"/>
                            <w:right w:val="none" w:sz="0" w:space="0" w:color="auto"/>
                          </w:divBdr>
                          <w:divsChild>
                            <w:div w:id="707872218">
                              <w:marLeft w:val="0"/>
                              <w:marRight w:val="0"/>
                              <w:marTop w:val="0"/>
                              <w:marBottom w:val="0"/>
                              <w:divBdr>
                                <w:top w:val="none" w:sz="0" w:space="0" w:color="auto"/>
                                <w:left w:val="none" w:sz="0" w:space="0" w:color="auto"/>
                                <w:bottom w:val="none" w:sz="0" w:space="0" w:color="auto"/>
                                <w:right w:val="none" w:sz="0" w:space="0" w:color="auto"/>
                              </w:divBdr>
                              <w:divsChild>
                                <w:div w:id="1542522655">
                                  <w:marLeft w:val="0"/>
                                  <w:marRight w:val="0"/>
                                  <w:marTop w:val="0"/>
                                  <w:marBottom w:val="0"/>
                                  <w:divBdr>
                                    <w:top w:val="none" w:sz="0" w:space="0" w:color="auto"/>
                                    <w:left w:val="none" w:sz="0" w:space="0" w:color="auto"/>
                                    <w:bottom w:val="none" w:sz="0" w:space="0" w:color="auto"/>
                                    <w:right w:val="none" w:sz="0" w:space="0" w:color="auto"/>
                                  </w:divBdr>
                                  <w:divsChild>
                                    <w:div w:id="1763187396">
                                      <w:marLeft w:val="0"/>
                                      <w:marRight w:val="0"/>
                                      <w:marTop w:val="0"/>
                                      <w:marBottom w:val="0"/>
                                      <w:divBdr>
                                        <w:top w:val="none" w:sz="0" w:space="0" w:color="auto"/>
                                        <w:left w:val="none" w:sz="0" w:space="0" w:color="auto"/>
                                        <w:bottom w:val="none" w:sz="0" w:space="0" w:color="auto"/>
                                        <w:right w:val="none" w:sz="0" w:space="0" w:color="auto"/>
                                      </w:divBdr>
                                      <w:divsChild>
                                        <w:div w:id="1602102591">
                                          <w:marLeft w:val="0"/>
                                          <w:marRight w:val="0"/>
                                          <w:marTop w:val="0"/>
                                          <w:marBottom w:val="0"/>
                                          <w:divBdr>
                                            <w:top w:val="none" w:sz="0" w:space="0" w:color="auto"/>
                                            <w:left w:val="none" w:sz="0" w:space="0" w:color="auto"/>
                                            <w:bottom w:val="none" w:sz="0" w:space="0" w:color="auto"/>
                                            <w:right w:val="none" w:sz="0" w:space="0" w:color="auto"/>
                                          </w:divBdr>
                                          <w:divsChild>
                                            <w:div w:id="645161526">
                                              <w:marLeft w:val="0"/>
                                              <w:marRight w:val="0"/>
                                              <w:marTop w:val="0"/>
                                              <w:marBottom w:val="0"/>
                                              <w:divBdr>
                                                <w:top w:val="none" w:sz="0" w:space="0" w:color="auto"/>
                                                <w:left w:val="none" w:sz="0" w:space="0" w:color="auto"/>
                                                <w:bottom w:val="none" w:sz="0" w:space="0" w:color="auto"/>
                                                <w:right w:val="none" w:sz="0" w:space="0" w:color="auto"/>
                                              </w:divBdr>
                                              <w:divsChild>
                                                <w:div w:id="1115756440">
                                                  <w:marLeft w:val="0"/>
                                                  <w:marRight w:val="0"/>
                                                  <w:marTop w:val="0"/>
                                                  <w:marBottom w:val="0"/>
                                                  <w:divBdr>
                                                    <w:top w:val="none" w:sz="0" w:space="0" w:color="auto"/>
                                                    <w:left w:val="none" w:sz="0" w:space="0" w:color="auto"/>
                                                    <w:bottom w:val="none" w:sz="0" w:space="0" w:color="auto"/>
                                                    <w:right w:val="none" w:sz="0" w:space="0" w:color="auto"/>
                                                  </w:divBdr>
                                                  <w:divsChild>
                                                    <w:div w:id="353580101">
                                                      <w:marLeft w:val="0"/>
                                                      <w:marRight w:val="0"/>
                                                      <w:marTop w:val="0"/>
                                                      <w:marBottom w:val="0"/>
                                                      <w:divBdr>
                                                        <w:top w:val="none" w:sz="0" w:space="0" w:color="auto"/>
                                                        <w:left w:val="none" w:sz="0" w:space="0" w:color="auto"/>
                                                        <w:bottom w:val="none" w:sz="0" w:space="0" w:color="auto"/>
                                                        <w:right w:val="none" w:sz="0" w:space="0" w:color="auto"/>
                                                      </w:divBdr>
                                                      <w:divsChild>
                                                        <w:div w:id="405498384">
                                                          <w:marLeft w:val="0"/>
                                                          <w:marRight w:val="0"/>
                                                          <w:marTop w:val="0"/>
                                                          <w:marBottom w:val="0"/>
                                                          <w:divBdr>
                                                            <w:top w:val="none" w:sz="0" w:space="0" w:color="auto"/>
                                                            <w:left w:val="none" w:sz="0" w:space="0" w:color="auto"/>
                                                            <w:bottom w:val="none" w:sz="0" w:space="0" w:color="auto"/>
                                                            <w:right w:val="none" w:sz="0" w:space="0" w:color="auto"/>
                                                          </w:divBdr>
                                                          <w:divsChild>
                                                            <w:div w:id="881748686">
                                                              <w:marLeft w:val="0"/>
                                                              <w:marRight w:val="0"/>
                                                              <w:marTop w:val="0"/>
                                                              <w:marBottom w:val="0"/>
                                                              <w:divBdr>
                                                                <w:top w:val="none" w:sz="0" w:space="0" w:color="auto"/>
                                                                <w:left w:val="none" w:sz="0" w:space="0" w:color="auto"/>
                                                                <w:bottom w:val="none" w:sz="0" w:space="0" w:color="auto"/>
                                                                <w:right w:val="none" w:sz="0" w:space="0" w:color="auto"/>
                                                              </w:divBdr>
                                                              <w:divsChild>
                                                                <w:div w:id="1972635583">
                                                                  <w:marLeft w:val="0"/>
                                                                  <w:marRight w:val="0"/>
                                                                  <w:marTop w:val="0"/>
                                                                  <w:marBottom w:val="0"/>
                                                                  <w:divBdr>
                                                                    <w:top w:val="none" w:sz="0" w:space="0" w:color="auto"/>
                                                                    <w:left w:val="none" w:sz="0" w:space="0" w:color="auto"/>
                                                                    <w:bottom w:val="none" w:sz="0" w:space="0" w:color="auto"/>
                                                                    <w:right w:val="none" w:sz="0" w:space="0" w:color="auto"/>
                                                                  </w:divBdr>
                                                                  <w:divsChild>
                                                                    <w:div w:id="433093440">
                                                                      <w:marLeft w:val="0"/>
                                                                      <w:marRight w:val="0"/>
                                                                      <w:marTop w:val="0"/>
                                                                      <w:marBottom w:val="0"/>
                                                                      <w:divBdr>
                                                                        <w:top w:val="none" w:sz="0" w:space="0" w:color="auto"/>
                                                                        <w:left w:val="none" w:sz="0" w:space="0" w:color="auto"/>
                                                                        <w:bottom w:val="none" w:sz="0" w:space="0" w:color="auto"/>
                                                                        <w:right w:val="none" w:sz="0" w:space="0" w:color="auto"/>
                                                                      </w:divBdr>
                                                                      <w:divsChild>
                                                                        <w:div w:id="997077900">
                                                                          <w:marLeft w:val="0"/>
                                                                          <w:marRight w:val="0"/>
                                                                          <w:marTop w:val="0"/>
                                                                          <w:marBottom w:val="0"/>
                                                                          <w:divBdr>
                                                                            <w:top w:val="none" w:sz="0" w:space="0" w:color="auto"/>
                                                                            <w:left w:val="none" w:sz="0" w:space="0" w:color="auto"/>
                                                                            <w:bottom w:val="none" w:sz="0" w:space="0" w:color="auto"/>
                                                                            <w:right w:val="none" w:sz="0" w:space="0" w:color="auto"/>
                                                                          </w:divBdr>
                                                                          <w:divsChild>
                                                                            <w:div w:id="745417482">
                                                                              <w:marLeft w:val="0"/>
                                                                              <w:marRight w:val="0"/>
                                                                              <w:marTop w:val="0"/>
                                                                              <w:marBottom w:val="0"/>
                                                                              <w:divBdr>
                                                                                <w:top w:val="none" w:sz="0" w:space="0" w:color="auto"/>
                                                                                <w:left w:val="none" w:sz="0" w:space="0" w:color="auto"/>
                                                                                <w:bottom w:val="none" w:sz="0" w:space="0" w:color="auto"/>
                                                                                <w:right w:val="none" w:sz="0" w:space="0" w:color="auto"/>
                                                                              </w:divBdr>
                                                                              <w:divsChild>
                                                                                <w:div w:id="854005329">
                                                                                  <w:marLeft w:val="0"/>
                                                                                  <w:marRight w:val="0"/>
                                                                                  <w:marTop w:val="0"/>
                                                                                  <w:marBottom w:val="0"/>
                                                                                  <w:divBdr>
                                                                                    <w:top w:val="none" w:sz="0" w:space="0" w:color="auto"/>
                                                                                    <w:left w:val="none" w:sz="0" w:space="0" w:color="auto"/>
                                                                                    <w:bottom w:val="none" w:sz="0" w:space="0" w:color="auto"/>
                                                                                    <w:right w:val="none" w:sz="0" w:space="0" w:color="auto"/>
                                                                                  </w:divBdr>
                                                                                  <w:divsChild>
                                                                                    <w:div w:id="35392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67796610">
          <w:marLeft w:val="0"/>
          <w:marRight w:val="0"/>
          <w:marTop w:val="0"/>
          <w:marBottom w:val="0"/>
          <w:divBdr>
            <w:top w:val="none" w:sz="0" w:space="0" w:color="auto"/>
            <w:left w:val="none" w:sz="0" w:space="0" w:color="auto"/>
            <w:bottom w:val="none" w:sz="0" w:space="0" w:color="auto"/>
            <w:right w:val="none" w:sz="0" w:space="0" w:color="auto"/>
          </w:divBdr>
          <w:divsChild>
            <w:div w:id="1670016648">
              <w:marLeft w:val="0"/>
              <w:marRight w:val="0"/>
              <w:marTop w:val="0"/>
              <w:marBottom w:val="0"/>
              <w:divBdr>
                <w:top w:val="none" w:sz="0" w:space="0" w:color="auto"/>
                <w:left w:val="none" w:sz="0" w:space="0" w:color="2B2B2B"/>
                <w:bottom w:val="none" w:sz="0" w:space="0" w:color="2B2B2B"/>
                <w:right w:val="none" w:sz="0" w:space="0" w:color="2B2B2B"/>
              </w:divBdr>
              <w:divsChild>
                <w:div w:id="1879201606">
                  <w:marLeft w:val="0"/>
                  <w:marRight w:val="0"/>
                  <w:marTop w:val="0"/>
                  <w:marBottom w:val="0"/>
                  <w:divBdr>
                    <w:top w:val="single" w:sz="6" w:space="0" w:color="2B2B2B"/>
                    <w:left w:val="none" w:sz="0" w:space="0" w:color="auto"/>
                    <w:bottom w:val="none" w:sz="0" w:space="0" w:color="auto"/>
                    <w:right w:val="none" w:sz="0" w:space="0" w:color="auto"/>
                  </w:divBdr>
                  <w:divsChild>
                    <w:div w:id="143276593">
                      <w:marLeft w:val="0"/>
                      <w:marRight w:val="0"/>
                      <w:marTop w:val="0"/>
                      <w:marBottom w:val="0"/>
                      <w:divBdr>
                        <w:top w:val="none" w:sz="0" w:space="0" w:color="auto"/>
                        <w:left w:val="none" w:sz="0" w:space="0" w:color="auto"/>
                        <w:bottom w:val="none" w:sz="0" w:space="0" w:color="auto"/>
                        <w:right w:val="none" w:sz="0" w:space="0" w:color="auto"/>
                      </w:divBdr>
                      <w:divsChild>
                        <w:div w:id="934291135">
                          <w:marLeft w:val="0"/>
                          <w:marRight w:val="0"/>
                          <w:marTop w:val="0"/>
                          <w:marBottom w:val="0"/>
                          <w:divBdr>
                            <w:top w:val="none" w:sz="0" w:space="0" w:color="auto"/>
                            <w:left w:val="none" w:sz="0" w:space="0" w:color="auto"/>
                            <w:bottom w:val="none" w:sz="0" w:space="0" w:color="auto"/>
                            <w:right w:val="none" w:sz="0" w:space="0" w:color="auto"/>
                          </w:divBdr>
                          <w:divsChild>
                            <w:div w:id="129047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2801807">
      <w:bodyDiv w:val="1"/>
      <w:marLeft w:val="0"/>
      <w:marRight w:val="0"/>
      <w:marTop w:val="0"/>
      <w:marBottom w:val="0"/>
      <w:divBdr>
        <w:top w:val="none" w:sz="0" w:space="0" w:color="auto"/>
        <w:left w:val="none" w:sz="0" w:space="0" w:color="auto"/>
        <w:bottom w:val="none" w:sz="0" w:space="0" w:color="auto"/>
        <w:right w:val="none" w:sz="0" w:space="0" w:color="auto"/>
      </w:divBdr>
      <w:divsChild>
        <w:div w:id="407774312">
          <w:marLeft w:val="0"/>
          <w:marRight w:val="0"/>
          <w:marTop w:val="0"/>
          <w:marBottom w:val="0"/>
          <w:divBdr>
            <w:top w:val="none" w:sz="0" w:space="0" w:color="auto"/>
            <w:left w:val="none" w:sz="0" w:space="0" w:color="auto"/>
            <w:bottom w:val="none" w:sz="0" w:space="0" w:color="auto"/>
            <w:right w:val="none" w:sz="0" w:space="0" w:color="auto"/>
          </w:divBdr>
          <w:divsChild>
            <w:div w:id="1507750907">
              <w:marLeft w:val="0"/>
              <w:marRight w:val="0"/>
              <w:marTop w:val="0"/>
              <w:marBottom w:val="0"/>
              <w:divBdr>
                <w:top w:val="none" w:sz="0" w:space="0" w:color="auto"/>
                <w:left w:val="none" w:sz="0" w:space="0" w:color="auto"/>
                <w:bottom w:val="none" w:sz="0" w:space="0" w:color="auto"/>
                <w:right w:val="none" w:sz="0" w:space="0" w:color="auto"/>
              </w:divBdr>
              <w:divsChild>
                <w:div w:id="1654017505">
                  <w:marLeft w:val="0"/>
                  <w:marRight w:val="0"/>
                  <w:marTop w:val="0"/>
                  <w:marBottom w:val="0"/>
                  <w:divBdr>
                    <w:top w:val="none" w:sz="0" w:space="0" w:color="auto"/>
                    <w:left w:val="none" w:sz="0" w:space="0" w:color="auto"/>
                    <w:bottom w:val="none" w:sz="0" w:space="0" w:color="auto"/>
                    <w:right w:val="none" w:sz="0" w:space="0" w:color="auto"/>
                  </w:divBdr>
                  <w:divsChild>
                    <w:div w:id="578557866">
                      <w:marLeft w:val="0"/>
                      <w:marRight w:val="0"/>
                      <w:marTop w:val="0"/>
                      <w:marBottom w:val="0"/>
                      <w:divBdr>
                        <w:top w:val="none" w:sz="0" w:space="0" w:color="auto"/>
                        <w:left w:val="none" w:sz="0" w:space="0" w:color="auto"/>
                        <w:bottom w:val="none" w:sz="0" w:space="0" w:color="auto"/>
                        <w:right w:val="none" w:sz="0" w:space="0" w:color="auto"/>
                      </w:divBdr>
                      <w:divsChild>
                        <w:div w:id="1539244637">
                          <w:marLeft w:val="0"/>
                          <w:marRight w:val="0"/>
                          <w:marTop w:val="0"/>
                          <w:marBottom w:val="0"/>
                          <w:divBdr>
                            <w:top w:val="none" w:sz="0" w:space="0" w:color="auto"/>
                            <w:left w:val="none" w:sz="0" w:space="0" w:color="auto"/>
                            <w:bottom w:val="none" w:sz="0" w:space="0" w:color="auto"/>
                            <w:right w:val="none" w:sz="0" w:space="0" w:color="auto"/>
                          </w:divBdr>
                          <w:divsChild>
                            <w:div w:id="1850018575">
                              <w:marLeft w:val="0"/>
                              <w:marRight w:val="0"/>
                              <w:marTop w:val="0"/>
                              <w:marBottom w:val="0"/>
                              <w:divBdr>
                                <w:top w:val="none" w:sz="0" w:space="0" w:color="auto"/>
                                <w:left w:val="none" w:sz="0" w:space="0" w:color="auto"/>
                                <w:bottom w:val="none" w:sz="0" w:space="0" w:color="auto"/>
                                <w:right w:val="none" w:sz="0" w:space="0" w:color="auto"/>
                              </w:divBdr>
                              <w:divsChild>
                                <w:div w:id="2139061556">
                                  <w:marLeft w:val="0"/>
                                  <w:marRight w:val="0"/>
                                  <w:marTop w:val="0"/>
                                  <w:marBottom w:val="0"/>
                                  <w:divBdr>
                                    <w:top w:val="none" w:sz="0" w:space="0" w:color="auto"/>
                                    <w:left w:val="none" w:sz="0" w:space="0" w:color="auto"/>
                                    <w:bottom w:val="none" w:sz="0" w:space="0" w:color="auto"/>
                                    <w:right w:val="none" w:sz="0" w:space="0" w:color="auto"/>
                                  </w:divBdr>
                                  <w:divsChild>
                                    <w:div w:id="299195942">
                                      <w:marLeft w:val="0"/>
                                      <w:marRight w:val="0"/>
                                      <w:marTop w:val="0"/>
                                      <w:marBottom w:val="0"/>
                                      <w:divBdr>
                                        <w:top w:val="none" w:sz="0" w:space="0" w:color="auto"/>
                                        <w:left w:val="none" w:sz="0" w:space="0" w:color="auto"/>
                                        <w:bottom w:val="none" w:sz="0" w:space="0" w:color="auto"/>
                                        <w:right w:val="none" w:sz="0" w:space="0" w:color="auto"/>
                                      </w:divBdr>
                                      <w:divsChild>
                                        <w:div w:id="873538343">
                                          <w:marLeft w:val="0"/>
                                          <w:marRight w:val="0"/>
                                          <w:marTop w:val="0"/>
                                          <w:marBottom w:val="0"/>
                                          <w:divBdr>
                                            <w:top w:val="none" w:sz="0" w:space="0" w:color="auto"/>
                                            <w:left w:val="none" w:sz="0" w:space="0" w:color="auto"/>
                                            <w:bottom w:val="none" w:sz="0" w:space="0" w:color="auto"/>
                                            <w:right w:val="none" w:sz="0" w:space="0" w:color="auto"/>
                                          </w:divBdr>
                                          <w:divsChild>
                                            <w:div w:id="1900552319">
                                              <w:marLeft w:val="0"/>
                                              <w:marRight w:val="0"/>
                                              <w:marTop w:val="0"/>
                                              <w:marBottom w:val="0"/>
                                              <w:divBdr>
                                                <w:top w:val="none" w:sz="0" w:space="0" w:color="auto"/>
                                                <w:left w:val="none" w:sz="0" w:space="0" w:color="auto"/>
                                                <w:bottom w:val="none" w:sz="0" w:space="0" w:color="auto"/>
                                                <w:right w:val="none" w:sz="0" w:space="0" w:color="auto"/>
                                              </w:divBdr>
                                              <w:divsChild>
                                                <w:div w:id="1530408469">
                                                  <w:marLeft w:val="0"/>
                                                  <w:marRight w:val="0"/>
                                                  <w:marTop w:val="0"/>
                                                  <w:marBottom w:val="0"/>
                                                  <w:divBdr>
                                                    <w:top w:val="none" w:sz="0" w:space="0" w:color="auto"/>
                                                    <w:left w:val="none" w:sz="0" w:space="0" w:color="auto"/>
                                                    <w:bottom w:val="none" w:sz="0" w:space="0" w:color="auto"/>
                                                    <w:right w:val="none" w:sz="0" w:space="0" w:color="auto"/>
                                                  </w:divBdr>
                                                  <w:divsChild>
                                                    <w:div w:id="2037341486">
                                                      <w:marLeft w:val="0"/>
                                                      <w:marRight w:val="0"/>
                                                      <w:marTop w:val="0"/>
                                                      <w:marBottom w:val="0"/>
                                                      <w:divBdr>
                                                        <w:top w:val="none" w:sz="0" w:space="0" w:color="auto"/>
                                                        <w:left w:val="none" w:sz="0" w:space="0" w:color="auto"/>
                                                        <w:bottom w:val="none" w:sz="0" w:space="0" w:color="auto"/>
                                                        <w:right w:val="none" w:sz="0" w:space="0" w:color="auto"/>
                                                      </w:divBdr>
                                                      <w:divsChild>
                                                        <w:div w:id="3436865">
                                                          <w:marLeft w:val="0"/>
                                                          <w:marRight w:val="0"/>
                                                          <w:marTop w:val="0"/>
                                                          <w:marBottom w:val="0"/>
                                                          <w:divBdr>
                                                            <w:top w:val="none" w:sz="0" w:space="0" w:color="auto"/>
                                                            <w:left w:val="none" w:sz="0" w:space="0" w:color="auto"/>
                                                            <w:bottom w:val="none" w:sz="0" w:space="0" w:color="auto"/>
                                                            <w:right w:val="none" w:sz="0" w:space="0" w:color="auto"/>
                                                          </w:divBdr>
                                                          <w:divsChild>
                                                            <w:div w:id="1578902734">
                                                              <w:marLeft w:val="0"/>
                                                              <w:marRight w:val="0"/>
                                                              <w:marTop w:val="0"/>
                                                              <w:marBottom w:val="0"/>
                                                              <w:divBdr>
                                                                <w:top w:val="none" w:sz="0" w:space="0" w:color="auto"/>
                                                                <w:left w:val="none" w:sz="0" w:space="0" w:color="auto"/>
                                                                <w:bottom w:val="none" w:sz="0" w:space="0" w:color="auto"/>
                                                                <w:right w:val="none" w:sz="0" w:space="0" w:color="auto"/>
                                                              </w:divBdr>
                                                              <w:divsChild>
                                                                <w:div w:id="1194996128">
                                                                  <w:marLeft w:val="0"/>
                                                                  <w:marRight w:val="0"/>
                                                                  <w:marTop w:val="0"/>
                                                                  <w:marBottom w:val="0"/>
                                                                  <w:divBdr>
                                                                    <w:top w:val="none" w:sz="0" w:space="0" w:color="auto"/>
                                                                    <w:left w:val="none" w:sz="0" w:space="0" w:color="auto"/>
                                                                    <w:bottom w:val="none" w:sz="0" w:space="0" w:color="auto"/>
                                                                    <w:right w:val="none" w:sz="0" w:space="0" w:color="auto"/>
                                                                  </w:divBdr>
                                                                  <w:divsChild>
                                                                    <w:div w:id="1085495701">
                                                                      <w:marLeft w:val="0"/>
                                                                      <w:marRight w:val="0"/>
                                                                      <w:marTop w:val="0"/>
                                                                      <w:marBottom w:val="0"/>
                                                                      <w:divBdr>
                                                                        <w:top w:val="none" w:sz="0" w:space="0" w:color="auto"/>
                                                                        <w:left w:val="none" w:sz="0" w:space="0" w:color="auto"/>
                                                                        <w:bottom w:val="none" w:sz="0" w:space="0" w:color="auto"/>
                                                                        <w:right w:val="none" w:sz="0" w:space="0" w:color="auto"/>
                                                                      </w:divBdr>
                                                                      <w:divsChild>
                                                                        <w:div w:id="1458373490">
                                                                          <w:marLeft w:val="0"/>
                                                                          <w:marRight w:val="0"/>
                                                                          <w:marTop w:val="0"/>
                                                                          <w:marBottom w:val="0"/>
                                                                          <w:divBdr>
                                                                            <w:top w:val="none" w:sz="0" w:space="0" w:color="auto"/>
                                                                            <w:left w:val="none" w:sz="0" w:space="0" w:color="auto"/>
                                                                            <w:bottom w:val="none" w:sz="0" w:space="0" w:color="auto"/>
                                                                            <w:right w:val="none" w:sz="0" w:space="0" w:color="auto"/>
                                                                          </w:divBdr>
                                                                          <w:divsChild>
                                                                            <w:div w:id="163521114">
                                                                              <w:marLeft w:val="0"/>
                                                                              <w:marRight w:val="0"/>
                                                                              <w:marTop w:val="0"/>
                                                                              <w:marBottom w:val="0"/>
                                                                              <w:divBdr>
                                                                                <w:top w:val="none" w:sz="0" w:space="0" w:color="auto"/>
                                                                                <w:left w:val="none" w:sz="0" w:space="0" w:color="auto"/>
                                                                                <w:bottom w:val="none" w:sz="0" w:space="0" w:color="auto"/>
                                                                                <w:right w:val="none" w:sz="0" w:space="0" w:color="auto"/>
                                                                              </w:divBdr>
                                                                              <w:divsChild>
                                                                                <w:div w:id="1901792447">
                                                                                  <w:marLeft w:val="0"/>
                                                                                  <w:marRight w:val="0"/>
                                                                                  <w:marTop w:val="0"/>
                                                                                  <w:marBottom w:val="0"/>
                                                                                  <w:divBdr>
                                                                                    <w:top w:val="none" w:sz="0" w:space="0" w:color="auto"/>
                                                                                    <w:left w:val="none" w:sz="0" w:space="0" w:color="auto"/>
                                                                                    <w:bottom w:val="none" w:sz="0" w:space="0" w:color="auto"/>
                                                                                    <w:right w:val="none" w:sz="0" w:space="0" w:color="auto"/>
                                                                                  </w:divBdr>
                                                                                  <w:divsChild>
                                                                                    <w:div w:id="36490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8674685">
          <w:marLeft w:val="0"/>
          <w:marRight w:val="0"/>
          <w:marTop w:val="0"/>
          <w:marBottom w:val="0"/>
          <w:divBdr>
            <w:top w:val="none" w:sz="0" w:space="0" w:color="auto"/>
            <w:left w:val="none" w:sz="0" w:space="0" w:color="auto"/>
            <w:bottom w:val="none" w:sz="0" w:space="0" w:color="auto"/>
            <w:right w:val="none" w:sz="0" w:space="0" w:color="auto"/>
          </w:divBdr>
          <w:divsChild>
            <w:div w:id="1319962877">
              <w:marLeft w:val="0"/>
              <w:marRight w:val="0"/>
              <w:marTop w:val="0"/>
              <w:marBottom w:val="0"/>
              <w:divBdr>
                <w:top w:val="none" w:sz="0" w:space="0" w:color="auto"/>
                <w:left w:val="none" w:sz="0" w:space="0" w:color="2B2B2B"/>
                <w:bottom w:val="none" w:sz="0" w:space="0" w:color="2B2B2B"/>
                <w:right w:val="none" w:sz="0" w:space="0" w:color="2B2B2B"/>
              </w:divBdr>
              <w:divsChild>
                <w:div w:id="1896234309">
                  <w:marLeft w:val="0"/>
                  <w:marRight w:val="0"/>
                  <w:marTop w:val="0"/>
                  <w:marBottom w:val="0"/>
                  <w:divBdr>
                    <w:top w:val="single" w:sz="6" w:space="0" w:color="2B2B2B"/>
                    <w:left w:val="none" w:sz="0" w:space="0" w:color="auto"/>
                    <w:bottom w:val="none" w:sz="0" w:space="0" w:color="auto"/>
                    <w:right w:val="none" w:sz="0" w:space="0" w:color="auto"/>
                  </w:divBdr>
                  <w:divsChild>
                    <w:div w:id="924611078">
                      <w:marLeft w:val="0"/>
                      <w:marRight w:val="0"/>
                      <w:marTop w:val="0"/>
                      <w:marBottom w:val="0"/>
                      <w:divBdr>
                        <w:top w:val="none" w:sz="0" w:space="0" w:color="auto"/>
                        <w:left w:val="none" w:sz="0" w:space="0" w:color="auto"/>
                        <w:bottom w:val="none" w:sz="0" w:space="0" w:color="auto"/>
                        <w:right w:val="none" w:sz="0" w:space="0" w:color="auto"/>
                      </w:divBdr>
                      <w:divsChild>
                        <w:div w:id="192109773">
                          <w:marLeft w:val="0"/>
                          <w:marRight w:val="0"/>
                          <w:marTop w:val="0"/>
                          <w:marBottom w:val="0"/>
                          <w:divBdr>
                            <w:top w:val="none" w:sz="0" w:space="0" w:color="auto"/>
                            <w:left w:val="none" w:sz="0" w:space="0" w:color="auto"/>
                            <w:bottom w:val="none" w:sz="0" w:space="0" w:color="auto"/>
                            <w:right w:val="none" w:sz="0" w:space="0" w:color="auto"/>
                          </w:divBdr>
                          <w:divsChild>
                            <w:div w:id="116905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8571795">
      <w:bodyDiv w:val="1"/>
      <w:marLeft w:val="0"/>
      <w:marRight w:val="0"/>
      <w:marTop w:val="0"/>
      <w:marBottom w:val="0"/>
      <w:divBdr>
        <w:top w:val="none" w:sz="0" w:space="0" w:color="auto"/>
        <w:left w:val="none" w:sz="0" w:space="0" w:color="auto"/>
        <w:bottom w:val="none" w:sz="0" w:space="0" w:color="auto"/>
        <w:right w:val="none" w:sz="0" w:space="0" w:color="auto"/>
      </w:divBdr>
      <w:divsChild>
        <w:div w:id="4748436">
          <w:marLeft w:val="0"/>
          <w:marRight w:val="0"/>
          <w:marTop w:val="0"/>
          <w:marBottom w:val="0"/>
          <w:divBdr>
            <w:top w:val="none" w:sz="0" w:space="0" w:color="auto"/>
            <w:left w:val="none" w:sz="0" w:space="0" w:color="auto"/>
            <w:bottom w:val="none" w:sz="0" w:space="0" w:color="auto"/>
            <w:right w:val="none" w:sz="0" w:space="0" w:color="auto"/>
          </w:divBdr>
          <w:divsChild>
            <w:div w:id="1572890671">
              <w:marLeft w:val="0"/>
              <w:marRight w:val="0"/>
              <w:marTop w:val="0"/>
              <w:marBottom w:val="0"/>
              <w:divBdr>
                <w:top w:val="none" w:sz="0" w:space="0" w:color="auto"/>
                <w:left w:val="none" w:sz="0" w:space="0" w:color="auto"/>
                <w:bottom w:val="none" w:sz="0" w:space="0" w:color="auto"/>
                <w:right w:val="none" w:sz="0" w:space="0" w:color="auto"/>
              </w:divBdr>
              <w:divsChild>
                <w:div w:id="1041632676">
                  <w:marLeft w:val="0"/>
                  <w:marRight w:val="0"/>
                  <w:marTop w:val="0"/>
                  <w:marBottom w:val="0"/>
                  <w:divBdr>
                    <w:top w:val="none" w:sz="0" w:space="0" w:color="auto"/>
                    <w:left w:val="none" w:sz="0" w:space="0" w:color="auto"/>
                    <w:bottom w:val="none" w:sz="0" w:space="0" w:color="auto"/>
                    <w:right w:val="none" w:sz="0" w:space="0" w:color="auto"/>
                  </w:divBdr>
                  <w:divsChild>
                    <w:div w:id="555824427">
                      <w:marLeft w:val="0"/>
                      <w:marRight w:val="0"/>
                      <w:marTop w:val="0"/>
                      <w:marBottom w:val="0"/>
                      <w:divBdr>
                        <w:top w:val="none" w:sz="0" w:space="0" w:color="auto"/>
                        <w:left w:val="none" w:sz="0" w:space="0" w:color="auto"/>
                        <w:bottom w:val="none" w:sz="0" w:space="0" w:color="auto"/>
                        <w:right w:val="none" w:sz="0" w:space="0" w:color="auto"/>
                      </w:divBdr>
                      <w:divsChild>
                        <w:div w:id="408619983">
                          <w:marLeft w:val="0"/>
                          <w:marRight w:val="0"/>
                          <w:marTop w:val="0"/>
                          <w:marBottom w:val="0"/>
                          <w:divBdr>
                            <w:top w:val="none" w:sz="0" w:space="0" w:color="auto"/>
                            <w:left w:val="none" w:sz="0" w:space="0" w:color="auto"/>
                            <w:bottom w:val="none" w:sz="0" w:space="0" w:color="auto"/>
                            <w:right w:val="none" w:sz="0" w:space="0" w:color="auto"/>
                          </w:divBdr>
                          <w:divsChild>
                            <w:div w:id="169566656">
                              <w:marLeft w:val="0"/>
                              <w:marRight w:val="0"/>
                              <w:marTop w:val="0"/>
                              <w:marBottom w:val="0"/>
                              <w:divBdr>
                                <w:top w:val="none" w:sz="0" w:space="0" w:color="auto"/>
                                <w:left w:val="none" w:sz="0" w:space="0" w:color="auto"/>
                                <w:bottom w:val="none" w:sz="0" w:space="0" w:color="auto"/>
                                <w:right w:val="none" w:sz="0" w:space="0" w:color="auto"/>
                              </w:divBdr>
                              <w:divsChild>
                                <w:div w:id="429349321">
                                  <w:marLeft w:val="0"/>
                                  <w:marRight w:val="0"/>
                                  <w:marTop w:val="0"/>
                                  <w:marBottom w:val="0"/>
                                  <w:divBdr>
                                    <w:top w:val="none" w:sz="0" w:space="0" w:color="auto"/>
                                    <w:left w:val="none" w:sz="0" w:space="0" w:color="auto"/>
                                    <w:bottom w:val="none" w:sz="0" w:space="0" w:color="auto"/>
                                    <w:right w:val="none" w:sz="0" w:space="0" w:color="auto"/>
                                  </w:divBdr>
                                  <w:divsChild>
                                    <w:div w:id="328367884">
                                      <w:marLeft w:val="0"/>
                                      <w:marRight w:val="0"/>
                                      <w:marTop w:val="0"/>
                                      <w:marBottom w:val="0"/>
                                      <w:divBdr>
                                        <w:top w:val="none" w:sz="0" w:space="0" w:color="auto"/>
                                        <w:left w:val="none" w:sz="0" w:space="0" w:color="auto"/>
                                        <w:bottom w:val="none" w:sz="0" w:space="0" w:color="auto"/>
                                        <w:right w:val="none" w:sz="0" w:space="0" w:color="auto"/>
                                      </w:divBdr>
                                      <w:divsChild>
                                        <w:div w:id="1445155009">
                                          <w:marLeft w:val="0"/>
                                          <w:marRight w:val="0"/>
                                          <w:marTop w:val="0"/>
                                          <w:marBottom w:val="0"/>
                                          <w:divBdr>
                                            <w:top w:val="none" w:sz="0" w:space="0" w:color="auto"/>
                                            <w:left w:val="none" w:sz="0" w:space="0" w:color="auto"/>
                                            <w:bottom w:val="none" w:sz="0" w:space="0" w:color="auto"/>
                                            <w:right w:val="none" w:sz="0" w:space="0" w:color="auto"/>
                                          </w:divBdr>
                                          <w:divsChild>
                                            <w:div w:id="104010899">
                                              <w:marLeft w:val="0"/>
                                              <w:marRight w:val="0"/>
                                              <w:marTop w:val="0"/>
                                              <w:marBottom w:val="0"/>
                                              <w:divBdr>
                                                <w:top w:val="none" w:sz="0" w:space="0" w:color="auto"/>
                                                <w:left w:val="none" w:sz="0" w:space="0" w:color="auto"/>
                                                <w:bottom w:val="none" w:sz="0" w:space="0" w:color="auto"/>
                                                <w:right w:val="none" w:sz="0" w:space="0" w:color="auto"/>
                                              </w:divBdr>
                                              <w:divsChild>
                                                <w:div w:id="962275674">
                                                  <w:marLeft w:val="0"/>
                                                  <w:marRight w:val="0"/>
                                                  <w:marTop w:val="0"/>
                                                  <w:marBottom w:val="0"/>
                                                  <w:divBdr>
                                                    <w:top w:val="none" w:sz="0" w:space="0" w:color="auto"/>
                                                    <w:left w:val="none" w:sz="0" w:space="0" w:color="auto"/>
                                                    <w:bottom w:val="none" w:sz="0" w:space="0" w:color="auto"/>
                                                    <w:right w:val="none" w:sz="0" w:space="0" w:color="auto"/>
                                                  </w:divBdr>
                                                  <w:divsChild>
                                                    <w:div w:id="1591423725">
                                                      <w:marLeft w:val="0"/>
                                                      <w:marRight w:val="0"/>
                                                      <w:marTop w:val="0"/>
                                                      <w:marBottom w:val="0"/>
                                                      <w:divBdr>
                                                        <w:top w:val="none" w:sz="0" w:space="0" w:color="auto"/>
                                                        <w:left w:val="none" w:sz="0" w:space="0" w:color="auto"/>
                                                        <w:bottom w:val="none" w:sz="0" w:space="0" w:color="auto"/>
                                                        <w:right w:val="none" w:sz="0" w:space="0" w:color="auto"/>
                                                      </w:divBdr>
                                                      <w:divsChild>
                                                        <w:div w:id="1332752476">
                                                          <w:marLeft w:val="0"/>
                                                          <w:marRight w:val="0"/>
                                                          <w:marTop w:val="0"/>
                                                          <w:marBottom w:val="0"/>
                                                          <w:divBdr>
                                                            <w:top w:val="none" w:sz="0" w:space="0" w:color="auto"/>
                                                            <w:left w:val="none" w:sz="0" w:space="0" w:color="auto"/>
                                                            <w:bottom w:val="none" w:sz="0" w:space="0" w:color="auto"/>
                                                            <w:right w:val="none" w:sz="0" w:space="0" w:color="auto"/>
                                                          </w:divBdr>
                                                          <w:divsChild>
                                                            <w:div w:id="1448430449">
                                                              <w:marLeft w:val="0"/>
                                                              <w:marRight w:val="0"/>
                                                              <w:marTop w:val="0"/>
                                                              <w:marBottom w:val="0"/>
                                                              <w:divBdr>
                                                                <w:top w:val="none" w:sz="0" w:space="0" w:color="auto"/>
                                                                <w:left w:val="none" w:sz="0" w:space="0" w:color="auto"/>
                                                                <w:bottom w:val="none" w:sz="0" w:space="0" w:color="auto"/>
                                                                <w:right w:val="none" w:sz="0" w:space="0" w:color="auto"/>
                                                              </w:divBdr>
                                                              <w:divsChild>
                                                                <w:div w:id="1168639829">
                                                                  <w:marLeft w:val="0"/>
                                                                  <w:marRight w:val="0"/>
                                                                  <w:marTop w:val="0"/>
                                                                  <w:marBottom w:val="0"/>
                                                                  <w:divBdr>
                                                                    <w:top w:val="none" w:sz="0" w:space="0" w:color="auto"/>
                                                                    <w:left w:val="none" w:sz="0" w:space="0" w:color="auto"/>
                                                                    <w:bottom w:val="none" w:sz="0" w:space="0" w:color="auto"/>
                                                                    <w:right w:val="none" w:sz="0" w:space="0" w:color="auto"/>
                                                                  </w:divBdr>
                                                                  <w:divsChild>
                                                                    <w:div w:id="901133904">
                                                                      <w:marLeft w:val="0"/>
                                                                      <w:marRight w:val="0"/>
                                                                      <w:marTop w:val="0"/>
                                                                      <w:marBottom w:val="0"/>
                                                                      <w:divBdr>
                                                                        <w:top w:val="none" w:sz="0" w:space="0" w:color="auto"/>
                                                                        <w:left w:val="none" w:sz="0" w:space="0" w:color="auto"/>
                                                                        <w:bottom w:val="none" w:sz="0" w:space="0" w:color="auto"/>
                                                                        <w:right w:val="none" w:sz="0" w:space="0" w:color="auto"/>
                                                                      </w:divBdr>
                                                                      <w:divsChild>
                                                                        <w:div w:id="961763712">
                                                                          <w:marLeft w:val="0"/>
                                                                          <w:marRight w:val="0"/>
                                                                          <w:marTop w:val="0"/>
                                                                          <w:marBottom w:val="0"/>
                                                                          <w:divBdr>
                                                                            <w:top w:val="none" w:sz="0" w:space="0" w:color="auto"/>
                                                                            <w:left w:val="none" w:sz="0" w:space="0" w:color="auto"/>
                                                                            <w:bottom w:val="none" w:sz="0" w:space="0" w:color="auto"/>
                                                                            <w:right w:val="none" w:sz="0" w:space="0" w:color="auto"/>
                                                                          </w:divBdr>
                                                                          <w:divsChild>
                                                                            <w:div w:id="1545633742">
                                                                              <w:marLeft w:val="0"/>
                                                                              <w:marRight w:val="0"/>
                                                                              <w:marTop w:val="0"/>
                                                                              <w:marBottom w:val="0"/>
                                                                              <w:divBdr>
                                                                                <w:top w:val="none" w:sz="0" w:space="0" w:color="auto"/>
                                                                                <w:left w:val="none" w:sz="0" w:space="0" w:color="auto"/>
                                                                                <w:bottom w:val="none" w:sz="0" w:space="0" w:color="auto"/>
                                                                                <w:right w:val="none" w:sz="0" w:space="0" w:color="auto"/>
                                                                              </w:divBdr>
                                                                              <w:divsChild>
                                                                                <w:div w:id="709964659">
                                                                                  <w:marLeft w:val="0"/>
                                                                                  <w:marRight w:val="0"/>
                                                                                  <w:marTop w:val="0"/>
                                                                                  <w:marBottom w:val="0"/>
                                                                                  <w:divBdr>
                                                                                    <w:top w:val="none" w:sz="0" w:space="0" w:color="auto"/>
                                                                                    <w:left w:val="none" w:sz="0" w:space="0" w:color="auto"/>
                                                                                    <w:bottom w:val="none" w:sz="0" w:space="0" w:color="auto"/>
                                                                                    <w:right w:val="none" w:sz="0" w:space="0" w:color="auto"/>
                                                                                  </w:divBdr>
                                                                                  <w:divsChild>
                                                                                    <w:div w:id="137176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49753168">
          <w:marLeft w:val="0"/>
          <w:marRight w:val="0"/>
          <w:marTop w:val="0"/>
          <w:marBottom w:val="0"/>
          <w:divBdr>
            <w:top w:val="none" w:sz="0" w:space="0" w:color="auto"/>
            <w:left w:val="none" w:sz="0" w:space="0" w:color="auto"/>
            <w:bottom w:val="none" w:sz="0" w:space="0" w:color="auto"/>
            <w:right w:val="none" w:sz="0" w:space="0" w:color="auto"/>
          </w:divBdr>
          <w:divsChild>
            <w:div w:id="1119304455">
              <w:marLeft w:val="0"/>
              <w:marRight w:val="0"/>
              <w:marTop w:val="0"/>
              <w:marBottom w:val="0"/>
              <w:divBdr>
                <w:top w:val="none" w:sz="0" w:space="0" w:color="auto"/>
                <w:left w:val="none" w:sz="0" w:space="0" w:color="2B2B2B"/>
                <w:bottom w:val="none" w:sz="0" w:space="0" w:color="2B2B2B"/>
                <w:right w:val="none" w:sz="0" w:space="0" w:color="2B2B2B"/>
              </w:divBdr>
              <w:divsChild>
                <w:div w:id="2124642591">
                  <w:marLeft w:val="0"/>
                  <w:marRight w:val="0"/>
                  <w:marTop w:val="0"/>
                  <w:marBottom w:val="0"/>
                  <w:divBdr>
                    <w:top w:val="single" w:sz="6" w:space="0" w:color="2B2B2B"/>
                    <w:left w:val="none" w:sz="0" w:space="0" w:color="auto"/>
                    <w:bottom w:val="none" w:sz="0" w:space="0" w:color="auto"/>
                    <w:right w:val="none" w:sz="0" w:space="0" w:color="auto"/>
                  </w:divBdr>
                  <w:divsChild>
                    <w:div w:id="1598059922">
                      <w:marLeft w:val="0"/>
                      <w:marRight w:val="0"/>
                      <w:marTop w:val="0"/>
                      <w:marBottom w:val="0"/>
                      <w:divBdr>
                        <w:top w:val="none" w:sz="0" w:space="0" w:color="auto"/>
                        <w:left w:val="none" w:sz="0" w:space="0" w:color="auto"/>
                        <w:bottom w:val="none" w:sz="0" w:space="0" w:color="auto"/>
                        <w:right w:val="none" w:sz="0" w:space="0" w:color="auto"/>
                      </w:divBdr>
                      <w:divsChild>
                        <w:div w:id="1086073688">
                          <w:marLeft w:val="0"/>
                          <w:marRight w:val="0"/>
                          <w:marTop w:val="0"/>
                          <w:marBottom w:val="0"/>
                          <w:divBdr>
                            <w:top w:val="none" w:sz="0" w:space="0" w:color="auto"/>
                            <w:left w:val="none" w:sz="0" w:space="0" w:color="auto"/>
                            <w:bottom w:val="none" w:sz="0" w:space="0" w:color="auto"/>
                            <w:right w:val="none" w:sz="0" w:space="0" w:color="auto"/>
                          </w:divBdr>
                          <w:divsChild>
                            <w:div w:id="50417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8397023">
      <w:bodyDiv w:val="1"/>
      <w:marLeft w:val="0"/>
      <w:marRight w:val="0"/>
      <w:marTop w:val="0"/>
      <w:marBottom w:val="0"/>
      <w:divBdr>
        <w:top w:val="none" w:sz="0" w:space="0" w:color="auto"/>
        <w:left w:val="none" w:sz="0" w:space="0" w:color="auto"/>
        <w:bottom w:val="none" w:sz="0" w:space="0" w:color="auto"/>
        <w:right w:val="none" w:sz="0" w:space="0" w:color="auto"/>
      </w:divBdr>
      <w:divsChild>
        <w:div w:id="997418766">
          <w:marLeft w:val="0"/>
          <w:marRight w:val="0"/>
          <w:marTop w:val="0"/>
          <w:marBottom w:val="0"/>
          <w:divBdr>
            <w:top w:val="none" w:sz="0" w:space="0" w:color="auto"/>
            <w:left w:val="none" w:sz="0" w:space="0" w:color="auto"/>
            <w:bottom w:val="none" w:sz="0" w:space="0" w:color="auto"/>
            <w:right w:val="none" w:sz="0" w:space="0" w:color="auto"/>
          </w:divBdr>
          <w:divsChild>
            <w:div w:id="125220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477881">
      <w:bodyDiv w:val="1"/>
      <w:marLeft w:val="0"/>
      <w:marRight w:val="0"/>
      <w:marTop w:val="0"/>
      <w:marBottom w:val="0"/>
      <w:divBdr>
        <w:top w:val="none" w:sz="0" w:space="0" w:color="auto"/>
        <w:left w:val="none" w:sz="0" w:space="0" w:color="auto"/>
        <w:bottom w:val="none" w:sz="0" w:space="0" w:color="auto"/>
        <w:right w:val="none" w:sz="0" w:space="0" w:color="auto"/>
      </w:divBdr>
    </w:div>
    <w:div w:id="560411141">
      <w:bodyDiv w:val="1"/>
      <w:marLeft w:val="0"/>
      <w:marRight w:val="0"/>
      <w:marTop w:val="0"/>
      <w:marBottom w:val="0"/>
      <w:divBdr>
        <w:top w:val="none" w:sz="0" w:space="0" w:color="auto"/>
        <w:left w:val="none" w:sz="0" w:space="0" w:color="auto"/>
        <w:bottom w:val="none" w:sz="0" w:space="0" w:color="auto"/>
        <w:right w:val="none" w:sz="0" w:space="0" w:color="auto"/>
      </w:divBdr>
    </w:div>
    <w:div w:id="579604911">
      <w:bodyDiv w:val="1"/>
      <w:marLeft w:val="0"/>
      <w:marRight w:val="0"/>
      <w:marTop w:val="0"/>
      <w:marBottom w:val="0"/>
      <w:divBdr>
        <w:top w:val="none" w:sz="0" w:space="0" w:color="auto"/>
        <w:left w:val="none" w:sz="0" w:space="0" w:color="auto"/>
        <w:bottom w:val="none" w:sz="0" w:space="0" w:color="auto"/>
        <w:right w:val="none" w:sz="0" w:space="0" w:color="auto"/>
      </w:divBdr>
    </w:div>
    <w:div w:id="587345202">
      <w:bodyDiv w:val="1"/>
      <w:marLeft w:val="0"/>
      <w:marRight w:val="0"/>
      <w:marTop w:val="0"/>
      <w:marBottom w:val="0"/>
      <w:divBdr>
        <w:top w:val="none" w:sz="0" w:space="0" w:color="auto"/>
        <w:left w:val="none" w:sz="0" w:space="0" w:color="auto"/>
        <w:bottom w:val="none" w:sz="0" w:space="0" w:color="auto"/>
        <w:right w:val="none" w:sz="0" w:space="0" w:color="auto"/>
      </w:divBdr>
      <w:divsChild>
        <w:div w:id="1577016089">
          <w:marLeft w:val="0"/>
          <w:marRight w:val="0"/>
          <w:marTop w:val="0"/>
          <w:marBottom w:val="0"/>
          <w:divBdr>
            <w:top w:val="none" w:sz="0" w:space="0" w:color="auto"/>
            <w:left w:val="none" w:sz="0" w:space="0" w:color="auto"/>
            <w:bottom w:val="none" w:sz="0" w:space="0" w:color="auto"/>
            <w:right w:val="none" w:sz="0" w:space="0" w:color="auto"/>
          </w:divBdr>
        </w:div>
        <w:div w:id="1044017040">
          <w:marLeft w:val="0"/>
          <w:marRight w:val="0"/>
          <w:marTop w:val="0"/>
          <w:marBottom w:val="0"/>
          <w:divBdr>
            <w:top w:val="none" w:sz="0" w:space="0" w:color="auto"/>
            <w:left w:val="none" w:sz="0" w:space="0" w:color="auto"/>
            <w:bottom w:val="none" w:sz="0" w:space="0" w:color="auto"/>
            <w:right w:val="none" w:sz="0" w:space="0" w:color="auto"/>
          </w:divBdr>
          <w:divsChild>
            <w:div w:id="169375487">
              <w:marLeft w:val="0"/>
              <w:marRight w:val="0"/>
              <w:marTop w:val="0"/>
              <w:marBottom w:val="0"/>
              <w:divBdr>
                <w:top w:val="none" w:sz="0" w:space="0" w:color="auto"/>
                <w:left w:val="none" w:sz="0" w:space="0" w:color="auto"/>
                <w:bottom w:val="none" w:sz="0" w:space="0" w:color="auto"/>
                <w:right w:val="none" w:sz="0" w:space="0" w:color="auto"/>
              </w:divBdr>
              <w:divsChild>
                <w:div w:id="1919098405">
                  <w:marLeft w:val="0"/>
                  <w:marRight w:val="0"/>
                  <w:marTop w:val="0"/>
                  <w:marBottom w:val="0"/>
                  <w:divBdr>
                    <w:top w:val="none" w:sz="0" w:space="0" w:color="auto"/>
                    <w:left w:val="none" w:sz="0" w:space="0" w:color="auto"/>
                    <w:bottom w:val="none" w:sz="0" w:space="0" w:color="auto"/>
                    <w:right w:val="none" w:sz="0" w:space="0" w:color="auto"/>
                  </w:divBdr>
                  <w:divsChild>
                    <w:div w:id="576476605">
                      <w:marLeft w:val="0"/>
                      <w:marRight w:val="0"/>
                      <w:marTop w:val="0"/>
                      <w:marBottom w:val="0"/>
                      <w:divBdr>
                        <w:top w:val="none" w:sz="0" w:space="0" w:color="auto"/>
                        <w:left w:val="none" w:sz="0" w:space="0" w:color="auto"/>
                        <w:bottom w:val="none" w:sz="0" w:space="0" w:color="auto"/>
                        <w:right w:val="none" w:sz="0" w:space="0" w:color="auto"/>
                      </w:divBdr>
                      <w:divsChild>
                        <w:div w:id="945507367">
                          <w:marLeft w:val="0"/>
                          <w:marRight w:val="0"/>
                          <w:marTop w:val="0"/>
                          <w:marBottom w:val="0"/>
                          <w:divBdr>
                            <w:top w:val="none" w:sz="0" w:space="0" w:color="auto"/>
                            <w:left w:val="none" w:sz="0" w:space="0" w:color="auto"/>
                            <w:bottom w:val="none" w:sz="0" w:space="0" w:color="auto"/>
                            <w:right w:val="none" w:sz="0" w:space="0" w:color="auto"/>
                          </w:divBdr>
                        </w:div>
                      </w:divsChild>
                    </w:div>
                    <w:div w:id="786394125">
                      <w:marLeft w:val="0"/>
                      <w:marRight w:val="0"/>
                      <w:marTop w:val="0"/>
                      <w:marBottom w:val="0"/>
                      <w:divBdr>
                        <w:top w:val="none" w:sz="0" w:space="0" w:color="auto"/>
                        <w:left w:val="none" w:sz="0" w:space="0" w:color="auto"/>
                        <w:bottom w:val="none" w:sz="0" w:space="0" w:color="auto"/>
                        <w:right w:val="none" w:sz="0" w:space="0" w:color="auto"/>
                      </w:divBdr>
                      <w:divsChild>
                        <w:div w:id="1200893176">
                          <w:marLeft w:val="0"/>
                          <w:marRight w:val="0"/>
                          <w:marTop w:val="0"/>
                          <w:marBottom w:val="0"/>
                          <w:divBdr>
                            <w:top w:val="none" w:sz="0" w:space="0" w:color="auto"/>
                            <w:left w:val="none" w:sz="0" w:space="0" w:color="auto"/>
                            <w:bottom w:val="none" w:sz="0" w:space="0" w:color="auto"/>
                            <w:right w:val="none" w:sz="0" w:space="0" w:color="auto"/>
                          </w:divBdr>
                        </w:div>
                      </w:divsChild>
                    </w:div>
                    <w:div w:id="1200319469">
                      <w:marLeft w:val="0"/>
                      <w:marRight w:val="0"/>
                      <w:marTop w:val="0"/>
                      <w:marBottom w:val="0"/>
                      <w:divBdr>
                        <w:top w:val="none" w:sz="0" w:space="0" w:color="auto"/>
                        <w:left w:val="none" w:sz="0" w:space="0" w:color="auto"/>
                        <w:bottom w:val="none" w:sz="0" w:space="0" w:color="auto"/>
                        <w:right w:val="none" w:sz="0" w:space="0" w:color="auto"/>
                      </w:divBdr>
                      <w:divsChild>
                        <w:div w:id="1742755571">
                          <w:marLeft w:val="0"/>
                          <w:marRight w:val="0"/>
                          <w:marTop w:val="0"/>
                          <w:marBottom w:val="0"/>
                          <w:divBdr>
                            <w:top w:val="none" w:sz="0" w:space="0" w:color="auto"/>
                            <w:left w:val="none" w:sz="0" w:space="0" w:color="auto"/>
                            <w:bottom w:val="none" w:sz="0" w:space="0" w:color="auto"/>
                            <w:right w:val="none" w:sz="0" w:space="0" w:color="auto"/>
                          </w:divBdr>
                        </w:div>
                      </w:divsChild>
                    </w:div>
                    <w:div w:id="1756171639">
                      <w:marLeft w:val="0"/>
                      <w:marRight w:val="0"/>
                      <w:marTop w:val="0"/>
                      <w:marBottom w:val="0"/>
                      <w:divBdr>
                        <w:top w:val="none" w:sz="0" w:space="0" w:color="auto"/>
                        <w:left w:val="none" w:sz="0" w:space="0" w:color="auto"/>
                        <w:bottom w:val="none" w:sz="0" w:space="0" w:color="auto"/>
                        <w:right w:val="none" w:sz="0" w:space="0" w:color="auto"/>
                      </w:divBdr>
                      <w:divsChild>
                        <w:div w:id="398332358">
                          <w:marLeft w:val="0"/>
                          <w:marRight w:val="0"/>
                          <w:marTop w:val="0"/>
                          <w:marBottom w:val="0"/>
                          <w:divBdr>
                            <w:top w:val="none" w:sz="0" w:space="0" w:color="auto"/>
                            <w:left w:val="none" w:sz="0" w:space="0" w:color="auto"/>
                            <w:bottom w:val="none" w:sz="0" w:space="0" w:color="auto"/>
                            <w:right w:val="none" w:sz="0" w:space="0" w:color="auto"/>
                          </w:divBdr>
                        </w:div>
                      </w:divsChild>
                    </w:div>
                    <w:div w:id="1841309668">
                      <w:marLeft w:val="0"/>
                      <w:marRight w:val="0"/>
                      <w:marTop w:val="0"/>
                      <w:marBottom w:val="0"/>
                      <w:divBdr>
                        <w:top w:val="none" w:sz="0" w:space="0" w:color="auto"/>
                        <w:left w:val="none" w:sz="0" w:space="0" w:color="auto"/>
                        <w:bottom w:val="none" w:sz="0" w:space="0" w:color="auto"/>
                        <w:right w:val="none" w:sz="0" w:space="0" w:color="auto"/>
                      </w:divBdr>
                      <w:divsChild>
                        <w:div w:id="691566026">
                          <w:marLeft w:val="0"/>
                          <w:marRight w:val="0"/>
                          <w:marTop w:val="0"/>
                          <w:marBottom w:val="0"/>
                          <w:divBdr>
                            <w:top w:val="none" w:sz="0" w:space="0" w:color="auto"/>
                            <w:left w:val="none" w:sz="0" w:space="0" w:color="auto"/>
                            <w:bottom w:val="none" w:sz="0" w:space="0" w:color="auto"/>
                            <w:right w:val="none" w:sz="0" w:space="0" w:color="auto"/>
                          </w:divBdr>
                        </w:div>
                      </w:divsChild>
                    </w:div>
                    <w:div w:id="1564215779">
                      <w:marLeft w:val="0"/>
                      <w:marRight w:val="0"/>
                      <w:marTop w:val="0"/>
                      <w:marBottom w:val="0"/>
                      <w:divBdr>
                        <w:top w:val="none" w:sz="0" w:space="0" w:color="auto"/>
                        <w:left w:val="none" w:sz="0" w:space="0" w:color="auto"/>
                        <w:bottom w:val="none" w:sz="0" w:space="0" w:color="auto"/>
                        <w:right w:val="none" w:sz="0" w:space="0" w:color="auto"/>
                      </w:divBdr>
                      <w:divsChild>
                        <w:div w:id="1959136830">
                          <w:marLeft w:val="0"/>
                          <w:marRight w:val="0"/>
                          <w:marTop w:val="0"/>
                          <w:marBottom w:val="0"/>
                          <w:divBdr>
                            <w:top w:val="none" w:sz="0" w:space="0" w:color="auto"/>
                            <w:left w:val="none" w:sz="0" w:space="0" w:color="auto"/>
                            <w:bottom w:val="none" w:sz="0" w:space="0" w:color="auto"/>
                            <w:right w:val="none" w:sz="0" w:space="0" w:color="auto"/>
                          </w:divBdr>
                        </w:div>
                      </w:divsChild>
                    </w:div>
                    <w:div w:id="356547893">
                      <w:marLeft w:val="0"/>
                      <w:marRight w:val="0"/>
                      <w:marTop w:val="0"/>
                      <w:marBottom w:val="0"/>
                      <w:divBdr>
                        <w:top w:val="none" w:sz="0" w:space="0" w:color="auto"/>
                        <w:left w:val="none" w:sz="0" w:space="0" w:color="auto"/>
                        <w:bottom w:val="none" w:sz="0" w:space="0" w:color="auto"/>
                        <w:right w:val="none" w:sz="0" w:space="0" w:color="auto"/>
                      </w:divBdr>
                      <w:divsChild>
                        <w:div w:id="1118180457">
                          <w:marLeft w:val="0"/>
                          <w:marRight w:val="0"/>
                          <w:marTop w:val="0"/>
                          <w:marBottom w:val="0"/>
                          <w:divBdr>
                            <w:top w:val="none" w:sz="0" w:space="0" w:color="auto"/>
                            <w:left w:val="none" w:sz="0" w:space="0" w:color="auto"/>
                            <w:bottom w:val="none" w:sz="0" w:space="0" w:color="auto"/>
                            <w:right w:val="none" w:sz="0" w:space="0" w:color="auto"/>
                          </w:divBdr>
                        </w:div>
                      </w:divsChild>
                    </w:div>
                    <w:div w:id="1076707403">
                      <w:marLeft w:val="0"/>
                      <w:marRight w:val="0"/>
                      <w:marTop w:val="0"/>
                      <w:marBottom w:val="0"/>
                      <w:divBdr>
                        <w:top w:val="none" w:sz="0" w:space="0" w:color="auto"/>
                        <w:left w:val="none" w:sz="0" w:space="0" w:color="auto"/>
                        <w:bottom w:val="none" w:sz="0" w:space="0" w:color="auto"/>
                        <w:right w:val="none" w:sz="0" w:space="0" w:color="auto"/>
                      </w:divBdr>
                      <w:divsChild>
                        <w:div w:id="266083241">
                          <w:marLeft w:val="0"/>
                          <w:marRight w:val="0"/>
                          <w:marTop w:val="0"/>
                          <w:marBottom w:val="0"/>
                          <w:divBdr>
                            <w:top w:val="none" w:sz="0" w:space="0" w:color="auto"/>
                            <w:left w:val="none" w:sz="0" w:space="0" w:color="auto"/>
                            <w:bottom w:val="none" w:sz="0" w:space="0" w:color="auto"/>
                            <w:right w:val="none" w:sz="0" w:space="0" w:color="auto"/>
                          </w:divBdr>
                        </w:div>
                      </w:divsChild>
                    </w:div>
                    <w:div w:id="155386392">
                      <w:marLeft w:val="0"/>
                      <w:marRight w:val="0"/>
                      <w:marTop w:val="0"/>
                      <w:marBottom w:val="0"/>
                      <w:divBdr>
                        <w:top w:val="none" w:sz="0" w:space="0" w:color="auto"/>
                        <w:left w:val="none" w:sz="0" w:space="0" w:color="auto"/>
                        <w:bottom w:val="none" w:sz="0" w:space="0" w:color="auto"/>
                        <w:right w:val="none" w:sz="0" w:space="0" w:color="auto"/>
                      </w:divBdr>
                      <w:divsChild>
                        <w:div w:id="579633121">
                          <w:marLeft w:val="0"/>
                          <w:marRight w:val="0"/>
                          <w:marTop w:val="0"/>
                          <w:marBottom w:val="0"/>
                          <w:divBdr>
                            <w:top w:val="none" w:sz="0" w:space="0" w:color="auto"/>
                            <w:left w:val="none" w:sz="0" w:space="0" w:color="auto"/>
                            <w:bottom w:val="none" w:sz="0" w:space="0" w:color="auto"/>
                            <w:right w:val="none" w:sz="0" w:space="0" w:color="auto"/>
                          </w:divBdr>
                        </w:div>
                      </w:divsChild>
                    </w:div>
                    <w:div w:id="1808819036">
                      <w:marLeft w:val="0"/>
                      <w:marRight w:val="0"/>
                      <w:marTop w:val="0"/>
                      <w:marBottom w:val="0"/>
                      <w:divBdr>
                        <w:top w:val="none" w:sz="0" w:space="0" w:color="auto"/>
                        <w:left w:val="none" w:sz="0" w:space="0" w:color="auto"/>
                        <w:bottom w:val="none" w:sz="0" w:space="0" w:color="auto"/>
                        <w:right w:val="none" w:sz="0" w:space="0" w:color="auto"/>
                      </w:divBdr>
                      <w:divsChild>
                        <w:div w:id="1735273117">
                          <w:marLeft w:val="0"/>
                          <w:marRight w:val="0"/>
                          <w:marTop w:val="0"/>
                          <w:marBottom w:val="0"/>
                          <w:divBdr>
                            <w:top w:val="none" w:sz="0" w:space="0" w:color="auto"/>
                            <w:left w:val="none" w:sz="0" w:space="0" w:color="auto"/>
                            <w:bottom w:val="none" w:sz="0" w:space="0" w:color="auto"/>
                            <w:right w:val="none" w:sz="0" w:space="0" w:color="auto"/>
                          </w:divBdr>
                        </w:div>
                      </w:divsChild>
                    </w:div>
                    <w:div w:id="800465296">
                      <w:marLeft w:val="0"/>
                      <w:marRight w:val="0"/>
                      <w:marTop w:val="0"/>
                      <w:marBottom w:val="0"/>
                      <w:divBdr>
                        <w:top w:val="none" w:sz="0" w:space="0" w:color="auto"/>
                        <w:left w:val="none" w:sz="0" w:space="0" w:color="auto"/>
                        <w:bottom w:val="none" w:sz="0" w:space="0" w:color="auto"/>
                        <w:right w:val="none" w:sz="0" w:space="0" w:color="auto"/>
                      </w:divBdr>
                      <w:divsChild>
                        <w:div w:id="1738015335">
                          <w:marLeft w:val="0"/>
                          <w:marRight w:val="0"/>
                          <w:marTop w:val="0"/>
                          <w:marBottom w:val="0"/>
                          <w:divBdr>
                            <w:top w:val="none" w:sz="0" w:space="0" w:color="auto"/>
                            <w:left w:val="none" w:sz="0" w:space="0" w:color="auto"/>
                            <w:bottom w:val="none" w:sz="0" w:space="0" w:color="auto"/>
                            <w:right w:val="none" w:sz="0" w:space="0" w:color="auto"/>
                          </w:divBdr>
                        </w:div>
                      </w:divsChild>
                    </w:div>
                    <w:div w:id="2062515624">
                      <w:marLeft w:val="0"/>
                      <w:marRight w:val="0"/>
                      <w:marTop w:val="0"/>
                      <w:marBottom w:val="0"/>
                      <w:divBdr>
                        <w:top w:val="none" w:sz="0" w:space="0" w:color="auto"/>
                        <w:left w:val="none" w:sz="0" w:space="0" w:color="auto"/>
                        <w:bottom w:val="none" w:sz="0" w:space="0" w:color="auto"/>
                        <w:right w:val="none" w:sz="0" w:space="0" w:color="auto"/>
                      </w:divBdr>
                      <w:divsChild>
                        <w:div w:id="911352574">
                          <w:marLeft w:val="0"/>
                          <w:marRight w:val="0"/>
                          <w:marTop w:val="0"/>
                          <w:marBottom w:val="0"/>
                          <w:divBdr>
                            <w:top w:val="none" w:sz="0" w:space="0" w:color="auto"/>
                            <w:left w:val="none" w:sz="0" w:space="0" w:color="auto"/>
                            <w:bottom w:val="none" w:sz="0" w:space="0" w:color="auto"/>
                            <w:right w:val="none" w:sz="0" w:space="0" w:color="auto"/>
                          </w:divBdr>
                        </w:div>
                      </w:divsChild>
                    </w:div>
                    <w:div w:id="370812835">
                      <w:marLeft w:val="0"/>
                      <w:marRight w:val="0"/>
                      <w:marTop w:val="0"/>
                      <w:marBottom w:val="0"/>
                      <w:divBdr>
                        <w:top w:val="none" w:sz="0" w:space="0" w:color="auto"/>
                        <w:left w:val="none" w:sz="0" w:space="0" w:color="auto"/>
                        <w:bottom w:val="none" w:sz="0" w:space="0" w:color="auto"/>
                        <w:right w:val="none" w:sz="0" w:space="0" w:color="auto"/>
                      </w:divBdr>
                      <w:divsChild>
                        <w:div w:id="1316225732">
                          <w:marLeft w:val="0"/>
                          <w:marRight w:val="0"/>
                          <w:marTop w:val="0"/>
                          <w:marBottom w:val="0"/>
                          <w:divBdr>
                            <w:top w:val="none" w:sz="0" w:space="0" w:color="auto"/>
                            <w:left w:val="none" w:sz="0" w:space="0" w:color="auto"/>
                            <w:bottom w:val="none" w:sz="0" w:space="0" w:color="auto"/>
                            <w:right w:val="none" w:sz="0" w:space="0" w:color="auto"/>
                          </w:divBdr>
                        </w:div>
                      </w:divsChild>
                    </w:div>
                    <w:div w:id="1348630512">
                      <w:marLeft w:val="0"/>
                      <w:marRight w:val="0"/>
                      <w:marTop w:val="0"/>
                      <w:marBottom w:val="0"/>
                      <w:divBdr>
                        <w:top w:val="none" w:sz="0" w:space="0" w:color="auto"/>
                        <w:left w:val="none" w:sz="0" w:space="0" w:color="auto"/>
                        <w:bottom w:val="none" w:sz="0" w:space="0" w:color="auto"/>
                        <w:right w:val="none" w:sz="0" w:space="0" w:color="auto"/>
                      </w:divBdr>
                      <w:divsChild>
                        <w:div w:id="438449351">
                          <w:marLeft w:val="0"/>
                          <w:marRight w:val="0"/>
                          <w:marTop w:val="0"/>
                          <w:marBottom w:val="0"/>
                          <w:divBdr>
                            <w:top w:val="none" w:sz="0" w:space="0" w:color="auto"/>
                            <w:left w:val="none" w:sz="0" w:space="0" w:color="auto"/>
                            <w:bottom w:val="none" w:sz="0" w:space="0" w:color="auto"/>
                            <w:right w:val="none" w:sz="0" w:space="0" w:color="auto"/>
                          </w:divBdr>
                        </w:div>
                      </w:divsChild>
                    </w:div>
                    <w:div w:id="1384478766">
                      <w:marLeft w:val="0"/>
                      <w:marRight w:val="0"/>
                      <w:marTop w:val="0"/>
                      <w:marBottom w:val="0"/>
                      <w:divBdr>
                        <w:top w:val="none" w:sz="0" w:space="0" w:color="auto"/>
                        <w:left w:val="none" w:sz="0" w:space="0" w:color="auto"/>
                        <w:bottom w:val="none" w:sz="0" w:space="0" w:color="auto"/>
                        <w:right w:val="none" w:sz="0" w:space="0" w:color="auto"/>
                      </w:divBdr>
                      <w:divsChild>
                        <w:div w:id="1707752317">
                          <w:marLeft w:val="0"/>
                          <w:marRight w:val="0"/>
                          <w:marTop w:val="0"/>
                          <w:marBottom w:val="0"/>
                          <w:divBdr>
                            <w:top w:val="none" w:sz="0" w:space="0" w:color="auto"/>
                            <w:left w:val="none" w:sz="0" w:space="0" w:color="auto"/>
                            <w:bottom w:val="none" w:sz="0" w:space="0" w:color="auto"/>
                            <w:right w:val="none" w:sz="0" w:space="0" w:color="auto"/>
                          </w:divBdr>
                        </w:div>
                      </w:divsChild>
                    </w:div>
                    <w:div w:id="984161244">
                      <w:marLeft w:val="0"/>
                      <w:marRight w:val="0"/>
                      <w:marTop w:val="0"/>
                      <w:marBottom w:val="0"/>
                      <w:divBdr>
                        <w:top w:val="none" w:sz="0" w:space="0" w:color="auto"/>
                        <w:left w:val="none" w:sz="0" w:space="0" w:color="auto"/>
                        <w:bottom w:val="none" w:sz="0" w:space="0" w:color="auto"/>
                        <w:right w:val="none" w:sz="0" w:space="0" w:color="auto"/>
                      </w:divBdr>
                      <w:divsChild>
                        <w:div w:id="771434397">
                          <w:marLeft w:val="0"/>
                          <w:marRight w:val="0"/>
                          <w:marTop w:val="0"/>
                          <w:marBottom w:val="0"/>
                          <w:divBdr>
                            <w:top w:val="none" w:sz="0" w:space="0" w:color="auto"/>
                            <w:left w:val="none" w:sz="0" w:space="0" w:color="auto"/>
                            <w:bottom w:val="none" w:sz="0" w:space="0" w:color="auto"/>
                            <w:right w:val="none" w:sz="0" w:space="0" w:color="auto"/>
                          </w:divBdr>
                        </w:div>
                      </w:divsChild>
                    </w:div>
                    <w:div w:id="157577011">
                      <w:marLeft w:val="0"/>
                      <w:marRight w:val="0"/>
                      <w:marTop w:val="0"/>
                      <w:marBottom w:val="0"/>
                      <w:divBdr>
                        <w:top w:val="none" w:sz="0" w:space="0" w:color="auto"/>
                        <w:left w:val="none" w:sz="0" w:space="0" w:color="auto"/>
                        <w:bottom w:val="none" w:sz="0" w:space="0" w:color="auto"/>
                        <w:right w:val="none" w:sz="0" w:space="0" w:color="auto"/>
                      </w:divBdr>
                      <w:divsChild>
                        <w:div w:id="1659377529">
                          <w:marLeft w:val="0"/>
                          <w:marRight w:val="0"/>
                          <w:marTop w:val="0"/>
                          <w:marBottom w:val="0"/>
                          <w:divBdr>
                            <w:top w:val="none" w:sz="0" w:space="0" w:color="auto"/>
                            <w:left w:val="none" w:sz="0" w:space="0" w:color="auto"/>
                            <w:bottom w:val="none" w:sz="0" w:space="0" w:color="auto"/>
                            <w:right w:val="none" w:sz="0" w:space="0" w:color="auto"/>
                          </w:divBdr>
                        </w:div>
                      </w:divsChild>
                    </w:div>
                    <w:div w:id="154761207">
                      <w:marLeft w:val="0"/>
                      <w:marRight w:val="0"/>
                      <w:marTop w:val="0"/>
                      <w:marBottom w:val="0"/>
                      <w:divBdr>
                        <w:top w:val="none" w:sz="0" w:space="0" w:color="auto"/>
                        <w:left w:val="none" w:sz="0" w:space="0" w:color="auto"/>
                        <w:bottom w:val="none" w:sz="0" w:space="0" w:color="auto"/>
                        <w:right w:val="none" w:sz="0" w:space="0" w:color="auto"/>
                      </w:divBdr>
                      <w:divsChild>
                        <w:div w:id="353920070">
                          <w:marLeft w:val="0"/>
                          <w:marRight w:val="0"/>
                          <w:marTop w:val="0"/>
                          <w:marBottom w:val="0"/>
                          <w:divBdr>
                            <w:top w:val="none" w:sz="0" w:space="0" w:color="auto"/>
                            <w:left w:val="none" w:sz="0" w:space="0" w:color="auto"/>
                            <w:bottom w:val="none" w:sz="0" w:space="0" w:color="auto"/>
                            <w:right w:val="none" w:sz="0" w:space="0" w:color="auto"/>
                          </w:divBdr>
                        </w:div>
                      </w:divsChild>
                    </w:div>
                    <w:div w:id="188567168">
                      <w:marLeft w:val="0"/>
                      <w:marRight w:val="0"/>
                      <w:marTop w:val="0"/>
                      <w:marBottom w:val="0"/>
                      <w:divBdr>
                        <w:top w:val="none" w:sz="0" w:space="0" w:color="auto"/>
                        <w:left w:val="none" w:sz="0" w:space="0" w:color="auto"/>
                        <w:bottom w:val="none" w:sz="0" w:space="0" w:color="auto"/>
                        <w:right w:val="none" w:sz="0" w:space="0" w:color="auto"/>
                      </w:divBdr>
                      <w:divsChild>
                        <w:div w:id="1680110353">
                          <w:marLeft w:val="0"/>
                          <w:marRight w:val="0"/>
                          <w:marTop w:val="0"/>
                          <w:marBottom w:val="0"/>
                          <w:divBdr>
                            <w:top w:val="none" w:sz="0" w:space="0" w:color="auto"/>
                            <w:left w:val="none" w:sz="0" w:space="0" w:color="auto"/>
                            <w:bottom w:val="none" w:sz="0" w:space="0" w:color="auto"/>
                            <w:right w:val="none" w:sz="0" w:space="0" w:color="auto"/>
                          </w:divBdr>
                        </w:div>
                      </w:divsChild>
                    </w:div>
                    <w:div w:id="1340351938">
                      <w:marLeft w:val="0"/>
                      <w:marRight w:val="0"/>
                      <w:marTop w:val="0"/>
                      <w:marBottom w:val="0"/>
                      <w:divBdr>
                        <w:top w:val="none" w:sz="0" w:space="0" w:color="auto"/>
                        <w:left w:val="none" w:sz="0" w:space="0" w:color="auto"/>
                        <w:bottom w:val="none" w:sz="0" w:space="0" w:color="auto"/>
                        <w:right w:val="none" w:sz="0" w:space="0" w:color="auto"/>
                      </w:divBdr>
                      <w:divsChild>
                        <w:div w:id="875774369">
                          <w:marLeft w:val="0"/>
                          <w:marRight w:val="0"/>
                          <w:marTop w:val="0"/>
                          <w:marBottom w:val="0"/>
                          <w:divBdr>
                            <w:top w:val="none" w:sz="0" w:space="0" w:color="auto"/>
                            <w:left w:val="none" w:sz="0" w:space="0" w:color="auto"/>
                            <w:bottom w:val="none" w:sz="0" w:space="0" w:color="auto"/>
                            <w:right w:val="none" w:sz="0" w:space="0" w:color="auto"/>
                          </w:divBdr>
                        </w:div>
                      </w:divsChild>
                    </w:div>
                    <w:div w:id="265386909">
                      <w:marLeft w:val="0"/>
                      <w:marRight w:val="0"/>
                      <w:marTop w:val="0"/>
                      <w:marBottom w:val="0"/>
                      <w:divBdr>
                        <w:top w:val="none" w:sz="0" w:space="0" w:color="auto"/>
                        <w:left w:val="none" w:sz="0" w:space="0" w:color="auto"/>
                        <w:bottom w:val="none" w:sz="0" w:space="0" w:color="auto"/>
                        <w:right w:val="none" w:sz="0" w:space="0" w:color="auto"/>
                      </w:divBdr>
                      <w:divsChild>
                        <w:div w:id="397828343">
                          <w:marLeft w:val="0"/>
                          <w:marRight w:val="0"/>
                          <w:marTop w:val="0"/>
                          <w:marBottom w:val="0"/>
                          <w:divBdr>
                            <w:top w:val="none" w:sz="0" w:space="0" w:color="auto"/>
                            <w:left w:val="none" w:sz="0" w:space="0" w:color="auto"/>
                            <w:bottom w:val="none" w:sz="0" w:space="0" w:color="auto"/>
                            <w:right w:val="none" w:sz="0" w:space="0" w:color="auto"/>
                          </w:divBdr>
                        </w:div>
                      </w:divsChild>
                    </w:div>
                    <w:div w:id="1764374241">
                      <w:marLeft w:val="0"/>
                      <w:marRight w:val="0"/>
                      <w:marTop w:val="0"/>
                      <w:marBottom w:val="0"/>
                      <w:divBdr>
                        <w:top w:val="none" w:sz="0" w:space="0" w:color="auto"/>
                        <w:left w:val="none" w:sz="0" w:space="0" w:color="auto"/>
                        <w:bottom w:val="none" w:sz="0" w:space="0" w:color="auto"/>
                        <w:right w:val="none" w:sz="0" w:space="0" w:color="auto"/>
                      </w:divBdr>
                      <w:divsChild>
                        <w:div w:id="1797216715">
                          <w:marLeft w:val="0"/>
                          <w:marRight w:val="0"/>
                          <w:marTop w:val="0"/>
                          <w:marBottom w:val="0"/>
                          <w:divBdr>
                            <w:top w:val="none" w:sz="0" w:space="0" w:color="auto"/>
                            <w:left w:val="none" w:sz="0" w:space="0" w:color="auto"/>
                            <w:bottom w:val="none" w:sz="0" w:space="0" w:color="auto"/>
                            <w:right w:val="none" w:sz="0" w:space="0" w:color="auto"/>
                          </w:divBdr>
                        </w:div>
                      </w:divsChild>
                    </w:div>
                    <w:div w:id="511333419">
                      <w:marLeft w:val="0"/>
                      <w:marRight w:val="0"/>
                      <w:marTop w:val="0"/>
                      <w:marBottom w:val="0"/>
                      <w:divBdr>
                        <w:top w:val="none" w:sz="0" w:space="0" w:color="auto"/>
                        <w:left w:val="none" w:sz="0" w:space="0" w:color="auto"/>
                        <w:bottom w:val="none" w:sz="0" w:space="0" w:color="auto"/>
                        <w:right w:val="none" w:sz="0" w:space="0" w:color="auto"/>
                      </w:divBdr>
                      <w:divsChild>
                        <w:div w:id="1761368548">
                          <w:marLeft w:val="0"/>
                          <w:marRight w:val="0"/>
                          <w:marTop w:val="0"/>
                          <w:marBottom w:val="0"/>
                          <w:divBdr>
                            <w:top w:val="none" w:sz="0" w:space="0" w:color="auto"/>
                            <w:left w:val="none" w:sz="0" w:space="0" w:color="auto"/>
                            <w:bottom w:val="none" w:sz="0" w:space="0" w:color="auto"/>
                            <w:right w:val="none" w:sz="0" w:space="0" w:color="auto"/>
                          </w:divBdr>
                        </w:div>
                      </w:divsChild>
                    </w:div>
                    <w:div w:id="832527775">
                      <w:marLeft w:val="0"/>
                      <w:marRight w:val="0"/>
                      <w:marTop w:val="0"/>
                      <w:marBottom w:val="0"/>
                      <w:divBdr>
                        <w:top w:val="none" w:sz="0" w:space="0" w:color="auto"/>
                        <w:left w:val="none" w:sz="0" w:space="0" w:color="auto"/>
                        <w:bottom w:val="none" w:sz="0" w:space="0" w:color="auto"/>
                        <w:right w:val="none" w:sz="0" w:space="0" w:color="auto"/>
                      </w:divBdr>
                      <w:divsChild>
                        <w:div w:id="592053676">
                          <w:marLeft w:val="0"/>
                          <w:marRight w:val="0"/>
                          <w:marTop w:val="0"/>
                          <w:marBottom w:val="0"/>
                          <w:divBdr>
                            <w:top w:val="none" w:sz="0" w:space="0" w:color="auto"/>
                            <w:left w:val="none" w:sz="0" w:space="0" w:color="auto"/>
                            <w:bottom w:val="none" w:sz="0" w:space="0" w:color="auto"/>
                            <w:right w:val="none" w:sz="0" w:space="0" w:color="auto"/>
                          </w:divBdr>
                        </w:div>
                      </w:divsChild>
                    </w:div>
                    <w:div w:id="1523739301">
                      <w:marLeft w:val="0"/>
                      <w:marRight w:val="0"/>
                      <w:marTop w:val="0"/>
                      <w:marBottom w:val="0"/>
                      <w:divBdr>
                        <w:top w:val="none" w:sz="0" w:space="0" w:color="auto"/>
                        <w:left w:val="none" w:sz="0" w:space="0" w:color="auto"/>
                        <w:bottom w:val="none" w:sz="0" w:space="0" w:color="auto"/>
                        <w:right w:val="none" w:sz="0" w:space="0" w:color="auto"/>
                      </w:divBdr>
                      <w:divsChild>
                        <w:div w:id="124179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640633">
          <w:marLeft w:val="0"/>
          <w:marRight w:val="0"/>
          <w:marTop w:val="0"/>
          <w:marBottom w:val="0"/>
          <w:divBdr>
            <w:top w:val="none" w:sz="0" w:space="0" w:color="auto"/>
            <w:left w:val="none" w:sz="0" w:space="0" w:color="auto"/>
            <w:bottom w:val="none" w:sz="0" w:space="0" w:color="auto"/>
            <w:right w:val="none" w:sz="0" w:space="0" w:color="auto"/>
          </w:divBdr>
        </w:div>
      </w:divsChild>
    </w:div>
    <w:div w:id="639384318">
      <w:bodyDiv w:val="1"/>
      <w:marLeft w:val="0"/>
      <w:marRight w:val="0"/>
      <w:marTop w:val="0"/>
      <w:marBottom w:val="0"/>
      <w:divBdr>
        <w:top w:val="none" w:sz="0" w:space="0" w:color="auto"/>
        <w:left w:val="none" w:sz="0" w:space="0" w:color="auto"/>
        <w:bottom w:val="none" w:sz="0" w:space="0" w:color="auto"/>
        <w:right w:val="none" w:sz="0" w:space="0" w:color="auto"/>
      </w:divBdr>
    </w:div>
    <w:div w:id="648023626">
      <w:bodyDiv w:val="1"/>
      <w:marLeft w:val="0"/>
      <w:marRight w:val="0"/>
      <w:marTop w:val="0"/>
      <w:marBottom w:val="0"/>
      <w:divBdr>
        <w:top w:val="none" w:sz="0" w:space="0" w:color="auto"/>
        <w:left w:val="none" w:sz="0" w:space="0" w:color="auto"/>
        <w:bottom w:val="none" w:sz="0" w:space="0" w:color="auto"/>
        <w:right w:val="none" w:sz="0" w:space="0" w:color="auto"/>
      </w:divBdr>
    </w:div>
    <w:div w:id="697244655">
      <w:bodyDiv w:val="1"/>
      <w:marLeft w:val="0"/>
      <w:marRight w:val="0"/>
      <w:marTop w:val="0"/>
      <w:marBottom w:val="0"/>
      <w:divBdr>
        <w:top w:val="none" w:sz="0" w:space="0" w:color="auto"/>
        <w:left w:val="none" w:sz="0" w:space="0" w:color="auto"/>
        <w:bottom w:val="none" w:sz="0" w:space="0" w:color="auto"/>
        <w:right w:val="none" w:sz="0" w:space="0" w:color="auto"/>
      </w:divBdr>
    </w:div>
    <w:div w:id="708646708">
      <w:bodyDiv w:val="1"/>
      <w:marLeft w:val="0"/>
      <w:marRight w:val="0"/>
      <w:marTop w:val="0"/>
      <w:marBottom w:val="0"/>
      <w:divBdr>
        <w:top w:val="none" w:sz="0" w:space="0" w:color="auto"/>
        <w:left w:val="none" w:sz="0" w:space="0" w:color="auto"/>
        <w:bottom w:val="none" w:sz="0" w:space="0" w:color="auto"/>
        <w:right w:val="none" w:sz="0" w:space="0" w:color="auto"/>
      </w:divBdr>
    </w:div>
    <w:div w:id="792751675">
      <w:bodyDiv w:val="1"/>
      <w:marLeft w:val="0"/>
      <w:marRight w:val="0"/>
      <w:marTop w:val="0"/>
      <w:marBottom w:val="0"/>
      <w:divBdr>
        <w:top w:val="none" w:sz="0" w:space="0" w:color="auto"/>
        <w:left w:val="none" w:sz="0" w:space="0" w:color="auto"/>
        <w:bottom w:val="none" w:sz="0" w:space="0" w:color="auto"/>
        <w:right w:val="none" w:sz="0" w:space="0" w:color="auto"/>
      </w:divBdr>
    </w:div>
    <w:div w:id="832572408">
      <w:bodyDiv w:val="1"/>
      <w:marLeft w:val="0"/>
      <w:marRight w:val="0"/>
      <w:marTop w:val="0"/>
      <w:marBottom w:val="0"/>
      <w:divBdr>
        <w:top w:val="none" w:sz="0" w:space="0" w:color="auto"/>
        <w:left w:val="none" w:sz="0" w:space="0" w:color="auto"/>
        <w:bottom w:val="none" w:sz="0" w:space="0" w:color="auto"/>
        <w:right w:val="none" w:sz="0" w:space="0" w:color="auto"/>
      </w:divBdr>
    </w:div>
    <w:div w:id="884221214">
      <w:bodyDiv w:val="1"/>
      <w:marLeft w:val="0"/>
      <w:marRight w:val="0"/>
      <w:marTop w:val="0"/>
      <w:marBottom w:val="0"/>
      <w:divBdr>
        <w:top w:val="none" w:sz="0" w:space="0" w:color="auto"/>
        <w:left w:val="none" w:sz="0" w:space="0" w:color="auto"/>
        <w:bottom w:val="none" w:sz="0" w:space="0" w:color="auto"/>
        <w:right w:val="none" w:sz="0" w:space="0" w:color="auto"/>
      </w:divBdr>
      <w:divsChild>
        <w:div w:id="1981613174">
          <w:marLeft w:val="0"/>
          <w:marRight w:val="0"/>
          <w:marTop w:val="0"/>
          <w:marBottom w:val="0"/>
          <w:divBdr>
            <w:top w:val="none" w:sz="0" w:space="0" w:color="auto"/>
            <w:left w:val="none" w:sz="0" w:space="0" w:color="auto"/>
            <w:bottom w:val="none" w:sz="0" w:space="0" w:color="auto"/>
            <w:right w:val="none" w:sz="0" w:space="0" w:color="auto"/>
          </w:divBdr>
          <w:divsChild>
            <w:div w:id="110483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947648">
      <w:bodyDiv w:val="1"/>
      <w:marLeft w:val="0"/>
      <w:marRight w:val="0"/>
      <w:marTop w:val="0"/>
      <w:marBottom w:val="0"/>
      <w:divBdr>
        <w:top w:val="none" w:sz="0" w:space="0" w:color="auto"/>
        <w:left w:val="none" w:sz="0" w:space="0" w:color="auto"/>
        <w:bottom w:val="none" w:sz="0" w:space="0" w:color="auto"/>
        <w:right w:val="none" w:sz="0" w:space="0" w:color="auto"/>
      </w:divBdr>
    </w:div>
    <w:div w:id="1096755239">
      <w:bodyDiv w:val="1"/>
      <w:marLeft w:val="0"/>
      <w:marRight w:val="0"/>
      <w:marTop w:val="0"/>
      <w:marBottom w:val="0"/>
      <w:divBdr>
        <w:top w:val="none" w:sz="0" w:space="0" w:color="auto"/>
        <w:left w:val="none" w:sz="0" w:space="0" w:color="auto"/>
        <w:bottom w:val="none" w:sz="0" w:space="0" w:color="auto"/>
        <w:right w:val="none" w:sz="0" w:space="0" w:color="auto"/>
      </w:divBdr>
      <w:divsChild>
        <w:div w:id="1391080233">
          <w:marLeft w:val="0"/>
          <w:marRight w:val="0"/>
          <w:marTop w:val="0"/>
          <w:marBottom w:val="0"/>
          <w:divBdr>
            <w:top w:val="none" w:sz="0" w:space="0" w:color="auto"/>
            <w:left w:val="none" w:sz="0" w:space="0" w:color="auto"/>
            <w:bottom w:val="none" w:sz="0" w:space="0" w:color="auto"/>
            <w:right w:val="none" w:sz="0" w:space="0" w:color="auto"/>
          </w:divBdr>
          <w:divsChild>
            <w:div w:id="107127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248139">
      <w:bodyDiv w:val="1"/>
      <w:marLeft w:val="0"/>
      <w:marRight w:val="0"/>
      <w:marTop w:val="0"/>
      <w:marBottom w:val="0"/>
      <w:divBdr>
        <w:top w:val="none" w:sz="0" w:space="0" w:color="auto"/>
        <w:left w:val="none" w:sz="0" w:space="0" w:color="auto"/>
        <w:bottom w:val="none" w:sz="0" w:space="0" w:color="auto"/>
        <w:right w:val="none" w:sz="0" w:space="0" w:color="auto"/>
      </w:divBdr>
      <w:divsChild>
        <w:div w:id="1701393290">
          <w:marLeft w:val="0"/>
          <w:marRight w:val="0"/>
          <w:marTop w:val="0"/>
          <w:marBottom w:val="0"/>
          <w:divBdr>
            <w:top w:val="none" w:sz="0" w:space="0" w:color="auto"/>
            <w:left w:val="none" w:sz="0" w:space="0" w:color="auto"/>
            <w:bottom w:val="none" w:sz="0" w:space="0" w:color="auto"/>
            <w:right w:val="none" w:sz="0" w:space="0" w:color="auto"/>
          </w:divBdr>
          <w:divsChild>
            <w:div w:id="1103109668">
              <w:marLeft w:val="0"/>
              <w:marRight w:val="0"/>
              <w:marTop w:val="0"/>
              <w:marBottom w:val="0"/>
              <w:divBdr>
                <w:top w:val="none" w:sz="0" w:space="0" w:color="auto"/>
                <w:left w:val="none" w:sz="0" w:space="0" w:color="auto"/>
                <w:bottom w:val="none" w:sz="0" w:space="0" w:color="auto"/>
                <w:right w:val="none" w:sz="0" w:space="0" w:color="auto"/>
              </w:divBdr>
              <w:divsChild>
                <w:div w:id="126433012">
                  <w:marLeft w:val="0"/>
                  <w:marRight w:val="0"/>
                  <w:marTop w:val="0"/>
                  <w:marBottom w:val="0"/>
                  <w:divBdr>
                    <w:top w:val="none" w:sz="0" w:space="0" w:color="auto"/>
                    <w:left w:val="none" w:sz="0" w:space="0" w:color="auto"/>
                    <w:bottom w:val="none" w:sz="0" w:space="0" w:color="auto"/>
                    <w:right w:val="none" w:sz="0" w:space="0" w:color="auto"/>
                  </w:divBdr>
                  <w:divsChild>
                    <w:div w:id="627128324">
                      <w:marLeft w:val="0"/>
                      <w:marRight w:val="0"/>
                      <w:marTop w:val="0"/>
                      <w:marBottom w:val="0"/>
                      <w:divBdr>
                        <w:top w:val="none" w:sz="0" w:space="0" w:color="auto"/>
                        <w:left w:val="none" w:sz="0" w:space="0" w:color="auto"/>
                        <w:bottom w:val="none" w:sz="0" w:space="0" w:color="auto"/>
                        <w:right w:val="none" w:sz="0" w:space="0" w:color="auto"/>
                      </w:divBdr>
                      <w:divsChild>
                        <w:div w:id="760101516">
                          <w:marLeft w:val="0"/>
                          <w:marRight w:val="0"/>
                          <w:marTop w:val="0"/>
                          <w:marBottom w:val="0"/>
                          <w:divBdr>
                            <w:top w:val="none" w:sz="0" w:space="0" w:color="auto"/>
                            <w:left w:val="none" w:sz="0" w:space="0" w:color="auto"/>
                            <w:bottom w:val="none" w:sz="0" w:space="0" w:color="auto"/>
                            <w:right w:val="none" w:sz="0" w:space="0" w:color="auto"/>
                          </w:divBdr>
                          <w:divsChild>
                            <w:div w:id="394469763">
                              <w:marLeft w:val="0"/>
                              <w:marRight w:val="0"/>
                              <w:marTop w:val="0"/>
                              <w:marBottom w:val="0"/>
                              <w:divBdr>
                                <w:top w:val="none" w:sz="0" w:space="0" w:color="auto"/>
                                <w:left w:val="none" w:sz="0" w:space="0" w:color="auto"/>
                                <w:bottom w:val="none" w:sz="0" w:space="0" w:color="auto"/>
                                <w:right w:val="none" w:sz="0" w:space="0" w:color="auto"/>
                              </w:divBdr>
                              <w:divsChild>
                                <w:div w:id="720517885">
                                  <w:marLeft w:val="0"/>
                                  <w:marRight w:val="0"/>
                                  <w:marTop w:val="0"/>
                                  <w:marBottom w:val="0"/>
                                  <w:divBdr>
                                    <w:top w:val="none" w:sz="0" w:space="0" w:color="auto"/>
                                    <w:left w:val="none" w:sz="0" w:space="0" w:color="auto"/>
                                    <w:bottom w:val="none" w:sz="0" w:space="0" w:color="auto"/>
                                    <w:right w:val="none" w:sz="0" w:space="0" w:color="auto"/>
                                  </w:divBdr>
                                  <w:divsChild>
                                    <w:div w:id="468594092">
                                      <w:marLeft w:val="0"/>
                                      <w:marRight w:val="0"/>
                                      <w:marTop w:val="0"/>
                                      <w:marBottom w:val="0"/>
                                      <w:divBdr>
                                        <w:top w:val="none" w:sz="0" w:space="0" w:color="auto"/>
                                        <w:left w:val="none" w:sz="0" w:space="0" w:color="auto"/>
                                        <w:bottom w:val="none" w:sz="0" w:space="0" w:color="auto"/>
                                        <w:right w:val="none" w:sz="0" w:space="0" w:color="auto"/>
                                      </w:divBdr>
                                      <w:divsChild>
                                        <w:div w:id="923412607">
                                          <w:marLeft w:val="0"/>
                                          <w:marRight w:val="0"/>
                                          <w:marTop w:val="0"/>
                                          <w:marBottom w:val="0"/>
                                          <w:divBdr>
                                            <w:top w:val="none" w:sz="0" w:space="0" w:color="auto"/>
                                            <w:left w:val="none" w:sz="0" w:space="0" w:color="auto"/>
                                            <w:bottom w:val="none" w:sz="0" w:space="0" w:color="auto"/>
                                            <w:right w:val="none" w:sz="0" w:space="0" w:color="auto"/>
                                          </w:divBdr>
                                          <w:divsChild>
                                            <w:div w:id="2047176540">
                                              <w:marLeft w:val="0"/>
                                              <w:marRight w:val="0"/>
                                              <w:marTop w:val="0"/>
                                              <w:marBottom w:val="0"/>
                                              <w:divBdr>
                                                <w:top w:val="none" w:sz="0" w:space="0" w:color="auto"/>
                                                <w:left w:val="none" w:sz="0" w:space="0" w:color="auto"/>
                                                <w:bottom w:val="none" w:sz="0" w:space="0" w:color="auto"/>
                                                <w:right w:val="none" w:sz="0" w:space="0" w:color="auto"/>
                                              </w:divBdr>
                                              <w:divsChild>
                                                <w:div w:id="307902207">
                                                  <w:marLeft w:val="0"/>
                                                  <w:marRight w:val="0"/>
                                                  <w:marTop w:val="0"/>
                                                  <w:marBottom w:val="0"/>
                                                  <w:divBdr>
                                                    <w:top w:val="none" w:sz="0" w:space="0" w:color="auto"/>
                                                    <w:left w:val="none" w:sz="0" w:space="0" w:color="auto"/>
                                                    <w:bottom w:val="none" w:sz="0" w:space="0" w:color="auto"/>
                                                    <w:right w:val="none" w:sz="0" w:space="0" w:color="auto"/>
                                                  </w:divBdr>
                                                  <w:divsChild>
                                                    <w:div w:id="1112241030">
                                                      <w:marLeft w:val="0"/>
                                                      <w:marRight w:val="0"/>
                                                      <w:marTop w:val="0"/>
                                                      <w:marBottom w:val="0"/>
                                                      <w:divBdr>
                                                        <w:top w:val="none" w:sz="0" w:space="0" w:color="auto"/>
                                                        <w:left w:val="none" w:sz="0" w:space="0" w:color="auto"/>
                                                        <w:bottom w:val="none" w:sz="0" w:space="0" w:color="auto"/>
                                                        <w:right w:val="none" w:sz="0" w:space="0" w:color="auto"/>
                                                      </w:divBdr>
                                                      <w:divsChild>
                                                        <w:div w:id="59405265">
                                                          <w:marLeft w:val="0"/>
                                                          <w:marRight w:val="0"/>
                                                          <w:marTop w:val="0"/>
                                                          <w:marBottom w:val="0"/>
                                                          <w:divBdr>
                                                            <w:top w:val="none" w:sz="0" w:space="0" w:color="auto"/>
                                                            <w:left w:val="none" w:sz="0" w:space="0" w:color="auto"/>
                                                            <w:bottom w:val="none" w:sz="0" w:space="0" w:color="auto"/>
                                                            <w:right w:val="none" w:sz="0" w:space="0" w:color="auto"/>
                                                          </w:divBdr>
                                                          <w:divsChild>
                                                            <w:div w:id="73600041">
                                                              <w:marLeft w:val="0"/>
                                                              <w:marRight w:val="0"/>
                                                              <w:marTop w:val="0"/>
                                                              <w:marBottom w:val="0"/>
                                                              <w:divBdr>
                                                                <w:top w:val="none" w:sz="0" w:space="0" w:color="auto"/>
                                                                <w:left w:val="none" w:sz="0" w:space="0" w:color="auto"/>
                                                                <w:bottom w:val="none" w:sz="0" w:space="0" w:color="auto"/>
                                                                <w:right w:val="none" w:sz="0" w:space="0" w:color="auto"/>
                                                              </w:divBdr>
                                                              <w:divsChild>
                                                                <w:div w:id="490174819">
                                                                  <w:marLeft w:val="0"/>
                                                                  <w:marRight w:val="0"/>
                                                                  <w:marTop w:val="0"/>
                                                                  <w:marBottom w:val="0"/>
                                                                  <w:divBdr>
                                                                    <w:top w:val="none" w:sz="0" w:space="0" w:color="auto"/>
                                                                    <w:left w:val="none" w:sz="0" w:space="0" w:color="auto"/>
                                                                    <w:bottom w:val="none" w:sz="0" w:space="0" w:color="auto"/>
                                                                    <w:right w:val="none" w:sz="0" w:space="0" w:color="auto"/>
                                                                  </w:divBdr>
                                                                  <w:divsChild>
                                                                    <w:div w:id="924221203">
                                                                      <w:marLeft w:val="0"/>
                                                                      <w:marRight w:val="0"/>
                                                                      <w:marTop w:val="0"/>
                                                                      <w:marBottom w:val="0"/>
                                                                      <w:divBdr>
                                                                        <w:top w:val="none" w:sz="0" w:space="0" w:color="auto"/>
                                                                        <w:left w:val="none" w:sz="0" w:space="0" w:color="auto"/>
                                                                        <w:bottom w:val="none" w:sz="0" w:space="0" w:color="auto"/>
                                                                        <w:right w:val="none" w:sz="0" w:space="0" w:color="auto"/>
                                                                      </w:divBdr>
                                                                      <w:divsChild>
                                                                        <w:div w:id="2132092001">
                                                                          <w:marLeft w:val="0"/>
                                                                          <w:marRight w:val="0"/>
                                                                          <w:marTop w:val="0"/>
                                                                          <w:marBottom w:val="0"/>
                                                                          <w:divBdr>
                                                                            <w:top w:val="none" w:sz="0" w:space="0" w:color="auto"/>
                                                                            <w:left w:val="none" w:sz="0" w:space="0" w:color="auto"/>
                                                                            <w:bottom w:val="none" w:sz="0" w:space="0" w:color="auto"/>
                                                                            <w:right w:val="none" w:sz="0" w:space="0" w:color="auto"/>
                                                                          </w:divBdr>
                                                                          <w:divsChild>
                                                                            <w:div w:id="1733580442">
                                                                              <w:marLeft w:val="0"/>
                                                                              <w:marRight w:val="0"/>
                                                                              <w:marTop w:val="0"/>
                                                                              <w:marBottom w:val="0"/>
                                                                              <w:divBdr>
                                                                                <w:top w:val="none" w:sz="0" w:space="0" w:color="auto"/>
                                                                                <w:left w:val="none" w:sz="0" w:space="0" w:color="auto"/>
                                                                                <w:bottom w:val="none" w:sz="0" w:space="0" w:color="auto"/>
                                                                                <w:right w:val="none" w:sz="0" w:space="0" w:color="auto"/>
                                                                              </w:divBdr>
                                                                              <w:divsChild>
                                                                                <w:div w:id="1281454844">
                                                                                  <w:marLeft w:val="0"/>
                                                                                  <w:marRight w:val="0"/>
                                                                                  <w:marTop w:val="0"/>
                                                                                  <w:marBottom w:val="0"/>
                                                                                  <w:divBdr>
                                                                                    <w:top w:val="none" w:sz="0" w:space="0" w:color="auto"/>
                                                                                    <w:left w:val="none" w:sz="0" w:space="0" w:color="auto"/>
                                                                                    <w:bottom w:val="none" w:sz="0" w:space="0" w:color="auto"/>
                                                                                    <w:right w:val="none" w:sz="0" w:space="0" w:color="auto"/>
                                                                                  </w:divBdr>
                                                                                  <w:divsChild>
                                                                                    <w:div w:id="96839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74801649">
          <w:marLeft w:val="0"/>
          <w:marRight w:val="0"/>
          <w:marTop w:val="0"/>
          <w:marBottom w:val="0"/>
          <w:divBdr>
            <w:top w:val="none" w:sz="0" w:space="0" w:color="auto"/>
            <w:left w:val="none" w:sz="0" w:space="0" w:color="auto"/>
            <w:bottom w:val="none" w:sz="0" w:space="0" w:color="auto"/>
            <w:right w:val="none" w:sz="0" w:space="0" w:color="auto"/>
          </w:divBdr>
          <w:divsChild>
            <w:div w:id="570390752">
              <w:marLeft w:val="0"/>
              <w:marRight w:val="0"/>
              <w:marTop w:val="0"/>
              <w:marBottom w:val="0"/>
              <w:divBdr>
                <w:top w:val="none" w:sz="0" w:space="0" w:color="auto"/>
                <w:left w:val="none" w:sz="0" w:space="0" w:color="2B2B2B"/>
                <w:bottom w:val="none" w:sz="0" w:space="0" w:color="2B2B2B"/>
                <w:right w:val="none" w:sz="0" w:space="0" w:color="2B2B2B"/>
              </w:divBdr>
              <w:divsChild>
                <w:div w:id="1492330296">
                  <w:marLeft w:val="0"/>
                  <w:marRight w:val="0"/>
                  <w:marTop w:val="0"/>
                  <w:marBottom w:val="0"/>
                  <w:divBdr>
                    <w:top w:val="single" w:sz="6" w:space="0" w:color="2B2B2B"/>
                    <w:left w:val="none" w:sz="0" w:space="0" w:color="auto"/>
                    <w:bottom w:val="none" w:sz="0" w:space="0" w:color="auto"/>
                    <w:right w:val="none" w:sz="0" w:space="0" w:color="auto"/>
                  </w:divBdr>
                  <w:divsChild>
                    <w:div w:id="1801993339">
                      <w:marLeft w:val="0"/>
                      <w:marRight w:val="0"/>
                      <w:marTop w:val="0"/>
                      <w:marBottom w:val="0"/>
                      <w:divBdr>
                        <w:top w:val="none" w:sz="0" w:space="0" w:color="auto"/>
                        <w:left w:val="none" w:sz="0" w:space="0" w:color="auto"/>
                        <w:bottom w:val="none" w:sz="0" w:space="0" w:color="auto"/>
                        <w:right w:val="none" w:sz="0" w:space="0" w:color="auto"/>
                      </w:divBdr>
                      <w:divsChild>
                        <w:div w:id="2144300770">
                          <w:marLeft w:val="0"/>
                          <w:marRight w:val="0"/>
                          <w:marTop w:val="0"/>
                          <w:marBottom w:val="0"/>
                          <w:divBdr>
                            <w:top w:val="none" w:sz="0" w:space="0" w:color="auto"/>
                            <w:left w:val="none" w:sz="0" w:space="0" w:color="auto"/>
                            <w:bottom w:val="none" w:sz="0" w:space="0" w:color="auto"/>
                            <w:right w:val="none" w:sz="0" w:space="0" w:color="auto"/>
                          </w:divBdr>
                          <w:divsChild>
                            <w:div w:id="102389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7505128">
      <w:bodyDiv w:val="1"/>
      <w:marLeft w:val="0"/>
      <w:marRight w:val="0"/>
      <w:marTop w:val="0"/>
      <w:marBottom w:val="0"/>
      <w:divBdr>
        <w:top w:val="none" w:sz="0" w:space="0" w:color="auto"/>
        <w:left w:val="none" w:sz="0" w:space="0" w:color="auto"/>
        <w:bottom w:val="none" w:sz="0" w:space="0" w:color="auto"/>
        <w:right w:val="none" w:sz="0" w:space="0" w:color="auto"/>
      </w:divBdr>
      <w:divsChild>
        <w:div w:id="1789886183">
          <w:marLeft w:val="0"/>
          <w:marRight w:val="0"/>
          <w:marTop w:val="0"/>
          <w:marBottom w:val="0"/>
          <w:divBdr>
            <w:top w:val="none" w:sz="0" w:space="0" w:color="auto"/>
            <w:left w:val="none" w:sz="0" w:space="0" w:color="auto"/>
            <w:bottom w:val="none" w:sz="0" w:space="0" w:color="auto"/>
            <w:right w:val="none" w:sz="0" w:space="0" w:color="auto"/>
          </w:divBdr>
          <w:divsChild>
            <w:div w:id="33624805">
              <w:marLeft w:val="0"/>
              <w:marRight w:val="0"/>
              <w:marTop w:val="0"/>
              <w:marBottom w:val="0"/>
              <w:divBdr>
                <w:top w:val="none" w:sz="0" w:space="0" w:color="auto"/>
                <w:left w:val="none" w:sz="0" w:space="0" w:color="auto"/>
                <w:bottom w:val="none" w:sz="0" w:space="0" w:color="auto"/>
                <w:right w:val="none" w:sz="0" w:space="0" w:color="auto"/>
              </w:divBdr>
              <w:divsChild>
                <w:div w:id="1262101707">
                  <w:marLeft w:val="0"/>
                  <w:marRight w:val="0"/>
                  <w:marTop w:val="0"/>
                  <w:marBottom w:val="0"/>
                  <w:divBdr>
                    <w:top w:val="none" w:sz="0" w:space="0" w:color="auto"/>
                    <w:left w:val="none" w:sz="0" w:space="0" w:color="auto"/>
                    <w:bottom w:val="none" w:sz="0" w:space="0" w:color="auto"/>
                    <w:right w:val="none" w:sz="0" w:space="0" w:color="auto"/>
                  </w:divBdr>
                  <w:divsChild>
                    <w:div w:id="1806318148">
                      <w:marLeft w:val="0"/>
                      <w:marRight w:val="0"/>
                      <w:marTop w:val="0"/>
                      <w:marBottom w:val="0"/>
                      <w:divBdr>
                        <w:top w:val="none" w:sz="0" w:space="0" w:color="auto"/>
                        <w:left w:val="none" w:sz="0" w:space="0" w:color="auto"/>
                        <w:bottom w:val="none" w:sz="0" w:space="0" w:color="auto"/>
                        <w:right w:val="none" w:sz="0" w:space="0" w:color="auto"/>
                      </w:divBdr>
                      <w:divsChild>
                        <w:div w:id="445738932">
                          <w:marLeft w:val="0"/>
                          <w:marRight w:val="0"/>
                          <w:marTop w:val="0"/>
                          <w:marBottom w:val="0"/>
                          <w:divBdr>
                            <w:top w:val="none" w:sz="0" w:space="0" w:color="auto"/>
                            <w:left w:val="none" w:sz="0" w:space="0" w:color="auto"/>
                            <w:bottom w:val="none" w:sz="0" w:space="0" w:color="auto"/>
                            <w:right w:val="none" w:sz="0" w:space="0" w:color="auto"/>
                          </w:divBdr>
                          <w:divsChild>
                            <w:div w:id="1499420262">
                              <w:marLeft w:val="0"/>
                              <w:marRight w:val="0"/>
                              <w:marTop w:val="0"/>
                              <w:marBottom w:val="0"/>
                              <w:divBdr>
                                <w:top w:val="none" w:sz="0" w:space="0" w:color="auto"/>
                                <w:left w:val="none" w:sz="0" w:space="0" w:color="auto"/>
                                <w:bottom w:val="none" w:sz="0" w:space="0" w:color="auto"/>
                                <w:right w:val="none" w:sz="0" w:space="0" w:color="auto"/>
                              </w:divBdr>
                              <w:divsChild>
                                <w:div w:id="1494947620">
                                  <w:marLeft w:val="0"/>
                                  <w:marRight w:val="0"/>
                                  <w:marTop w:val="0"/>
                                  <w:marBottom w:val="0"/>
                                  <w:divBdr>
                                    <w:top w:val="none" w:sz="0" w:space="0" w:color="auto"/>
                                    <w:left w:val="none" w:sz="0" w:space="0" w:color="auto"/>
                                    <w:bottom w:val="none" w:sz="0" w:space="0" w:color="auto"/>
                                    <w:right w:val="none" w:sz="0" w:space="0" w:color="auto"/>
                                  </w:divBdr>
                                  <w:divsChild>
                                    <w:div w:id="1587181255">
                                      <w:marLeft w:val="0"/>
                                      <w:marRight w:val="0"/>
                                      <w:marTop w:val="0"/>
                                      <w:marBottom w:val="0"/>
                                      <w:divBdr>
                                        <w:top w:val="none" w:sz="0" w:space="0" w:color="auto"/>
                                        <w:left w:val="none" w:sz="0" w:space="0" w:color="auto"/>
                                        <w:bottom w:val="none" w:sz="0" w:space="0" w:color="auto"/>
                                        <w:right w:val="none" w:sz="0" w:space="0" w:color="auto"/>
                                      </w:divBdr>
                                      <w:divsChild>
                                        <w:div w:id="2019576266">
                                          <w:marLeft w:val="0"/>
                                          <w:marRight w:val="0"/>
                                          <w:marTop w:val="0"/>
                                          <w:marBottom w:val="0"/>
                                          <w:divBdr>
                                            <w:top w:val="none" w:sz="0" w:space="0" w:color="auto"/>
                                            <w:left w:val="none" w:sz="0" w:space="0" w:color="auto"/>
                                            <w:bottom w:val="none" w:sz="0" w:space="0" w:color="auto"/>
                                            <w:right w:val="none" w:sz="0" w:space="0" w:color="auto"/>
                                          </w:divBdr>
                                          <w:divsChild>
                                            <w:div w:id="1534885379">
                                              <w:marLeft w:val="0"/>
                                              <w:marRight w:val="0"/>
                                              <w:marTop w:val="0"/>
                                              <w:marBottom w:val="0"/>
                                              <w:divBdr>
                                                <w:top w:val="none" w:sz="0" w:space="0" w:color="auto"/>
                                                <w:left w:val="none" w:sz="0" w:space="0" w:color="auto"/>
                                                <w:bottom w:val="none" w:sz="0" w:space="0" w:color="auto"/>
                                                <w:right w:val="none" w:sz="0" w:space="0" w:color="auto"/>
                                              </w:divBdr>
                                              <w:divsChild>
                                                <w:div w:id="1694115958">
                                                  <w:marLeft w:val="0"/>
                                                  <w:marRight w:val="0"/>
                                                  <w:marTop w:val="0"/>
                                                  <w:marBottom w:val="0"/>
                                                  <w:divBdr>
                                                    <w:top w:val="none" w:sz="0" w:space="0" w:color="auto"/>
                                                    <w:left w:val="none" w:sz="0" w:space="0" w:color="auto"/>
                                                    <w:bottom w:val="none" w:sz="0" w:space="0" w:color="auto"/>
                                                    <w:right w:val="none" w:sz="0" w:space="0" w:color="auto"/>
                                                  </w:divBdr>
                                                  <w:divsChild>
                                                    <w:div w:id="1184396852">
                                                      <w:marLeft w:val="0"/>
                                                      <w:marRight w:val="0"/>
                                                      <w:marTop w:val="0"/>
                                                      <w:marBottom w:val="0"/>
                                                      <w:divBdr>
                                                        <w:top w:val="none" w:sz="0" w:space="0" w:color="auto"/>
                                                        <w:left w:val="none" w:sz="0" w:space="0" w:color="auto"/>
                                                        <w:bottom w:val="none" w:sz="0" w:space="0" w:color="auto"/>
                                                        <w:right w:val="none" w:sz="0" w:space="0" w:color="auto"/>
                                                      </w:divBdr>
                                                      <w:divsChild>
                                                        <w:div w:id="79177462">
                                                          <w:marLeft w:val="0"/>
                                                          <w:marRight w:val="0"/>
                                                          <w:marTop w:val="0"/>
                                                          <w:marBottom w:val="0"/>
                                                          <w:divBdr>
                                                            <w:top w:val="none" w:sz="0" w:space="0" w:color="auto"/>
                                                            <w:left w:val="none" w:sz="0" w:space="0" w:color="auto"/>
                                                            <w:bottom w:val="none" w:sz="0" w:space="0" w:color="auto"/>
                                                            <w:right w:val="none" w:sz="0" w:space="0" w:color="auto"/>
                                                          </w:divBdr>
                                                          <w:divsChild>
                                                            <w:div w:id="881097423">
                                                              <w:marLeft w:val="0"/>
                                                              <w:marRight w:val="0"/>
                                                              <w:marTop w:val="0"/>
                                                              <w:marBottom w:val="0"/>
                                                              <w:divBdr>
                                                                <w:top w:val="none" w:sz="0" w:space="0" w:color="auto"/>
                                                                <w:left w:val="none" w:sz="0" w:space="0" w:color="auto"/>
                                                                <w:bottom w:val="none" w:sz="0" w:space="0" w:color="auto"/>
                                                                <w:right w:val="none" w:sz="0" w:space="0" w:color="auto"/>
                                                              </w:divBdr>
                                                              <w:divsChild>
                                                                <w:div w:id="722606420">
                                                                  <w:marLeft w:val="0"/>
                                                                  <w:marRight w:val="0"/>
                                                                  <w:marTop w:val="0"/>
                                                                  <w:marBottom w:val="0"/>
                                                                  <w:divBdr>
                                                                    <w:top w:val="none" w:sz="0" w:space="0" w:color="auto"/>
                                                                    <w:left w:val="none" w:sz="0" w:space="0" w:color="auto"/>
                                                                    <w:bottom w:val="none" w:sz="0" w:space="0" w:color="auto"/>
                                                                    <w:right w:val="none" w:sz="0" w:space="0" w:color="auto"/>
                                                                  </w:divBdr>
                                                                  <w:divsChild>
                                                                    <w:div w:id="149947837">
                                                                      <w:marLeft w:val="0"/>
                                                                      <w:marRight w:val="0"/>
                                                                      <w:marTop w:val="0"/>
                                                                      <w:marBottom w:val="0"/>
                                                                      <w:divBdr>
                                                                        <w:top w:val="none" w:sz="0" w:space="0" w:color="auto"/>
                                                                        <w:left w:val="none" w:sz="0" w:space="0" w:color="auto"/>
                                                                        <w:bottom w:val="none" w:sz="0" w:space="0" w:color="auto"/>
                                                                        <w:right w:val="none" w:sz="0" w:space="0" w:color="auto"/>
                                                                      </w:divBdr>
                                                                      <w:divsChild>
                                                                        <w:div w:id="676688784">
                                                                          <w:marLeft w:val="0"/>
                                                                          <w:marRight w:val="0"/>
                                                                          <w:marTop w:val="0"/>
                                                                          <w:marBottom w:val="0"/>
                                                                          <w:divBdr>
                                                                            <w:top w:val="none" w:sz="0" w:space="0" w:color="auto"/>
                                                                            <w:left w:val="none" w:sz="0" w:space="0" w:color="auto"/>
                                                                            <w:bottom w:val="none" w:sz="0" w:space="0" w:color="auto"/>
                                                                            <w:right w:val="none" w:sz="0" w:space="0" w:color="auto"/>
                                                                          </w:divBdr>
                                                                          <w:divsChild>
                                                                            <w:div w:id="666439815">
                                                                              <w:marLeft w:val="0"/>
                                                                              <w:marRight w:val="0"/>
                                                                              <w:marTop w:val="0"/>
                                                                              <w:marBottom w:val="0"/>
                                                                              <w:divBdr>
                                                                                <w:top w:val="none" w:sz="0" w:space="0" w:color="auto"/>
                                                                                <w:left w:val="none" w:sz="0" w:space="0" w:color="auto"/>
                                                                                <w:bottom w:val="none" w:sz="0" w:space="0" w:color="auto"/>
                                                                                <w:right w:val="none" w:sz="0" w:space="0" w:color="auto"/>
                                                                              </w:divBdr>
                                                                              <w:divsChild>
                                                                                <w:div w:id="907612626">
                                                                                  <w:marLeft w:val="0"/>
                                                                                  <w:marRight w:val="0"/>
                                                                                  <w:marTop w:val="0"/>
                                                                                  <w:marBottom w:val="0"/>
                                                                                  <w:divBdr>
                                                                                    <w:top w:val="none" w:sz="0" w:space="0" w:color="auto"/>
                                                                                    <w:left w:val="none" w:sz="0" w:space="0" w:color="auto"/>
                                                                                    <w:bottom w:val="none" w:sz="0" w:space="0" w:color="auto"/>
                                                                                    <w:right w:val="none" w:sz="0" w:space="0" w:color="auto"/>
                                                                                  </w:divBdr>
                                                                                  <w:divsChild>
                                                                                    <w:div w:id="51769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97121953">
          <w:marLeft w:val="0"/>
          <w:marRight w:val="0"/>
          <w:marTop w:val="0"/>
          <w:marBottom w:val="0"/>
          <w:divBdr>
            <w:top w:val="none" w:sz="0" w:space="0" w:color="auto"/>
            <w:left w:val="none" w:sz="0" w:space="0" w:color="auto"/>
            <w:bottom w:val="none" w:sz="0" w:space="0" w:color="auto"/>
            <w:right w:val="none" w:sz="0" w:space="0" w:color="auto"/>
          </w:divBdr>
          <w:divsChild>
            <w:div w:id="2138645785">
              <w:marLeft w:val="0"/>
              <w:marRight w:val="0"/>
              <w:marTop w:val="0"/>
              <w:marBottom w:val="0"/>
              <w:divBdr>
                <w:top w:val="none" w:sz="0" w:space="0" w:color="auto"/>
                <w:left w:val="none" w:sz="0" w:space="0" w:color="2B2B2B"/>
                <w:bottom w:val="none" w:sz="0" w:space="0" w:color="2B2B2B"/>
                <w:right w:val="none" w:sz="0" w:space="0" w:color="2B2B2B"/>
              </w:divBdr>
              <w:divsChild>
                <w:div w:id="2105297637">
                  <w:marLeft w:val="0"/>
                  <w:marRight w:val="0"/>
                  <w:marTop w:val="0"/>
                  <w:marBottom w:val="0"/>
                  <w:divBdr>
                    <w:top w:val="single" w:sz="6" w:space="0" w:color="2B2B2B"/>
                    <w:left w:val="none" w:sz="0" w:space="0" w:color="auto"/>
                    <w:bottom w:val="none" w:sz="0" w:space="0" w:color="auto"/>
                    <w:right w:val="none" w:sz="0" w:space="0" w:color="auto"/>
                  </w:divBdr>
                  <w:divsChild>
                    <w:div w:id="2121683193">
                      <w:marLeft w:val="0"/>
                      <w:marRight w:val="0"/>
                      <w:marTop w:val="0"/>
                      <w:marBottom w:val="0"/>
                      <w:divBdr>
                        <w:top w:val="none" w:sz="0" w:space="0" w:color="auto"/>
                        <w:left w:val="none" w:sz="0" w:space="0" w:color="auto"/>
                        <w:bottom w:val="none" w:sz="0" w:space="0" w:color="auto"/>
                        <w:right w:val="none" w:sz="0" w:space="0" w:color="auto"/>
                      </w:divBdr>
                      <w:divsChild>
                        <w:div w:id="812986665">
                          <w:marLeft w:val="0"/>
                          <w:marRight w:val="0"/>
                          <w:marTop w:val="0"/>
                          <w:marBottom w:val="0"/>
                          <w:divBdr>
                            <w:top w:val="none" w:sz="0" w:space="0" w:color="auto"/>
                            <w:left w:val="none" w:sz="0" w:space="0" w:color="auto"/>
                            <w:bottom w:val="none" w:sz="0" w:space="0" w:color="auto"/>
                            <w:right w:val="none" w:sz="0" w:space="0" w:color="auto"/>
                          </w:divBdr>
                          <w:divsChild>
                            <w:div w:id="19504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9759328">
      <w:bodyDiv w:val="1"/>
      <w:marLeft w:val="0"/>
      <w:marRight w:val="0"/>
      <w:marTop w:val="0"/>
      <w:marBottom w:val="0"/>
      <w:divBdr>
        <w:top w:val="none" w:sz="0" w:space="0" w:color="auto"/>
        <w:left w:val="none" w:sz="0" w:space="0" w:color="auto"/>
        <w:bottom w:val="none" w:sz="0" w:space="0" w:color="auto"/>
        <w:right w:val="none" w:sz="0" w:space="0" w:color="auto"/>
      </w:divBdr>
      <w:divsChild>
        <w:div w:id="1002002318">
          <w:marLeft w:val="0"/>
          <w:marRight w:val="0"/>
          <w:marTop w:val="0"/>
          <w:marBottom w:val="0"/>
          <w:divBdr>
            <w:top w:val="none" w:sz="0" w:space="0" w:color="auto"/>
            <w:left w:val="none" w:sz="0" w:space="0" w:color="auto"/>
            <w:bottom w:val="none" w:sz="0" w:space="0" w:color="auto"/>
            <w:right w:val="none" w:sz="0" w:space="0" w:color="auto"/>
          </w:divBdr>
          <w:divsChild>
            <w:div w:id="1420831902">
              <w:marLeft w:val="0"/>
              <w:marRight w:val="0"/>
              <w:marTop w:val="0"/>
              <w:marBottom w:val="0"/>
              <w:divBdr>
                <w:top w:val="none" w:sz="0" w:space="0" w:color="auto"/>
                <w:left w:val="none" w:sz="0" w:space="0" w:color="auto"/>
                <w:bottom w:val="none" w:sz="0" w:space="0" w:color="auto"/>
                <w:right w:val="none" w:sz="0" w:space="0" w:color="auto"/>
              </w:divBdr>
              <w:divsChild>
                <w:div w:id="1976181778">
                  <w:marLeft w:val="0"/>
                  <w:marRight w:val="0"/>
                  <w:marTop w:val="0"/>
                  <w:marBottom w:val="0"/>
                  <w:divBdr>
                    <w:top w:val="none" w:sz="0" w:space="0" w:color="auto"/>
                    <w:left w:val="none" w:sz="0" w:space="0" w:color="auto"/>
                    <w:bottom w:val="none" w:sz="0" w:space="0" w:color="auto"/>
                    <w:right w:val="none" w:sz="0" w:space="0" w:color="auto"/>
                  </w:divBdr>
                  <w:divsChild>
                    <w:div w:id="1180193898">
                      <w:marLeft w:val="0"/>
                      <w:marRight w:val="0"/>
                      <w:marTop w:val="0"/>
                      <w:marBottom w:val="0"/>
                      <w:divBdr>
                        <w:top w:val="none" w:sz="0" w:space="0" w:color="auto"/>
                        <w:left w:val="none" w:sz="0" w:space="0" w:color="auto"/>
                        <w:bottom w:val="none" w:sz="0" w:space="0" w:color="auto"/>
                        <w:right w:val="none" w:sz="0" w:space="0" w:color="auto"/>
                      </w:divBdr>
                      <w:divsChild>
                        <w:div w:id="877358049">
                          <w:marLeft w:val="0"/>
                          <w:marRight w:val="0"/>
                          <w:marTop w:val="0"/>
                          <w:marBottom w:val="0"/>
                          <w:divBdr>
                            <w:top w:val="none" w:sz="0" w:space="0" w:color="auto"/>
                            <w:left w:val="none" w:sz="0" w:space="0" w:color="auto"/>
                            <w:bottom w:val="none" w:sz="0" w:space="0" w:color="auto"/>
                            <w:right w:val="none" w:sz="0" w:space="0" w:color="auto"/>
                          </w:divBdr>
                          <w:divsChild>
                            <w:div w:id="51931552">
                              <w:marLeft w:val="0"/>
                              <w:marRight w:val="0"/>
                              <w:marTop w:val="0"/>
                              <w:marBottom w:val="0"/>
                              <w:divBdr>
                                <w:top w:val="none" w:sz="0" w:space="0" w:color="auto"/>
                                <w:left w:val="none" w:sz="0" w:space="0" w:color="auto"/>
                                <w:bottom w:val="none" w:sz="0" w:space="0" w:color="auto"/>
                                <w:right w:val="none" w:sz="0" w:space="0" w:color="auto"/>
                              </w:divBdr>
                              <w:divsChild>
                                <w:div w:id="616569761">
                                  <w:marLeft w:val="0"/>
                                  <w:marRight w:val="0"/>
                                  <w:marTop w:val="0"/>
                                  <w:marBottom w:val="0"/>
                                  <w:divBdr>
                                    <w:top w:val="none" w:sz="0" w:space="0" w:color="auto"/>
                                    <w:left w:val="none" w:sz="0" w:space="0" w:color="auto"/>
                                    <w:bottom w:val="none" w:sz="0" w:space="0" w:color="auto"/>
                                    <w:right w:val="none" w:sz="0" w:space="0" w:color="auto"/>
                                  </w:divBdr>
                                  <w:divsChild>
                                    <w:div w:id="229848939">
                                      <w:marLeft w:val="0"/>
                                      <w:marRight w:val="0"/>
                                      <w:marTop w:val="0"/>
                                      <w:marBottom w:val="0"/>
                                      <w:divBdr>
                                        <w:top w:val="none" w:sz="0" w:space="0" w:color="auto"/>
                                        <w:left w:val="none" w:sz="0" w:space="0" w:color="auto"/>
                                        <w:bottom w:val="none" w:sz="0" w:space="0" w:color="auto"/>
                                        <w:right w:val="none" w:sz="0" w:space="0" w:color="auto"/>
                                      </w:divBdr>
                                      <w:divsChild>
                                        <w:div w:id="626813873">
                                          <w:marLeft w:val="0"/>
                                          <w:marRight w:val="0"/>
                                          <w:marTop w:val="0"/>
                                          <w:marBottom w:val="0"/>
                                          <w:divBdr>
                                            <w:top w:val="none" w:sz="0" w:space="0" w:color="auto"/>
                                            <w:left w:val="none" w:sz="0" w:space="0" w:color="auto"/>
                                            <w:bottom w:val="none" w:sz="0" w:space="0" w:color="auto"/>
                                            <w:right w:val="none" w:sz="0" w:space="0" w:color="auto"/>
                                          </w:divBdr>
                                          <w:divsChild>
                                            <w:div w:id="1704089043">
                                              <w:marLeft w:val="0"/>
                                              <w:marRight w:val="0"/>
                                              <w:marTop w:val="0"/>
                                              <w:marBottom w:val="0"/>
                                              <w:divBdr>
                                                <w:top w:val="none" w:sz="0" w:space="0" w:color="auto"/>
                                                <w:left w:val="none" w:sz="0" w:space="0" w:color="auto"/>
                                                <w:bottom w:val="none" w:sz="0" w:space="0" w:color="auto"/>
                                                <w:right w:val="none" w:sz="0" w:space="0" w:color="auto"/>
                                              </w:divBdr>
                                              <w:divsChild>
                                                <w:div w:id="189877186">
                                                  <w:marLeft w:val="0"/>
                                                  <w:marRight w:val="0"/>
                                                  <w:marTop w:val="0"/>
                                                  <w:marBottom w:val="0"/>
                                                  <w:divBdr>
                                                    <w:top w:val="none" w:sz="0" w:space="0" w:color="auto"/>
                                                    <w:left w:val="none" w:sz="0" w:space="0" w:color="auto"/>
                                                    <w:bottom w:val="none" w:sz="0" w:space="0" w:color="auto"/>
                                                    <w:right w:val="none" w:sz="0" w:space="0" w:color="auto"/>
                                                  </w:divBdr>
                                                  <w:divsChild>
                                                    <w:div w:id="1111900415">
                                                      <w:marLeft w:val="0"/>
                                                      <w:marRight w:val="0"/>
                                                      <w:marTop w:val="0"/>
                                                      <w:marBottom w:val="0"/>
                                                      <w:divBdr>
                                                        <w:top w:val="none" w:sz="0" w:space="0" w:color="auto"/>
                                                        <w:left w:val="none" w:sz="0" w:space="0" w:color="auto"/>
                                                        <w:bottom w:val="none" w:sz="0" w:space="0" w:color="auto"/>
                                                        <w:right w:val="none" w:sz="0" w:space="0" w:color="auto"/>
                                                      </w:divBdr>
                                                      <w:divsChild>
                                                        <w:div w:id="1330405978">
                                                          <w:marLeft w:val="0"/>
                                                          <w:marRight w:val="0"/>
                                                          <w:marTop w:val="0"/>
                                                          <w:marBottom w:val="0"/>
                                                          <w:divBdr>
                                                            <w:top w:val="none" w:sz="0" w:space="0" w:color="auto"/>
                                                            <w:left w:val="none" w:sz="0" w:space="0" w:color="auto"/>
                                                            <w:bottom w:val="none" w:sz="0" w:space="0" w:color="auto"/>
                                                            <w:right w:val="none" w:sz="0" w:space="0" w:color="auto"/>
                                                          </w:divBdr>
                                                          <w:divsChild>
                                                            <w:div w:id="1003435084">
                                                              <w:marLeft w:val="0"/>
                                                              <w:marRight w:val="0"/>
                                                              <w:marTop w:val="0"/>
                                                              <w:marBottom w:val="0"/>
                                                              <w:divBdr>
                                                                <w:top w:val="none" w:sz="0" w:space="0" w:color="auto"/>
                                                                <w:left w:val="none" w:sz="0" w:space="0" w:color="auto"/>
                                                                <w:bottom w:val="none" w:sz="0" w:space="0" w:color="auto"/>
                                                                <w:right w:val="none" w:sz="0" w:space="0" w:color="auto"/>
                                                              </w:divBdr>
                                                              <w:divsChild>
                                                                <w:div w:id="1543060139">
                                                                  <w:marLeft w:val="0"/>
                                                                  <w:marRight w:val="0"/>
                                                                  <w:marTop w:val="0"/>
                                                                  <w:marBottom w:val="0"/>
                                                                  <w:divBdr>
                                                                    <w:top w:val="none" w:sz="0" w:space="0" w:color="auto"/>
                                                                    <w:left w:val="none" w:sz="0" w:space="0" w:color="auto"/>
                                                                    <w:bottom w:val="none" w:sz="0" w:space="0" w:color="auto"/>
                                                                    <w:right w:val="none" w:sz="0" w:space="0" w:color="auto"/>
                                                                  </w:divBdr>
                                                                  <w:divsChild>
                                                                    <w:div w:id="1734082933">
                                                                      <w:marLeft w:val="0"/>
                                                                      <w:marRight w:val="0"/>
                                                                      <w:marTop w:val="0"/>
                                                                      <w:marBottom w:val="0"/>
                                                                      <w:divBdr>
                                                                        <w:top w:val="none" w:sz="0" w:space="0" w:color="auto"/>
                                                                        <w:left w:val="none" w:sz="0" w:space="0" w:color="auto"/>
                                                                        <w:bottom w:val="none" w:sz="0" w:space="0" w:color="auto"/>
                                                                        <w:right w:val="none" w:sz="0" w:space="0" w:color="auto"/>
                                                                      </w:divBdr>
                                                                      <w:divsChild>
                                                                        <w:div w:id="123543847">
                                                                          <w:marLeft w:val="0"/>
                                                                          <w:marRight w:val="0"/>
                                                                          <w:marTop w:val="0"/>
                                                                          <w:marBottom w:val="0"/>
                                                                          <w:divBdr>
                                                                            <w:top w:val="none" w:sz="0" w:space="0" w:color="auto"/>
                                                                            <w:left w:val="none" w:sz="0" w:space="0" w:color="auto"/>
                                                                            <w:bottom w:val="none" w:sz="0" w:space="0" w:color="auto"/>
                                                                            <w:right w:val="none" w:sz="0" w:space="0" w:color="auto"/>
                                                                          </w:divBdr>
                                                                          <w:divsChild>
                                                                            <w:div w:id="631667477">
                                                                              <w:marLeft w:val="0"/>
                                                                              <w:marRight w:val="0"/>
                                                                              <w:marTop w:val="0"/>
                                                                              <w:marBottom w:val="0"/>
                                                                              <w:divBdr>
                                                                                <w:top w:val="none" w:sz="0" w:space="0" w:color="auto"/>
                                                                                <w:left w:val="none" w:sz="0" w:space="0" w:color="auto"/>
                                                                                <w:bottom w:val="none" w:sz="0" w:space="0" w:color="auto"/>
                                                                                <w:right w:val="none" w:sz="0" w:space="0" w:color="auto"/>
                                                                              </w:divBdr>
                                                                              <w:divsChild>
                                                                                <w:div w:id="373968622">
                                                                                  <w:marLeft w:val="0"/>
                                                                                  <w:marRight w:val="0"/>
                                                                                  <w:marTop w:val="0"/>
                                                                                  <w:marBottom w:val="0"/>
                                                                                  <w:divBdr>
                                                                                    <w:top w:val="none" w:sz="0" w:space="0" w:color="auto"/>
                                                                                    <w:left w:val="none" w:sz="0" w:space="0" w:color="auto"/>
                                                                                    <w:bottom w:val="none" w:sz="0" w:space="0" w:color="auto"/>
                                                                                    <w:right w:val="none" w:sz="0" w:space="0" w:color="auto"/>
                                                                                  </w:divBdr>
                                                                                  <w:divsChild>
                                                                                    <w:div w:id="28608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7029918">
          <w:marLeft w:val="0"/>
          <w:marRight w:val="0"/>
          <w:marTop w:val="0"/>
          <w:marBottom w:val="0"/>
          <w:divBdr>
            <w:top w:val="none" w:sz="0" w:space="0" w:color="auto"/>
            <w:left w:val="none" w:sz="0" w:space="0" w:color="auto"/>
            <w:bottom w:val="none" w:sz="0" w:space="0" w:color="auto"/>
            <w:right w:val="none" w:sz="0" w:space="0" w:color="auto"/>
          </w:divBdr>
          <w:divsChild>
            <w:div w:id="115687479">
              <w:marLeft w:val="0"/>
              <w:marRight w:val="0"/>
              <w:marTop w:val="0"/>
              <w:marBottom w:val="0"/>
              <w:divBdr>
                <w:top w:val="none" w:sz="0" w:space="0" w:color="auto"/>
                <w:left w:val="none" w:sz="0" w:space="0" w:color="2B2B2B"/>
                <w:bottom w:val="none" w:sz="0" w:space="0" w:color="2B2B2B"/>
                <w:right w:val="none" w:sz="0" w:space="0" w:color="2B2B2B"/>
              </w:divBdr>
              <w:divsChild>
                <w:div w:id="2108424262">
                  <w:marLeft w:val="0"/>
                  <w:marRight w:val="0"/>
                  <w:marTop w:val="0"/>
                  <w:marBottom w:val="0"/>
                  <w:divBdr>
                    <w:top w:val="single" w:sz="6" w:space="0" w:color="2B2B2B"/>
                    <w:left w:val="none" w:sz="0" w:space="0" w:color="auto"/>
                    <w:bottom w:val="none" w:sz="0" w:space="0" w:color="auto"/>
                    <w:right w:val="none" w:sz="0" w:space="0" w:color="auto"/>
                  </w:divBdr>
                  <w:divsChild>
                    <w:div w:id="69238603">
                      <w:marLeft w:val="0"/>
                      <w:marRight w:val="0"/>
                      <w:marTop w:val="0"/>
                      <w:marBottom w:val="0"/>
                      <w:divBdr>
                        <w:top w:val="none" w:sz="0" w:space="0" w:color="auto"/>
                        <w:left w:val="none" w:sz="0" w:space="0" w:color="auto"/>
                        <w:bottom w:val="none" w:sz="0" w:space="0" w:color="auto"/>
                        <w:right w:val="none" w:sz="0" w:space="0" w:color="auto"/>
                      </w:divBdr>
                      <w:divsChild>
                        <w:div w:id="25185215">
                          <w:marLeft w:val="0"/>
                          <w:marRight w:val="0"/>
                          <w:marTop w:val="0"/>
                          <w:marBottom w:val="0"/>
                          <w:divBdr>
                            <w:top w:val="none" w:sz="0" w:space="0" w:color="auto"/>
                            <w:left w:val="none" w:sz="0" w:space="0" w:color="auto"/>
                            <w:bottom w:val="none" w:sz="0" w:space="0" w:color="auto"/>
                            <w:right w:val="none" w:sz="0" w:space="0" w:color="auto"/>
                          </w:divBdr>
                          <w:divsChild>
                            <w:div w:id="130300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5046973">
      <w:bodyDiv w:val="1"/>
      <w:marLeft w:val="0"/>
      <w:marRight w:val="0"/>
      <w:marTop w:val="0"/>
      <w:marBottom w:val="0"/>
      <w:divBdr>
        <w:top w:val="none" w:sz="0" w:space="0" w:color="auto"/>
        <w:left w:val="none" w:sz="0" w:space="0" w:color="auto"/>
        <w:bottom w:val="none" w:sz="0" w:space="0" w:color="auto"/>
        <w:right w:val="none" w:sz="0" w:space="0" w:color="auto"/>
      </w:divBdr>
      <w:divsChild>
        <w:div w:id="1225600695">
          <w:marLeft w:val="0"/>
          <w:marRight w:val="0"/>
          <w:marTop w:val="0"/>
          <w:marBottom w:val="0"/>
          <w:divBdr>
            <w:top w:val="none" w:sz="0" w:space="0" w:color="auto"/>
            <w:left w:val="none" w:sz="0" w:space="0" w:color="auto"/>
            <w:bottom w:val="none" w:sz="0" w:space="0" w:color="auto"/>
            <w:right w:val="none" w:sz="0" w:space="0" w:color="auto"/>
          </w:divBdr>
          <w:divsChild>
            <w:div w:id="71015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58411">
      <w:bodyDiv w:val="1"/>
      <w:marLeft w:val="0"/>
      <w:marRight w:val="0"/>
      <w:marTop w:val="0"/>
      <w:marBottom w:val="0"/>
      <w:divBdr>
        <w:top w:val="none" w:sz="0" w:space="0" w:color="auto"/>
        <w:left w:val="none" w:sz="0" w:space="0" w:color="auto"/>
        <w:bottom w:val="none" w:sz="0" w:space="0" w:color="auto"/>
        <w:right w:val="none" w:sz="0" w:space="0" w:color="auto"/>
      </w:divBdr>
    </w:div>
    <w:div w:id="1262688822">
      <w:bodyDiv w:val="1"/>
      <w:marLeft w:val="0"/>
      <w:marRight w:val="0"/>
      <w:marTop w:val="0"/>
      <w:marBottom w:val="0"/>
      <w:divBdr>
        <w:top w:val="none" w:sz="0" w:space="0" w:color="auto"/>
        <w:left w:val="none" w:sz="0" w:space="0" w:color="auto"/>
        <w:bottom w:val="none" w:sz="0" w:space="0" w:color="auto"/>
        <w:right w:val="none" w:sz="0" w:space="0" w:color="auto"/>
      </w:divBdr>
    </w:div>
    <w:div w:id="1287197716">
      <w:bodyDiv w:val="1"/>
      <w:marLeft w:val="0"/>
      <w:marRight w:val="0"/>
      <w:marTop w:val="0"/>
      <w:marBottom w:val="0"/>
      <w:divBdr>
        <w:top w:val="none" w:sz="0" w:space="0" w:color="auto"/>
        <w:left w:val="none" w:sz="0" w:space="0" w:color="auto"/>
        <w:bottom w:val="none" w:sz="0" w:space="0" w:color="auto"/>
        <w:right w:val="none" w:sz="0" w:space="0" w:color="auto"/>
      </w:divBdr>
    </w:div>
    <w:div w:id="1312754031">
      <w:bodyDiv w:val="1"/>
      <w:marLeft w:val="0"/>
      <w:marRight w:val="0"/>
      <w:marTop w:val="0"/>
      <w:marBottom w:val="0"/>
      <w:divBdr>
        <w:top w:val="none" w:sz="0" w:space="0" w:color="auto"/>
        <w:left w:val="none" w:sz="0" w:space="0" w:color="auto"/>
        <w:bottom w:val="none" w:sz="0" w:space="0" w:color="auto"/>
        <w:right w:val="none" w:sz="0" w:space="0" w:color="auto"/>
      </w:divBdr>
    </w:div>
    <w:div w:id="1323778413">
      <w:bodyDiv w:val="1"/>
      <w:marLeft w:val="0"/>
      <w:marRight w:val="0"/>
      <w:marTop w:val="0"/>
      <w:marBottom w:val="0"/>
      <w:divBdr>
        <w:top w:val="none" w:sz="0" w:space="0" w:color="auto"/>
        <w:left w:val="none" w:sz="0" w:space="0" w:color="auto"/>
        <w:bottom w:val="none" w:sz="0" w:space="0" w:color="auto"/>
        <w:right w:val="none" w:sz="0" w:space="0" w:color="auto"/>
      </w:divBdr>
      <w:divsChild>
        <w:div w:id="474487768">
          <w:marLeft w:val="0"/>
          <w:marRight w:val="0"/>
          <w:marTop w:val="0"/>
          <w:marBottom w:val="0"/>
          <w:divBdr>
            <w:top w:val="none" w:sz="0" w:space="0" w:color="auto"/>
            <w:left w:val="none" w:sz="0" w:space="0" w:color="auto"/>
            <w:bottom w:val="none" w:sz="0" w:space="0" w:color="auto"/>
            <w:right w:val="none" w:sz="0" w:space="0" w:color="auto"/>
          </w:divBdr>
          <w:divsChild>
            <w:div w:id="62994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331743">
      <w:bodyDiv w:val="1"/>
      <w:marLeft w:val="0"/>
      <w:marRight w:val="0"/>
      <w:marTop w:val="0"/>
      <w:marBottom w:val="0"/>
      <w:divBdr>
        <w:top w:val="none" w:sz="0" w:space="0" w:color="auto"/>
        <w:left w:val="none" w:sz="0" w:space="0" w:color="auto"/>
        <w:bottom w:val="none" w:sz="0" w:space="0" w:color="auto"/>
        <w:right w:val="none" w:sz="0" w:space="0" w:color="auto"/>
      </w:divBdr>
      <w:divsChild>
        <w:div w:id="1500342381">
          <w:marLeft w:val="0"/>
          <w:marRight w:val="0"/>
          <w:marTop w:val="0"/>
          <w:marBottom w:val="0"/>
          <w:divBdr>
            <w:top w:val="none" w:sz="0" w:space="0" w:color="auto"/>
            <w:left w:val="none" w:sz="0" w:space="0" w:color="auto"/>
            <w:bottom w:val="none" w:sz="0" w:space="0" w:color="auto"/>
            <w:right w:val="none" w:sz="0" w:space="0" w:color="auto"/>
          </w:divBdr>
          <w:divsChild>
            <w:div w:id="137824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218214">
      <w:bodyDiv w:val="1"/>
      <w:marLeft w:val="0"/>
      <w:marRight w:val="0"/>
      <w:marTop w:val="0"/>
      <w:marBottom w:val="0"/>
      <w:divBdr>
        <w:top w:val="none" w:sz="0" w:space="0" w:color="auto"/>
        <w:left w:val="none" w:sz="0" w:space="0" w:color="auto"/>
        <w:bottom w:val="none" w:sz="0" w:space="0" w:color="auto"/>
        <w:right w:val="none" w:sz="0" w:space="0" w:color="auto"/>
      </w:divBdr>
    </w:div>
    <w:div w:id="1436560249">
      <w:bodyDiv w:val="1"/>
      <w:marLeft w:val="0"/>
      <w:marRight w:val="0"/>
      <w:marTop w:val="0"/>
      <w:marBottom w:val="0"/>
      <w:divBdr>
        <w:top w:val="none" w:sz="0" w:space="0" w:color="auto"/>
        <w:left w:val="none" w:sz="0" w:space="0" w:color="auto"/>
        <w:bottom w:val="none" w:sz="0" w:space="0" w:color="auto"/>
        <w:right w:val="none" w:sz="0" w:space="0" w:color="auto"/>
      </w:divBdr>
    </w:div>
    <w:div w:id="1525315937">
      <w:bodyDiv w:val="1"/>
      <w:marLeft w:val="0"/>
      <w:marRight w:val="0"/>
      <w:marTop w:val="0"/>
      <w:marBottom w:val="0"/>
      <w:divBdr>
        <w:top w:val="none" w:sz="0" w:space="0" w:color="auto"/>
        <w:left w:val="none" w:sz="0" w:space="0" w:color="auto"/>
        <w:bottom w:val="none" w:sz="0" w:space="0" w:color="auto"/>
        <w:right w:val="none" w:sz="0" w:space="0" w:color="auto"/>
      </w:divBdr>
    </w:div>
    <w:div w:id="1549413789">
      <w:bodyDiv w:val="1"/>
      <w:marLeft w:val="0"/>
      <w:marRight w:val="0"/>
      <w:marTop w:val="0"/>
      <w:marBottom w:val="0"/>
      <w:divBdr>
        <w:top w:val="none" w:sz="0" w:space="0" w:color="auto"/>
        <w:left w:val="none" w:sz="0" w:space="0" w:color="auto"/>
        <w:bottom w:val="none" w:sz="0" w:space="0" w:color="auto"/>
        <w:right w:val="none" w:sz="0" w:space="0" w:color="auto"/>
      </w:divBdr>
    </w:div>
    <w:div w:id="1679112837">
      <w:bodyDiv w:val="1"/>
      <w:marLeft w:val="0"/>
      <w:marRight w:val="0"/>
      <w:marTop w:val="0"/>
      <w:marBottom w:val="0"/>
      <w:divBdr>
        <w:top w:val="none" w:sz="0" w:space="0" w:color="auto"/>
        <w:left w:val="none" w:sz="0" w:space="0" w:color="auto"/>
        <w:bottom w:val="none" w:sz="0" w:space="0" w:color="auto"/>
        <w:right w:val="none" w:sz="0" w:space="0" w:color="auto"/>
      </w:divBdr>
    </w:div>
    <w:div w:id="1737819393">
      <w:bodyDiv w:val="1"/>
      <w:marLeft w:val="0"/>
      <w:marRight w:val="0"/>
      <w:marTop w:val="0"/>
      <w:marBottom w:val="0"/>
      <w:divBdr>
        <w:top w:val="none" w:sz="0" w:space="0" w:color="auto"/>
        <w:left w:val="none" w:sz="0" w:space="0" w:color="auto"/>
        <w:bottom w:val="none" w:sz="0" w:space="0" w:color="auto"/>
        <w:right w:val="none" w:sz="0" w:space="0" w:color="auto"/>
      </w:divBdr>
      <w:divsChild>
        <w:div w:id="1086541081">
          <w:marLeft w:val="0"/>
          <w:marRight w:val="0"/>
          <w:marTop w:val="0"/>
          <w:marBottom w:val="0"/>
          <w:divBdr>
            <w:top w:val="none" w:sz="0" w:space="0" w:color="auto"/>
            <w:left w:val="none" w:sz="0" w:space="0" w:color="auto"/>
            <w:bottom w:val="none" w:sz="0" w:space="0" w:color="auto"/>
            <w:right w:val="none" w:sz="0" w:space="0" w:color="auto"/>
          </w:divBdr>
          <w:divsChild>
            <w:div w:id="191215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99623">
      <w:bodyDiv w:val="1"/>
      <w:marLeft w:val="0"/>
      <w:marRight w:val="0"/>
      <w:marTop w:val="0"/>
      <w:marBottom w:val="0"/>
      <w:divBdr>
        <w:top w:val="none" w:sz="0" w:space="0" w:color="auto"/>
        <w:left w:val="none" w:sz="0" w:space="0" w:color="auto"/>
        <w:bottom w:val="none" w:sz="0" w:space="0" w:color="auto"/>
        <w:right w:val="none" w:sz="0" w:space="0" w:color="auto"/>
      </w:divBdr>
    </w:div>
    <w:div w:id="1792288135">
      <w:bodyDiv w:val="1"/>
      <w:marLeft w:val="0"/>
      <w:marRight w:val="0"/>
      <w:marTop w:val="0"/>
      <w:marBottom w:val="0"/>
      <w:divBdr>
        <w:top w:val="none" w:sz="0" w:space="0" w:color="auto"/>
        <w:left w:val="none" w:sz="0" w:space="0" w:color="auto"/>
        <w:bottom w:val="none" w:sz="0" w:space="0" w:color="auto"/>
        <w:right w:val="none" w:sz="0" w:space="0" w:color="auto"/>
      </w:divBdr>
      <w:divsChild>
        <w:div w:id="597325535">
          <w:marLeft w:val="0"/>
          <w:marRight w:val="0"/>
          <w:marTop w:val="0"/>
          <w:marBottom w:val="0"/>
          <w:divBdr>
            <w:top w:val="none" w:sz="0" w:space="0" w:color="auto"/>
            <w:left w:val="none" w:sz="0" w:space="0" w:color="auto"/>
            <w:bottom w:val="none" w:sz="0" w:space="0" w:color="auto"/>
            <w:right w:val="none" w:sz="0" w:space="0" w:color="auto"/>
          </w:divBdr>
          <w:divsChild>
            <w:div w:id="6619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40719">
      <w:bodyDiv w:val="1"/>
      <w:marLeft w:val="0"/>
      <w:marRight w:val="0"/>
      <w:marTop w:val="0"/>
      <w:marBottom w:val="0"/>
      <w:divBdr>
        <w:top w:val="none" w:sz="0" w:space="0" w:color="auto"/>
        <w:left w:val="none" w:sz="0" w:space="0" w:color="auto"/>
        <w:bottom w:val="none" w:sz="0" w:space="0" w:color="auto"/>
        <w:right w:val="none" w:sz="0" w:space="0" w:color="auto"/>
      </w:divBdr>
    </w:div>
    <w:div w:id="1799034782">
      <w:bodyDiv w:val="1"/>
      <w:marLeft w:val="0"/>
      <w:marRight w:val="0"/>
      <w:marTop w:val="0"/>
      <w:marBottom w:val="0"/>
      <w:divBdr>
        <w:top w:val="none" w:sz="0" w:space="0" w:color="auto"/>
        <w:left w:val="none" w:sz="0" w:space="0" w:color="auto"/>
        <w:bottom w:val="none" w:sz="0" w:space="0" w:color="auto"/>
        <w:right w:val="none" w:sz="0" w:space="0" w:color="auto"/>
      </w:divBdr>
      <w:divsChild>
        <w:div w:id="719204457">
          <w:marLeft w:val="0"/>
          <w:marRight w:val="0"/>
          <w:marTop w:val="0"/>
          <w:marBottom w:val="0"/>
          <w:divBdr>
            <w:top w:val="none" w:sz="0" w:space="0" w:color="auto"/>
            <w:left w:val="none" w:sz="0" w:space="0" w:color="auto"/>
            <w:bottom w:val="none" w:sz="0" w:space="0" w:color="auto"/>
            <w:right w:val="none" w:sz="0" w:space="0" w:color="auto"/>
          </w:divBdr>
        </w:div>
        <w:div w:id="691414882">
          <w:marLeft w:val="0"/>
          <w:marRight w:val="0"/>
          <w:marTop w:val="0"/>
          <w:marBottom w:val="0"/>
          <w:divBdr>
            <w:top w:val="none" w:sz="0" w:space="0" w:color="auto"/>
            <w:left w:val="none" w:sz="0" w:space="0" w:color="auto"/>
            <w:bottom w:val="none" w:sz="0" w:space="0" w:color="auto"/>
            <w:right w:val="none" w:sz="0" w:space="0" w:color="auto"/>
          </w:divBdr>
          <w:divsChild>
            <w:div w:id="1209951360">
              <w:marLeft w:val="0"/>
              <w:marRight w:val="0"/>
              <w:marTop w:val="0"/>
              <w:marBottom w:val="0"/>
              <w:divBdr>
                <w:top w:val="none" w:sz="0" w:space="0" w:color="auto"/>
                <w:left w:val="none" w:sz="0" w:space="0" w:color="auto"/>
                <w:bottom w:val="none" w:sz="0" w:space="0" w:color="auto"/>
                <w:right w:val="none" w:sz="0" w:space="0" w:color="auto"/>
              </w:divBdr>
              <w:divsChild>
                <w:div w:id="400101963">
                  <w:marLeft w:val="0"/>
                  <w:marRight w:val="0"/>
                  <w:marTop w:val="0"/>
                  <w:marBottom w:val="0"/>
                  <w:divBdr>
                    <w:top w:val="none" w:sz="0" w:space="0" w:color="auto"/>
                    <w:left w:val="none" w:sz="0" w:space="0" w:color="auto"/>
                    <w:bottom w:val="none" w:sz="0" w:space="0" w:color="auto"/>
                    <w:right w:val="none" w:sz="0" w:space="0" w:color="auto"/>
                  </w:divBdr>
                  <w:divsChild>
                    <w:div w:id="1957760661">
                      <w:marLeft w:val="0"/>
                      <w:marRight w:val="0"/>
                      <w:marTop w:val="0"/>
                      <w:marBottom w:val="0"/>
                      <w:divBdr>
                        <w:top w:val="none" w:sz="0" w:space="0" w:color="auto"/>
                        <w:left w:val="none" w:sz="0" w:space="0" w:color="auto"/>
                        <w:bottom w:val="none" w:sz="0" w:space="0" w:color="auto"/>
                        <w:right w:val="none" w:sz="0" w:space="0" w:color="auto"/>
                      </w:divBdr>
                      <w:divsChild>
                        <w:div w:id="474417633">
                          <w:marLeft w:val="0"/>
                          <w:marRight w:val="0"/>
                          <w:marTop w:val="0"/>
                          <w:marBottom w:val="0"/>
                          <w:divBdr>
                            <w:top w:val="none" w:sz="0" w:space="0" w:color="auto"/>
                            <w:left w:val="none" w:sz="0" w:space="0" w:color="auto"/>
                            <w:bottom w:val="none" w:sz="0" w:space="0" w:color="auto"/>
                            <w:right w:val="none" w:sz="0" w:space="0" w:color="auto"/>
                          </w:divBdr>
                        </w:div>
                      </w:divsChild>
                    </w:div>
                    <w:div w:id="1379434092">
                      <w:marLeft w:val="0"/>
                      <w:marRight w:val="0"/>
                      <w:marTop w:val="0"/>
                      <w:marBottom w:val="0"/>
                      <w:divBdr>
                        <w:top w:val="none" w:sz="0" w:space="0" w:color="auto"/>
                        <w:left w:val="none" w:sz="0" w:space="0" w:color="auto"/>
                        <w:bottom w:val="none" w:sz="0" w:space="0" w:color="auto"/>
                        <w:right w:val="none" w:sz="0" w:space="0" w:color="auto"/>
                      </w:divBdr>
                      <w:divsChild>
                        <w:div w:id="2080590765">
                          <w:marLeft w:val="0"/>
                          <w:marRight w:val="0"/>
                          <w:marTop w:val="0"/>
                          <w:marBottom w:val="0"/>
                          <w:divBdr>
                            <w:top w:val="none" w:sz="0" w:space="0" w:color="auto"/>
                            <w:left w:val="none" w:sz="0" w:space="0" w:color="auto"/>
                            <w:bottom w:val="none" w:sz="0" w:space="0" w:color="auto"/>
                            <w:right w:val="none" w:sz="0" w:space="0" w:color="auto"/>
                          </w:divBdr>
                        </w:div>
                      </w:divsChild>
                    </w:div>
                    <w:div w:id="1645429828">
                      <w:marLeft w:val="0"/>
                      <w:marRight w:val="0"/>
                      <w:marTop w:val="0"/>
                      <w:marBottom w:val="0"/>
                      <w:divBdr>
                        <w:top w:val="none" w:sz="0" w:space="0" w:color="auto"/>
                        <w:left w:val="none" w:sz="0" w:space="0" w:color="auto"/>
                        <w:bottom w:val="none" w:sz="0" w:space="0" w:color="auto"/>
                        <w:right w:val="none" w:sz="0" w:space="0" w:color="auto"/>
                      </w:divBdr>
                      <w:divsChild>
                        <w:div w:id="783308472">
                          <w:marLeft w:val="0"/>
                          <w:marRight w:val="0"/>
                          <w:marTop w:val="0"/>
                          <w:marBottom w:val="0"/>
                          <w:divBdr>
                            <w:top w:val="none" w:sz="0" w:space="0" w:color="auto"/>
                            <w:left w:val="none" w:sz="0" w:space="0" w:color="auto"/>
                            <w:bottom w:val="none" w:sz="0" w:space="0" w:color="auto"/>
                            <w:right w:val="none" w:sz="0" w:space="0" w:color="auto"/>
                          </w:divBdr>
                        </w:div>
                      </w:divsChild>
                    </w:div>
                    <w:div w:id="889343369">
                      <w:marLeft w:val="0"/>
                      <w:marRight w:val="0"/>
                      <w:marTop w:val="0"/>
                      <w:marBottom w:val="0"/>
                      <w:divBdr>
                        <w:top w:val="none" w:sz="0" w:space="0" w:color="auto"/>
                        <w:left w:val="none" w:sz="0" w:space="0" w:color="auto"/>
                        <w:bottom w:val="none" w:sz="0" w:space="0" w:color="auto"/>
                        <w:right w:val="none" w:sz="0" w:space="0" w:color="auto"/>
                      </w:divBdr>
                      <w:divsChild>
                        <w:div w:id="1948002008">
                          <w:marLeft w:val="0"/>
                          <w:marRight w:val="0"/>
                          <w:marTop w:val="0"/>
                          <w:marBottom w:val="0"/>
                          <w:divBdr>
                            <w:top w:val="none" w:sz="0" w:space="0" w:color="auto"/>
                            <w:left w:val="none" w:sz="0" w:space="0" w:color="auto"/>
                            <w:bottom w:val="none" w:sz="0" w:space="0" w:color="auto"/>
                            <w:right w:val="none" w:sz="0" w:space="0" w:color="auto"/>
                          </w:divBdr>
                        </w:div>
                      </w:divsChild>
                    </w:div>
                    <w:div w:id="178005765">
                      <w:marLeft w:val="0"/>
                      <w:marRight w:val="0"/>
                      <w:marTop w:val="0"/>
                      <w:marBottom w:val="0"/>
                      <w:divBdr>
                        <w:top w:val="none" w:sz="0" w:space="0" w:color="auto"/>
                        <w:left w:val="none" w:sz="0" w:space="0" w:color="auto"/>
                        <w:bottom w:val="none" w:sz="0" w:space="0" w:color="auto"/>
                        <w:right w:val="none" w:sz="0" w:space="0" w:color="auto"/>
                      </w:divBdr>
                      <w:divsChild>
                        <w:div w:id="595987984">
                          <w:marLeft w:val="0"/>
                          <w:marRight w:val="0"/>
                          <w:marTop w:val="0"/>
                          <w:marBottom w:val="0"/>
                          <w:divBdr>
                            <w:top w:val="none" w:sz="0" w:space="0" w:color="auto"/>
                            <w:left w:val="none" w:sz="0" w:space="0" w:color="auto"/>
                            <w:bottom w:val="none" w:sz="0" w:space="0" w:color="auto"/>
                            <w:right w:val="none" w:sz="0" w:space="0" w:color="auto"/>
                          </w:divBdr>
                        </w:div>
                      </w:divsChild>
                    </w:div>
                    <w:div w:id="452404143">
                      <w:marLeft w:val="0"/>
                      <w:marRight w:val="0"/>
                      <w:marTop w:val="0"/>
                      <w:marBottom w:val="0"/>
                      <w:divBdr>
                        <w:top w:val="none" w:sz="0" w:space="0" w:color="auto"/>
                        <w:left w:val="none" w:sz="0" w:space="0" w:color="auto"/>
                        <w:bottom w:val="none" w:sz="0" w:space="0" w:color="auto"/>
                        <w:right w:val="none" w:sz="0" w:space="0" w:color="auto"/>
                      </w:divBdr>
                      <w:divsChild>
                        <w:div w:id="28846540">
                          <w:marLeft w:val="0"/>
                          <w:marRight w:val="0"/>
                          <w:marTop w:val="0"/>
                          <w:marBottom w:val="0"/>
                          <w:divBdr>
                            <w:top w:val="none" w:sz="0" w:space="0" w:color="auto"/>
                            <w:left w:val="none" w:sz="0" w:space="0" w:color="auto"/>
                            <w:bottom w:val="none" w:sz="0" w:space="0" w:color="auto"/>
                            <w:right w:val="none" w:sz="0" w:space="0" w:color="auto"/>
                          </w:divBdr>
                        </w:div>
                      </w:divsChild>
                    </w:div>
                    <w:div w:id="793448243">
                      <w:marLeft w:val="0"/>
                      <w:marRight w:val="0"/>
                      <w:marTop w:val="0"/>
                      <w:marBottom w:val="0"/>
                      <w:divBdr>
                        <w:top w:val="none" w:sz="0" w:space="0" w:color="auto"/>
                        <w:left w:val="none" w:sz="0" w:space="0" w:color="auto"/>
                        <w:bottom w:val="none" w:sz="0" w:space="0" w:color="auto"/>
                        <w:right w:val="none" w:sz="0" w:space="0" w:color="auto"/>
                      </w:divBdr>
                      <w:divsChild>
                        <w:div w:id="329479538">
                          <w:marLeft w:val="0"/>
                          <w:marRight w:val="0"/>
                          <w:marTop w:val="0"/>
                          <w:marBottom w:val="0"/>
                          <w:divBdr>
                            <w:top w:val="none" w:sz="0" w:space="0" w:color="auto"/>
                            <w:left w:val="none" w:sz="0" w:space="0" w:color="auto"/>
                            <w:bottom w:val="none" w:sz="0" w:space="0" w:color="auto"/>
                            <w:right w:val="none" w:sz="0" w:space="0" w:color="auto"/>
                          </w:divBdr>
                        </w:div>
                      </w:divsChild>
                    </w:div>
                    <w:div w:id="1643995420">
                      <w:marLeft w:val="0"/>
                      <w:marRight w:val="0"/>
                      <w:marTop w:val="0"/>
                      <w:marBottom w:val="0"/>
                      <w:divBdr>
                        <w:top w:val="none" w:sz="0" w:space="0" w:color="auto"/>
                        <w:left w:val="none" w:sz="0" w:space="0" w:color="auto"/>
                        <w:bottom w:val="none" w:sz="0" w:space="0" w:color="auto"/>
                        <w:right w:val="none" w:sz="0" w:space="0" w:color="auto"/>
                      </w:divBdr>
                      <w:divsChild>
                        <w:div w:id="865286791">
                          <w:marLeft w:val="0"/>
                          <w:marRight w:val="0"/>
                          <w:marTop w:val="0"/>
                          <w:marBottom w:val="0"/>
                          <w:divBdr>
                            <w:top w:val="none" w:sz="0" w:space="0" w:color="auto"/>
                            <w:left w:val="none" w:sz="0" w:space="0" w:color="auto"/>
                            <w:bottom w:val="none" w:sz="0" w:space="0" w:color="auto"/>
                            <w:right w:val="none" w:sz="0" w:space="0" w:color="auto"/>
                          </w:divBdr>
                        </w:div>
                      </w:divsChild>
                    </w:div>
                    <w:div w:id="1393696700">
                      <w:marLeft w:val="0"/>
                      <w:marRight w:val="0"/>
                      <w:marTop w:val="0"/>
                      <w:marBottom w:val="0"/>
                      <w:divBdr>
                        <w:top w:val="none" w:sz="0" w:space="0" w:color="auto"/>
                        <w:left w:val="none" w:sz="0" w:space="0" w:color="auto"/>
                        <w:bottom w:val="none" w:sz="0" w:space="0" w:color="auto"/>
                        <w:right w:val="none" w:sz="0" w:space="0" w:color="auto"/>
                      </w:divBdr>
                      <w:divsChild>
                        <w:div w:id="53822361">
                          <w:marLeft w:val="0"/>
                          <w:marRight w:val="0"/>
                          <w:marTop w:val="0"/>
                          <w:marBottom w:val="0"/>
                          <w:divBdr>
                            <w:top w:val="none" w:sz="0" w:space="0" w:color="auto"/>
                            <w:left w:val="none" w:sz="0" w:space="0" w:color="auto"/>
                            <w:bottom w:val="none" w:sz="0" w:space="0" w:color="auto"/>
                            <w:right w:val="none" w:sz="0" w:space="0" w:color="auto"/>
                          </w:divBdr>
                        </w:div>
                      </w:divsChild>
                    </w:div>
                    <w:div w:id="1301766834">
                      <w:marLeft w:val="0"/>
                      <w:marRight w:val="0"/>
                      <w:marTop w:val="0"/>
                      <w:marBottom w:val="0"/>
                      <w:divBdr>
                        <w:top w:val="none" w:sz="0" w:space="0" w:color="auto"/>
                        <w:left w:val="none" w:sz="0" w:space="0" w:color="auto"/>
                        <w:bottom w:val="none" w:sz="0" w:space="0" w:color="auto"/>
                        <w:right w:val="none" w:sz="0" w:space="0" w:color="auto"/>
                      </w:divBdr>
                      <w:divsChild>
                        <w:div w:id="133447530">
                          <w:marLeft w:val="0"/>
                          <w:marRight w:val="0"/>
                          <w:marTop w:val="0"/>
                          <w:marBottom w:val="0"/>
                          <w:divBdr>
                            <w:top w:val="none" w:sz="0" w:space="0" w:color="auto"/>
                            <w:left w:val="none" w:sz="0" w:space="0" w:color="auto"/>
                            <w:bottom w:val="none" w:sz="0" w:space="0" w:color="auto"/>
                            <w:right w:val="none" w:sz="0" w:space="0" w:color="auto"/>
                          </w:divBdr>
                        </w:div>
                      </w:divsChild>
                    </w:div>
                    <w:div w:id="1317101091">
                      <w:marLeft w:val="0"/>
                      <w:marRight w:val="0"/>
                      <w:marTop w:val="0"/>
                      <w:marBottom w:val="0"/>
                      <w:divBdr>
                        <w:top w:val="none" w:sz="0" w:space="0" w:color="auto"/>
                        <w:left w:val="none" w:sz="0" w:space="0" w:color="auto"/>
                        <w:bottom w:val="none" w:sz="0" w:space="0" w:color="auto"/>
                        <w:right w:val="none" w:sz="0" w:space="0" w:color="auto"/>
                      </w:divBdr>
                      <w:divsChild>
                        <w:div w:id="1630356050">
                          <w:marLeft w:val="0"/>
                          <w:marRight w:val="0"/>
                          <w:marTop w:val="0"/>
                          <w:marBottom w:val="0"/>
                          <w:divBdr>
                            <w:top w:val="none" w:sz="0" w:space="0" w:color="auto"/>
                            <w:left w:val="none" w:sz="0" w:space="0" w:color="auto"/>
                            <w:bottom w:val="none" w:sz="0" w:space="0" w:color="auto"/>
                            <w:right w:val="none" w:sz="0" w:space="0" w:color="auto"/>
                          </w:divBdr>
                        </w:div>
                      </w:divsChild>
                    </w:div>
                    <w:div w:id="1527645151">
                      <w:marLeft w:val="0"/>
                      <w:marRight w:val="0"/>
                      <w:marTop w:val="0"/>
                      <w:marBottom w:val="0"/>
                      <w:divBdr>
                        <w:top w:val="none" w:sz="0" w:space="0" w:color="auto"/>
                        <w:left w:val="none" w:sz="0" w:space="0" w:color="auto"/>
                        <w:bottom w:val="none" w:sz="0" w:space="0" w:color="auto"/>
                        <w:right w:val="none" w:sz="0" w:space="0" w:color="auto"/>
                      </w:divBdr>
                      <w:divsChild>
                        <w:div w:id="83231670">
                          <w:marLeft w:val="0"/>
                          <w:marRight w:val="0"/>
                          <w:marTop w:val="0"/>
                          <w:marBottom w:val="0"/>
                          <w:divBdr>
                            <w:top w:val="none" w:sz="0" w:space="0" w:color="auto"/>
                            <w:left w:val="none" w:sz="0" w:space="0" w:color="auto"/>
                            <w:bottom w:val="none" w:sz="0" w:space="0" w:color="auto"/>
                            <w:right w:val="none" w:sz="0" w:space="0" w:color="auto"/>
                          </w:divBdr>
                        </w:div>
                      </w:divsChild>
                    </w:div>
                    <w:div w:id="1688142980">
                      <w:marLeft w:val="0"/>
                      <w:marRight w:val="0"/>
                      <w:marTop w:val="0"/>
                      <w:marBottom w:val="0"/>
                      <w:divBdr>
                        <w:top w:val="none" w:sz="0" w:space="0" w:color="auto"/>
                        <w:left w:val="none" w:sz="0" w:space="0" w:color="auto"/>
                        <w:bottom w:val="none" w:sz="0" w:space="0" w:color="auto"/>
                        <w:right w:val="none" w:sz="0" w:space="0" w:color="auto"/>
                      </w:divBdr>
                      <w:divsChild>
                        <w:div w:id="193813289">
                          <w:marLeft w:val="0"/>
                          <w:marRight w:val="0"/>
                          <w:marTop w:val="0"/>
                          <w:marBottom w:val="0"/>
                          <w:divBdr>
                            <w:top w:val="none" w:sz="0" w:space="0" w:color="auto"/>
                            <w:left w:val="none" w:sz="0" w:space="0" w:color="auto"/>
                            <w:bottom w:val="none" w:sz="0" w:space="0" w:color="auto"/>
                            <w:right w:val="none" w:sz="0" w:space="0" w:color="auto"/>
                          </w:divBdr>
                        </w:div>
                      </w:divsChild>
                    </w:div>
                    <w:div w:id="296297856">
                      <w:marLeft w:val="0"/>
                      <w:marRight w:val="0"/>
                      <w:marTop w:val="0"/>
                      <w:marBottom w:val="0"/>
                      <w:divBdr>
                        <w:top w:val="none" w:sz="0" w:space="0" w:color="auto"/>
                        <w:left w:val="none" w:sz="0" w:space="0" w:color="auto"/>
                        <w:bottom w:val="none" w:sz="0" w:space="0" w:color="auto"/>
                        <w:right w:val="none" w:sz="0" w:space="0" w:color="auto"/>
                      </w:divBdr>
                      <w:divsChild>
                        <w:div w:id="1207912867">
                          <w:marLeft w:val="0"/>
                          <w:marRight w:val="0"/>
                          <w:marTop w:val="0"/>
                          <w:marBottom w:val="0"/>
                          <w:divBdr>
                            <w:top w:val="none" w:sz="0" w:space="0" w:color="auto"/>
                            <w:left w:val="none" w:sz="0" w:space="0" w:color="auto"/>
                            <w:bottom w:val="none" w:sz="0" w:space="0" w:color="auto"/>
                            <w:right w:val="none" w:sz="0" w:space="0" w:color="auto"/>
                          </w:divBdr>
                        </w:div>
                      </w:divsChild>
                    </w:div>
                    <w:div w:id="1656106453">
                      <w:marLeft w:val="0"/>
                      <w:marRight w:val="0"/>
                      <w:marTop w:val="0"/>
                      <w:marBottom w:val="0"/>
                      <w:divBdr>
                        <w:top w:val="none" w:sz="0" w:space="0" w:color="auto"/>
                        <w:left w:val="none" w:sz="0" w:space="0" w:color="auto"/>
                        <w:bottom w:val="none" w:sz="0" w:space="0" w:color="auto"/>
                        <w:right w:val="none" w:sz="0" w:space="0" w:color="auto"/>
                      </w:divBdr>
                      <w:divsChild>
                        <w:div w:id="606349471">
                          <w:marLeft w:val="0"/>
                          <w:marRight w:val="0"/>
                          <w:marTop w:val="0"/>
                          <w:marBottom w:val="0"/>
                          <w:divBdr>
                            <w:top w:val="none" w:sz="0" w:space="0" w:color="auto"/>
                            <w:left w:val="none" w:sz="0" w:space="0" w:color="auto"/>
                            <w:bottom w:val="none" w:sz="0" w:space="0" w:color="auto"/>
                            <w:right w:val="none" w:sz="0" w:space="0" w:color="auto"/>
                          </w:divBdr>
                        </w:div>
                      </w:divsChild>
                    </w:div>
                    <w:div w:id="1986622641">
                      <w:marLeft w:val="0"/>
                      <w:marRight w:val="0"/>
                      <w:marTop w:val="0"/>
                      <w:marBottom w:val="0"/>
                      <w:divBdr>
                        <w:top w:val="none" w:sz="0" w:space="0" w:color="auto"/>
                        <w:left w:val="none" w:sz="0" w:space="0" w:color="auto"/>
                        <w:bottom w:val="none" w:sz="0" w:space="0" w:color="auto"/>
                        <w:right w:val="none" w:sz="0" w:space="0" w:color="auto"/>
                      </w:divBdr>
                      <w:divsChild>
                        <w:div w:id="1475753600">
                          <w:marLeft w:val="0"/>
                          <w:marRight w:val="0"/>
                          <w:marTop w:val="0"/>
                          <w:marBottom w:val="0"/>
                          <w:divBdr>
                            <w:top w:val="none" w:sz="0" w:space="0" w:color="auto"/>
                            <w:left w:val="none" w:sz="0" w:space="0" w:color="auto"/>
                            <w:bottom w:val="none" w:sz="0" w:space="0" w:color="auto"/>
                            <w:right w:val="none" w:sz="0" w:space="0" w:color="auto"/>
                          </w:divBdr>
                        </w:div>
                      </w:divsChild>
                    </w:div>
                    <w:div w:id="268128590">
                      <w:marLeft w:val="0"/>
                      <w:marRight w:val="0"/>
                      <w:marTop w:val="0"/>
                      <w:marBottom w:val="0"/>
                      <w:divBdr>
                        <w:top w:val="none" w:sz="0" w:space="0" w:color="auto"/>
                        <w:left w:val="none" w:sz="0" w:space="0" w:color="auto"/>
                        <w:bottom w:val="none" w:sz="0" w:space="0" w:color="auto"/>
                        <w:right w:val="none" w:sz="0" w:space="0" w:color="auto"/>
                      </w:divBdr>
                      <w:divsChild>
                        <w:div w:id="1208491718">
                          <w:marLeft w:val="0"/>
                          <w:marRight w:val="0"/>
                          <w:marTop w:val="0"/>
                          <w:marBottom w:val="0"/>
                          <w:divBdr>
                            <w:top w:val="none" w:sz="0" w:space="0" w:color="auto"/>
                            <w:left w:val="none" w:sz="0" w:space="0" w:color="auto"/>
                            <w:bottom w:val="none" w:sz="0" w:space="0" w:color="auto"/>
                            <w:right w:val="none" w:sz="0" w:space="0" w:color="auto"/>
                          </w:divBdr>
                        </w:div>
                      </w:divsChild>
                    </w:div>
                    <w:div w:id="471754624">
                      <w:marLeft w:val="0"/>
                      <w:marRight w:val="0"/>
                      <w:marTop w:val="0"/>
                      <w:marBottom w:val="0"/>
                      <w:divBdr>
                        <w:top w:val="none" w:sz="0" w:space="0" w:color="auto"/>
                        <w:left w:val="none" w:sz="0" w:space="0" w:color="auto"/>
                        <w:bottom w:val="none" w:sz="0" w:space="0" w:color="auto"/>
                        <w:right w:val="none" w:sz="0" w:space="0" w:color="auto"/>
                      </w:divBdr>
                      <w:divsChild>
                        <w:div w:id="1148209271">
                          <w:marLeft w:val="0"/>
                          <w:marRight w:val="0"/>
                          <w:marTop w:val="0"/>
                          <w:marBottom w:val="0"/>
                          <w:divBdr>
                            <w:top w:val="none" w:sz="0" w:space="0" w:color="auto"/>
                            <w:left w:val="none" w:sz="0" w:space="0" w:color="auto"/>
                            <w:bottom w:val="none" w:sz="0" w:space="0" w:color="auto"/>
                            <w:right w:val="none" w:sz="0" w:space="0" w:color="auto"/>
                          </w:divBdr>
                        </w:div>
                      </w:divsChild>
                    </w:div>
                    <w:div w:id="631599003">
                      <w:marLeft w:val="0"/>
                      <w:marRight w:val="0"/>
                      <w:marTop w:val="0"/>
                      <w:marBottom w:val="0"/>
                      <w:divBdr>
                        <w:top w:val="none" w:sz="0" w:space="0" w:color="auto"/>
                        <w:left w:val="none" w:sz="0" w:space="0" w:color="auto"/>
                        <w:bottom w:val="none" w:sz="0" w:space="0" w:color="auto"/>
                        <w:right w:val="none" w:sz="0" w:space="0" w:color="auto"/>
                      </w:divBdr>
                      <w:divsChild>
                        <w:div w:id="1075319116">
                          <w:marLeft w:val="0"/>
                          <w:marRight w:val="0"/>
                          <w:marTop w:val="0"/>
                          <w:marBottom w:val="0"/>
                          <w:divBdr>
                            <w:top w:val="none" w:sz="0" w:space="0" w:color="auto"/>
                            <w:left w:val="none" w:sz="0" w:space="0" w:color="auto"/>
                            <w:bottom w:val="none" w:sz="0" w:space="0" w:color="auto"/>
                            <w:right w:val="none" w:sz="0" w:space="0" w:color="auto"/>
                          </w:divBdr>
                        </w:div>
                      </w:divsChild>
                    </w:div>
                    <w:div w:id="352390019">
                      <w:marLeft w:val="0"/>
                      <w:marRight w:val="0"/>
                      <w:marTop w:val="0"/>
                      <w:marBottom w:val="0"/>
                      <w:divBdr>
                        <w:top w:val="none" w:sz="0" w:space="0" w:color="auto"/>
                        <w:left w:val="none" w:sz="0" w:space="0" w:color="auto"/>
                        <w:bottom w:val="none" w:sz="0" w:space="0" w:color="auto"/>
                        <w:right w:val="none" w:sz="0" w:space="0" w:color="auto"/>
                      </w:divBdr>
                      <w:divsChild>
                        <w:div w:id="933511797">
                          <w:marLeft w:val="0"/>
                          <w:marRight w:val="0"/>
                          <w:marTop w:val="0"/>
                          <w:marBottom w:val="0"/>
                          <w:divBdr>
                            <w:top w:val="none" w:sz="0" w:space="0" w:color="auto"/>
                            <w:left w:val="none" w:sz="0" w:space="0" w:color="auto"/>
                            <w:bottom w:val="none" w:sz="0" w:space="0" w:color="auto"/>
                            <w:right w:val="none" w:sz="0" w:space="0" w:color="auto"/>
                          </w:divBdr>
                        </w:div>
                      </w:divsChild>
                    </w:div>
                    <w:div w:id="1433092465">
                      <w:marLeft w:val="0"/>
                      <w:marRight w:val="0"/>
                      <w:marTop w:val="0"/>
                      <w:marBottom w:val="0"/>
                      <w:divBdr>
                        <w:top w:val="none" w:sz="0" w:space="0" w:color="auto"/>
                        <w:left w:val="none" w:sz="0" w:space="0" w:color="auto"/>
                        <w:bottom w:val="none" w:sz="0" w:space="0" w:color="auto"/>
                        <w:right w:val="none" w:sz="0" w:space="0" w:color="auto"/>
                      </w:divBdr>
                      <w:divsChild>
                        <w:div w:id="416705969">
                          <w:marLeft w:val="0"/>
                          <w:marRight w:val="0"/>
                          <w:marTop w:val="0"/>
                          <w:marBottom w:val="0"/>
                          <w:divBdr>
                            <w:top w:val="none" w:sz="0" w:space="0" w:color="auto"/>
                            <w:left w:val="none" w:sz="0" w:space="0" w:color="auto"/>
                            <w:bottom w:val="none" w:sz="0" w:space="0" w:color="auto"/>
                            <w:right w:val="none" w:sz="0" w:space="0" w:color="auto"/>
                          </w:divBdr>
                        </w:div>
                      </w:divsChild>
                    </w:div>
                    <w:div w:id="1618678668">
                      <w:marLeft w:val="0"/>
                      <w:marRight w:val="0"/>
                      <w:marTop w:val="0"/>
                      <w:marBottom w:val="0"/>
                      <w:divBdr>
                        <w:top w:val="none" w:sz="0" w:space="0" w:color="auto"/>
                        <w:left w:val="none" w:sz="0" w:space="0" w:color="auto"/>
                        <w:bottom w:val="none" w:sz="0" w:space="0" w:color="auto"/>
                        <w:right w:val="none" w:sz="0" w:space="0" w:color="auto"/>
                      </w:divBdr>
                      <w:divsChild>
                        <w:div w:id="716515123">
                          <w:marLeft w:val="0"/>
                          <w:marRight w:val="0"/>
                          <w:marTop w:val="0"/>
                          <w:marBottom w:val="0"/>
                          <w:divBdr>
                            <w:top w:val="none" w:sz="0" w:space="0" w:color="auto"/>
                            <w:left w:val="none" w:sz="0" w:space="0" w:color="auto"/>
                            <w:bottom w:val="none" w:sz="0" w:space="0" w:color="auto"/>
                            <w:right w:val="none" w:sz="0" w:space="0" w:color="auto"/>
                          </w:divBdr>
                        </w:div>
                      </w:divsChild>
                    </w:div>
                    <w:div w:id="1854568631">
                      <w:marLeft w:val="0"/>
                      <w:marRight w:val="0"/>
                      <w:marTop w:val="0"/>
                      <w:marBottom w:val="0"/>
                      <w:divBdr>
                        <w:top w:val="none" w:sz="0" w:space="0" w:color="auto"/>
                        <w:left w:val="none" w:sz="0" w:space="0" w:color="auto"/>
                        <w:bottom w:val="none" w:sz="0" w:space="0" w:color="auto"/>
                        <w:right w:val="none" w:sz="0" w:space="0" w:color="auto"/>
                      </w:divBdr>
                      <w:divsChild>
                        <w:div w:id="1648054264">
                          <w:marLeft w:val="0"/>
                          <w:marRight w:val="0"/>
                          <w:marTop w:val="0"/>
                          <w:marBottom w:val="0"/>
                          <w:divBdr>
                            <w:top w:val="none" w:sz="0" w:space="0" w:color="auto"/>
                            <w:left w:val="none" w:sz="0" w:space="0" w:color="auto"/>
                            <w:bottom w:val="none" w:sz="0" w:space="0" w:color="auto"/>
                            <w:right w:val="none" w:sz="0" w:space="0" w:color="auto"/>
                          </w:divBdr>
                        </w:div>
                      </w:divsChild>
                    </w:div>
                    <w:div w:id="923074668">
                      <w:marLeft w:val="0"/>
                      <w:marRight w:val="0"/>
                      <w:marTop w:val="0"/>
                      <w:marBottom w:val="0"/>
                      <w:divBdr>
                        <w:top w:val="none" w:sz="0" w:space="0" w:color="auto"/>
                        <w:left w:val="none" w:sz="0" w:space="0" w:color="auto"/>
                        <w:bottom w:val="none" w:sz="0" w:space="0" w:color="auto"/>
                        <w:right w:val="none" w:sz="0" w:space="0" w:color="auto"/>
                      </w:divBdr>
                      <w:divsChild>
                        <w:div w:id="929235532">
                          <w:marLeft w:val="0"/>
                          <w:marRight w:val="0"/>
                          <w:marTop w:val="0"/>
                          <w:marBottom w:val="0"/>
                          <w:divBdr>
                            <w:top w:val="none" w:sz="0" w:space="0" w:color="auto"/>
                            <w:left w:val="none" w:sz="0" w:space="0" w:color="auto"/>
                            <w:bottom w:val="none" w:sz="0" w:space="0" w:color="auto"/>
                            <w:right w:val="none" w:sz="0" w:space="0" w:color="auto"/>
                          </w:divBdr>
                        </w:div>
                      </w:divsChild>
                    </w:div>
                    <w:div w:id="1081098408">
                      <w:marLeft w:val="0"/>
                      <w:marRight w:val="0"/>
                      <w:marTop w:val="0"/>
                      <w:marBottom w:val="0"/>
                      <w:divBdr>
                        <w:top w:val="none" w:sz="0" w:space="0" w:color="auto"/>
                        <w:left w:val="none" w:sz="0" w:space="0" w:color="auto"/>
                        <w:bottom w:val="none" w:sz="0" w:space="0" w:color="auto"/>
                        <w:right w:val="none" w:sz="0" w:space="0" w:color="auto"/>
                      </w:divBdr>
                      <w:divsChild>
                        <w:div w:id="107979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652029">
          <w:marLeft w:val="0"/>
          <w:marRight w:val="0"/>
          <w:marTop w:val="0"/>
          <w:marBottom w:val="0"/>
          <w:divBdr>
            <w:top w:val="none" w:sz="0" w:space="0" w:color="auto"/>
            <w:left w:val="none" w:sz="0" w:space="0" w:color="auto"/>
            <w:bottom w:val="none" w:sz="0" w:space="0" w:color="auto"/>
            <w:right w:val="none" w:sz="0" w:space="0" w:color="auto"/>
          </w:divBdr>
        </w:div>
      </w:divsChild>
    </w:div>
    <w:div w:id="1807816195">
      <w:bodyDiv w:val="1"/>
      <w:marLeft w:val="0"/>
      <w:marRight w:val="0"/>
      <w:marTop w:val="0"/>
      <w:marBottom w:val="0"/>
      <w:divBdr>
        <w:top w:val="none" w:sz="0" w:space="0" w:color="auto"/>
        <w:left w:val="none" w:sz="0" w:space="0" w:color="auto"/>
        <w:bottom w:val="none" w:sz="0" w:space="0" w:color="auto"/>
        <w:right w:val="none" w:sz="0" w:space="0" w:color="auto"/>
      </w:divBdr>
    </w:div>
    <w:div w:id="1929340172">
      <w:bodyDiv w:val="1"/>
      <w:marLeft w:val="0"/>
      <w:marRight w:val="0"/>
      <w:marTop w:val="0"/>
      <w:marBottom w:val="0"/>
      <w:divBdr>
        <w:top w:val="none" w:sz="0" w:space="0" w:color="auto"/>
        <w:left w:val="none" w:sz="0" w:space="0" w:color="auto"/>
        <w:bottom w:val="none" w:sz="0" w:space="0" w:color="auto"/>
        <w:right w:val="none" w:sz="0" w:space="0" w:color="auto"/>
      </w:divBdr>
    </w:div>
    <w:div w:id="1949653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916</TotalTime>
  <Pages>1</Pages>
  <Words>20072</Words>
  <Characters>114417</Characters>
  <Application>Microsoft Office Word</Application>
  <DocSecurity>0</DocSecurity>
  <Lines>953</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krishna</dc:creator>
  <cp:keywords/>
  <dc:description/>
  <cp:lastModifiedBy>sai krishna</cp:lastModifiedBy>
  <cp:revision>7</cp:revision>
  <dcterms:created xsi:type="dcterms:W3CDTF">2026-01-06T13:55:00Z</dcterms:created>
  <dcterms:modified xsi:type="dcterms:W3CDTF">2026-01-09T17:30:00Z</dcterms:modified>
</cp:coreProperties>
</file>