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C9660" w14:textId="24CACCEF" w:rsidR="00D6200E" w:rsidRPr="001B6302" w:rsidRDefault="00173366">
      <w:pPr>
        <w:rPr>
          <w:rFonts w:ascii="Times New Roman" w:hAnsi="Times New Roman" w:cs="Times New Roman"/>
          <w:b/>
          <w:bCs/>
          <w:noProof/>
          <w:sz w:val="28"/>
          <w:szCs w:val="28"/>
        </w:rPr>
      </w:pPr>
      <w:r w:rsidRPr="001B6302">
        <w:rPr>
          <w:rFonts w:ascii="Times New Roman" w:hAnsi="Times New Roman" w:cs="Times New Roman"/>
          <w:b/>
          <w:bCs/>
          <w:noProof/>
          <w:sz w:val="28"/>
          <w:szCs w:val="28"/>
        </w:rPr>
        <w:t>Sơ Đồ Use Case Nghiệp Vụ</w:t>
      </w:r>
    </w:p>
    <w:p w14:paraId="00AD6A0F" w14:textId="191417BF" w:rsidR="00173366" w:rsidRPr="001B6302" w:rsidRDefault="006837DB">
      <w:pPr>
        <w:rPr>
          <w:rFonts w:ascii="Times New Roman" w:hAnsi="Times New Roman" w:cs="Times New Roman"/>
          <w:sz w:val="28"/>
          <w:szCs w:val="28"/>
        </w:rPr>
      </w:pPr>
      <w:r w:rsidRPr="006837DB">
        <w:rPr>
          <w:rFonts w:ascii="Times New Roman" w:hAnsi="Times New Roman" w:cs="Times New Roman"/>
          <w:sz w:val="28"/>
          <w:szCs w:val="28"/>
        </w:rPr>
        <w:drawing>
          <wp:inline distT="0" distB="0" distL="0" distR="0" wp14:anchorId="32DFBFD9" wp14:editId="6332F025">
            <wp:extent cx="5943600" cy="3669665"/>
            <wp:effectExtent l="0" t="0" r="0" b="6985"/>
            <wp:docPr id="175564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41232" name=""/>
                    <pic:cNvPicPr/>
                  </pic:nvPicPr>
                  <pic:blipFill>
                    <a:blip r:embed="rId5"/>
                    <a:stretch>
                      <a:fillRect/>
                    </a:stretch>
                  </pic:blipFill>
                  <pic:spPr>
                    <a:xfrm>
                      <a:off x="0" y="0"/>
                      <a:ext cx="5943600" cy="3669665"/>
                    </a:xfrm>
                    <a:prstGeom prst="rect">
                      <a:avLst/>
                    </a:prstGeom>
                  </pic:spPr>
                </pic:pic>
              </a:graphicData>
            </a:graphic>
          </wp:inline>
        </w:drawing>
      </w:r>
    </w:p>
    <w:p w14:paraId="0C52F319" w14:textId="422CDA26" w:rsidR="00BE1391" w:rsidRPr="009411B3" w:rsidRDefault="0048575D">
      <w:pPr>
        <w:rPr>
          <w:rFonts w:ascii="Times New Roman" w:hAnsi="Times New Roman" w:cs="Times New Roman"/>
          <w:b/>
          <w:bCs/>
          <w:sz w:val="28"/>
          <w:szCs w:val="28"/>
        </w:rPr>
      </w:pPr>
      <w:r w:rsidRPr="001B6302">
        <w:rPr>
          <w:rFonts w:ascii="Times New Roman" w:hAnsi="Times New Roman" w:cs="Times New Roman"/>
          <w:b/>
          <w:bCs/>
          <w:sz w:val="28"/>
          <w:szCs w:val="28"/>
        </w:rPr>
        <w:t>Khảo Sát:</w:t>
      </w:r>
    </w:p>
    <w:tbl>
      <w:tblPr>
        <w:tblStyle w:val="TableGrid"/>
        <w:tblW w:w="0" w:type="auto"/>
        <w:tblLook w:val="04A0" w:firstRow="1" w:lastRow="0" w:firstColumn="1" w:lastColumn="0" w:noHBand="0" w:noVBand="1"/>
      </w:tblPr>
      <w:tblGrid>
        <w:gridCol w:w="2618"/>
        <w:gridCol w:w="6732"/>
      </w:tblGrid>
      <w:tr w:rsidR="00BE1391" w:rsidRPr="001B6302" w14:paraId="7867EEDA" w14:textId="77777777" w:rsidTr="00BE1391">
        <w:tc>
          <w:tcPr>
            <w:tcW w:w="0" w:type="auto"/>
            <w:hideMark/>
          </w:tcPr>
          <w:p w14:paraId="09971F56" w14:textId="77777777" w:rsidR="00BE1391" w:rsidRPr="001B6302" w:rsidRDefault="00BE1391" w:rsidP="00BE1391">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Actor</w:t>
            </w:r>
          </w:p>
        </w:tc>
        <w:tc>
          <w:tcPr>
            <w:tcW w:w="0" w:type="auto"/>
            <w:hideMark/>
          </w:tcPr>
          <w:p w14:paraId="0599CD5C" w14:textId="77777777" w:rsidR="00BE1391" w:rsidRPr="001B6302" w:rsidRDefault="00BE1391" w:rsidP="00BE1391">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Vai trò trong sơ đồ</w:t>
            </w:r>
          </w:p>
        </w:tc>
      </w:tr>
      <w:tr w:rsidR="00BE1391" w:rsidRPr="001B6302" w14:paraId="26DD4609" w14:textId="77777777" w:rsidTr="00BE1391">
        <w:tc>
          <w:tcPr>
            <w:tcW w:w="0" w:type="auto"/>
            <w:hideMark/>
          </w:tcPr>
          <w:p w14:paraId="46431662" w14:textId="77777777" w:rsidR="00BE1391" w:rsidRPr="001B6302" w:rsidRDefault="00BE1391" w:rsidP="00BE1391">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KhachHang</w:t>
            </w:r>
          </w:p>
        </w:tc>
        <w:tc>
          <w:tcPr>
            <w:tcW w:w="0" w:type="auto"/>
            <w:hideMark/>
          </w:tcPr>
          <w:p w14:paraId="16BE8ABE" w14:textId="77777777" w:rsidR="00BE1391" w:rsidRPr="001B6302" w:rsidRDefault="00BE1391" w:rsidP="00BE1391">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Tác nhân chính, khởi tạo phần lớn các use case</w:t>
            </w:r>
          </w:p>
        </w:tc>
      </w:tr>
      <w:tr w:rsidR="00BE1391" w:rsidRPr="001B6302" w14:paraId="3CA45D30" w14:textId="77777777" w:rsidTr="00BE1391">
        <w:tc>
          <w:tcPr>
            <w:tcW w:w="0" w:type="auto"/>
            <w:hideMark/>
          </w:tcPr>
          <w:p w14:paraId="11D484CA" w14:textId="77777777" w:rsidR="00BE1391" w:rsidRPr="001B6302" w:rsidRDefault="00BE1391" w:rsidP="00BE1391">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Cơ Quan Thẩm Định</w:t>
            </w:r>
          </w:p>
        </w:tc>
        <w:tc>
          <w:tcPr>
            <w:tcW w:w="0" w:type="auto"/>
            <w:hideMark/>
          </w:tcPr>
          <w:p w14:paraId="20F6F1BB" w14:textId="77777777" w:rsidR="00BE1391" w:rsidRPr="001B6302" w:rsidRDefault="00BE1391" w:rsidP="00BE1391">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Tham gia vào use case "Thẩm Định Hồ Sơ Vay"</w:t>
            </w:r>
          </w:p>
        </w:tc>
      </w:tr>
      <w:tr w:rsidR="00BE1391" w:rsidRPr="001B6302" w14:paraId="3B8EE14B" w14:textId="77777777" w:rsidTr="00BE1391">
        <w:tc>
          <w:tcPr>
            <w:tcW w:w="0" w:type="auto"/>
            <w:hideMark/>
          </w:tcPr>
          <w:p w14:paraId="0897D481" w14:textId="312690D6" w:rsidR="00BE1391" w:rsidRPr="001B6302" w:rsidRDefault="006210CB" w:rsidP="00BE1391">
            <w:pPr>
              <w:spacing w:after="160" w:line="278" w:lineRule="auto"/>
              <w:rPr>
                <w:rFonts w:ascii="Times New Roman" w:hAnsi="Times New Roman" w:cs="Times New Roman"/>
                <w:b/>
                <w:bCs/>
                <w:sz w:val="28"/>
                <w:szCs w:val="28"/>
              </w:rPr>
            </w:pPr>
            <w:r>
              <w:rPr>
                <w:rFonts w:ascii="Times New Roman" w:hAnsi="Times New Roman" w:cs="Times New Roman"/>
                <w:b/>
                <w:bCs/>
                <w:sz w:val="28"/>
                <w:szCs w:val="28"/>
              </w:rPr>
              <w:t>NhanVienTinDung</w:t>
            </w:r>
          </w:p>
        </w:tc>
        <w:tc>
          <w:tcPr>
            <w:tcW w:w="0" w:type="auto"/>
            <w:hideMark/>
          </w:tcPr>
          <w:p w14:paraId="43C01914" w14:textId="77777777" w:rsidR="00BE1391" w:rsidRPr="001B6302" w:rsidRDefault="00BE1391" w:rsidP="00BE1391">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Tham gia vào 3 use case: "Kiểm Tra Giấy Tờ Tùy Thân", "Xử Lý Nợ Quá Hạn", "Tính Lãi Phạt Rút Trước Hạn"</w:t>
            </w:r>
          </w:p>
        </w:tc>
      </w:tr>
    </w:tbl>
    <w:p w14:paraId="435A7616" w14:textId="77777777" w:rsidR="00BE1391" w:rsidRPr="001B6302" w:rsidRDefault="00BE1391">
      <w:pPr>
        <w:rPr>
          <w:rFonts w:ascii="Times New Roman" w:hAnsi="Times New Roman" w:cs="Times New Roman"/>
          <w:sz w:val="28"/>
          <w:szCs w:val="28"/>
        </w:rPr>
      </w:pPr>
    </w:p>
    <w:p w14:paraId="1E1BDDC4" w14:textId="24162D7D" w:rsidR="00E36127" w:rsidRPr="001B6302" w:rsidRDefault="00E36127">
      <w:pPr>
        <w:rPr>
          <w:rFonts w:ascii="Times New Roman" w:hAnsi="Times New Roman" w:cs="Times New Roman"/>
          <w:b/>
          <w:bCs/>
          <w:sz w:val="28"/>
          <w:szCs w:val="28"/>
        </w:rPr>
      </w:pPr>
      <w:r w:rsidRPr="001B6302">
        <w:rPr>
          <w:rFonts w:ascii="Times New Roman" w:hAnsi="Times New Roman" w:cs="Times New Roman"/>
          <w:b/>
          <w:bCs/>
          <w:sz w:val="28"/>
          <w:szCs w:val="28"/>
        </w:rPr>
        <w:t xml:space="preserve">Chi tiết quy trình nghiệp vụ diễn ra bên trong </w:t>
      </w:r>
      <w:r w:rsidR="00B07E30">
        <w:rPr>
          <w:rFonts w:ascii="Times New Roman" w:hAnsi="Times New Roman" w:cs="Times New Roman"/>
          <w:b/>
          <w:bCs/>
          <w:sz w:val="28"/>
          <w:szCs w:val="28"/>
        </w:rPr>
        <w:t>ngân hàng</w:t>
      </w:r>
    </w:p>
    <w:p w14:paraId="58223697" w14:textId="177B10F1" w:rsidR="00E36127" w:rsidRPr="001B6302" w:rsidRDefault="00C67A3F">
      <w:pPr>
        <w:rPr>
          <w:rFonts w:ascii="Times New Roman" w:hAnsi="Times New Roman" w:cs="Times New Roman"/>
          <w:sz w:val="28"/>
          <w:szCs w:val="28"/>
        </w:rPr>
      </w:pPr>
      <w:r w:rsidRPr="001B6302">
        <w:rPr>
          <w:rFonts w:ascii="Times New Roman" w:hAnsi="Times New Roman" w:cs="Times New Roman"/>
          <w:sz w:val="28"/>
          <w:szCs w:val="28"/>
        </w:rPr>
        <w:t>Qua quá trình khảo sát thực tế, các hoạt động nghiệp vụ và luồng xử lý thông tin tại ngân hàng được vận hành theo các chuỗi quy trình khép kín sau:</w:t>
      </w:r>
    </w:p>
    <w:p w14:paraId="2AC6A464" w14:textId="2A5FFC34" w:rsidR="00C67A3F" w:rsidRPr="001B6302" w:rsidRDefault="00C67A3F">
      <w:pPr>
        <w:rPr>
          <w:rFonts w:ascii="Times New Roman" w:hAnsi="Times New Roman" w:cs="Times New Roman"/>
          <w:sz w:val="28"/>
          <w:szCs w:val="28"/>
        </w:rPr>
      </w:pPr>
      <w:r w:rsidRPr="001B6302">
        <w:rPr>
          <w:rFonts w:ascii="Times New Roman" w:hAnsi="Times New Roman" w:cs="Times New Roman"/>
          <w:b/>
          <w:bCs/>
          <w:sz w:val="28"/>
          <w:szCs w:val="28"/>
        </w:rPr>
        <w:t>Quy trình Mở tài khoản:</w:t>
      </w:r>
      <w:r w:rsidRPr="001B6302">
        <w:rPr>
          <w:rFonts w:ascii="Times New Roman" w:hAnsi="Times New Roman" w:cs="Times New Roman"/>
          <w:sz w:val="28"/>
          <w:szCs w:val="28"/>
        </w:rPr>
        <w:t xml:space="preserve"> Quy trình bắt đầu khi khách hàng đến ngân hàng có nhu cầu mở tài khoản mới. Nhân viên giao dịch tiếp nhận yêu cầu và đề nghị khách </w:t>
      </w:r>
      <w:r w:rsidRPr="001B6302">
        <w:rPr>
          <w:rFonts w:ascii="Times New Roman" w:hAnsi="Times New Roman" w:cs="Times New Roman"/>
          <w:sz w:val="28"/>
          <w:szCs w:val="28"/>
        </w:rPr>
        <w:lastRenderedPageBreak/>
        <w:t>hàng xuất trình giấy tờ tùy thân (CCCD/CMND). Nhân viên đối chiếu thông tin trên giấy tờ với người xuất trình để xác nhận tính hợp lệ. Trường hợp giấy tờ không hợp lệ hoặc đã hết hạn, nhân viên từ chối yêu cầu và hướng dẫn khách hàng bổ sung giấy tờ phù hợp. Ngược lại, nếu giấy tờ hợp lệ, nhân viên tiếp tục thu thập thông tin cá nhân của khách hàng (họ tên, ngày sinh, địa chỉ, số điện thoại, email) để lập hồ sơ và cấp số tài khoản mới. Sau khi hồ sơ được khởi tạo, khách hàng thực hiện nộp tiền gửi ban đầu theo quy định số dư tối thiểu của từng loại tài khoản, hoàn tất quy trình mở tài khoản.</w:t>
      </w:r>
    </w:p>
    <w:p w14:paraId="1EBF6AF7" w14:textId="2EAA1661" w:rsidR="00A02972" w:rsidRPr="001B6302" w:rsidRDefault="00A02972">
      <w:pPr>
        <w:rPr>
          <w:rFonts w:ascii="Times New Roman" w:hAnsi="Times New Roman" w:cs="Times New Roman"/>
          <w:sz w:val="28"/>
          <w:szCs w:val="28"/>
        </w:rPr>
      </w:pPr>
      <w:r w:rsidRPr="001B6302">
        <w:rPr>
          <w:rFonts w:ascii="Times New Roman" w:hAnsi="Times New Roman" w:cs="Times New Roman"/>
          <w:b/>
          <w:bCs/>
          <w:sz w:val="28"/>
          <w:szCs w:val="28"/>
        </w:rPr>
        <w:t>Quy trình Xác thực thông tin khách hàng:</w:t>
      </w:r>
      <w:r w:rsidRPr="001B6302">
        <w:rPr>
          <w:rFonts w:ascii="Times New Roman" w:hAnsi="Times New Roman" w:cs="Times New Roman"/>
          <w:sz w:val="28"/>
          <w:szCs w:val="28"/>
        </w:rPr>
        <w:t xml:space="preserve"> Quy trình bắt đầu khi </w:t>
      </w:r>
      <w:r w:rsidR="00236592">
        <w:rPr>
          <w:rFonts w:ascii="Times New Roman" w:hAnsi="Times New Roman" w:cs="Times New Roman"/>
          <w:sz w:val="28"/>
          <w:szCs w:val="28"/>
        </w:rPr>
        <w:t>ngân hàng</w:t>
      </w:r>
      <w:r w:rsidRPr="001B6302">
        <w:rPr>
          <w:rFonts w:ascii="Times New Roman" w:hAnsi="Times New Roman" w:cs="Times New Roman"/>
          <w:sz w:val="28"/>
          <w:szCs w:val="28"/>
        </w:rPr>
        <w:t xml:space="preserve"> yêu cầu xác thực định danh khách hàng trong quá trình thực hiện các nghiệp vụ như mở tài khoản, vay vốn hoặc gửi tiền tiết kiệm. Khách hàng cung cấp giấy tờ tùy thân (CCCD/CMND) và ảnh chân dung theo yêu cầu.</w:t>
      </w:r>
      <w:r w:rsidR="00236592">
        <w:rPr>
          <w:rFonts w:ascii="Times New Roman" w:hAnsi="Times New Roman" w:cs="Times New Roman"/>
          <w:sz w:val="28"/>
          <w:szCs w:val="28"/>
        </w:rPr>
        <w:t xml:space="preserve"> Ngân hàng</w:t>
      </w:r>
      <w:r w:rsidRPr="001B6302">
        <w:rPr>
          <w:rFonts w:ascii="Times New Roman" w:hAnsi="Times New Roman" w:cs="Times New Roman"/>
          <w:sz w:val="28"/>
          <w:szCs w:val="28"/>
        </w:rPr>
        <w:t xml:space="preserve"> trích xuất thông tin từ giấy tờ tùy thân, bao gồm họ tên, số CCCD, ngày sinh, ngày cấp và nơi thường trú. </w:t>
      </w:r>
      <w:r w:rsidR="00236592">
        <w:rPr>
          <w:rFonts w:ascii="Times New Roman" w:hAnsi="Times New Roman" w:cs="Times New Roman"/>
          <w:sz w:val="28"/>
          <w:szCs w:val="28"/>
        </w:rPr>
        <w:t>Ngân hàng</w:t>
      </w:r>
      <w:r w:rsidRPr="001B6302">
        <w:rPr>
          <w:rFonts w:ascii="Times New Roman" w:hAnsi="Times New Roman" w:cs="Times New Roman"/>
          <w:sz w:val="28"/>
          <w:szCs w:val="28"/>
        </w:rPr>
        <w:t xml:space="preserve"> kiểm tra tính hợp lệ của thông tin trích xuất được</w:t>
      </w:r>
      <w:r w:rsidR="00CF4B90">
        <w:rPr>
          <w:rFonts w:ascii="Times New Roman" w:hAnsi="Times New Roman" w:cs="Times New Roman"/>
          <w:sz w:val="28"/>
          <w:szCs w:val="28"/>
        </w:rPr>
        <w:t>,</w:t>
      </w:r>
      <w:r w:rsidRPr="001B6302">
        <w:rPr>
          <w:rFonts w:ascii="Times New Roman" w:hAnsi="Times New Roman" w:cs="Times New Roman"/>
          <w:sz w:val="28"/>
          <w:szCs w:val="28"/>
        </w:rPr>
        <w:t xml:space="preserve"> nếu định dạng không hợp lệ hoặc thông tin không đọc được, </w:t>
      </w:r>
      <w:r w:rsidR="00CF4B90">
        <w:rPr>
          <w:rFonts w:ascii="Times New Roman" w:hAnsi="Times New Roman" w:cs="Times New Roman"/>
          <w:sz w:val="28"/>
          <w:szCs w:val="28"/>
        </w:rPr>
        <w:t>nhân viên tín dụng sẽ</w:t>
      </w:r>
      <w:r w:rsidRPr="001B6302">
        <w:rPr>
          <w:rFonts w:ascii="Times New Roman" w:hAnsi="Times New Roman" w:cs="Times New Roman"/>
          <w:sz w:val="28"/>
          <w:szCs w:val="28"/>
        </w:rPr>
        <w:t xml:space="preserve"> từ chối và yêu cầu khách hàng cung cấp lại giấy tờ. Nếu thông tin hợp lệ, </w:t>
      </w:r>
      <w:r w:rsidR="00CF4B90">
        <w:rPr>
          <w:rFonts w:ascii="Times New Roman" w:hAnsi="Times New Roman" w:cs="Times New Roman"/>
          <w:sz w:val="28"/>
          <w:szCs w:val="28"/>
        </w:rPr>
        <w:t xml:space="preserve">nhân viên tín dụng sẽ </w:t>
      </w:r>
      <w:r w:rsidRPr="001B6302">
        <w:rPr>
          <w:rFonts w:ascii="Times New Roman" w:hAnsi="Times New Roman" w:cs="Times New Roman"/>
          <w:sz w:val="28"/>
          <w:szCs w:val="28"/>
        </w:rPr>
        <w:t>tiếp tục đối chiếu ảnh chân dung của khách hàng với ảnh trên giấy tờ tùy thân để xác nhận đúng chủ thể</w:t>
      </w:r>
      <w:r w:rsidR="00CF4B90">
        <w:rPr>
          <w:rFonts w:ascii="Times New Roman" w:hAnsi="Times New Roman" w:cs="Times New Roman"/>
          <w:sz w:val="28"/>
          <w:szCs w:val="28"/>
        </w:rPr>
        <w:t>,</w:t>
      </w:r>
      <w:r w:rsidRPr="001B6302">
        <w:rPr>
          <w:rFonts w:ascii="Times New Roman" w:hAnsi="Times New Roman" w:cs="Times New Roman"/>
          <w:sz w:val="28"/>
          <w:szCs w:val="28"/>
        </w:rPr>
        <w:t xml:space="preserve"> trường hợp không khớp, </w:t>
      </w:r>
      <w:r w:rsidR="00236592">
        <w:rPr>
          <w:rFonts w:ascii="Times New Roman" w:hAnsi="Times New Roman" w:cs="Times New Roman"/>
          <w:sz w:val="28"/>
          <w:szCs w:val="28"/>
        </w:rPr>
        <w:t>nhân viên tín dụng</w:t>
      </w:r>
      <w:r w:rsidRPr="001B6302">
        <w:rPr>
          <w:rFonts w:ascii="Times New Roman" w:hAnsi="Times New Roman" w:cs="Times New Roman"/>
          <w:sz w:val="28"/>
          <w:szCs w:val="28"/>
        </w:rPr>
        <w:t xml:space="preserve"> từ chối xác thực và yêu cầu khách hàng thực hiện lại. Sau khi đối chiếu khuôn mặt thành công, </w:t>
      </w:r>
      <w:r w:rsidR="00236592">
        <w:rPr>
          <w:rFonts w:ascii="Times New Roman" w:hAnsi="Times New Roman" w:cs="Times New Roman"/>
          <w:sz w:val="28"/>
          <w:szCs w:val="28"/>
        </w:rPr>
        <w:t>ngân hàng</w:t>
      </w:r>
      <w:r w:rsidRPr="001B6302">
        <w:rPr>
          <w:rFonts w:ascii="Times New Roman" w:hAnsi="Times New Roman" w:cs="Times New Roman"/>
          <w:sz w:val="28"/>
          <w:szCs w:val="28"/>
        </w:rPr>
        <w:t xml:space="preserve"> kiểm tra thông tin định danh này chưa từng được sử dụng để đăng ký cho khách hàng khác trong </w:t>
      </w:r>
      <w:r w:rsidR="00236592">
        <w:rPr>
          <w:rFonts w:ascii="Times New Roman" w:hAnsi="Times New Roman" w:cs="Times New Roman"/>
          <w:sz w:val="28"/>
          <w:szCs w:val="28"/>
        </w:rPr>
        <w:t>ngân hàng</w:t>
      </w:r>
      <w:r w:rsidRPr="001B6302">
        <w:rPr>
          <w:rFonts w:ascii="Times New Roman" w:hAnsi="Times New Roman" w:cs="Times New Roman"/>
          <w:sz w:val="28"/>
          <w:szCs w:val="28"/>
        </w:rPr>
        <w:t xml:space="preserve">. Nếu tất cả các bước kiểm tra đều đạt yêu cầu, </w:t>
      </w:r>
      <w:r w:rsidR="00CF4B90">
        <w:rPr>
          <w:rFonts w:ascii="Times New Roman" w:hAnsi="Times New Roman" w:cs="Times New Roman"/>
          <w:sz w:val="28"/>
          <w:szCs w:val="28"/>
        </w:rPr>
        <w:t>nhân viên tín dụng</w:t>
      </w:r>
      <w:r w:rsidRPr="001B6302">
        <w:rPr>
          <w:rFonts w:ascii="Times New Roman" w:hAnsi="Times New Roman" w:cs="Times New Roman"/>
          <w:sz w:val="28"/>
          <w:szCs w:val="28"/>
        </w:rPr>
        <w:t xml:space="preserve"> lưu thông tin định danh vào hồ sơ khách hàng, đánh dấu trạng thái đã xác thực và trả kết quả thành công cho nghiệp vụ đã gọi đến quy trình này để tiếp tục thực hiện các bước tiếp theo.</w:t>
      </w:r>
    </w:p>
    <w:p w14:paraId="681629BE" w14:textId="557452F5" w:rsidR="00C67A3F" w:rsidRPr="001B6302" w:rsidRDefault="00C67A3F">
      <w:pPr>
        <w:rPr>
          <w:rFonts w:ascii="Times New Roman" w:hAnsi="Times New Roman" w:cs="Times New Roman"/>
          <w:sz w:val="28"/>
          <w:szCs w:val="28"/>
        </w:rPr>
      </w:pPr>
      <w:r w:rsidRPr="001B6302">
        <w:rPr>
          <w:rFonts w:ascii="Times New Roman" w:hAnsi="Times New Roman" w:cs="Times New Roman"/>
          <w:b/>
          <w:bCs/>
          <w:sz w:val="28"/>
          <w:szCs w:val="28"/>
        </w:rPr>
        <w:t>Quy trình Chuyển tiền:</w:t>
      </w:r>
      <w:r w:rsidRPr="001B6302">
        <w:rPr>
          <w:rFonts w:ascii="Times New Roman" w:hAnsi="Times New Roman" w:cs="Times New Roman"/>
          <w:sz w:val="28"/>
          <w:szCs w:val="28"/>
        </w:rPr>
        <w:t xml:space="preserve"> Quy trình bắt đầu khi khách hàng có nhu cầu chuyển tiền từ tài khoản của mình sang tài khoản khác, có thể trong cùng ngân hàng hoặc khác ngân hàng. Khách hàng cung cấp thông tin tài khoản người nhận và số tiền cần chuyển. Ngân hàng kiểm tra số dư khả dụng của tài khoản nguồn. Nếu số dư không đủ, ngân hàng từ chối giao dịch và thông báo cho khách hàng. Nếu số dư đủ, ngân hàng thực hiện trừ tiền tài khoản người chuyển và cộng tiền vào tài khoản người nhận</w:t>
      </w:r>
      <w:r w:rsidR="00542634">
        <w:rPr>
          <w:rFonts w:ascii="Times New Roman" w:hAnsi="Times New Roman" w:cs="Times New Roman"/>
          <w:sz w:val="28"/>
          <w:szCs w:val="28"/>
        </w:rPr>
        <w:t>,</w:t>
      </w:r>
      <w:r w:rsidRPr="001B6302">
        <w:rPr>
          <w:rFonts w:ascii="Times New Roman" w:hAnsi="Times New Roman" w:cs="Times New Roman"/>
          <w:sz w:val="28"/>
          <w:szCs w:val="28"/>
        </w:rPr>
        <w:t xml:space="preserve"> trường hợp chuyển khác ngân hàng, </w:t>
      </w:r>
      <w:r w:rsidR="00236592">
        <w:rPr>
          <w:rFonts w:ascii="Times New Roman" w:hAnsi="Times New Roman" w:cs="Times New Roman"/>
          <w:sz w:val="28"/>
          <w:szCs w:val="28"/>
        </w:rPr>
        <w:t>ngân hàng</w:t>
      </w:r>
      <w:r w:rsidRPr="001B6302">
        <w:rPr>
          <w:rFonts w:ascii="Times New Roman" w:hAnsi="Times New Roman" w:cs="Times New Roman"/>
          <w:sz w:val="28"/>
          <w:szCs w:val="28"/>
        </w:rPr>
        <w:t xml:space="preserve"> lập điện chuyển tiền gửi sang ngân hàng đối tác để xử lý tiếp. Sau khi giao dịch hoàn tất, ngân hàng lập phiếu xác nhận và gửi thông báo giao dịch cho khách hàng.</w:t>
      </w:r>
    </w:p>
    <w:p w14:paraId="77752630" w14:textId="65339F39" w:rsidR="004421F8" w:rsidRPr="001B6302" w:rsidRDefault="004421F8">
      <w:pPr>
        <w:rPr>
          <w:rFonts w:ascii="Times New Roman" w:hAnsi="Times New Roman" w:cs="Times New Roman"/>
          <w:sz w:val="28"/>
          <w:szCs w:val="28"/>
        </w:rPr>
      </w:pPr>
      <w:r w:rsidRPr="001B6302">
        <w:rPr>
          <w:rFonts w:ascii="Times New Roman" w:hAnsi="Times New Roman" w:cs="Times New Roman"/>
          <w:b/>
          <w:bCs/>
          <w:sz w:val="28"/>
          <w:szCs w:val="28"/>
        </w:rPr>
        <w:lastRenderedPageBreak/>
        <w:t>Quy trình Vay vốn:</w:t>
      </w:r>
      <w:r w:rsidRPr="001B6302">
        <w:rPr>
          <w:rFonts w:ascii="Times New Roman" w:hAnsi="Times New Roman" w:cs="Times New Roman"/>
          <w:sz w:val="28"/>
          <w:szCs w:val="28"/>
        </w:rPr>
        <w:t xml:space="preserve"> </w:t>
      </w:r>
      <w:r w:rsidR="00721E59" w:rsidRPr="001B6302">
        <w:rPr>
          <w:rFonts w:ascii="Times New Roman" w:hAnsi="Times New Roman" w:cs="Times New Roman"/>
          <w:sz w:val="28"/>
          <w:szCs w:val="28"/>
        </w:rPr>
        <w:t>Quy trình bắt đầu khi khách hàng có nhu cầu vay vốn tự đứng tên nộp hồ sơ, với điều kiện khoản vay chỉ được giải ngân về tài khoản nhận lương chính chủ của khách hàng. Khách hàng nộp hồ sơ theo mẫu quy định, gồm căn cước công dân chụp đủ hai mặt, thông tin định danh điện tử VNeID (trang thông tin cá nhân và trang thông tin cư trú), thông tin bảo hiểm xã hội và bảo hiểm y tế qua VssID (trang quá trình tham gia và trang chi tiết), cùng sao kê lương ba tháng gần nhất qua tài khoản nhận lương. Nhân viên tín dụng tiếp nhận và đối chiếu hồ sơ: kiểm tra khớp thông tin giữa CCCD và VNeID, kiểm tra quá trình đóng bảo hiểm liên tục trên VssID để đánh giá mức độ ổn định công việc, đối chiếu mức lương thực nhận qua ba kỳ sao kê để xác định thu nhập bình quân. Trường hợp hồ sơ thiếu giấy tờ hoặc thông tin không khớp, nhân viên yêu cầu khách hàng bổ sung, chỉnh sửa; trường hợp thu nhập không đạt điều kiện hoặc có dấu hiệu gián đoạn việc làm, hồ sơ bị từ chối. Nếu hồ sơ hợp lệ, ngân hàng căn cứ vào thu nhập bình quân để xác định hạn mức vay và mức lãi suất áp dụng theo nguyên tắc thu nhập càng cao thì lãi suất càng thấp, sau đó thông báo kết quả phê duyệt cho khách hàng. Khách hàng xác nhận và ký hợp đồng tín dụng, ngân hàng tiến hành giải ngân, chuyển tiền vay trực tiếp vào tài khoản nhận lương của khách hàng, hoàn tất quy trình vay vốn.</w:t>
      </w:r>
    </w:p>
    <w:p w14:paraId="4118209B" w14:textId="1FE3E4F5" w:rsidR="00C33A03" w:rsidRPr="001B6302" w:rsidRDefault="00721E59" w:rsidP="00C33A03">
      <w:pPr>
        <w:rPr>
          <w:rFonts w:ascii="Times New Roman" w:hAnsi="Times New Roman" w:cs="Times New Roman"/>
          <w:sz w:val="28"/>
          <w:szCs w:val="28"/>
        </w:rPr>
      </w:pPr>
      <w:r w:rsidRPr="001B6302">
        <w:rPr>
          <w:rFonts w:ascii="Times New Roman" w:hAnsi="Times New Roman" w:cs="Times New Roman"/>
          <w:b/>
          <w:bCs/>
          <w:sz w:val="28"/>
          <w:szCs w:val="28"/>
        </w:rPr>
        <w:t xml:space="preserve">Quy trình Trả nợ vay: </w:t>
      </w:r>
      <w:r w:rsidR="00C33A03" w:rsidRPr="001B6302">
        <w:rPr>
          <w:rFonts w:ascii="Times New Roman" w:hAnsi="Times New Roman" w:cs="Times New Roman"/>
          <w:sz w:val="28"/>
          <w:szCs w:val="28"/>
        </w:rPr>
        <w:t xml:space="preserve">Quy trình bắt đầu khi đến ngày thanh toán hàng tháng theo hợp đồng vay đã ký kết. Ngay từ khi giải ngân, </w:t>
      </w:r>
      <w:r w:rsidR="00236592">
        <w:rPr>
          <w:rFonts w:ascii="Times New Roman" w:hAnsi="Times New Roman" w:cs="Times New Roman"/>
          <w:sz w:val="28"/>
          <w:szCs w:val="28"/>
        </w:rPr>
        <w:t>ngân hàng</w:t>
      </w:r>
      <w:r w:rsidR="00C33A03" w:rsidRPr="001B6302">
        <w:rPr>
          <w:rFonts w:ascii="Times New Roman" w:hAnsi="Times New Roman" w:cs="Times New Roman"/>
          <w:sz w:val="28"/>
          <w:szCs w:val="28"/>
        </w:rPr>
        <w:t xml:space="preserve"> đã xác định số tiền thanh toán cố định hàng tháng dựa trên số tiền vay, lãi suất và thời hạn vay, sao cho tổng số tiền khách hàng phải trả mỗi kỳ là bằng nhau trong suốt thời gian vay. Đến mỗi kỳ thanh toán, </w:t>
      </w:r>
      <w:r w:rsidR="00236592">
        <w:rPr>
          <w:rFonts w:ascii="Times New Roman" w:hAnsi="Times New Roman" w:cs="Times New Roman"/>
          <w:sz w:val="28"/>
          <w:szCs w:val="28"/>
        </w:rPr>
        <w:t>ngân hàng</w:t>
      </w:r>
      <w:r w:rsidR="00C33A03" w:rsidRPr="001B6302">
        <w:rPr>
          <w:rFonts w:ascii="Times New Roman" w:hAnsi="Times New Roman" w:cs="Times New Roman"/>
          <w:sz w:val="28"/>
          <w:szCs w:val="28"/>
        </w:rPr>
        <w:t xml:space="preserve"> tính số tiền lãi phát sinh trong kỳ dựa trên dư nợ gốc còn lại của kỳ trước, phần còn lại trong số tiền cố định hàng tháng được tính là tiền gốc phải trả của kỳ đó; do dư nợ gốc giảm dần qua từng kỳ nên phần lãi có xu hướng giảm dần và phần gốc có xu hướng tăng dần theo thời gian, trong khi tổng số tiền khách hàng nộp mỗi tháng không đổi. Khách hàng có thể lựa chọn thanh toán qua nhiều kênh khác nhau: chuyển khoản từ tài khoản ngân hàng, thanh toán qua các ứng dụng ví điện tử liên kết như MoMo, ZaloPay, hoặc đến trực tiếp quầy giao dịch ngân hàng để nộp tiền mặt. Sau khi nhận được thanh toán, </w:t>
      </w:r>
      <w:r w:rsidR="00236592">
        <w:rPr>
          <w:rFonts w:ascii="Times New Roman" w:hAnsi="Times New Roman" w:cs="Times New Roman"/>
          <w:sz w:val="28"/>
          <w:szCs w:val="28"/>
        </w:rPr>
        <w:t>ngân hàng</w:t>
      </w:r>
      <w:r w:rsidR="00C33A03" w:rsidRPr="001B6302">
        <w:rPr>
          <w:rFonts w:ascii="Times New Roman" w:hAnsi="Times New Roman" w:cs="Times New Roman"/>
          <w:sz w:val="28"/>
          <w:szCs w:val="28"/>
        </w:rPr>
        <w:t xml:space="preserve"> đối chiếu số tiền nộp với số tiền đến hạn của kỳ đó, cập nhật dư nợ gốc còn lại và ghi nhận kỳ thanh toán đã hoàn tất.</w:t>
      </w:r>
      <w:r w:rsidR="00B54EB0" w:rsidRPr="001B6302">
        <w:rPr>
          <w:rFonts w:ascii="Times New Roman" w:hAnsi="Times New Roman" w:cs="Times New Roman"/>
          <w:sz w:val="28"/>
          <w:szCs w:val="28"/>
        </w:rPr>
        <w:t xml:space="preserve"> </w:t>
      </w:r>
      <w:r w:rsidR="00C33A03" w:rsidRPr="001B6302">
        <w:rPr>
          <w:rFonts w:ascii="Times New Roman" w:hAnsi="Times New Roman" w:cs="Times New Roman"/>
          <w:sz w:val="28"/>
          <w:szCs w:val="28"/>
        </w:rPr>
        <w:t xml:space="preserve">Trường hợp khách hàng thanh toán trễ hạn, </w:t>
      </w:r>
      <w:r w:rsidR="00236592">
        <w:rPr>
          <w:rFonts w:ascii="Times New Roman" w:hAnsi="Times New Roman" w:cs="Times New Roman"/>
          <w:sz w:val="28"/>
          <w:szCs w:val="28"/>
        </w:rPr>
        <w:t>ngân hàng</w:t>
      </w:r>
      <w:r w:rsidR="00C33A03" w:rsidRPr="001B6302">
        <w:rPr>
          <w:rFonts w:ascii="Times New Roman" w:hAnsi="Times New Roman" w:cs="Times New Roman"/>
          <w:sz w:val="28"/>
          <w:szCs w:val="28"/>
        </w:rPr>
        <w:t xml:space="preserve"> ghi nhận số ngày quá hạn, ảnh hưởng tiêu cực đến điểm tín dụng của khách hàng và xếp khách hàng vào nhóm nợ xấu, gây bất lợi cho các lần vay vốn sau này. </w:t>
      </w:r>
      <w:r w:rsidR="00C33A03" w:rsidRPr="001B6302">
        <w:rPr>
          <w:rFonts w:ascii="Times New Roman" w:hAnsi="Times New Roman" w:cs="Times New Roman"/>
          <w:sz w:val="28"/>
          <w:szCs w:val="28"/>
        </w:rPr>
        <w:lastRenderedPageBreak/>
        <w:t>Ngược lại, nếu khách hàng thanh toán đúng hạn hoặc trả sớm trong suốt quá trình vay, điểm tín dụng của khách hàng được cải thiện, tạo điều kiện thuận lợi hơn khi có nhu cầu vay thêm trong tương lai, bao gồm khả năng được xét duyệt dễ dàng hơn và áp dụng mức lãi suất ưu đãi hơn. Quy trình lặp lại theo từng kỳ thanh toán hàng tháng cho đến khi dư nợ gốc còn lại bằng 0, khoản vay được tất toán hoàn toàn vào ngày kết thúc hợp đồng.</w:t>
      </w:r>
    </w:p>
    <w:p w14:paraId="491F5706" w14:textId="14EB75EA" w:rsidR="007957D7" w:rsidRPr="00F54534" w:rsidRDefault="007957D7" w:rsidP="00C33A03">
      <w:pPr>
        <w:rPr>
          <w:rFonts w:ascii="Times New Roman" w:hAnsi="Times New Roman" w:cs="Times New Roman"/>
          <w:b/>
          <w:bCs/>
          <w:sz w:val="28"/>
          <w:szCs w:val="28"/>
        </w:rPr>
      </w:pPr>
      <w:r w:rsidRPr="001B6302">
        <w:rPr>
          <w:rFonts w:ascii="Times New Roman" w:hAnsi="Times New Roman" w:cs="Times New Roman"/>
          <w:b/>
          <w:bCs/>
          <w:sz w:val="28"/>
          <w:szCs w:val="28"/>
        </w:rPr>
        <w:t xml:space="preserve">Quy trình Vay thêm: </w:t>
      </w:r>
      <w:r w:rsidRPr="001B6302">
        <w:rPr>
          <w:rFonts w:ascii="Times New Roman" w:hAnsi="Times New Roman" w:cs="Times New Roman"/>
          <w:sz w:val="28"/>
          <w:szCs w:val="28"/>
        </w:rPr>
        <w:t>Quy trình bắt đầu khi khách hàng đang có một khoản vay hiện hữu chưa tất toán và phát sinh nhu cầu vay thêm. Khách hàng nộp một bộ hồ sơ vay mới hoàn toàn độc lập với khoản vay cũ, bao gồm đầy đủ giấy tờ theo đúng quy định như một lần vay vốn thông thường: căn cước công dân, thông tin định danh VNeID, thông tin bảo hiểm xã hội qua VssID và sao kê lương gần nhất. Nhân viên tín dụng tiếp nhận và thực hiện quy trình "Thẩm Định Hồ Sơ Vay" để đánh giá khả năng trả nợ của khách hàng tại thời điểm hiện tại; điểm khác biệt so với vay lần đầu là khi thẩm định, ngân hàng phải tính đến nghĩa vụ trả nợ hàng tháng của khoản vay hiện hữu chưa tất toán, đối chiếu với thu nhập hiện tại của khách hàng để xác định phần thu nhập còn lại đủ khả năng chi trả cho khoản vay mới hay không.</w:t>
      </w:r>
      <w:r w:rsidRPr="001B6302">
        <w:rPr>
          <w:rFonts w:ascii="Times New Roman" w:hAnsi="Times New Roman" w:cs="Times New Roman"/>
          <w:b/>
          <w:bCs/>
          <w:sz w:val="28"/>
          <w:szCs w:val="28"/>
        </w:rPr>
        <w:t xml:space="preserve"> </w:t>
      </w:r>
      <w:r w:rsidRPr="001B6302">
        <w:rPr>
          <w:rFonts w:ascii="Times New Roman" w:hAnsi="Times New Roman" w:cs="Times New Roman"/>
          <w:sz w:val="28"/>
          <w:szCs w:val="28"/>
        </w:rPr>
        <w:t>Trường hợp tổng nghĩa vụ trả nợ hàng tháng (bao gồm cả khoản vay cũ và khoản vay mới dự kiến) vượt quá tỷ lệ an toàn so với thu nhập, hoặc khách hàng có lịch sử trễ hạn ở khoản vay hiện hữu, hồ sơ vay thêm bị từ chối. Trường hợp khách hàng đáp ứng đủ điều kiện, ngân hàng xác định số tiền vay, hạn mức và mức lãi suất áp dụng cho khoản vay mới, thông báo kết quả phê duyệt cho khách hàng. Khách hàng xác nhận và ký hợp đồng tín dụng mới, được cấp một mã hợp đồng riêng biệt, độc lập hoàn toàn với mã hợp đồng của khoản vay cũ. Ngân hàng tiến hành giải ngân, chuyển tiền vay về tài khoản nhận lương của khách hàng. Từ thời điểm này, khách hàng có hai khoản vay song song, mỗi khoản có lịch trả nợ, số tiền thanh toán hàng tháng và ngày kết thúc hợp đồng riêng biệt, không liên quan đến nhau khi tính toán trả nợ.</w:t>
      </w:r>
    </w:p>
    <w:p w14:paraId="37E0E166" w14:textId="73DC4966" w:rsidR="00721E59" w:rsidRPr="001B6302" w:rsidRDefault="00B54EB0">
      <w:pPr>
        <w:rPr>
          <w:rFonts w:ascii="Times New Roman" w:hAnsi="Times New Roman" w:cs="Times New Roman"/>
          <w:sz w:val="28"/>
          <w:szCs w:val="28"/>
        </w:rPr>
      </w:pPr>
      <w:r w:rsidRPr="001B6302">
        <w:rPr>
          <w:rFonts w:ascii="Times New Roman" w:hAnsi="Times New Roman" w:cs="Times New Roman"/>
          <w:b/>
          <w:bCs/>
          <w:sz w:val="28"/>
          <w:szCs w:val="28"/>
        </w:rPr>
        <w:t>Quy trình Giao dịch tiền mặt (Nộp/Rút tiền, Nạp tiền):</w:t>
      </w:r>
      <w:r w:rsidRPr="001B6302">
        <w:rPr>
          <w:rFonts w:ascii="Times New Roman" w:hAnsi="Times New Roman" w:cs="Times New Roman"/>
          <w:sz w:val="28"/>
          <w:szCs w:val="28"/>
        </w:rPr>
        <w:t xml:space="preserve"> Đối với nghiệp vụ rút tiền mặt, khách hàng yêu cầu rút một số tiền nhất định từ tài khoản; ngân hàng kiểm tra số dư khả dụng, nếu đủ thì chi tiền mặt và trừ số dư tương ứng, nếu không đủ thì từ chối yêu cầu. Đối với nghiệp vụ nộp tiền mặt, khách hàng mang tiền đến quầy giao dịch cùng số tài khoản cần nộp; nhân viên kiểm đếm tiền, nếu phát hiện tiền giả hoặc nghi vấn thì từ chối tiếp nhận và lập biên bản, ngược lại thì cộng số tiền vào tài khoản và xuất phiếu thu. Đối với nghiệp vụ nạp tiền qua các kênh khác </w:t>
      </w:r>
      <w:r w:rsidRPr="001B6302">
        <w:rPr>
          <w:rFonts w:ascii="Times New Roman" w:hAnsi="Times New Roman" w:cs="Times New Roman"/>
          <w:sz w:val="28"/>
          <w:szCs w:val="28"/>
        </w:rPr>
        <w:lastRenderedPageBreak/>
        <w:t>(liên kết ví điện tử, nguồn tiền bên ngoài), khách hàng chọn nguồn tiền và số tiền muốn nạp; ngân hàng xác thực nguồn tiền hợp lệ trước khi cộng tiền vào tài khoản, nếu nguồn tiền không xác thực được thì giao dịch bị từ chối.</w:t>
      </w:r>
    </w:p>
    <w:p w14:paraId="7D050B14" w14:textId="77777777" w:rsidR="00B54EB0" w:rsidRPr="001B6302" w:rsidRDefault="00B54EB0" w:rsidP="00B54EB0">
      <w:pPr>
        <w:rPr>
          <w:rFonts w:ascii="Times New Roman" w:hAnsi="Times New Roman" w:cs="Times New Roman"/>
          <w:sz w:val="28"/>
          <w:szCs w:val="28"/>
        </w:rPr>
      </w:pPr>
      <w:r w:rsidRPr="001B6302">
        <w:rPr>
          <w:rFonts w:ascii="Times New Roman" w:hAnsi="Times New Roman" w:cs="Times New Roman"/>
          <w:b/>
          <w:bCs/>
          <w:sz w:val="28"/>
          <w:szCs w:val="28"/>
        </w:rPr>
        <w:t>Quy trình Tiền gửi tiết kiệm:</w:t>
      </w:r>
      <w:r w:rsidRPr="001B6302">
        <w:rPr>
          <w:rFonts w:ascii="Times New Roman" w:hAnsi="Times New Roman" w:cs="Times New Roman"/>
          <w:sz w:val="28"/>
          <w:szCs w:val="28"/>
        </w:rPr>
        <w:t xml:space="preserve"> Đối với gửi tiết kiệm, khách hàng chọn loại kỳ hạn và số tiền gửi; nếu số tiền không đạt mức tối thiểu theo quy định, ngân hàng từ chối yêu cầu, ngược lại ngân hàng lập sổ/hợp đồng tiền gửi và ghi nhận ngày gửi cùng lãi suất áp dụng. Đối với rút tiền tiết kiệm, khách hàng yêu cầu tất toán sổ; ngân hàng kiểm tra kỳ hạn đã đủ hay chưa. Nếu đã đủ kỳ hạn, ngân hàng tính lãi theo mức đã cam kết và hoàn trả gốc cùng lãi cho khách hàng. Nếu khách hàng rút trước ngày đáo hạn, ngân hàng áp dụng mức lãi suất không kỳ hạn (thấp hơn mức đã cam kết) thay cho lãi suất ban đầu, đồng thời thông báo rõ số tiền lãi bị giảm cho khách hàng trước khi hoàn tất tất toán.</w:t>
      </w:r>
    </w:p>
    <w:p w14:paraId="3A656D94" w14:textId="77777777" w:rsidR="009411B3" w:rsidRPr="00F31B98" w:rsidRDefault="009411B3">
      <w:pPr>
        <w:rPr>
          <w:rFonts w:ascii="Times New Roman" w:hAnsi="Times New Roman" w:cs="Times New Roman"/>
          <w:b/>
          <w:bCs/>
          <w:sz w:val="28"/>
          <w:szCs w:val="28"/>
        </w:rPr>
      </w:pPr>
    </w:p>
    <w:p w14:paraId="53E6D41D" w14:textId="4C6EE9C3" w:rsidR="009411B3" w:rsidRPr="00F31B98" w:rsidRDefault="009411B3">
      <w:pPr>
        <w:rPr>
          <w:rFonts w:ascii="Times New Roman" w:hAnsi="Times New Roman" w:cs="Times New Roman"/>
          <w:b/>
          <w:bCs/>
          <w:sz w:val="28"/>
          <w:szCs w:val="28"/>
        </w:rPr>
      </w:pPr>
      <w:r w:rsidRPr="00F31B98">
        <w:rPr>
          <w:rFonts w:ascii="Times New Roman" w:hAnsi="Times New Roman" w:cs="Times New Roman"/>
          <w:b/>
          <w:bCs/>
          <w:sz w:val="28"/>
          <w:szCs w:val="28"/>
        </w:rPr>
        <w:t>Đặc Tả Use Case Nghiệp Vụ</w:t>
      </w:r>
    </w:p>
    <w:p w14:paraId="77C4D553" w14:textId="75F85BCE" w:rsidR="00FD1F80" w:rsidRPr="001B6302" w:rsidRDefault="00FD1F80">
      <w:pPr>
        <w:rPr>
          <w:rFonts w:ascii="Times New Roman" w:hAnsi="Times New Roman" w:cs="Times New Roman"/>
          <w:sz w:val="28"/>
          <w:szCs w:val="28"/>
        </w:rPr>
      </w:pPr>
      <w:r w:rsidRPr="001B6302">
        <w:rPr>
          <w:rFonts w:ascii="Times New Roman" w:hAnsi="Times New Roman" w:cs="Times New Roman"/>
          <w:sz w:val="28"/>
          <w:szCs w:val="28"/>
        </w:rPr>
        <w:t>Uc mở tài khoản</w:t>
      </w:r>
    </w:p>
    <w:tbl>
      <w:tblPr>
        <w:tblStyle w:val="TableGrid"/>
        <w:tblW w:w="0" w:type="auto"/>
        <w:tblLook w:val="04A0" w:firstRow="1" w:lastRow="0" w:firstColumn="1" w:lastColumn="0" w:noHBand="0" w:noVBand="1"/>
      </w:tblPr>
      <w:tblGrid>
        <w:gridCol w:w="1975"/>
        <w:gridCol w:w="7375"/>
      </w:tblGrid>
      <w:tr w:rsidR="00FD1F80" w:rsidRPr="001B6302" w14:paraId="384C714D" w14:textId="77777777" w:rsidTr="00FD1F80">
        <w:tc>
          <w:tcPr>
            <w:tcW w:w="1975" w:type="dxa"/>
            <w:hideMark/>
          </w:tcPr>
          <w:p w14:paraId="63341F27" w14:textId="77777777" w:rsidR="00FD1F80" w:rsidRPr="001B6302" w:rsidRDefault="00FD1F80" w:rsidP="00FD1F80">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Mục</w:t>
            </w:r>
          </w:p>
        </w:tc>
        <w:tc>
          <w:tcPr>
            <w:tcW w:w="7375" w:type="dxa"/>
            <w:hideMark/>
          </w:tcPr>
          <w:p w14:paraId="619BFD2C" w14:textId="77777777" w:rsidR="00FD1F80" w:rsidRPr="001B6302" w:rsidRDefault="00FD1F80" w:rsidP="00FD1F80">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Nội dung</w:t>
            </w:r>
          </w:p>
        </w:tc>
      </w:tr>
      <w:tr w:rsidR="00FD1F80" w:rsidRPr="001B6302" w14:paraId="33F6D68D" w14:textId="77777777" w:rsidTr="00FD1F80">
        <w:tc>
          <w:tcPr>
            <w:tcW w:w="1975" w:type="dxa"/>
            <w:hideMark/>
          </w:tcPr>
          <w:p w14:paraId="67A37B86" w14:textId="77777777" w:rsidR="00FD1F80" w:rsidRPr="001B6302" w:rsidRDefault="00FD1F80" w:rsidP="00FD1F80">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Tên Use Case</w:t>
            </w:r>
          </w:p>
        </w:tc>
        <w:tc>
          <w:tcPr>
            <w:tcW w:w="7375" w:type="dxa"/>
            <w:hideMark/>
          </w:tcPr>
          <w:p w14:paraId="05C6BABF" w14:textId="77777777"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Mở Tài Khoản</w:t>
            </w:r>
          </w:p>
        </w:tc>
      </w:tr>
      <w:tr w:rsidR="00FD1F80" w:rsidRPr="001B6302" w14:paraId="45038530" w14:textId="77777777" w:rsidTr="00FD1F80">
        <w:tc>
          <w:tcPr>
            <w:tcW w:w="1975" w:type="dxa"/>
            <w:hideMark/>
          </w:tcPr>
          <w:p w14:paraId="1F91BCA9" w14:textId="77777777" w:rsidR="00FD1F80" w:rsidRPr="001B6302" w:rsidRDefault="00FD1F80" w:rsidP="00FD1F80">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Mã Use Case</w:t>
            </w:r>
          </w:p>
        </w:tc>
        <w:tc>
          <w:tcPr>
            <w:tcW w:w="7375" w:type="dxa"/>
            <w:hideMark/>
          </w:tcPr>
          <w:p w14:paraId="34FF6647" w14:textId="3C0DB885"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UC-01</w:t>
            </w:r>
          </w:p>
        </w:tc>
      </w:tr>
      <w:tr w:rsidR="00FD1F80" w:rsidRPr="001B6302" w14:paraId="07389455" w14:textId="77777777" w:rsidTr="00FD1F80">
        <w:tc>
          <w:tcPr>
            <w:tcW w:w="1975" w:type="dxa"/>
            <w:hideMark/>
          </w:tcPr>
          <w:p w14:paraId="331962A6" w14:textId="77777777" w:rsidR="00FD1F80" w:rsidRPr="001B6302" w:rsidRDefault="00FD1F80" w:rsidP="00FD1F80">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Mô tả</w:t>
            </w:r>
          </w:p>
        </w:tc>
        <w:tc>
          <w:tcPr>
            <w:tcW w:w="7375" w:type="dxa"/>
            <w:hideMark/>
          </w:tcPr>
          <w:p w14:paraId="6FEA3678" w14:textId="77777777"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Use case bắt đầu khi khách hàng đến ngân hàng có nhu cầu mở tài khoản mới. Mục tiêu là cung cấp quy trình tiếp nhận, xác minh giấy tờ và khởi tạo tài khoản cho khách hàng.</w:t>
            </w:r>
          </w:p>
        </w:tc>
      </w:tr>
      <w:tr w:rsidR="00FD1F80" w:rsidRPr="001B6302" w14:paraId="715D9190" w14:textId="77777777" w:rsidTr="00FD1F80">
        <w:tc>
          <w:tcPr>
            <w:tcW w:w="1975" w:type="dxa"/>
            <w:hideMark/>
          </w:tcPr>
          <w:p w14:paraId="209F2260" w14:textId="77777777" w:rsidR="00FD1F80" w:rsidRPr="001B6302" w:rsidRDefault="00FD1F80" w:rsidP="00FD1F80">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Dòng cơ bản</w:t>
            </w:r>
          </w:p>
        </w:tc>
        <w:tc>
          <w:tcPr>
            <w:tcW w:w="7375" w:type="dxa"/>
            <w:hideMark/>
          </w:tcPr>
          <w:p w14:paraId="6379CE01" w14:textId="77777777"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1. Khách hàng yêu cầu mở tài khoản. </w:t>
            </w:r>
          </w:p>
          <w:p w14:paraId="1777CFB4" w14:textId="77777777"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2. Nhân viên giao dịch đề nghị khách hàng xuất trình giấy tờ tùy thân (CCCD/CMND). </w:t>
            </w:r>
          </w:p>
          <w:p w14:paraId="2DD05BA6" w14:textId="77777777"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3. Nhân viên đối chiếu thông tin trên giấy tờ với người xuất trình để xác nhận tính hợp lệ. </w:t>
            </w:r>
          </w:p>
          <w:p w14:paraId="00D8645D" w14:textId="77777777" w:rsidR="00ED1B1C"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4. Nếu giấy tờ hợp lệ, nhân viên thu thập thông tin cá nhân (họ tên, ngày sinh, địa chỉ, số điện thoại, email). </w:t>
            </w:r>
          </w:p>
          <w:p w14:paraId="6FB656C0" w14:textId="77777777" w:rsidR="00ED1B1C"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lastRenderedPageBreak/>
              <w:t xml:space="preserve">5. Ngân hàng lập hồ sơ và cấp số tài khoản mới. </w:t>
            </w:r>
          </w:p>
          <w:p w14:paraId="2AAF4494" w14:textId="77777777" w:rsidR="00ED1B1C"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6. Khách hàng nộp tiền gửi ban đầu theo quy định số dư tối thiểu. </w:t>
            </w:r>
          </w:p>
          <w:p w14:paraId="13F677C6" w14:textId="412B06C3"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7. Quy trình mở tài khoản hoàn tất.</w:t>
            </w:r>
          </w:p>
        </w:tc>
      </w:tr>
      <w:tr w:rsidR="00FD1F80" w:rsidRPr="001B6302" w14:paraId="4C2D87B4" w14:textId="77777777" w:rsidTr="00FD1F80">
        <w:tc>
          <w:tcPr>
            <w:tcW w:w="1975" w:type="dxa"/>
            <w:hideMark/>
          </w:tcPr>
          <w:p w14:paraId="2DA628B7" w14:textId="77777777" w:rsidR="00FD1F80" w:rsidRPr="001B6302" w:rsidRDefault="00FD1F80" w:rsidP="00FD1F80">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lastRenderedPageBreak/>
              <w:t>Dòng thay thế</w:t>
            </w:r>
          </w:p>
        </w:tc>
        <w:tc>
          <w:tcPr>
            <w:tcW w:w="7375" w:type="dxa"/>
            <w:hideMark/>
          </w:tcPr>
          <w:p w14:paraId="4A4E4DCE" w14:textId="77777777" w:rsidR="00ED1B1C"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 Xử lý giấy tờ không hợp lệ: Tại bước 3, nếu giấy tờ không hợp lệ hoặc đã hết hạn, nhân viên từ chối yêu cầu và hướng dẫn khách hàng bổ sung giấy tờ phù hợp. </w:t>
            </w:r>
          </w:p>
          <w:p w14:paraId="5A74C16E" w14:textId="20E69E29"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Xử lý thông tin cá nhân thiếu: Nếu khách hàng không cung cấp đủ thông tin, ngân hàng yêu cầu bổ sung trước khi lập hồ sơ.</w:t>
            </w:r>
          </w:p>
        </w:tc>
      </w:tr>
    </w:tbl>
    <w:p w14:paraId="392E2EC0" w14:textId="5F259353" w:rsidR="00212F36" w:rsidRDefault="00212F36">
      <w:pPr>
        <w:rPr>
          <w:rFonts w:ascii="Times New Roman" w:hAnsi="Times New Roman" w:cs="Times New Roman"/>
          <w:sz w:val="28"/>
          <w:szCs w:val="28"/>
        </w:rPr>
      </w:pPr>
    </w:p>
    <w:p w14:paraId="411901EB" w14:textId="77777777" w:rsidR="00212F36" w:rsidRPr="001B6302" w:rsidRDefault="00212F36">
      <w:pPr>
        <w:rPr>
          <w:rFonts w:ascii="Times New Roman" w:hAnsi="Times New Roman" w:cs="Times New Roman"/>
          <w:sz w:val="28"/>
          <w:szCs w:val="28"/>
        </w:rPr>
      </w:pPr>
    </w:p>
    <w:p w14:paraId="7C7747D3" w14:textId="349DCE64" w:rsidR="00FD1F80" w:rsidRPr="001B6302" w:rsidRDefault="001A7226">
      <w:pPr>
        <w:rPr>
          <w:rFonts w:ascii="Times New Roman" w:hAnsi="Times New Roman" w:cs="Times New Roman"/>
          <w:sz w:val="28"/>
          <w:szCs w:val="28"/>
        </w:rPr>
      </w:pPr>
      <w:r w:rsidRPr="001B6302">
        <w:rPr>
          <w:rFonts w:ascii="Times New Roman" w:hAnsi="Times New Roman" w:cs="Times New Roman"/>
          <w:sz w:val="28"/>
          <w:szCs w:val="28"/>
        </w:rPr>
        <w:t>Uc xác thực người dùng</w:t>
      </w:r>
    </w:p>
    <w:tbl>
      <w:tblPr>
        <w:tblStyle w:val="TableGrid"/>
        <w:tblW w:w="0" w:type="auto"/>
        <w:tblLook w:val="04A0" w:firstRow="1" w:lastRow="0" w:firstColumn="1" w:lastColumn="0" w:noHBand="0" w:noVBand="1"/>
      </w:tblPr>
      <w:tblGrid>
        <w:gridCol w:w="1975"/>
        <w:gridCol w:w="7375"/>
      </w:tblGrid>
      <w:tr w:rsidR="001A7226" w:rsidRPr="001B6302" w14:paraId="1665BE6C" w14:textId="77777777" w:rsidTr="001A7226">
        <w:tc>
          <w:tcPr>
            <w:tcW w:w="1975" w:type="dxa"/>
            <w:hideMark/>
          </w:tcPr>
          <w:p w14:paraId="2CBEF6CD" w14:textId="77777777" w:rsidR="001A7226" w:rsidRPr="001B6302" w:rsidRDefault="001A7226" w:rsidP="001A7226">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Mục</w:t>
            </w:r>
          </w:p>
        </w:tc>
        <w:tc>
          <w:tcPr>
            <w:tcW w:w="7375" w:type="dxa"/>
            <w:hideMark/>
          </w:tcPr>
          <w:p w14:paraId="350EDDF5" w14:textId="77777777" w:rsidR="001A7226" w:rsidRPr="001B6302" w:rsidRDefault="001A7226" w:rsidP="001A7226">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Nội dung</w:t>
            </w:r>
          </w:p>
        </w:tc>
      </w:tr>
      <w:tr w:rsidR="001A7226" w:rsidRPr="001B6302" w14:paraId="4E48929B" w14:textId="77777777" w:rsidTr="001A7226">
        <w:tc>
          <w:tcPr>
            <w:tcW w:w="1975" w:type="dxa"/>
            <w:hideMark/>
          </w:tcPr>
          <w:p w14:paraId="5846F479" w14:textId="77777777" w:rsidR="001A7226" w:rsidRPr="001B6302" w:rsidRDefault="001A7226" w:rsidP="001A7226">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Tên Use Case</w:t>
            </w:r>
          </w:p>
        </w:tc>
        <w:tc>
          <w:tcPr>
            <w:tcW w:w="7375" w:type="dxa"/>
            <w:hideMark/>
          </w:tcPr>
          <w:p w14:paraId="351DAB7C" w14:textId="77777777" w:rsidR="001A7226" w:rsidRPr="001B6302" w:rsidRDefault="001A7226" w:rsidP="001A7226">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Xác Thực Thông Tin Khách Hàng</w:t>
            </w:r>
          </w:p>
        </w:tc>
      </w:tr>
      <w:tr w:rsidR="001A7226" w:rsidRPr="001B6302" w14:paraId="725215CE" w14:textId="77777777" w:rsidTr="001A7226">
        <w:tc>
          <w:tcPr>
            <w:tcW w:w="1975" w:type="dxa"/>
            <w:hideMark/>
          </w:tcPr>
          <w:p w14:paraId="512D26FD" w14:textId="77777777" w:rsidR="001A7226" w:rsidRPr="001B6302" w:rsidRDefault="001A7226" w:rsidP="001A7226">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Mã Use Case</w:t>
            </w:r>
          </w:p>
        </w:tc>
        <w:tc>
          <w:tcPr>
            <w:tcW w:w="7375" w:type="dxa"/>
            <w:hideMark/>
          </w:tcPr>
          <w:p w14:paraId="4C3D9A37" w14:textId="3A51B415" w:rsidR="001A7226" w:rsidRPr="001B6302" w:rsidRDefault="001A7226" w:rsidP="001A7226">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UC-02</w:t>
            </w:r>
          </w:p>
        </w:tc>
      </w:tr>
      <w:tr w:rsidR="001A7226" w:rsidRPr="001B6302" w14:paraId="29415CE3" w14:textId="77777777" w:rsidTr="001A7226">
        <w:tc>
          <w:tcPr>
            <w:tcW w:w="1975" w:type="dxa"/>
            <w:hideMark/>
          </w:tcPr>
          <w:p w14:paraId="521B7A45" w14:textId="77777777" w:rsidR="001A7226" w:rsidRPr="001B6302" w:rsidRDefault="001A7226" w:rsidP="001A7226">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Mô tả</w:t>
            </w:r>
          </w:p>
        </w:tc>
        <w:tc>
          <w:tcPr>
            <w:tcW w:w="7375" w:type="dxa"/>
            <w:hideMark/>
          </w:tcPr>
          <w:p w14:paraId="032E7B6B" w14:textId="1F542C40" w:rsidR="001A7226" w:rsidRPr="001B6302" w:rsidRDefault="001A7226" w:rsidP="001A7226">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Use case bắt đầu khi </w:t>
            </w:r>
            <w:r w:rsidR="00236592">
              <w:rPr>
                <w:rFonts w:ascii="Times New Roman" w:hAnsi="Times New Roman" w:cs="Times New Roman"/>
                <w:sz w:val="28"/>
                <w:szCs w:val="28"/>
              </w:rPr>
              <w:t>ngân hàng</w:t>
            </w:r>
            <w:r w:rsidRPr="001B6302">
              <w:rPr>
                <w:rFonts w:ascii="Times New Roman" w:hAnsi="Times New Roman" w:cs="Times New Roman"/>
                <w:sz w:val="28"/>
                <w:szCs w:val="28"/>
              </w:rPr>
              <w:t xml:space="preserve"> yêu cầu xác thực định danh khách hàng trong quá trình thực hiện các nghiệp vụ như mở tài khoản, vay vốn hoặc gửi tiền tiết kiệm.</w:t>
            </w:r>
          </w:p>
        </w:tc>
      </w:tr>
      <w:tr w:rsidR="001A7226" w:rsidRPr="001B6302" w14:paraId="6D96DD80" w14:textId="77777777" w:rsidTr="001A7226">
        <w:tc>
          <w:tcPr>
            <w:tcW w:w="1975" w:type="dxa"/>
            <w:hideMark/>
          </w:tcPr>
          <w:p w14:paraId="4B953FF7" w14:textId="77777777" w:rsidR="001A7226" w:rsidRPr="001B6302" w:rsidRDefault="001A7226" w:rsidP="001A7226">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Dòng cơ bản</w:t>
            </w:r>
          </w:p>
        </w:tc>
        <w:tc>
          <w:tcPr>
            <w:tcW w:w="7375" w:type="dxa"/>
            <w:hideMark/>
          </w:tcPr>
          <w:p w14:paraId="38E0F81C" w14:textId="77777777" w:rsidR="001A7226" w:rsidRPr="001B6302" w:rsidRDefault="001A7226" w:rsidP="001A7226">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1. Khách hàng cung cấp giấy tờ tùy thân (CCCD/CMND) và ảnh chân dung. </w:t>
            </w:r>
          </w:p>
          <w:p w14:paraId="3F206001" w14:textId="443BB05F" w:rsidR="001A7226" w:rsidRPr="001B6302" w:rsidRDefault="001A7226" w:rsidP="001A7226">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2. </w:t>
            </w:r>
            <w:r w:rsidR="00236592">
              <w:rPr>
                <w:rFonts w:ascii="Times New Roman" w:hAnsi="Times New Roman" w:cs="Times New Roman"/>
                <w:sz w:val="28"/>
                <w:szCs w:val="28"/>
              </w:rPr>
              <w:t>Ngân hàng</w:t>
            </w:r>
            <w:r w:rsidRPr="001B6302">
              <w:rPr>
                <w:rFonts w:ascii="Times New Roman" w:hAnsi="Times New Roman" w:cs="Times New Roman"/>
                <w:sz w:val="28"/>
                <w:szCs w:val="28"/>
              </w:rPr>
              <w:t xml:space="preserve"> trích xuất thông tin từ giấy tờ tùy thân (họ tên, số CCCD, ngày sinh, ngày cấp, nơi thường trú). </w:t>
            </w:r>
          </w:p>
          <w:p w14:paraId="741EBC4D" w14:textId="164DCF1B" w:rsidR="001A7226" w:rsidRPr="001B6302" w:rsidRDefault="001A7226" w:rsidP="001A7226">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3.</w:t>
            </w:r>
            <w:r w:rsidR="00236592">
              <w:rPr>
                <w:rFonts w:ascii="Times New Roman" w:hAnsi="Times New Roman" w:cs="Times New Roman"/>
                <w:sz w:val="28"/>
                <w:szCs w:val="28"/>
              </w:rPr>
              <w:t xml:space="preserve"> Ngân hàng</w:t>
            </w:r>
            <w:r w:rsidRPr="001B6302">
              <w:rPr>
                <w:rFonts w:ascii="Times New Roman" w:hAnsi="Times New Roman" w:cs="Times New Roman"/>
                <w:sz w:val="28"/>
                <w:szCs w:val="28"/>
              </w:rPr>
              <w:t xml:space="preserve"> kiểm tra tính hợp lệ của thông tin trích xuất. </w:t>
            </w:r>
          </w:p>
          <w:p w14:paraId="3719DD19" w14:textId="3FD596C9" w:rsidR="001A7226" w:rsidRPr="001B6302" w:rsidRDefault="001A7226" w:rsidP="001A7226">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4. Nếu hợp lệ, </w:t>
            </w:r>
            <w:r w:rsidR="00352895">
              <w:rPr>
                <w:rFonts w:ascii="Times New Roman" w:hAnsi="Times New Roman" w:cs="Times New Roman"/>
                <w:sz w:val="28"/>
                <w:szCs w:val="28"/>
              </w:rPr>
              <w:t>nhân viên tín dụng</w:t>
            </w:r>
            <w:r w:rsidRPr="001B6302">
              <w:rPr>
                <w:rFonts w:ascii="Times New Roman" w:hAnsi="Times New Roman" w:cs="Times New Roman"/>
                <w:sz w:val="28"/>
                <w:szCs w:val="28"/>
              </w:rPr>
              <w:t xml:space="preserve"> đối chiếu ảnh chân dung với ảnh trên giấy tờ để xác nhận đúng chủ thể. </w:t>
            </w:r>
          </w:p>
          <w:p w14:paraId="231FA4DA" w14:textId="004F5681" w:rsidR="001A7226" w:rsidRPr="001B6302" w:rsidRDefault="001A7226" w:rsidP="001A7226">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lastRenderedPageBreak/>
              <w:t xml:space="preserve">5. </w:t>
            </w:r>
            <w:r w:rsidR="00236592">
              <w:rPr>
                <w:rFonts w:ascii="Times New Roman" w:hAnsi="Times New Roman" w:cs="Times New Roman"/>
                <w:sz w:val="28"/>
                <w:szCs w:val="28"/>
              </w:rPr>
              <w:t>Ngân hàng</w:t>
            </w:r>
            <w:r w:rsidRPr="001B6302">
              <w:rPr>
                <w:rFonts w:ascii="Times New Roman" w:hAnsi="Times New Roman" w:cs="Times New Roman"/>
                <w:sz w:val="28"/>
                <w:szCs w:val="28"/>
              </w:rPr>
              <w:t xml:space="preserve"> kiểm tra thông tin định danh chưa từng được sử dụng để đăng ký cho khách hàng khác. </w:t>
            </w:r>
          </w:p>
          <w:p w14:paraId="37C3CCDC" w14:textId="2246735D" w:rsidR="001A7226" w:rsidRPr="001B6302" w:rsidRDefault="001A7226" w:rsidP="001A7226">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6. Nếu tất cả bước kiểm tra đạt yêu cầu, </w:t>
            </w:r>
            <w:r w:rsidR="00236592">
              <w:rPr>
                <w:rFonts w:ascii="Times New Roman" w:hAnsi="Times New Roman" w:cs="Times New Roman"/>
                <w:sz w:val="28"/>
                <w:szCs w:val="28"/>
              </w:rPr>
              <w:t>nhân viên tín dụng</w:t>
            </w:r>
            <w:r w:rsidRPr="001B6302">
              <w:rPr>
                <w:rFonts w:ascii="Times New Roman" w:hAnsi="Times New Roman" w:cs="Times New Roman"/>
                <w:sz w:val="28"/>
                <w:szCs w:val="28"/>
              </w:rPr>
              <w:t xml:space="preserve"> lưu thông tin định danh vào hồ sơ khách hàng, đánh dấu trạng thái đã xác thực và trả kết quả thành công cho nghiệp vụ gọi đến.</w:t>
            </w:r>
          </w:p>
        </w:tc>
      </w:tr>
      <w:tr w:rsidR="001A7226" w:rsidRPr="001B6302" w14:paraId="33EC1C48" w14:textId="77777777" w:rsidTr="001A7226">
        <w:tc>
          <w:tcPr>
            <w:tcW w:w="1975" w:type="dxa"/>
            <w:hideMark/>
          </w:tcPr>
          <w:p w14:paraId="4FBC5F93" w14:textId="77777777" w:rsidR="001A7226" w:rsidRPr="001B6302" w:rsidRDefault="001A7226" w:rsidP="001A7226">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lastRenderedPageBreak/>
              <w:t>Dòng thay thế</w:t>
            </w:r>
          </w:p>
        </w:tc>
        <w:tc>
          <w:tcPr>
            <w:tcW w:w="7375" w:type="dxa"/>
            <w:hideMark/>
          </w:tcPr>
          <w:p w14:paraId="0430AEC3" w14:textId="708FEB9D" w:rsidR="001A7226" w:rsidRPr="001B6302" w:rsidRDefault="001A7226" w:rsidP="001A7226">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Định dạng thông tin không hợp lệ hoặc không đọc được:</w:t>
            </w:r>
            <w:r w:rsidR="00236592">
              <w:rPr>
                <w:rFonts w:ascii="Times New Roman" w:hAnsi="Times New Roman" w:cs="Times New Roman"/>
                <w:sz w:val="28"/>
                <w:szCs w:val="28"/>
              </w:rPr>
              <w:t xml:space="preserve"> nhân viên tín dụng sẽ</w:t>
            </w:r>
            <w:r w:rsidRPr="001B6302">
              <w:rPr>
                <w:rFonts w:ascii="Times New Roman" w:hAnsi="Times New Roman" w:cs="Times New Roman"/>
                <w:sz w:val="28"/>
                <w:szCs w:val="28"/>
              </w:rPr>
              <w:t xml:space="preserve"> từ chối và yêu cầu khách hàng cung cấp lại giấy tờ. </w:t>
            </w:r>
          </w:p>
          <w:p w14:paraId="3E525760" w14:textId="75EC32A6" w:rsidR="001A7226" w:rsidRPr="001B6302" w:rsidRDefault="001A7226" w:rsidP="001A7226">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 Ảnh chân dung không khớp với ảnh trên giấy tờ: </w:t>
            </w:r>
            <w:r w:rsidR="00236592">
              <w:rPr>
                <w:rFonts w:ascii="Times New Roman" w:hAnsi="Times New Roman" w:cs="Times New Roman"/>
                <w:sz w:val="28"/>
                <w:szCs w:val="28"/>
              </w:rPr>
              <w:t>nhân viên tín dụng</w:t>
            </w:r>
            <w:r w:rsidRPr="001B6302">
              <w:rPr>
                <w:rFonts w:ascii="Times New Roman" w:hAnsi="Times New Roman" w:cs="Times New Roman"/>
                <w:sz w:val="28"/>
                <w:szCs w:val="28"/>
              </w:rPr>
              <w:t xml:space="preserve"> từ chối xác thực và yêu cầu khách hàng thực hiện lại. </w:t>
            </w:r>
          </w:p>
          <w:p w14:paraId="08AB6FC9" w14:textId="47BD71BF" w:rsidR="001A7226" w:rsidRPr="001B6302" w:rsidRDefault="001A7226" w:rsidP="001A7226">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 Thông tin định danh đã tồn tại trong hồ sơ khách hàng khác: </w:t>
            </w:r>
            <w:r w:rsidR="00236592">
              <w:rPr>
                <w:rFonts w:ascii="Times New Roman" w:hAnsi="Times New Roman" w:cs="Times New Roman"/>
                <w:sz w:val="28"/>
                <w:szCs w:val="28"/>
              </w:rPr>
              <w:t>ngân hàng</w:t>
            </w:r>
            <w:r w:rsidRPr="001B6302">
              <w:rPr>
                <w:rFonts w:ascii="Times New Roman" w:hAnsi="Times New Roman" w:cs="Times New Roman"/>
                <w:sz w:val="28"/>
                <w:szCs w:val="28"/>
              </w:rPr>
              <w:t xml:space="preserve"> từ chối xác thực và thông báo lỗi.</w:t>
            </w:r>
          </w:p>
        </w:tc>
      </w:tr>
    </w:tbl>
    <w:p w14:paraId="18558647" w14:textId="77777777" w:rsidR="001A7226" w:rsidRPr="001B6302" w:rsidRDefault="001A7226">
      <w:pPr>
        <w:rPr>
          <w:rFonts w:ascii="Times New Roman" w:hAnsi="Times New Roman" w:cs="Times New Roman"/>
          <w:sz w:val="28"/>
          <w:szCs w:val="28"/>
        </w:rPr>
      </w:pPr>
    </w:p>
    <w:p w14:paraId="41C38CE7" w14:textId="77777777" w:rsidR="00F54534" w:rsidRDefault="00F54534">
      <w:pPr>
        <w:rPr>
          <w:rFonts w:ascii="Times New Roman" w:hAnsi="Times New Roman" w:cs="Times New Roman"/>
          <w:sz w:val="28"/>
          <w:szCs w:val="28"/>
        </w:rPr>
      </w:pPr>
    </w:p>
    <w:p w14:paraId="418B35D7" w14:textId="3FE4A610" w:rsidR="00560F81" w:rsidRPr="001B6302" w:rsidRDefault="00852A54">
      <w:pPr>
        <w:rPr>
          <w:rFonts w:ascii="Times New Roman" w:hAnsi="Times New Roman" w:cs="Times New Roman"/>
          <w:sz w:val="28"/>
          <w:szCs w:val="28"/>
        </w:rPr>
      </w:pPr>
      <w:r w:rsidRPr="001B6302">
        <w:rPr>
          <w:rFonts w:ascii="Times New Roman" w:hAnsi="Times New Roman" w:cs="Times New Roman"/>
          <w:sz w:val="28"/>
          <w:szCs w:val="28"/>
        </w:rPr>
        <w:t>Uc chuyển tiền</w:t>
      </w:r>
    </w:p>
    <w:tbl>
      <w:tblPr>
        <w:tblStyle w:val="TableGrid"/>
        <w:tblW w:w="0" w:type="auto"/>
        <w:tblLook w:val="04A0" w:firstRow="1" w:lastRow="0" w:firstColumn="1" w:lastColumn="0" w:noHBand="0" w:noVBand="1"/>
      </w:tblPr>
      <w:tblGrid>
        <w:gridCol w:w="1975"/>
        <w:gridCol w:w="7375"/>
      </w:tblGrid>
      <w:tr w:rsidR="00852A54" w:rsidRPr="001B6302" w14:paraId="09201DCA" w14:textId="77777777" w:rsidTr="00852A54">
        <w:tc>
          <w:tcPr>
            <w:tcW w:w="1975" w:type="dxa"/>
            <w:hideMark/>
          </w:tcPr>
          <w:p w14:paraId="733F560C" w14:textId="77777777" w:rsidR="00852A54" w:rsidRPr="001B6302" w:rsidRDefault="00852A54" w:rsidP="00852A54">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Mục</w:t>
            </w:r>
          </w:p>
        </w:tc>
        <w:tc>
          <w:tcPr>
            <w:tcW w:w="7375" w:type="dxa"/>
            <w:hideMark/>
          </w:tcPr>
          <w:p w14:paraId="5FD4FDF9" w14:textId="77777777" w:rsidR="00852A54" w:rsidRPr="001B6302" w:rsidRDefault="00852A54" w:rsidP="00852A54">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Nội dung</w:t>
            </w:r>
          </w:p>
        </w:tc>
      </w:tr>
      <w:tr w:rsidR="00852A54" w:rsidRPr="001B6302" w14:paraId="5840D878" w14:textId="77777777" w:rsidTr="00852A54">
        <w:tc>
          <w:tcPr>
            <w:tcW w:w="1975" w:type="dxa"/>
            <w:hideMark/>
          </w:tcPr>
          <w:p w14:paraId="30238A2D" w14:textId="77777777" w:rsidR="00852A54" w:rsidRPr="001B6302" w:rsidRDefault="00852A54" w:rsidP="00852A54">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Tên Use Case</w:t>
            </w:r>
          </w:p>
        </w:tc>
        <w:tc>
          <w:tcPr>
            <w:tcW w:w="7375" w:type="dxa"/>
            <w:hideMark/>
          </w:tcPr>
          <w:p w14:paraId="5E78B83D" w14:textId="77777777" w:rsidR="00852A54" w:rsidRPr="001B6302" w:rsidRDefault="00852A54" w:rsidP="00852A54">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Chuyển Tiền</w:t>
            </w:r>
          </w:p>
        </w:tc>
      </w:tr>
      <w:tr w:rsidR="00852A54" w:rsidRPr="001B6302" w14:paraId="0577C04C" w14:textId="77777777" w:rsidTr="00852A54">
        <w:tc>
          <w:tcPr>
            <w:tcW w:w="1975" w:type="dxa"/>
            <w:hideMark/>
          </w:tcPr>
          <w:p w14:paraId="4ABD6B67" w14:textId="77777777" w:rsidR="00852A54" w:rsidRPr="001B6302" w:rsidRDefault="00852A54" w:rsidP="00852A54">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Mã Use Case</w:t>
            </w:r>
          </w:p>
        </w:tc>
        <w:tc>
          <w:tcPr>
            <w:tcW w:w="7375" w:type="dxa"/>
            <w:hideMark/>
          </w:tcPr>
          <w:p w14:paraId="5FCE3944" w14:textId="200D2235" w:rsidR="00852A54" w:rsidRPr="001B6302" w:rsidRDefault="00852A54" w:rsidP="00852A54">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UC-0</w:t>
            </w:r>
            <w:r w:rsidR="001A7226" w:rsidRPr="001B6302">
              <w:rPr>
                <w:rFonts w:ascii="Times New Roman" w:hAnsi="Times New Roman" w:cs="Times New Roman"/>
                <w:sz w:val="28"/>
                <w:szCs w:val="28"/>
              </w:rPr>
              <w:t>3</w:t>
            </w:r>
          </w:p>
        </w:tc>
      </w:tr>
      <w:tr w:rsidR="00852A54" w:rsidRPr="001B6302" w14:paraId="03B4B359" w14:textId="77777777" w:rsidTr="00852A54">
        <w:tc>
          <w:tcPr>
            <w:tcW w:w="1975" w:type="dxa"/>
            <w:hideMark/>
          </w:tcPr>
          <w:p w14:paraId="5E18C7E0" w14:textId="77777777" w:rsidR="00852A54" w:rsidRPr="001B6302" w:rsidRDefault="00852A54" w:rsidP="00852A54">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Mô tả</w:t>
            </w:r>
          </w:p>
        </w:tc>
        <w:tc>
          <w:tcPr>
            <w:tcW w:w="7375" w:type="dxa"/>
            <w:hideMark/>
          </w:tcPr>
          <w:p w14:paraId="77B8B2EA" w14:textId="77777777" w:rsidR="00852A54" w:rsidRPr="001B6302" w:rsidRDefault="00852A54" w:rsidP="00852A54">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Use case bắt đầu khi khách hàng có nhu cầu chuyển tiền từ tài khoản của mình sang tài khoản khác, có thể trong cùng ngân hàng hoặc khác ngân hàng. Mục tiêu là thực hiện giao dịch chuyển tiền an toàn, chính xác và nhanh chóng.</w:t>
            </w:r>
          </w:p>
        </w:tc>
      </w:tr>
      <w:tr w:rsidR="00852A54" w:rsidRPr="001B6302" w14:paraId="72B90225" w14:textId="77777777" w:rsidTr="00852A54">
        <w:tc>
          <w:tcPr>
            <w:tcW w:w="1975" w:type="dxa"/>
            <w:hideMark/>
          </w:tcPr>
          <w:p w14:paraId="46510605" w14:textId="77777777" w:rsidR="00852A54" w:rsidRPr="001B6302" w:rsidRDefault="00852A54" w:rsidP="00852A54">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Dòng cơ bản</w:t>
            </w:r>
          </w:p>
        </w:tc>
        <w:tc>
          <w:tcPr>
            <w:tcW w:w="7375" w:type="dxa"/>
            <w:hideMark/>
          </w:tcPr>
          <w:p w14:paraId="3913D31F" w14:textId="77777777" w:rsidR="00852A54" w:rsidRPr="001B6302" w:rsidRDefault="00852A54" w:rsidP="00852A54">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1. Khách hàng chọn chức năng “Chuyển tiền”. </w:t>
            </w:r>
          </w:p>
          <w:p w14:paraId="69D9E266" w14:textId="77777777" w:rsidR="00852A54" w:rsidRPr="001B6302" w:rsidRDefault="00852A54" w:rsidP="00852A54">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2. Khách hàng nhập thông tin tài khoản người nhận và số tiền cần chuyển. </w:t>
            </w:r>
          </w:p>
          <w:p w14:paraId="3B95DE5E" w14:textId="77777777" w:rsidR="00852A54" w:rsidRPr="001B6302" w:rsidRDefault="00852A54" w:rsidP="00852A54">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3. Ngân hàng kiểm tra số dư khả dụng của tài khoản nguồn. </w:t>
            </w:r>
          </w:p>
          <w:p w14:paraId="0154D01D" w14:textId="77777777" w:rsidR="00852A54" w:rsidRPr="001B6302" w:rsidRDefault="00852A54" w:rsidP="00852A54">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lastRenderedPageBreak/>
              <w:t xml:space="preserve">4. Nếu số dư đủ, ngân hàng thực hiện trừ tiền tài khoản người chuyển và cộng tiền vào tài khoản người nhận. </w:t>
            </w:r>
          </w:p>
          <w:p w14:paraId="526462CB" w14:textId="7B3AAFCF" w:rsidR="00852A54" w:rsidRPr="001B6302" w:rsidRDefault="00852A54" w:rsidP="00852A54">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5. Trường hợp chuyển khác ngân hàng, </w:t>
            </w:r>
            <w:r w:rsidR="006B2AB6">
              <w:rPr>
                <w:rFonts w:ascii="Times New Roman" w:hAnsi="Times New Roman" w:cs="Times New Roman"/>
                <w:sz w:val="28"/>
                <w:szCs w:val="28"/>
              </w:rPr>
              <w:t>ngân hàng</w:t>
            </w:r>
            <w:r w:rsidRPr="001B6302">
              <w:rPr>
                <w:rFonts w:ascii="Times New Roman" w:hAnsi="Times New Roman" w:cs="Times New Roman"/>
                <w:sz w:val="28"/>
                <w:szCs w:val="28"/>
              </w:rPr>
              <w:t xml:space="preserve"> lập điện chuyển tiền gửi sang ngân hàng đối tác để xử lý. </w:t>
            </w:r>
          </w:p>
          <w:p w14:paraId="2D60B97F" w14:textId="2DC0A41B" w:rsidR="00852A54" w:rsidRPr="001B6302" w:rsidRDefault="00852A54" w:rsidP="00852A54">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6. Sau khi giao dịch hoàn tất, ngân hàng lập phiếu xác nhận và gửi thông báo cho khách hàng.</w:t>
            </w:r>
          </w:p>
        </w:tc>
      </w:tr>
      <w:tr w:rsidR="00852A54" w:rsidRPr="001B6302" w14:paraId="40ECE61D" w14:textId="77777777" w:rsidTr="00852A54">
        <w:tc>
          <w:tcPr>
            <w:tcW w:w="1975" w:type="dxa"/>
            <w:hideMark/>
          </w:tcPr>
          <w:p w14:paraId="3E942A72" w14:textId="77777777" w:rsidR="00852A54" w:rsidRPr="001B6302" w:rsidRDefault="00852A54" w:rsidP="00852A54">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lastRenderedPageBreak/>
              <w:t>Dòng thay thế</w:t>
            </w:r>
          </w:p>
        </w:tc>
        <w:tc>
          <w:tcPr>
            <w:tcW w:w="7375" w:type="dxa"/>
            <w:hideMark/>
          </w:tcPr>
          <w:p w14:paraId="20A30731" w14:textId="77777777" w:rsidR="00B53486" w:rsidRPr="001B6302" w:rsidRDefault="00852A54" w:rsidP="00852A54">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 Xử lý số dư không đủ: Tại bước 3, nếu số dư không đủ, ngân hàng từ chối giao dịch và gửi thông báo lỗi cho khách hàng. </w:t>
            </w:r>
          </w:p>
          <w:p w14:paraId="552D2B8F" w14:textId="501D6D27" w:rsidR="00852A54" w:rsidRPr="001B6302" w:rsidRDefault="00852A54" w:rsidP="00852A54">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 Xử lý thông tin người nhận sai: Nếu thông tin tài khoản người nhận không hợp lệ, </w:t>
            </w:r>
            <w:r w:rsidR="006B2AB6">
              <w:rPr>
                <w:rFonts w:ascii="Times New Roman" w:hAnsi="Times New Roman" w:cs="Times New Roman"/>
                <w:sz w:val="28"/>
                <w:szCs w:val="28"/>
              </w:rPr>
              <w:t>nhân viên tín dụng</w:t>
            </w:r>
            <w:r w:rsidRPr="001B6302">
              <w:rPr>
                <w:rFonts w:ascii="Times New Roman" w:hAnsi="Times New Roman" w:cs="Times New Roman"/>
                <w:sz w:val="28"/>
                <w:szCs w:val="28"/>
              </w:rPr>
              <w:t xml:space="preserve"> yêu cầu khách hàng kiểm tra và nhập lại.</w:t>
            </w:r>
          </w:p>
        </w:tc>
      </w:tr>
    </w:tbl>
    <w:p w14:paraId="120D9F9F" w14:textId="595355D5" w:rsidR="00521A08" w:rsidRPr="001B6302" w:rsidRDefault="00521A08">
      <w:pPr>
        <w:rPr>
          <w:rFonts w:ascii="Times New Roman" w:hAnsi="Times New Roman" w:cs="Times New Roman"/>
          <w:sz w:val="28"/>
          <w:szCs w:val="28"/>
        </w:rPr>
      </w:pPr>
    </w:p>
    <w:p w14:paraId="6E243539" w14:textId="295A72C1" w:rsidR="00ED1B1C" w:rsidRPr="001B6302" w:rsidRDefault="00ED1B1C">
      <w:pPr>
        <w:rPr>
          <w:rFonts w:ascii="Times New Roman" w:hAnsi="Times New Roman" w:cs="Times New Roman"/>
          <w:sz w:val="28"/>
          <w:szCs w:val="28"/>
        </w:rPr>
      </w:pPr>
      <w:r w:rsidRPr="001B6302">
        <w:rPr>
          <w:rFonts w:ascii="Times New Roman" w:hAnsi="Times New Roman" w:cs="Times New Roman"/>
          <w:sz w:val="28"/>
          <w:szCs w:val="28"/>
        </w:rPr>
        <w:t>Uc vay vốn</w:t>
      </w:r>
    </w:p>
    <w:tbl>
      <w:tblPr>
        <w:tblStyle w:val="TableGrid"/>
        <w:tblW w:w="0" w:type="auto"/>
        <w:tblLook w:val="04A0" w:firstRow="1" w:lastRow="0" w:firstColumn="1" w:lastColumn="0" w:noHBand="0" w:noVBand="1"/>
      </w:tblPr>
      <w:tblGrid>
        <w:gridCol w:w="1975"/>
        <w:gridCol w:w="7375"/>
      </w:tblGrid>
      <w:tr w:rsidR="00ED1B1C" w:rsidRPr="001B6302" w14:paraId="43F0D244" w14:textId="77777777" w:rsidTr="00ED1B1C">
        <w:tc>
          <w:tcPr>
            <w:tcW w:w="1975" w:type="dxa"/>
            <w:hideMark/>
          </w:tcPr>
          <w:p w14:paraId="097C7367" w14:textId="77777777" w:rsidR="00ED1B1C" w:rsidRPr="001B6302" w:rsidRDefault="00ED1B1C" w:rsidP="00ED1B1C">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Mục</w:t>
            </w:r>
          </w:p>
        </w:tc>
        <w:tc>
          <w:tcPr>
            <w:tcW w:w="7375" w:type="dxa"/>
            <w:hideMark/>
          </w:tcPr>
          <w:p w14:paraId="0663F669" w14:textId="77777777" w:rsidR="00ED1B1C" w:rsidRPr="001B6302" w:rsidRDefault="00ED1B1C" w:rsidP="00ED1B1C">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Nội dung</w:t>
            </w:r>
          </w:p>
        </w:tc>
      </w:tr>
      <w:tr w:rsidR="00ED1B1C" w:rsidRPr="001B6302" w14:paraId="050DE448" w14:textId="77777777" w:rsidTr="00ED1B1C">
        <w:tc>
          <w:tcPr>
            <w:tcW w:w="1975" w:type="dxa"/>
            <w:hideMark/>
          </w:tcPr>
          <w:p w14:paraId="08BF566B" w14:textId="77777777" w:rsidR="00ED1B1C" w:rsidRPr="001B6302" w:rsidRDefault="00ED1B1C" w:rsidP="00ED1B1C">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Tên Use Case</w:t>
            </w:r>
          </w:p>
        </w:tc>
        <w:tc>
          <w:tcPr>
            <w:tcW w:w="7375" w:type="dxa"/>
            <w:hideMark/>
          </w:tcPr>
          <w:p w14:paraId="2F6306F0" w14:textId="77777777" w:rsidR="00ED1B1C" w:rsidRPr="001B6302" w:rsidRDefault="00ED1B1C" w:rsidP="00ED1B1C">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Vay Vốn</w:t>
            </w:r>
          </w:p>
        </w:tc>
      </w:tr>
      <w:tr w:rsidR="00ED1B1C" w:rsidRPr="001B6302" w14:paraId="4C09D65A" w14:textId="77777777" w:rsidTr="00ED1B1C">
        <w:tc>
          <w:tcPr>
            <w:tcW w:w="1975" w:type="dxa"/>
            <w:hideMark/>
          </w:tcPr>
          <w:p w14:paraId="00FB4F63" w14:textId="77777777" w:rsidR="00ED1B1C" w:rsidRPr="001B6302" w:rsidRDefault="00ED1B1C" w:rsidP="00ED1B1C">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Mã Use Case</w:t>
            </w:r>
          </w:p>
        </w:tc>
        <w:tc>
          <w:tcPr>
            <w:tcW w:w="7375" w:type="dxa"/>
            <w:hideMark/>
          </w:tcPr>
          <w:p w14:paraId="44214967" w14:textId="3F557BFB" w:rsidR="00ED1B1C" w:rsidRPr="001B6302" w:rsidRDefault="00ED1B1C" w:rsidP="00ED1B1C">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UC-0</w:t>
            </w:r>
            <w:r w:rsidR="001A7226" w:rsidRPr="001B6302">
              <w:rPr>
                <w:rFonts w:ascii="Times New Roman" w:hAnsi="Times New Roman" w:cs="Times New Roman"/>
                <w:sz w:val="28"/>
                <w:szCs w:val="28"/>
              </w:rPr>
              <w:t>4</w:t>
            </w:r>
          </w:p>
        </w:tc>
      </w:tr>
      <w:tr w:rsidR="00ED1B1C" w:rsidRPr="001B6302" w14:paraId="602EF20F" w14:textId="77777777" w:rsidTr="00ED1B1C">
        <w:tc>
          <w:tcPr>
            <w:tcW w:w="1975" w:type="dxa"/>
            <w:hideMark/>
          </w:tcPr>
          <w:p w14:paraId="30710926" w14:textId="77777777" w:rsidR="00ED1B1C" w:rsidRPr="001B6302" w:rsidRDefault="00ED1B1C" w:rsidP="00ED1B1C">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Mô tả</w:t>
            </w:r>
          </w:p>
        </w:tc>
        <w:tc>
          <w:tcPr>
            <w:tcW w:w="7375" w:type="dxa"/>
            <w:hideMark/>
          </w:tcPr>
          <w:p w14:paraId="7B78B118" w14:textId="77777777" w:rsidR="00ED1B1C" w:rsidRPr="001B6302" w:rsidRDefault="00ED1B1C" w:rsidP="00ED1B1C">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Use case bắt đầu khi khách hàng có nhu cầu vay vốn và tự đứng tên nộp hồ sơ. Khoản vay chỉ được giải ngân về tài khoản nhận lương chính chủ của khách hàng.</w:t>
            </w:r>
          </w:p>
        </w:tc>
      </w:tr>
      <w:tr w:rsidR="00ED1B1C" w:rsidRPr="001B6302" w14:paraId="70CD43F2" w14:textId="77777777" w:rsidTr="00ED1B1C">
        <w:tc>
          <w:tcPr>
            <w:tcW w:w="1975" w:type="dxa"/>
            <w:hideMark/>
          </w:tcPr>
          <w:p w14:paraId="04090B89" w14:textId="77777777" w:rsidR="00ED1B1C" w:rsidRPr="001B6302" w:rsidRDefault="00ED1B1C" w:rsidP="00ED1B1C">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Dòng cơ bản</w:t>
            </w:r>
          </w:p>
        </w:tc>
        <w:tc>
          <w:tcPr>
            <w:tcW w:w="7375" w:type="dxa"/>
            <w:hideMark/>
          </w:tcPr>
          <w:p w14:paraId="34159B18" w14:textId="77777777" w:rsidR="00ED1B1C" w:rsidRPr="001B6302" w:rsidRDefault="00ED1B1C" w:rsidP="00ED1B1C">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1. Khách hàng nộp hồ sơ vay vốn theo mẫu quy định (CCCD, VNeID, VssID, sao kê lương 3 tháng gần nhất). </w:t>
            </w:r>
          </w:p>
          <w:p w14:paraId="5A570BB2" w14:textId="77777777" w:rsidR="00ED1B1C" w:rsidRPr="001B6302" w:rsidRDefault="00ED1B1C" w:rsidP="00ED1B1C">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2. Nhân viên tín dụng tiếp nhận và đối chiếu hồ sơ. </w:t>
            </w:r>
          </w:p>
          <w:p w14:paraId="3D5AB196" w14:textId="77777777" w:rsidR="00ED1B1C" w:rsidRPr="001B6302" w:rsidRDefault="00ED1B1C" w:rsidP="00ED1B1C">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3. Nhân viên kiểm tra khớp thông tin giữa CCCD và VNeID. </w:t>
            </w:r>
          </w:p>
          <w:p w14:paraId="658E0872" w14:textId="77777777" w:rsidR="00ED1B1C" w:rsidRPr="001B6302" w:rsidRDefault="00ED1B1C" w:rsidP="00ED1B1C">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4. Nhân viên kiểm tra quá trình đóng bảo hiểm liên tục trên VssID để đánh giá mức độ ổn định công việc. </w:t>
            </w:r>
          </w:p>
          <w:p w14:paraId="79384F20" w14:textId="77777777" w:rsidR="00ED1B1C" w:rsidRPr="001B6302" w:rsidRDefault="00ED1B1C" w:rsidP="00ED1B1C">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5. Nhân viên đối chiếu mức lương thực nhận qua 3 kỳ sao kê để xác định thu nhập bình quân. </w:t>
            </w:r>
          </w:p>
          <w:p w14:paraId="42070287" w14:textId="77777777" w:rsidR="00ED1B1C" w:rsidRPr="001B6302" w:rsidRDefault="00ED1B1C" w:rsidP="00ED1B1C">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lastRenderedPageBreak/>
              <w:t xml:space="preserve">6. Nếu hồ sơ hợp lệ, ngân hàng xác định hạn mức vay và mức lãi suất theo nguyên tắc thu nhập càng cao thì lãi suất càng thấp. </w:t>
            </w:r>
          </w:p>
          <w:p w14:paraId="5E7C52CF" w14:textId="77777777" w:rsidR="00ED1B1C" w:rsidRPr="001B6302" w:rsidRDefault="00ED1B1C" w:rsidP="00ED1B1C">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7. Ngân hàng thông báo kết quả phê duyệt cho khách hàng. </w:t>
            </w:r>
          </w:p>
          <w:p w14:paraId="251900F8" w14:textId="77777777" w:rsidR="00ED1B1C" w:rsidRPr="001B6302" w:rsidRDefault="00ED1B1C" w:rsidP="00ED1B1C">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8. Khách hàng xác nhận và ký hợp đồng tín dụng. </w:t>
            </w:r>
          </w:p>
          <w:p w14:paraId="6A0C3154" w14:textId="6281B566" w:rsidR="00ED1B1C" w:rsidRPr="001B6302" w:rsidRDefault="00ED1B1C" w:rsidP="00ED1B1C">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9. Ngân hàng giải ngân, chuyển tiền vay trực tiếp vào tài khoản nhận lương của khách hàng.</w:t>
            </w:r>
          </w:p>
        </w:tc>
      </w:tr>
      <w:tr w:rsidR="00ED1B1C" w:rsidRPr="001B6302" w14:paraId="5A60D7F6" w14:textId="77777777" w:rsidTr="00ED1B1C">
        <w:tc>
          <w:tcPr>
            <w:tcW w:w="1975" w:type="dxa"/>
            <w:hideMark/>
          </w:tcPr>
          <w:p w14:paraId="0DB4925A" w14:textId="77777777" w:rsidR="00ED1B1C" w:rsidRPr="001B6302" w:rsidRDefault="00ED1B1C" w:rsidP="00ED1B1C">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lastRenderedPageBreak/>
              <w:t>Dòng thay thế</w:t>
            </w:r>
          </w:p>
        </w:tc>
        <w:tc>
          <w:tcPr>
            <w:tcW w:w="7375" w:type="dxa"/>
            <w:hideMark/>
          </w:tcPr>
          <w:p w14:paraId="7A330A40" w14:textId="77777777" w:rsidR="00ED1B1C" w:rsidRPr="001B6302" w:rsidRDefault="00ED1B1C" w:rsidP="00ED1B1C">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 Hồ sơ thiếu giấy tờ hoặc thông tin không khớp: Nhân viên yêu cầu khách hàng bổ sung, chỉnh sửa. </w:t>
            </w:r>
          </w:p>
          <w:p w14:paraId="603DEAD3" w14:textId="77777777" w:rsidR="00ED1B1C" w:rsidRPr="001B6302" w:rsidRDefault="00ED1B1C" w:rsidP="00ED1B1C">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 Thu nhập không đạt điều kiện hoặc có dấu hiệu gián đoạn việc làm: Hồ sơ bị từ chối. </w:t>
            </w:r>
          </w:p>
          <w:p w14:paraId="635F4ED9" w14:textId="387CE9EB" w:rsidR="00ED1B1C" w:rsidRPr="001B6302" w:rsidRDefault="00ED1B1C" w:rsidP="00ED1B1C">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Lỗi xác thực thông tin từ VNeID/VssID: Giao dịch tạm dừng và thông báo cho khách hàng.</w:t>
            </w:r>
          </w:p>
        </w:tc>
      </w:tr>
    </w:tbl>
    <w:p w14:paraId="790012DA" w14:textId="77777777" w:rsidR="00ED1B1C" w:rsidRPr="001B6302" w:rsidRDefault="00ED1B1C">
      <w:pPr>
        <w:rPr>
          <w:rFonts w:ascii="Times New Roman" w:hAnsi="Times New Roman" w:cs="Times New Roman"/>
          <w:sz w:val="28"/>
          <w:szCs w:val="28"/>
        </w:rPr>
      </w:pPr>
    </w:p>
    <w:p w14:paraId="71D79589" w14:textId="2C87FE65" w:rsidR="00ED1B1C" w:rsidRPr="001B6302" w:rsidRDefault="00ED1B1C">
      <w:pPr>
        <w:rPr>
          <w:rFonts w:ascii="Times New Roman" w:hAnsi="Times New Roman" w:cs="Times New Roman"/>
          <w:sz w:val="28"/>
          <w:szCs w:val="28"/>
        </w:rPr>
      </w:pPr>
      <w:r w:rsidRPr="001B6302">
        <w:rPr>
          <w:rFonts w:ascii="Times New Roman" w:hAnsi="Times New Roman" w:cs="Times New Roman"/>
          <w:sz w:val="28"/>
          <w:szCs w:val="28"/>
        </w:rPr>
        <w:t>Uc trả nợ vay</w:t>
      </w:r>
    </w:p>
    <w:tbl>
      <w:tblPr>
        <w:tblStyle w:val="TableGrid"/>
        <w:tblW w:w="0" w:type="auto"/>
        <w:tblLook w:val="04A0" w:firstRow="1" w:lastRow="0" w:firstColumn="1" w:lastColumn="0" w:noHBand="0" w:noVBand="1"/>
      </w:tblPr>
      <w:tblGrid>
        <w:gridCol w:w="1975"/>
        <w:gridCol w:w="7375"/>
      </w:tblGrid>
      <w:tr w:rsidR="00ED1B1C" w:rsidRPr="001B6302" w14:paraId="599A0A29" w14:textId="77777777" w:rsidTr="00ED1B1C">
        <w:tc>
          <w:tcPr>
            <w:tcW w:w="1975" w:type="dxa"/>
            <w:hideMark/>
          </w:tcPr>
          <w:p w14:paraId="7B7A31D4" w14:textId="77777777" w:rsidR="00ED1B1C" w:rsidRPr="001B6302" w:rsidRDefault="00ED1B1C" w:rsidP="00ED1B1C">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Mục</w:t>
            </w:r>
          </w:p>
        </w:tc>
        <w:tc>
          <w:tcPr>
            <w:tcW w:w="7375" w:type="dxa"/>
            <w:hideMark/>
          </w:tcPr>
          <w:p w14:paraId="19D69EE2" w14:textId="77777777" w:rsidR="00ED1B1C" w:rsidRPr="001B6302" w:rsidRDefault="00ED1B1C" w:rsidP="00ED1B1C">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Nội dung</w:t>
            </w:r>
          </w:p>
        </w:tc>
      </w:tr>
      <w:tr w:rsidR="00ED1B1C" w:rsidRPr="001B6302" w14:paraId="108463C8" w14:textId="77777777" w:rsidTr="00ED1B1C">
        <w:tc>
          <w:tcPr>
            <w:tcW w:w="1975" w:type="dxa"/>
            <w:hideMark/>
          </w:tcPr>
          <w:p w14:paraId="05849A5E" w14:textId="77777777" w:rsidR="00ED1B1C" w:rsidRPr="001B6302" w:rsidRDefault="00ED1B1C" w:rsidP="00ED1B1C">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Tên Use Case</w:t>
            </w:r>
          </w:p>
        </w:tc>
        <w:tc>
          <w:tcPr>
            <w:tcW w:w="7375" w:type="dxa"/>
            <w:hideMark/>
          </w:tcPr>
          <w:p w14:paraId="4B22C8F6" w14:textId="77777777" w:rsidR="00ED1B1C" w:rsidRPr="001B6302" w:rsidRDefault="00ED1B1C" w:rsidP="00ED1B1C">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Trả Nợ Vay</w:t>
            </w:r>
          </w:p>
        </w:tc>
      </w:tr>
      <w:tr w:rsidR="00ED1B1C" w:rsidRPr="001B6302" w14:paraId="51029C01" w14:textId="77777777" w:rsidTr="00ED1B1C">
        <w:tc>
          <w:tcPr>
            <w:tcW w:w="1975" w:type="dxa"/>
            <w:hideMark/>
          </w:tcPr>
          <w:p w14:paraId="41F49E09" w14:textId="77777777" w:rsidR="00ED1B1C" w:rsidRPr="001B6302" w:rsidRDefault="00ED1B1C" w:rsidP="00ED1B1C">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Mã Use Case</w:t>
            </w:r>
          </w:p>
        </w:tc>
        <w:tc>
          <w:tcPr>
            <w:tcW w:w="7375" w:type="dxa"/>
            <w:hideMark/>
          </w:tcPr>
          <w:p w14:paraId="605FA9D1" w14:textId="5568E9F6" w:rsidR="00ED1B1C" w:rsidRPr="001B6302" w:rsidRDefault="00ED1B1C" w:rsidP="00ED1B1C">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UC-05</w:t>
            </w:r>
          </w:p>
        </w:tc>
      </w:tr>
      <w:tr w:rsidR="00ED1B1C" w:rsidRPr="001B6302" w14:paraId="5C962DEB" w14:textId="77777777" w:rsidTr="00ED1B1C">
        <w:tc>
          <w:tcPr>
            <w:tcW w:w="1975" w:type="dxa"/>
            <w:hideMark/>
          </w:tcPr>
          <w:p w14:paraId="6C27AD79" w14:textId="77777777" w:rsidR="00ED1B1C" w:rsidRPr="001B6302" w:rsidRDefault="00ED1B1C" w:rsidP="00ED1B1C">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Mô tả</w:t>
            </w:r>
          </w:p>
        </w:tc>
        <w:tc>
          <w:tcPr>
            <w:tcW w:w="7375" w:type="dxa"/>
            <w:hideMark/>
          </w:tcPr>
          <w:p w14:paraId="4936F65D" w14:textId="551F950C" w:rsidR="00ED1B1C" w:rsidRPr="001B6302" w:rsidRDefault="00ED1B1C" w:rsidP="00ED1B1C">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Use case bắt đầu khi đến ngày thanh toán hàng tháng theo hợp đồng vay đã ký kết. Mục tiêu là đảm bảo khách hàng thực hiện nghĩa vụ trả nợ đúng hạn, </w:t>
            </w:r>
            <w:r w:rsidR="006B2AB6">
              <w:rPr>
                <w:rFonts w:ascii="Times New Roman" w:hAnsi="Times New Roman" w:cs="Times New Roman"/>
                <w:sz w:val="28"/>
                <w:szCs w:val="28"/>
              </w:rPr>
              <w:t>ngân hàng</w:t>
            </w:r>
            <w:r w:rsidRPr="001B6302">
              <w:rPr>
                <w:rFonts w:ascii="Times New Roman" w:hAnsi="Times New Roman" w:cs="Times New Roman"/>
                <w:sz w:val="28"/>
                <w:szCs w:val="28"/>
              </w:rPr>
              <w:t xml:space="preserve"> cập nhật dư nợ gốc và tình trạng tín dụng.</w:t>
            </w:r>
          </w:p>
        </w:tc>
      </w:tr>
      <w:tr w:rsidR="00ED1B1C" w:rsidRPr="001B6302" w14:paraId="31FB52C2" w14:textId="77777777" w:rsidTr="00ED1B1C">
        <w:tc>
          <w:tcPr>
            <w:tcW w:w="1975" w:type="dxa"/>
            <w:hideMark/>
          </w:tcPr>
          <w:p w14:paraId="086C6BF0" w14:textId="77777777" w:rsidR="00ED1B1C" w:rsidRPr="001B6302" w:rsidRDefault="00ED1B1C" w:rsidP="00ED1B1C">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Dòng cơ bản</w:t>
            </w:r>
          </w:p>
        </w:tc>
        <w:tc>
          <w:tcPr>
            <w:tcW w:w="7375" w:type="dxa"/>
            <w:hideMark/>
          </w:tcPr>
          <w:p w14:paraId="3AEE09AE" w14:textId="5E6F5B14" w:rsidR="00ED1B1C" w:rsidRPr="001B6302" w:rsidRDefault="00ED1B1C" w:rsidP="00ED1B1C">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1. Ngay từ khi giải ngân, </w:t>
            </w:r>
            <w:r w:rsidR="006B2AB6">
              <w:rPr>
                <w:rFonts w:ascii="Times New Roman" w:hAnsi="Times New Roman" w:cs="Times New Roman"/>
                <w:sz w:val="28"/>
                <w:szCs w:val="28"/>
              </w:rPr>
              <w:t>ngân hàng</w:t>
            </w:r>
            <w:r w:rsidRPr="001B6302">
              <w:rPr>
                <w:rFonts w:ascii="Times New Roman" w:hAnsi="Times New Roman" w:cs="Times New Roman"/>
                <w:sz w:val="28"/>
                <w:szCs w:val="28"/>
              </w:rPr>
              <w:t xml:space="preserve"> xác định số tiền thanh toán cố định hàng tháng dựa trên số tiền vay, lãi suất và thời hạn vay. </w:t>
            </w:r>
          </w:p>
          <w:p w14:paraId="7835AB07" w14:textId="3E88F698" w:rsidR="00ED1B1C" w:rsidRPr="001B6302" w:rsidRDefault="00ED1B1C" w:rsidP="00ED1B1C">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2. Đến kỳ thanh toán, </w:t>
            </w:r>
            <w:r w:rsidR="006B2AB6">
              <w:rPr>
                <w:rFonts w:ascii="Times New Roman" w:hAnsi="Times New Roman" w:cs="Times New Roman"/>
                <w:sz w:val="28"/>
                <w:szCs w:val="28"/>
              </w:rPr>
              <w:t>ngân hàng</w:t>
            </w:r>
            <w:r w:rsidRPr="001B6302">
              <w:rPr>
                <w:rFonts w:ascii="Times New Roman" w:hAnsi="Times New Roman" w:cs="Times New Roman"/>
                <w:sz w:val="28"/>
                <w:szCs w:val="28"/>
              </w:rPr>
              <w:t xml:space="preserve"> tính số tiền lãi phát sinh dựa trên dư nợ gốc còn lại và phần còn lại là tiền gốc phải trả. </w:t>
            </w:r>
          </w:p>
          <w:p w14:paraId="1C8D8334" w14:textId="77777777" w:rsidR="00ED1B1C" w:rsidRPr="001B6302" w:rsidRDefault="00ED1B1C" w:rsidP="00ED1B1C">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lastRenderedPageBreak/>
              <w:t xml:space="preserve">3. Khách hàng lựa chọn kênh thanh toán (chuyển khoản, ví điện tử liên kết, hoặc nộp tiền mặt tại quầy). </w:t>
            </w:r>
          </w:p>
          <w:p w14:paraId="20890C80" w14:textId="614747F3" w:rsidR="00ED1B1C" w:rsidRPr="001B6302" w:rsidRDefault="00ED1B1C" w:rsidP="00ED1B1C">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4. </w:t>
            </w:r>
            <w:r w:rsidR="006B2AB6">
              <w:rPr>
                <w:rFonts w:ascii="Times New Roman" w:hAnsi="Times New Roman" w:cs="Times New Roman"/>
                <w:sz w:val="28"/>
                <w:szCs w:val="28"/>
              </w:rPr>
              <w:t>Ngân hàng sẽ</w:t>
            </w:r>
            <w:r w:rsidRPr="001B6302">
              <w:rPr>
                <w:rFonts w:ascii="Times New Roman" w:hAnsi="Times New Roman" w:cs="Times New Roman"/>
                <w:sz w:val="28"/>
                <w:szCs w:val="28"/>
              </w:rPr>
              <w:t xml:space="preserve"> đối chiếu số tiền nộp với số tiền đến hạn. </w:t>
            </w:r>
          </w:p>
          <w:p w14:paraId="614F92B6" w14:textId="77E36F3A" w:rsidR="00ED1B1C" w:rsidRPr="001B6302" w:rsidRDefault="00ED1B1C" w:rsidP="00ED1B1C">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5. Nếu hợp lệ, </w:t>
            </w:r>
            <w:r w:rsidR="006B2AB6">
              <w:rPr>
                <w:rFonts w:ascii="Times New Roman" w:hAnsi="Times New Roman" w:cs="Times New Roman"/>
                <w:sz w:val="28"/>
                <w:szCs w:val="28"/>
              </w:rPr>
              <w:t>ngân hàng</w:t>
            </w:r>
            <w:r w:rsidRPr="001B6302">
              <w:rPr>
                <w:rFonts w:ascii="Times New Roman" w:hAnsi="Times New Roman" w:cs="Times New Roman"/>
                <w:sz w:val="28"/>
                <w:szCs w:val="28"/>
              </w:rPr>
              <w:t xml:space="preserve"> cập nhật dư nợ gốc còn lại và ghi nhận kỳ thanh toán hoàn tất. </w:t>
            </w:r>
          </w:p>
          <w:p w14:paraId="42758851" w14:textId="44B14FCF" w:rsidR="00ED1B1C" w:rsidRPr="001B6302" w:rsidRDefault="00ED1B1C" w:rsidP="00ED1B1C">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6. Quy trình lặp lại cho đến khi dư nợ gốc bằng 0, khoản vay tất toán hoàn toàn.</w:t>
            </w:r>
          </w:p>
        </w:tc>
      </w:tr>
      <w:tr w:rsidR="00ED1B1C" w:rsidRPr="001B6302" w14:paraId="2F9DF3D9" w14:textId="77777777" w:rsidTr="00ED1B1C">
        <w:tc>
          <w:tcPr>
            <w:tcW w:w="1975" w:type="dxa"/>
            <w:hideMark/>
          </w:tcPr>
          <w:p w14:paraId="11A2B352" w14:textId="77777777" w:rsidR="00ED1B1C" w:rsidRPr="001B6302" w:rsidRDefault="00ED1B1C" w:rsidP="00ED1B1C">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lastRenderedPageBreak/>
              <w:t>Dòng thay thế</w:t>
            </w:r>
          </w:p>
        </w:tc>
        <w:tc>
          <w:tcPr>
            <w:tcW w:w="7375" w:type="dxa"/>
            <w:hideMark/>
          </w:tcPr>
          <w:p w14:paraId="040F51BF" w14:textId="3F47CEF2" w:rsidR="00ED1B1C" w:rsidRPr="001B6302" w:rsidRDefault="00ED1B1C" w:rsidP="00ED1B1C">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Thanh toán trễ hạn:</w:t>
            </w:r>
            <w:r w:rsidR="006B2AB6">
              <w:rPr>
                <w:rFonts w:ascii="Times New Roman" w:hAnsi="Times New Roman" w:cs="Times New Roman"/>
                <w:sz w:val="28"/>
                <w:szCs w:val="28"/>
              </w:rPr>
              <w:t xml:space="preserve"> ngân hàng</w:t>
            </w:r>
            <w:r w:rsidRPr="001B6302">
              <w:rPr>
                <w:rFonts w:ascii="Times New Roman" w:hAnsi="Times New Roman" w:cs="Times New Roman"/>
                <w:sz w:val="28"/>
                <w:szCs w:val="28"/>
              </w:rPr>
              <w:t xml:space="preserve"> ghi nhận số ngày quá hạn, ảnh hưởng tiêu cực đến điểm tín dụng và xếp khách hàng vào nhóm nợ xấu. </w:t>
            </w:r>
          </w:p>
          <w:p w14:paraId="07F42130" w14:textId="77777777" w:rsidR="00ED1B1C" w:rsidRPr="001B6302" w:rsidRDefault="00ED1B1C" w:rsidP="00ED1B1C">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 Thanh toán sớm: Nếu khách hàng trả trước hạn, điểm tín dụng được cải thiện, tạo điều kiện thuận lợi cho các khoản vay sau. </w:t>
            </w:r>
          </w:p>
          <w:p w14:paraId="29C61846" w14:textId="29CE024C" w:rsidR="00ED1B1C" w:rsidRPr="001B6302" w:rsidRDefault="00ED1B1C" w:rsidP="00ED1B1C">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Lỗi xác thực giao dịch: Nếu không xác thực được nguồn tiền, giao dịch bị từ chối và thông báo cho khách hàng.</w:t>
            </w:r>
          </w:p>
        </w:tc>
      </w:tr>
    </w:tbl>
    <w:p w14:paraId="06C2CE12" w14:textId="77777777" w:rsidR="00ED1B1C" w:rsidRPr="001B6302" w:rsidRDefault="00ED1B1C">
      <w:pPr>
        <w:rPr>
          <w:rFonts w:ascii="Times New Roman" w:hAnsi="Times New Roman" w:cs="Times New Roman"/>
          <w:sz w:val="28"/>
          <w:szCs w:val="28"/>
        </w:rPr>
      </w:pPr>
    </w:p>
    <w:p w14:paraId="023099B7" w14:textId="680C10EB" w:rsidR="001A7226" w:rsidRPr="001B6302" w:rsidRDefault="001A7226">
      <w:pPr>
        <w:rPr>
          <w:rFonts w:ascii="Times New Roman" w:hAnsi="Times New Roman" w:cs="Times New Roman"/>
          <w:sz w:val="28"/>
          <w:szCs w:val="28"/>
        </w:rPr>
      </w:pPr>
      <w:r w:rsidRPr="001B6302">
        <w:rPr>
          <w:rFonts w:ascii="Times New Roman" w:hAnsi="Times New Roman" w:cs="Times New Roman"/>
          <w:sz w:val="28"/>
          <w:szCs w:val="28"/>
        </w:rPr>
        <w:t>UC vay thêm</w:t>
      </w:r>
    </w:p>
    <w:tbl>
      <w:tblPr>
        <w:tblStyle w:val="TableGrid"/>
        <w:tblW w:w="0" w:type="auto"/>
        <w:tblLook w:val="04A0" w:firstRow="1" w:lastRow="0" w:firstColumn="1" w:lastColumn="0" w:noHBand="0" w:noVBand="1"/>
      </w:tblPr>
      <w:tblGrid>
        <w:gridCol w:w="1975"/>
        <w:gridCol w:w="7375"/>
      </w:tblGrid>
      <w:tr w:rsidR="001A7226" w:rsidRPr="001B6302" w14:paraId="46D6DAE3" w14:textId="77777777" w:rsidTr="001A7226">
        <w:tc>
          <w:tcPr>
            <w:tcW w:w="1975" w:type="dxa"/>
            <w:hideMark/>
          </w:tcPr>
          <w:p w14:paraId="331C2C08" w14:textId="77777777" w:rsidR="001A7226" w:rsidRPr="001B6302" w:rsidRDefault="001A7226" w:rsidP="001A7226">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Mục</w:t>
            </w:r>
          </w:p>
        </w:tc>
        <w:tc>
          <w:tcPr>
            <w:tcW w:w="7375" w:type="dxa"/>
            <w:hideMark/>
          </w:tcPr>
          <w:p w14:paraId="5AD20A02" w14:textId="77777777" w:rsidR="001A7226" w:rsidRPr="001B6302" w:rsidRDefault="001A7226" w:rsidP="001A7226">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Nội dung</w:t>
            </w:r>
          </w:p>
        </w:tc>
      </w:tr>
      <w:tr w:rsidR="001A7226" w:rsidRPr="001B6302" w14:paraId="4FD2D310" w14:textId="77777777" w:rsidTr="001A7226">
        <w:tc>
          <w:tcPr>
            <w:tcW w:w="1975" w:type="dxa"/>
            <w:hideMark/>
          </w:tcPr>
          <w:p w14:paraId="3B9804B1" w14:textId="77777777" w:rsidR="001A7226" w:rsidRPr="001B6302" w:rsidRDefault="001A7226" w:rsidP="001A7226">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Tên Use Case</w:t>
            </w:r>
          </w:p>
        </w:tc>
        <w:tc>
          <w:tcPr>
            <w:tcW w:w="7375" w:type="dxa"/>
            <w:hideMark/>
          </w:tcPr>
          <w:p w14:paraId="51F8C60D" w14:textId="77777777" w:rsidR="001A7226" w:rsidRPr="001B6302" w:rsidRDefault="001A7226" w:rsidP="001A7226">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Vay Thêm</w:t>
            </w:r>
          </w:p>
        </w:tc>
      </w:tr>
      <w:tr w:rsidR="001A7226" w:rsidRPr="001B6302" w14:paraId="4235D2B8" w14:textId="77777777" w:rsidTr="001A7226">
        <w:tc>
          <w:tcPr>
            <w:tcW w:w="1975" w:type="dxa"/>
            <w:hideMark/>
          </w:tcPr>
          <w:p w14:paraId="65F7EDB1" w14:textId="77777777" w:rsidR="001A7226" w:rsidRPr="001B6302" w:rsidRDefault="001A7226" w:rsidP="001A7226">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Mã Use Case</w:t>
            </w:r>
          </w:p>
        </w:tc>
        <w:tc>
          <w:tcPr>
            <w:tcW w:w="7375" w:type="dxa"/>
            <w:hideMark/>
          </w:tcPr>
          <w:p w14:paraId="73669A2E" w14:textId="3F01FDCB" w:rsidR="001A7226" w:rsidRPr="001B6302" w:rsidRDefault="001A7226" w:rsidP="001A7226">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UC-06</w:t>
            </w:r>
          </w:p>
        </w:tc>
      </w:tr>
      <w:tr w:rsidR="001A7226" w:rsidRPr="001B6302" w14:paraId="01941CB6" w14:textId="77777777" w:rsidTr="001A7226">
        <w:tc>
          <w:tcPr>
            <w:tcW w:w="1975" w:type="dxa"/>
            <w:hideMark/>
          </w:tcPr>
          <w:p w14:paraId="25E1A800" w14:textId="77777777" w:rsidR="001A7226" w:rsidRPr="001B6302" w:rsidRDefault="001A7226" w:rsidP="001A7226">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Mô tả</w:t>
            </w:r>
          </w:p>
        </w:tc>
        <w:tc>
          <w:tcPr>
            <w:tcW w:w="7375" w:type="dxa"/>
            <w:hideMark/>
          </w:tcPr>
          <w:p w14:paraId="5CF6C298" w14:textId="77777777" w:rsidR="001A7226" w:rsidRPr="001B6302" w:rsidRDefault="001A7226" w:rsidP="001A7226">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Use case bắt đầu khi khách hàng đang có một khoản vay hiện hữu chưa tất toán và phát sinh nhu cầu vay thêm. Hồ sơ vay mới hoàn toàn độc lập với khoản vay cũ.</w:t>
            </w:r>
          </w:p>
        </w:tc>
      </w:tr>
      <w:tr w:rsidR="001A7226" w:rsidRPr="001B6302" w14:paraId="5D216ADB" w14:textId="77777777" w:rsidTr="001A7226">
        <w:tc>
          <w:tcPr>
            <w:tcW w:w="1975" w:type="dxa"/>
            <w:hideMark/>
          </w:tcPr>
          <w:p w14:paraId="2A1E1D47" w14:textId="77777777" w:rsidR="001A7226" w:rsidRPr="001B6302" w:rsidRDefault="001A7226" w:rsidP="001A7226">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Dòng cơ bản</w:t>
            </w:r>
          </w:p>
        </w:tc>
        <w:tc>
          <w:tcPr>
            <w:tcW w:w="7375" w:type="dxa"/>
            <w:hideMark/>
          </w:tcPr>
          <w:p w14:paraId="1BBC67C9" w14:textId="77777777" w:rsidR="001A7226" w:rsidRPr="001B6302" w:rsidRDefault="001A7226" w:rsidP="001A7226">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1. Khách hàng nộp hồ sơ vay mới (CCCD, VNeID, VssID, sao kê lương gần nhất). </w:t>
            </w:r>
          </w:p>
          <w:p w14:paraId="0D3F3DE6" w14:textId="77777777" w:rsidR="001A7226" w:rsidRPr="001B6302" w:rsidRDefault="001A7226" w:rsidP="001A7226">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2. Nhân viên tín dụng tiếp nhận và thực hiện quy trình "Thẩm Định Hồ Sơ Vay". </w:t>
            </w:r>
          </w:p>
          <w:p w14:paraId="14B88ECA" w14:textId="77777777" w:rsidR="001A7226" w:rsidRPr="001B6302" w:rsidRDefault="001A7226" w:rsidP="001A7226">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lastRenderedPageBreak/>
              <w:t xml:space="preserve">3. Ngân hàng tính đến nghĩa vụ trả nợ hàng tháng của khoản vay hiện hữu khi thẩm định. </w:t>
            </w:r>
          </w:p>
          <w:p w14:paraId="532C1606" w14:textId="77777777" w:rsidR="001A7226" w:rsidRPr="001B6302" w:rsidRDefault="001A7226" w:rsidP="001A7226">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4. Đối chiếu thu nhập hiện tại để xác định khả năng chi trả cho khoản vay mới. </w:t>
            </w:r>
          </w:p>
          <w:p w14:paraId="7A951D46" w14:textId="77777777" w:rsidR="001A7226" w:rsidRPr="001B6302" w:rsidRDefault="001A7226" w:rsidP="001A7226">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5. Nếu khách hàng đáp ứng điều kiện, ngân hàng xác định số tiền vay, hạn mức và mức lãi suất. </w:t>
            </w:r>
          </w:p>
          <w:p w14:paraId="65DB1C10" w14:textId="77777777" w:rsidR="001A7226" w:rsidRPr="001B6302" w:rsidRDefault="001A7226" w:rsidP="001A7226">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6. Ngân hàng thông báo kết quả phê duyệt cho khách hàng. </w:t>
            </w:r>
          </w:p>
          <w:p w14:paraId="598154FF" w14:textId="77777777" w:rsidR="001A7226" w:rsidRPr="001B6302" w:rsidRDefault="001A7226" w:rsidP="001A7226">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7. Khách hàng xác nhận và ký hợp đồng tín dụng mới, được cấp mã hợp đồng riêng biệt. </w:t>
            </w:r>
          </w:p>
          <w:p w14:paraId="6055F83F" w14:textId="21D09218" w:rsidR="001A7226" w:rsidRPr="001B6302" w:rsidRDefault="001A7226" w:rsidP="001A7226">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8. Ngân hàng giải ngân, chuyển tiền vay về tài khoản nhận lương của khách hàng.</w:t>
            </w:r>
          </w:p>
        </w:tc>
      </w:tr>
      <w:tr w:rsidR="001A7226" w:rsidRPr="001B6302" w14:paraId="42F8424A" w14:textId="77777777" w:rsidTr="001A7226">
        <w:tc>
          <w:tcPr>
            <w:tcW w:w="1975" w:type="dxa"/>
            <w:hideMark/>
          </w:tcPr>
          <w:p w14:paraId="660D2D2C" w14:textId="77777777" w:rsidR="001A7226" w:rsidRPr="001B6302" w:rsidRDefault="001A7226" w:rsidP="001A7226">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lastRenderedPageBreak/>
              <w:t>Dòng thay thế</w:t>
            </w:r>
          </w:p>
        </w:tc>
        <w:tc>
          <w:tcPr>
            <w:tcW w:w="7375" w:type="dxa"/>
            <w:hideMark/>
          </w:tcPr>
          <w:p w14:paraId="7DEB85E1" w14:textId="77777777" w:rsidR="001A7226" w:rsidRPr="001B6302" w:rsidRDefault="001A7226" w:rsidP="001A7226">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 Tổng nghĩa vụ trả nợ hàng tháng vượt quá tỷ lệ an toàn so với thu nhập: Hồ sơ bị từ chối. </w:t>
            </w:r>
          </w:p>
          <w:p w14:paraId="61CC559D" w14:textId="77777777" w:rsidR="001A7226" w:rsidRPr="001B6302" w:rsidRDefault="001A7226" w:rsidP="001A7226">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 Khách hàng có lịch sử trễ hạn ở khoản vay hiện hữu: Hồ sơ bị từ chối. </w:t>
            </w:r>
          </w:p>
          <w:p w14:paraId="228AD41E" w14:textId="4F7BF755" w:rsidR="001A7226" w:rsidRPr="001B6302" w:rsidRDefault="001A7226" w:rsidP="001A7226">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Hồ sơ thiếu giấy tờ hoặc thông tin không khớp: Nhân viên yêu cầu bổ sung, chỉnh sửa.</w:t>
            </w:r>
          </w:p>
        </w:tc>
      </w:tr>
    </w:tbl>
    <w:p w14:paraId="2D168434" w14:textId="77777777" w:rsidR="001A7226" w:rsidRPr="001B6302" w:rsidRDefault="001A7226">
      <w:pPr>
        <w:rPr>
          <w:rFonts w:ascii="Times New Roman" w:hAnsi="Times New Roman" w:cs="Times New Roman"/>
          <w:sz w:val="28"/>
          <w:szCs w:val="28"/>
        </w:rPr>
      </w:pPr>
    </w:p>
    <w:p w14:paraId="42F943B1" w14:textId="2D6B2329" w:rsidR="00852A54" w:rsidRPr="001B6302" w:rsidRDefault="00FD1F80">
      <w:pPr>
        <w:rPr>
          <w:rFonts w:ascii="Times New Roman" w:hAnsi="Times New Roman" w:cs="Times New Roman"/>
          <w:sz w:val="28"/>
          <w:szCs w:val="28"/>
        </w:rPr>
      </w:pPr>
      <w:r w:rsidRPr="001B6302">
        <w:rPr>
          <w:rFonts w:ascii="Times New Roman" w:hAnsi="Times New Roman" w:cs="Times New Roman"/>
          <w:sz w:val="28"/>
          <w:szCs w:val="28"/>
        </w:rPr>
        <w:t>UC rút tiền mặt</w:t>
      </w:r>
    </w:p>
    <w:tbl>
      <w:tblPr>
        <w:tblStyle w:val="TableGrid"/>
        <w:tblW w:w="0" w:type="auto"/>
        <w:tblLook w:val="04A0" w:firstRow="1" w:lastRow="0" w:firstColumn="1" w:lastColumn="0" w:noHBand="0" w:noVBand="1"/>
      </w:tblPr>
      <w:tblGrid>
        <w:gridCol w:w="1975"/>
        <w:gridCol w:w="7375"/>
      </w:tblGrid>
      <w:tr w:rsidR="00FD1F80" w:rsidRPr="001B6302" w14:paraId="3334061C" w14:textId="77777777" w:rsidTr="00FD1F80">
        <w:tc>
          <w:tcPr>
            <w:tcW w:w="1975" w:type="dxa"/>
            <w:hideMark/>
          </w:tcPr>
          <w:p w14:paraId="097AF248" w14:textId="77777777" w:rsidR="00FD1F80" w:rsidRPr="001B6302" w:rsidRDefault="00FD1F80" w:rsidP="00FD1F80">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Mục</w:t>
            </w:r>
          </w:p>
        </w:tc>
        <w:tc>
          <w:tcPr>
            <w:tcW w:w="7375" w:type="dxa"/>
            <w:hideMark/>
          </w:tcPr>
          <w:p w14:paraId="4CAD6622" w14:textId="77777777" w:rsidR="00FD1F80" w:rsidRPr="001B6302" w:rsidRDefault="00FD1F80" w:rsidP="00FD1F80">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Nội dung</w:t>
            </w:r>
          </w:p>
        </w:tc>
      </w:tr>
      <w:tr w:rsidR="00FD1F80" w:rsidRPr="001B6302" w14:paraId="6F474493" w14:textId="77777777" w:rsidTr="00FD1F80">
        <w:tc>
          <w:tcPr>
            <w:tcW w:w="1975" w:type="dxa"/>
            <w:hideMark/>
          </w:tcPr>
          <w:p w14:paraId="6DDB3F41" w14:textId="77777777" w:rsidR="00FD1F80" w:rsidRPr="001B6302" w:rsidRDefault="00FD1F80" w:rsidP="00FD1F80">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Tên Use Case</w:t>
            </w:r>
          </w:p>
        </w:tc>
        <w:tc>
          <w:tcPr>
            <w:tcW w:w="7375" w:type="dxa"/>
            <w:hideMark/>
          </w:tcPr>
          <w:p w14:paraId="0F168DB6" w14:textId="77777777"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Rút Tiền Mặt</w:t>
            </w:r>
          </w:p>
        </w:tc>
      </w:tr>
      <w:tr w:rsidR="00FD1F80" w:rsidRPr="001B6302" w14:paraId="0CF0E8FA" w14:textId="77777777" w:rsidTr="00FD1F80">
        <w:tc>
          <w:tcPr>
            <w:tcW w:w="1975" w:type="dxa"/>
            <w:hideMark/>
          </w:tcPr>
          <w:p w14:paraId="1C1EA3DB" w14:textId="77777777" w:rsidR="00FD1F80" w:rsidRPr="001B6302" w:rsidRDefault="00FD1F80" w:rsidP="00FD1F80">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Mã Use Case</w:t>
            </w:r>
          </w:p>
        </w:tc>
        <w:tc>
          <w:tcPr>
            <w:tcW w:w="7375" w:type="dxa"/>
            <w:hideMark/>
          </w:tcPr>
          <w:p w14:paraId="5E80C420" w14:textId="154FC1FA"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UC-0</w:t>
            </w:r>
            <w:r w:rsidR="001A7226" w:rsidRPr="001B6302">
              <w:rPr>
                <w:rFonts w:ascii="Times New Roman" w:hAnsi="Times New Roman" w:cs="Times New Roman"/>
                <w:sz w:val="28"/>
                <w:szCs w:val="28"/>
              </w:rPr>
              <w:t>7</w:t>
            </w:r>
          </w:p>
        </w:tc>
      </w:tr>
      <w:tr w:rsidR="00FD1F80" w:rsidRPr="001B6302" w14:paraId="3C904CE6" w14:textId="77777777" w:rsidTr="00FD1F80">
        <w:tc>
          <w:tcPr>
            <w:tcW w:w="1975" w:type="dxa"/>
            <w:hideMark/>
          </w:tcPr>
          <w:p w14:paraId="11268123" w14:textId="77777777" w:rsidR="00FD1F80" w:rsidRPr="001B6302" w:rsidRDefault="00FD1F80" w:rsidP="00FD1F80">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Mô tả</w:t>
            </w:r>
          </w:p>
        </w:tc>
        <w:tc>
          <w:tcPr>
            <w:tcW w:w="7375" w:type="dxa"/>
            <w:hideMark/>
          </w:tcPr>
          <w:p w14:paraId="0D34C5AE" w14:textId="77777777"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Use case bắt đầu khi khách hàng yêu cầu rút một số tiền nhất định từ tài khoản. Mục tiêu là thực hiện giao dịch rút tiền mặt an toàn, chính xác và đúng quy định.</w:t>
            </w:r>
          </w:p>
        </w:tc>
      </w:tr>
      <w:tr w:rsidR="00FD1F80" w:rsidRPr="001B6302" w14:paraId="74A354D6" w14:textId="77777777" w:rsidTr="00FD1F80">
        <w:tc>
          <w:tcPr>
            <w:tcW w:w="1975" w:type="dxa"/>
            <w:hideMark/>
          </w:tcPr>
          <w:p w14:paraId="06E2DF3C" w14:textId="77777777" w:rsidR="00FD1F80" w:rsidRPr="001B6302" w:rsidRDefault="00FD1F80" w:rsidP="00FD1F80">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Dòng cơ bản</w:t>
            </w:r>
          </w:p>
        </w:tc>
        <w:tc>
          <w:tcPr>
            <w:tcW w:w="7375" w:type="dxa"/>
            <w:hideMark/>
          </w:tcPr>
          <w:p w14:paraId="7E6CA50F" w14:textId="77777777"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1. Khách hàng yêu cầu rút tiền và cung cấp thông tin tài khoản. </w:t>
            </w:r>
          </w:p>
          <w:p w14:paraId="3A006DF4" w14:textId="3D86FB8A"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2. Ngân hàng kiểm tra số dư khả dụng của tài khoản. </w:t>
            </w:r>
          </w:p>
          <w:p w14:paraId="49502F95" w14:textId="77777777"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lastRenderedPageBreak/>
              <w:t xml:space="preserve">3. Nếu số dư đủ, ngân hàng chi tiền mặt cho khách hàng và trừ số dư tương ứng. </w:t>
            </w:r>
          </w:p>
          <w:p w14:paraId="489AC5CE" w14:textId="3FC62004"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4. Ngân hàng lập phiếu chi và cập nhật giao dịch.</w:t>
            </w:r>
          </w:p>
        </w:tc>
      </w:tr>
      <w:tr w:rsidR="00FD1F80" w:rsidRPr="001B6302" w14:paraId="6FF1620F" w14:textId="77777777" w:rsidTr="00FD1F80">
        <w:tc>
          <w:tcPr>
            <w:tcW w:w="1975" w:type="dxa"/>
            <w:hideMark/>
          </w:tcPr>
          <w:p w14:paraId="38FA9040" w14:textId="77777777" w:rsidR="00FD1F80" w:rsidRPr="001B6302" w:rsidRDefault="00FD1F80" w:rsidP="00FD1F80">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lastRenderedPageBreak/>
              <w:t>Dòng thay thế</w:t>
            </w:r>
          </w:p>
        </w:tc>
        <w:tc>
          <w:tcPr>
            <w:tcW w:w="7375" w:type="dxa"/>
            <w:hideMark/>
          </w:tcPr>
          <w:p w14:paraId="067137B0" w14:textId="77777777"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 Xử lý số dư không đủ: Tại bước 2, nếu số dư không đủ, ngân hàng từ chối yêu cầu và thông báo cho khách hàng. </w:t>
            </w:r>
          </w:p>
          <w:p w14:paraId="7F7CC07C" w14:textId="4B198875"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Xử lý lỗi xác thực tài khoản: Nếu thông tin tài khoản không hợp lệ, yêu cầu kiểm tra lại.</w:t>
            </w:r>
          </w:p>
        </w:tc>
      </w:tr>
    </w:tbl>
    <w:p w14:paraId="63FFECA4" w14:textId="77777777" w:rsidR="00FD1F80" w:rsidRPr="001B6302" w:rsidRDefault="00FD1F80">
      <w:pPr>
        <w:rPr>
          <w:rFonts w:ascii="Times New Roman" w:hAnsi="Times New Roman" w:cs="Times New Roman"/>
          <w:sz w:val="28"/>
          <w:szCs w:val="28"/>
        </w:rPr>
      </w:pPr>
    </w:p>
    <w:p w14:paraId="2AB725A6" w14:textId="77777777" w:rsidR="00FD1F80" w:rsidRPr="001B6302" w:rsidRDefault="00FD1F80">
      <w:pPr>
        <w:rPr>
          <w:rFonts w:ascii="Times New Roman" w:hAnsi="Times New Roman" w:cs="Times New Roman"/>
          <w:sz w:val="28"/>
          <w:szCs w:val="28"/>
        </w:rPr>
      </w:pPr>
    </w:p>
    <w:p w14:paraId="6CA17F32" w14:textId="2755C09F" w:rsidR="00FD1F80" w:rsidRPr="001B6302" w:rsidRDefault="00FD1F80">
      <w:pPr>
        <w:rPr>
          <w:rFonts w:ascii="Times New Roman" w:hAnsi="Times New Roman" w:cs="Times New Roman"/>
          <w:sz w:val="28"/>
          <w:szCs w:val="28"/>
        </w:rPr>
      </w:pPr>
      <w:r w:rsidRPr="001B6302">
        <w:rPr>
          <w:rFonts w:ascii="Times New Roman" w:hAnsi="Times New Roman" w:cs="Times New Roman"/>
          <w:sz w:val="28"/>
          <w:szCs w:val="28"/>
        </w:rPr>
        <w:t>Uc nộp tiền mătj</w:t>
      </w:r>
    </w:p>
    <w:tbl>
      <w:tblPr>
        <w:tblStyle w:val="TableGrid"/>
        <w:tblW w:w="0" w:type="auto"/>
        <w:tblLook w:val="04A0" w:firstRow="1" w:lastRow="0" w:firstColumn="1" w:lastColumn="0" w:noHBand="0" w:noVBand="1"/>
      </w:tblPr>
      <w:tblGrid>
        <w:gridCol w:w="1975"/>
        <w:gridCol w:w="7375"/>
      </w:tblGrid>
      <w:tr w:rsidR="00FD1F80" w:rsidRPr="001B6302" w14:paraId="1DFAEE68" w14:textId="77777777" w:rsidTr="00FD1F80">
        <w:tc>
          <w:tcPr>
            <w:tcW w:w="1975" w:type="dxa"/>
            <w:hideMark/>
          </w:tcPr>
          <w:p w14:paraId="4C24C41B" w14:textId="77777777" w:rsidR="00FD1F80" w:rsidRPr="001B6302" w:rsidRDefault="00FD1F80" w:rsidP="00FD1F80">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Mục</w:t>
            </w:r>
          </w:p>
        </w:tc>
        <w:tc>
          <w:tcPr>
            <w:tcW w:w="7375" w:type="dxa"/>
            <w:hideMark/>
          </w:tcPr>
          <w:p w14:paraId="398427E2" w14:textId="77777777" w:rsidR="00FD1F80" w:rsidRPr="001B6302" w:rsidRDefault="00FD1F80" w:rsidP="00FD1F80">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Nội dung</w:t>
            </w:r>
          </w:p>
        </w:tc>
      </w:tr>
      <w:tr w:rsidR="00FD1F80" w:rsidRPr="001B6302" w14:paraId="3E9EE155" w14:textId="77777777" w:rsidTr="00FD1F80">
        <w:tc>
          <w:tcPr>
            <w:tcW w:w="1975" w:type="dxa"/>
            <w:hideMark/>
          </w:tcPr>
          <w:p w14:paraId="3E98D570" w14:textId="77777777" w:rsidR="00FD1F80" w:rsidRPr="001B6302" w:rsidRDefault="00FD1F80" w:rsidP="00FD1F80">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Tên Use Case</w:t>
            </w:r>
          </w:p>
        </w:tc>
        <w:tc>
          <w:tcPr>
            <w:tcW w:w="7375" w:type="dxa"/>
            <w:hideMark/>
          </w:tcPr>
          <w:p w14:paraId="0840F25F" w14:textId="77777777"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Nộp Tiền Mặt</w:t>
            </w:r>
          </w:p>
        </w:tc>
      </w:tr>
      <w:tr w:rsidR="00FD1F80" w:rsidRPr="001B6302" w14:paraId="7452D97C" w14:textId="77777777" w:rsidTr="00FD1F80">
        <w:tc>
          <w:tcPr>
            <w:tcW w:w="1975" w:type="dxa"/>
            <w:hideMark/>
          </w:tcPr>
          <w:p w14:paraId="703743E8" w14:textId="77777777" w:rsidR="00FD1F80" w:rsidRPr="001B6302" w:rsidRDefault="00FD1F80" w:rsidP="00FD1F80">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Mã Use Case</w:t>
            </w:r>
          </w:p>
        </w:tc>
        <w:tc>
          <w:tcPr>
            <w:tcW w:w="7375" w:type="dxa"/>
            <w:hideMark/>
          </w:tcPr>
          <w:p w14:paraId="133506CE" w14:textId="09500FCE"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UC-0</w:t>
            </w:r>
            <w:r w:rsidR="001A7226" w:rsidRPr="001B6302">
              <w:rPr>
                <w:rFonts w:ascii="Times New Roman" w:hAnsi="Times New Roman" w:cs="Times New Roman"/>
                <w:sz w:val="28"/>
                <w:szCs w:val="28"/>
              </w:rPr>
              <w:t>8</w:t>
            </w:r>
          </w:p>
        </w:tc>
      </w:tr>
      <w:tr w:rsidR="00FD1F80" w:rsidRPr="001B6302" w14:paraId="58288108" w14:textId="77777777" w:rsidTr="00FD1F80">
        <w:tc>
          <w:tcPr>
            <w:tcW w:w="1975" w:type="dxa"/>
            <w:hideMark/>
          </w:tcPr>
          <w:p w14:paraId="296E6348" w14:textId="77777777" w:rsidR="00FD1F80" w:rsidRPr="001B6302" w:rsidRDefault="00FD1F80" w:rsidP="00FD1F80">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Mô tả</w:t>
            </w:r>
          </w:p>
        </w:tc>
        <w:tc>
          <w:tcPr>
            <w:tcW w:w="7375" w:type="dxa"/>
            <w:hideMark/>
          </w:tcPr>
          <w:p w14:paraId="0AE3971A" w14:textId="77777777"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Use case bắt đầu khi khách hàng mang tiền mặt đến quầy giao dịch để nộp vào tài khoản. Mục tiêu là đảm bảo quy trình kiểm đếm, xác thực và ghi nhận tiền gửi chính xác.</w:t>
            </w:r>
          </w:p>
        </w:tc>
      </w:tr>
      <w:tr w:rsidR="00FD1F80" w:rsidRPr="001B6302" w14:paraId="0636B2B3" w14:textId="77777777" w:rsidTr="00FD1F80">
        <w:tc>
          <w:tcPr>
            <w:tcW w:w="1975" w:type="dxa"/>
            <w:hideMark/>
          </w:tcPr>
          <w:p w14:paraId="24EAFFC7" w14:textId="77777777" w:rsidR="00FD1F80" w:rsidRPr="001B6302" w:rsidRDefault="00FD1F80" w:rsidP="00FD1F80">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Dòng cơ bản</w:t>
            </w:r>
          </w:p>
        </w:tc>
        <w:tc>
          <w:tcPr>
            <w:tcW w:w="7375" w:type="dxa"/>
            <w:hideMark/>
          </w:tcPr>
          <w:p w14:paraId="774BD77C" w14:textId="77777777"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1. Khách hàng cung cấp số tài khoản cần nộp và số tiền. </w:t>
            </w:r>
          </w:p>
          <w:p w14:paraId="3522ADF3" w14:textId="77777777"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2. Nhân viên kiểm đếm tiền mặt. </w:t>
            </w:r>
          </w:p>
          <w:p w14:paraId="2E8C55E5" w14:textId="77777777"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3. Nếu tiền hợp lệ, ngân hàng cộng số tiền vào tài khoản. </w:t>
            </w:r>
          </w:p>
          <w:p w14:paraId="66633009" w14:textId="2D94C420"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4. Ngân hàng xuất phiếu thu và cập nhật.</w:t>
            </w:r>
          </w:p>
        </w:tc>
      </w:tr>
      <w:tr w:rsidR="00FD1F80" w:rsidRPr="001B6302" w14:paraId="12C17567" w14:textId="77777777" w:rsidTr="00FD1F80">
        <w:tc>
          <w:tcPr>
            <w:tcW w:w="1975" w:type="dxa"/>
            <w:hideMark/>
          </w:tcPr>
          <w:p w14:paraId="7B721FF1" w14:textId="77777777" w:rsidR="00FD1F80" w:rsidRPr="001B6302" w:rsidRDefault="00FD1F80" w:rsidP="00FD1F80">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Dòng thay thế</w:t>
            </w:r>
          </w:p>
        </w:tc>
        <w:tc>
          <w:tcPr>
            <w:tcW w:w="7375" w:type="dxa"/>
            <w:hideMark/>
          </w:tcPr>
          <w:p w14:paraId="0AB6A0C9" w14:textId="77777777"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 Xử lý tiền giả hoặc nghi vấn: Tại bước 2, nếu phát hiện tiền giả hoặc nghi vấn, ngân hàng từ chối tiếp nhận và lập biên bản. </w:t>
            </w:r>
          </w:p>
          <w:p w14:paraId="6440531D" w14:textId="336E1630"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Xử lý sai thông tin tài khoản: Nếu số tài khoản không tồn tại, yêu cầu khách hàng kiểm tra lại.</w:t>
            </w:r>
          </w:p>
        </w:tc>
      </w:tr>
    </w:tbl>
    <w:p w14:paraId="5F09E60E" w14:textId="77777777" w:rsidR="005014B1" w:rsidRPr="001B6302" w:rsidRDefault="005014B1">
      <w:pPr>
        <w:rPr>
          <w:rFonts w:ascii="Times New Roman" w:hAnsi="Times New Roman" w:cs="Times New Roman"/>
          <w:sz w:val="28"/>
          <w:szCs w:val="28"/>
        </w:rPr>
      </w:pPr>
    </w:p>
    <w:p w14:paraId="415DE4DB" w14:textId="6EAD9607" w:rsidR="00FD1F80" w:rsidRPr="001B6302" w:rsidRDefault="00FD1F80">
      <w:pPr>
        <w:rPr>
          <w:rFonts w:ascii="Times New Roman" w:hAnsi="Times New Roman" w:cs="Times New Roman"/>
          <w:sz w:val="28"/>
          <w:szCs w:val="28"/>
        </w:rPr>
      </w:pPr>
      <w:r w:rsidRPr="001B6302">
        <w:rPr>
          <w:rFonts w:ascii="Times New Roman" w:hAnsi="Times New Roman" w:cs="Times New Roman"/>
          <w:sz w:val="28"/>
          <w:szCs w:val="28"/>
        </w:rPr>
        <w:t>Uc Nạp Tiền Qua Kênh Liên Kết</w:t>
      </w:r>
    </w:p>
    <w:tbl>
      <w:tblPr>
        <w:tblStyle w:val="TableGrid"/>
        <w:tblW w:w="0" w:type="auto"/>
        <w:tblLook w:val="04A0" w:firstRow="1" w:lastRow="0" w:firstColumn="1" w:lastColumn="0" w:noHBand="0" w:noVBand="1"/>
      </w:tblPr>
      <w:tblGrid>
        <w:gridCol w:w="1975"/>
        <w:gridCol w:w="7375"/>
      </w:tblGrid>
      <w:tr w:rsidR="00FD1F80" w:rsidRPr="001B6302" w14:paraId="1B3F89D1" w14:textId="77777777" w:rsidTr="00FD1F80">
        <w:tc>
          <w:tcPr>
            <w:tcW w:w="1975" w:type="dxa"/>
            <w:hideMark/>
          </w:tcPr>
          <w:p w14:paraId="45735E99" w14:textId="77777777" w:rsidR="00FD1F80" w:rsidRPr="001B6302" w:rsidRDefault="00FD1F80" w:rsidP="00FD1F80">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lastRenderedPageBreak/>
              <w:t>Mục</w:t>
            </w:r>
          </w:p>
        </w:tc>
        <w:tc>
          <w:tcPr>
            <w:tcW w:w="7375" w:type="dxa"/>
            <w:hideMark/>
          </w:tcPr>
          <w:p w14:paraId="7600E434" w14:textId="77777777" w:rsidR="00FD1F80" w:rsidRPr="001B6302" w:rsidRDefault="00FD1F80" w:rsidP="00FD1F80">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Nội dung</w:t>
            </w:r>
          </w:p>
        </w:tc>
      </w:tr>
      <w:tr w:rsidR="00FD1F80" w:rsidRPr="001B6302" w14:paraId="191B8787" w14:textId="77777777" w:rsidTr="00FD1F80">
        <w:tc>
          <w:tcPr>
            <w:tcW w:w="1975" w:type="dxa"/>
            <w:hideMark/>
          </w:tcPr>
          <w:p w14:paraId="6F96D231" w14:textId="77777777" w:rsidR="00FD1F80" w:rsidRPr="001B6302" w:rsidRDefault="00FD1F80" w:rsidP="00FD1F80">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Tên Use Case</w:t>
            </w:r>
          </w:p>
        </w:tc>
        <w:tc>
          <w:tcPr>
            <w:tcW w:w="7375" w:type="dxa"/>
            <w:hideMark/>
          </w:tcPr>
          <w:p w14:paraId="080A95A5" w14:textId="77777777"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Nạp Tiền Qua Kênh Liên Kết</w:t>
            </w:r>
          </w:p>
        </w:tc>
      </w:tr>
      <w:tr w:rsidR="00FD1F80" w:rsidRPr="001B6302" w14:paraId="11BEC90A" w14:textId="77777777" w:rsidTr="00FD1F80">
        <w:tc>
          <w:tcPr>
            <w:tcW w:w="1975" w:type="dxa"/>
            <w:hideMark/>
          </w:tcPr>
          <w:p w14:paraId="502AFC71" w14:textId="77777777" w:rsidR="00FD1F80" w:rsidRPr="001B6302" w:rsidRDefault="00FD1F80" w:rsidP="00FD1F80">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Mã Use Case</w:t>
            </w:r>
          </w:p>
        </w:tc>
        <w:tc>
          <w:tcPr>
            <w:tcW w:w="7375" w:type="dxa"/>
            <w:hideMark/>
          </w:tcPr>
          <w:p w14:paraId="1C234FF2" w14:textId="0CD567C2"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UC-0</w:t>
            </w:r>
            <w:r w:rsidR="001A7226" w:rsidRPr="001B6302">
              <w:rPr>
                <w:rFonts w:ascii="Times New Roman" w:hAnsi="Times New Roman" w:cs="Times New Roman"/>
                <w:sz w:val="28"/>
                <w:szCs w:val="28"/>
              </w:rPr>
              <w:t>9</w:t>
            </w:r>
          </w:p>
        </w:tc>
      </w:tr>
      <w:tr w:rsidR="00FD1F80" w:rsidRPr="001B6302" w14:paraId="095CD27D" w14:textId="77777777" w:rsidTr="00FD1F80">
        <w:tc>
          <w:tcPr>
            <w:tcW w:w="1975" w:type="dxa"/>
            <w:hideMark/>
          </w:tcPr>
          <w:p w14:paraId="5F333B1B" w14:textId="77777777" w:rsidR="00FD1F80" w:rsidRPr="001B6302" w:rsidRDefault="00FD1F80" w:rsidP="00FD1F80">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Mô tả</w:t>
            </w:r>
          </w:p>
        </w:tc>
        <w:tc>
          <w:tcPr>
            <w:tcW w:w="7375" w:type="dxa"/>
            <w:hideMark/>
          </w:tcPr>
          <w:p w14:paraId="4B6F56AC" w14:textId="77777777"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Use case bắt đầu khi khách hàng thực hiện nạp tiền vào tài khoản qua các kênh liên kết như ví điện tử hoặc nguồn tiền bên ngoài. Mục tiêu là xác thực nguồn tiền và cập nhật số dư chính xác.</w:t>
            </w:r>
          </w:p>
        </w:tc>
      </w:tr>
      <w:tr w:rsidR="00FD1F80" w:rsidRPr="001B6302" w14:paraId="2BFDEB30" w14:textId="77777777" w:rsidTr="00FD1F80">
        <w:tc>
          <w:tcPr>
            <w:tcW w:w="1975" w:type="dxa"/>
            <w:hideMark/>
          </w:tcPr>
          <w:p w14:paraId="4903BC42" w14:textId="77777777" w:rsidR="00FD1F80" w:rsidRPr="001B6302" w:rsidRDefault="00FD1F80" w:rsidP="00FD1F80">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Dòng cơ bản</w:t>
            </w:r>
          </w:p>
        </w:tc>
        <w:tc>
          <w:tcPr>
            <w:tcW w:w="7375" w:type="dxa"/>
            <w:hideMark/>
          </w:tcPr>
          <w:p w14:paraId="77612A80" w14:textId="77777777"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1. Khách hàng chọn nguồn tiền và nhập số tiền muốn nạp. </w:t>
            </w:r>
          </w:p>
          <w:p w14:paraId="06B120E8" w14:textId="312996E6"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2. </w:t>
            </w:r>
            <w:r w:rsidR="006B2AB6">
              <w:rPr>
                <w:rFonts w:ascii="Times New Roman" w:hAnsi="Times New Roman" w:cs="Times New Roman"/>
                <w:sz w:val="28"/>
                <w:szCs w:val="28"/>
              </w:rPr>
              <w:t>Ngân hàng</w:t>
            </w:r>
            <w:r w:rsidRPr="001B6302">
              <w:rPr>
                <w:rFonts w:ascii="Times New Roman" w:hAnsi="Times New Roman" w:cs="Times New Roman"/>
                <w:sz w:val="28"/>
                <w:szCs w:val="28"/>
              </w:rPr>
              <w:t xml:space="preserve"> xác thực nguồn tiền hợp lệ. </w:t>
            </w:r>
          </w:p>
          <w:p w14:paraId="6A1AFDCC" w14:textId="77777777"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3. Nếu hợp lệ, ngân hàng cộng tiền vào tài khoản. </w:t>
            </w:r>
          </w:p>
          <w:p w14:paraId="2F5A0852" w14:textId="54480600"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4. Ngân hàng gửi thông báo xác nhận giao dịch thành công.</w:t>
            </w:r>
          </w:p>
        </w:tc>
      </w:tr>
      <w:tr w:rsidR="00FD1F80" w:rsidRPr="001B6302" w14:paraId="38D895F3" w14:textId="77777777" w:rsidTr="00FD1F80">
        <w:tc>
          <w:tcPr>
            <w:tcW w:w="1975" w:type="dxa"/>
            <w:hideMark/>
          </w:tcPr>
          <w:p w14:paraId="47344928" w14:textId="77777777" w:rsidR="00FD1F80" w:rsidRPr="001B6302" w:rsidRDefault="00FD1F80" w:rsidP="00FD1F80">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Dòng thay thế</w:t>
            </w:r>
          </w:p>
        </w:tc>
        <w:tc>
          <w:tcPr>
            <w:tcW w:w="7375" w:type="dxa"/>
            <w:hideMark/>
          </w:tcPr>
          <w:p w14:paraId="6D650255" w14:textId="596CFAA7"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 Xử lý nguồn tiền không hợp lệ: Tại bước 2, nếu nguồn tiền không xác thực được, giao dịch bị từ chối và </w:t>
            </w:r>
            <w:r w:rsidR="006B2AB6">
              <w:rPr>
                <w:rFonts w:ascii="Times New Roman" w:hAnsi="Times New Roman" w:cs="Times New Roman"/>
                <w:sz w:val="28"/>
                <w:szCs w:val="28"/>
              </w:rPr>
              <w:t>ngân hàng</w:t>
            </w:r>
            <w:r w:rsidRPr="001B6302">
              <w:rPr>
                <w:rFonts w:ascii="Times New Roman" w:hAnsi="Times New Roman" w:cs="Times New Roman"/>
                <w:sz w:val="28"/>
                <w:szCs w:val="28"/>
              </w:rPr>
              <w:t xml:space="preserve"> gửi thông báo lỗi. </w:t>
            </w:r>
          </w:p>
          <w:p w14:paraId="3BE770A1" w14:textId="2C3C2377" w:rsidR="00FD1F80" w:rsidRPr="001B6302" w:rsidRDefault="00FD1F80" w:rsidP="00FD1F80">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Xử lý lỗi kết nối liên kết: Nếu xảy ra lỗi kết nối</w:t>
            </w:r>
            <w:r w:rsidR="006B2AB6">
              <w:rPr>
                <w:rFonts w:ascii="Times New Roman" w:hAnsi="Times New Roman" w:cs="Times New Roman"/>
                <w:sz w:val="28"/>
                <w:szCs w:val="28"/>
              </w:rPr>
              <w:t xml:space="preserve"> sẽ</w:t>
            </w:r>
            <w:r w:rsidRPr="001B6302">
              <w:rPr>
                <w:rFonts w:ascii="Times New Roman" w:hAnsi="Times New Roman" w:cs="Times New Roman"/>
                <w:sz w:val="28"/>
                <w:szCs w:val="28"/>
              </w:rPr>
              <w:t xml:space="preserve"> tạm dừng giao dịch và thông báo cho khách hàng.</w:t>
            </w:r>
          </w:p>
        </w:tc>
      </w:tr>
    </w:tbl>
    <w:p w14:paraId="7E988877" w14:textId="77777777" w:rsidR="006224EE" w:rsidRPr="001B6302" w:rsidRDefault="006224EE">
      <w:pPr>
        <w:rPr>
          <w:rFonts w:ascii="Times New Roman" w:hAnsi="Times New Roman" w:cs="Times New Roman"/>
          <w:sz w:val="28"/>
          <w:szCs w:val="28"/>
        </w:rPr>
      </w:pPr>
    </w:p>
    <w:p w14:paraId="046FADC3" w14:textId="632ED829" w:rsidR="006224EE" w:rsidRPr="001B6302" w:rsidRDefault="006224EE">
      <w:pPr>
        <w:rPr>
          <w:rFonts w:ascii="Times New Roman" w:hAnsi="Times New Roman" w:cs="Times New Roman"/>
          <w:sz w:val="28"/>
          <w:szCs w:val="28"/>
        </w:rPr>
      </w:pPr>
      <w:r w:rsidRPr="001B6302">
        <w:rPr>
          <w:rFonts w:ascii="Times New Roman" w:hAnsi="Times New Roman" w:cs="Times New Roman"/>
          <w:sz w:val="28"/>
          <w:szCs w:val="28"/>
        </w:rPr>
        <w:t>Uc Gửi tiết kiệm</w:t>
      </w:r>
    </w:p>
    <w:tbl>
      <w:tblPr>
        <w:tblStyle w:val="TableGrid"/>
        <w:tblW w:w="0" w:type="auto"/>
        <w:tblLook w:val="04A0" w:firstRow="1" w:lastRow="0" w:firstColumn="1" w:lastColumn="0" w:noHBand="0" w:noVBand="1"/>
      </w:tblPr>
      <w:tblGrid>
        <w:gridCol w:w="1975"/>
        <w:gridCol w:w="7375"/>
      </w:tblGrid>
      <w:tr w:rsidR="006224EE" w:rsidRPr="001B6302" w14:paraId="40F7E099" w14:textId="77777777" w:rsidTr="006224EE">
        <w:tc>
          <w:tcPr>
            <w:tcW w:w="1975" w:type="dxa"/>
            <w:hideMark/>
          </w:tcPr>
          <w:p w14:paraId="7AE59B7A" w14:textId="77777777" w:rsidR="006224EE" w:rsidRPr="001B6302" w:rsidRDefault="006224EE" w:rsidP="006224EE">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Mục</w:t>
            </w:r>
          </w:p>
        </w:tc>
        <w:tc>
          <w:tcPr>
            <w:tcW w:w="7375" w:type="dxa"/>
            <w:hideMark/>
          </w:tcPr>
          <w:p w14:paraId="558A980C" w14:textId="77777777" w:rsidR="006224EE" w:rsidRPr="001B6302" w:rsidRDefault="006224EE" w:rsidP="006224EE">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Nội dung</w:t>
            </w:r>
          </w:p>
        </w:tc>
      </w:tr>
      <w:tr w:rsidR="006224EE" w:rsidRPr="001B6302" w14:paraId="322F7116" w14:textId="77777777" w:rsidTr="006224EE">
        <w:tc>
          <w:tcPr>
            <w:tcW w:w="1975" w:type="dxa"/>
            <w:hideMark/>
          </w:tcPr>
          <w:p w14:paraId="00701811" w14:textId="77777777" w:rsidR="006224EE" w:rsidRPr="001B6302" w:rsidRDefault="006224EE" w:rsidP="006224EE">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Tên Use Case</w:t>
            </w:r>
          </w:p>
        </w:tc>
        <w:tc>
          <w:tcPr>
            <w:tcW w:w="7375" w:type="dxa"/>
            <w:hideMark/>
          </w:tcPr>
          <w:p w14:paraId="6757E66A" w14:textId="77777777" w:rsidR="006224EE" w:rsidRPr="001B6302" w:rsidRDefault="006224EE" w:rsidP="006224EE">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Gửi Tiết Kiệm</w:t>
            </w:r>
          </w:p>
        </w:tc>
      </w:tr>
      <w:tr w:rsidR="006224EE" w:rsidRPr="001B6302" w14:paraId="47BD7971" w14:textId="77777777" w:rsidTr="006224EE">
        <w:tc>
          <w:tcPr>
            <w:tcW w:w="1975" w:type="dxa"/>
            <w:hideMark/>
          </w:tcPr>
          <w:p w14:paraId="6112329B" w14:textId="77777777" w:rsidR="006224EE" w:rsidRPr="001B6302" w:rsidRDefault="006224EE" w:rsidP="006224EE">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Mã Use Case</w:t>
            </w:r>
          </w:p>
        </w:tc>
        <w:tc>
          <w:tcPr>
            <w:tcW w:w="7375" w:type="dxa"/>
            <w:hideMark/>
          </w:tcPr>
          <w:p w14:paraId="122C4771" w14:textId="771E585F" w:rsidR="006224EE" w:rsidRPr="001B6302" w:rsidRDefault="006224EE" w:rsidP="006224EE">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UC-10</w:t>
            </w:r>
          </w:p>
        </w:tc>
      </w:tr>
      <w:tr w:rsidR="006224EE" w:rsidRPr="001B6302" w14:paraId="611CA77A" w14:textId="77777777" w:rsidTr="006224EE">
        <w:tc>
          <w:tcPr>
            <w:tcW w:w="1975" w:type="dxa"/>
            <w:hideMark/>
          </w:tcPr>
          <w:p w14:paraId="4AE8B127" w14:textId="77777777" w:rsidR="006224EE" w:rsidRPr="001B6302" w:rsidRDefault="006224EE" w:rsidP="006224EE">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Mô tả</w:t>
            </w:r>
          </w:p>
        </w:tc>
        <w:tc>
          <w:tcPr>
            <w:tcW w:w="7375" w:type="dxa"/>
            <w:hideMark/>
          </w:tcPr>
          <w:p w14:paraId="5BE0FB7C" w14:textId="77777777" w:rsidR="006224EE" w:rsidRPr="001B6302" w:rsidRDefault="006224EE" w:rsidP="006224EE">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Use case bắt đầu khi khách hàng có nhu cầu gửi tiền tiết kiệm tại ngân hàng.</w:t>
            </w:r>
          </w:p>
        </w:tc>
      </w:tr>
      <w:tr w:rsidR="006224EE" w:rsidRPr="001B6302" w14:paraId="0356C2FE" w14:textId="77777777" w:rsidTr="006224EE">
        <w:tc>
          <w:tcPr>
            <w:tcW w:w="1975" w:type="dxa"/>
            <w:hideMark/>
          </w:tcPr>
          <w:p w14:paraId="2351CE96" w14:textId="77777777" w:rsidR="006224EE" w:rsidRPr="001B6302" w:rsidRDefault="006224EE" w:rsidP="006224EE">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Dòng cơ bản</w:t>
            </w:r>
          </w:p>
        </w:tc>
        <w:tc>
          <w:tcPr>
            <w:tcW w:w="7375" w:type="dxa"/>
            <w:hideMark/>
          </w:tcPr>
          <w:p w14:paraId="15EDF493" w14:textId="77777777" w:rsidR="006224EE" w:rsidRPr="001B6302" w:rsidRDefault="006224EE" w:rsidP="006224EE">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1. Khách hàng chọn loại kỳ hạn và số tiền gửi. </w:t>
            </w:r>
          </w:p>
          <w:p w14:paraId="13742078" w14:textId="77777777" w:rsidR="006224EE" w:rsidRPr="001B6302" w:rsidRDefault="006224EE" w:rsidP="006224EE">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2. Ngân hàng kiểm tra số tiền có đạt mức tối thiểu theo quy định. </w:t>
            </w:r>
          </w:p>
          <w:p w14:paraId="64F39799" w14:textId="77777777" w:rsidR="006224EE" w:rsidRPr="001B6302" w:rsidRDefault="006224EE" w:rsidP="006224EE">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lastRenderedPageBreak/>
              <w:t xml:space="preserve">3. Nếu hợp lệ, ngân hàng lập sổ/hợp đồng tiền gửi, ghi nhận ngày gửi và lãi suất áp dụng. </w:t>
            </w:r>
          </w:p>
          <w:p w14:paraId="146F0D1D" w14:textId="690E4ED8" w:rsidR="006224EE" w:rsidRPr="001B6302" w:rsidRDefault="006224EE" w:rsidP="006224EE">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4. Ngân hàng xác nhận giao dịch và lưu hồ sơ.</w:t>
            </w:r>
          </w:p>
        </w:tc>
      </w:tr>
      <w:tr w:rsidR="006224EE" w:rsidRPr="001B6302" w14:paraId="5D35F72F" w14:textId="77777777" w:rsidTr="006224EE">
        <w:tc>
          <w:tcPr>
            <w:tcW w:w="1975" w:type="dxa"/>
            <w:hideMark/>
          </w:tcPr>
          <w:p w14:paraId="32833941" w14:textId="77777777" w:rsidR="006224EE" w:rsidRPr="001B6302" w:rsidRDefault="006224EE" w:rsidP="006224EE">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lastRenderedPageBreak/>
              <w:t>Dòng thay thế</w:t>
            </w:r>
          </w:p>
        </w:tc>
        <w:tc>
          <w:tcPr>
            <w:tcW w:w="7375" w:type="dxa"/>
            <w:hideMark/>
          </w:tcPr>
          <w:p w14:paraId="6F38482E" w14:textId="77777777" w:rsidR="006224EE" w:rsidRPr="001B6302" w:rsidRDefault="006224EE" w:rsidP="006224EE">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Số tiền không đạt mức tối thiểu: Ngân hàng từ chối yêu cầu và thông báo cho khách hàng.</w:t>
            </w:r>
          </w:p>
        </w:tc>
      </w:tr>
    </w:tbl>
    <w:p w14:paraId="6380D3BF" w14:textId="77777777" w:rsidR="006224EE" w:rsidRPr="001B6302" w:rsidRDefault="006224EE">
      <w:pPr>
        <w:rPr>
          <w:rFonts w:ascii="Times New Roman" w:hAnsi="Times New Roman" w:cs="Times New Roman"/>
          <w:sz w:val="28"/>
          <w:szCs w:val="28"/>
        </w:rPr>
      </w:pPr>
    </w:p>
    <w:p w14:paraId="0B2BE659" w14:textId="6E1D9C4F" w:rsidR="006224EE" w:rsidRPr="001B6302" w:rsidRDefault="006224EE">
      <w:pPr>
        <w:rPr>
          <w:rFonts w:ascii="Times New Roman" w:hAnsi="Times New Roman" w:cs="Times New Roman"/>
          <w:sz w:val="28"/>
          <w:szCs w:val="28"/>
        </w:rPr>
      </w:pPr>
      <w:r w:rsidRPr="001B6302">
        <w:rPr>
          <w:rFonts w:ascii="Times New Roman" w:hAnsi="Times New Roman" w:cs="Times New Roman"/>
          <w:sz w:val="28"/>
          <w:szCs w:val="28"/>
        </w:rPr>
        <w:t>Uc rút tiền tiết kiệm</w:t>
      </w:r>
    </w:p>
    <w:tbl>
      <w:tblPr>
        <w:tblStyle w:val="TableGrid"/>
        <w:tblW w:w="0" w:type="auto"/>
        <w:tblLook w:val="04A0" w:firstRow="1" w:lastRow="0" w:firstColumn="1" w:lastColumn="0" w:noHBand="0" w:noVBand="1"/>
      </w:tblPr>
      <w:tblGrid>
        <w:gridCol w:w="1975"/>
        <w:gridCol w:w="7375"/>
      </w:tblGrid>
      <w:tr w:rsidR="006224EE" w:rsidRPr="001B6302" w14:paraId="23D7DC6E" w14:textId="77777777" w:rsidTr="006224EE">
        <w:tc>
          <w:tcPr>
            <w:tcW w:w="1975" w:type="dxa"/>
            <w:hideMark/>
          </w:tcPr>
          <w:p w14:paraId="328C6732" w14:textId="77777777" w:rsidR="006224EE" w:rsidRPr="001B6302" w:rsidRDefault="006224EE" w:rsidP="006224EE">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Mục</w:t>
            </w:r>
          </w:p>
        </w:tc>
        <w:tc>
          <w:tcPr>
            <w:tcW w:w="7375" w:type="dxa"/>
            <w:hideMark/>
          </w:tcPr>
          <w:p w14:paraId="4F5FA8B4" w14:textId="77777777" w:rsidR="006224EE" w:rsidRPr="001B6302" w:rsidRDefault="006224EE" w:rsidP="006224EE">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Nội dung</w:t>
            </w:r>
          </w:p>
        </w:tc>
      </w:tr>
      <w:tr w:rsidR="006224EE" w:rsidRPr="001B6302" w14:paraId="57109EFF" w14:textId="77777777" w:rsidTr="006224EE">
        <w:tc>
          <w:tcPr>
            <w:tcW w:w="1975" w:type="dxa"/>
            <w:hideMark/>
          </w:tcPr>
          <w:p w14:paraId="2B30360A" w14:textId="77777777" w:rsidR="006224EE" w:rsidRPr="001B6302" w:rsidRDefault="006224EE" w:rsidP="006224EE">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Tên Use Case</w:t>
            </w:r>
          </w:p>
        </w:tc>
        <w:tc>
          <w:tcPr>
            <w:tcW w:w="7375" w:type="dxa"/>
            <w:hideMark/>
          </w:tcPr>
          <w:p w14:paraId="7395DB72" w14:textId="77777777" w:rsidR="006224EE" w:rsidRPr="001B6302" w:rsidRDefault="006224EE" w:rsidP="006224EE">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Rút Tiết Kiệm</w:t>
            </w:r>
          </w:p>
        </w:tc>
      </w:tr>
      <w:tr w:rsidR="006224EE" w:rsidRPr="001B6302" w14:paraId="28FA637B" w14:textId="77777777" w:rsidTr="006224EE">
        <w:tc>
          <w:tcPr>
            <w:tcW w:w="1975" w:type="dxa"/>
            <w:hideMark/>
          </w:tcPr>
          <w:p w14:paraId="33B07CC5" w14:textId="77777777" w:rsidR="006224EE" w:rsidRPr="001B6302" w:rsidRDefault="006224EE" w:rsidP="006224EE">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Mã Use Case</w:t>
            </w:r>
          </w:p>
        </w:tc>
        <w:tc>
          <w:tcPr>
            <w:tcW w:w="7375" w:type="dxa"/>
            <w:hideMark/>
          </w:tcPr>
          <w:p w14:paraId="14AF6D22" w14:textId="1BB00461" w:rsidR="006224EE" w:rsidRPr="001B6302" w:rsidRDefault="006224EE" w:rsidP="006224EE">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UC-11</w:t>
            </w:r>
          </w:p>
        </w:tc>
      </w:tr>
      <w:tr w:rsidR="006224EE" w:rsidRPr="001B6302" w14:paraId="11353018" w14:textId="77777777" w:rsidTr="006224EE">
        <w:tc>
          <w:tcPr>
            <w:tcW w:w="1975" w:type="dxa"/>
            <w:hideMark/>
          </w:tcPr>
          <w:p w14:paraId="28C72D04" w14:textId="77777777" w:rsidR="006224EE" w:rsidRPr="001B6302" w:rsidRDefault="006224EE" w:rsidP="006224EE">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Mô tả</w:t>
            </w:r>
          </w:p>
        </w:tc>
        <w:tc>
          <w:tcPr>
            <w:tcW w:w="7375" w:type="dxa"/>
            <w:hideMark/>
          </w:tcPr>
          <w:p w14:paraId="7C16C94B" w14:textId="77777777" w:rsidR="006224EE" w:rsidRPr="001B6302" w:rsidRDefault="006224EE" w:rsidP="006224EE">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Use case bắt đầu khi khách hàng yêu cầu tất toán sổ tiết kiệm.</w:t>
            </w:r>
          </w:p>
        </w:tc>
      </w:tr>
      <w:tr w:rsidR="006224EE" w:rsidRPr="001B6302" w14:paraId="256E71F4" w14:textId="77777777" w:rsidTr="006224EE">
        <w:tc>
          <w:tcPr>
            <w:tcW w:w="1975" w:type="dxa"/>
            <w:hideMark/>
          </w:tcPr>
          <w:p w14:paraId="4082C749" w14:textId="77777777" w:rsidR="006224EE" w:rsidRPr="001B6302" w:rsidRDefault="006224EE" w:rsidP="006224EE">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Dòng cơ bản</w:t>
            </w:r>
          </w:p>
        </w:tc>
        <w:tc>
          <w:tcPr>
            <w:tcW w:w="7375" w:type="dxa"/>
            <w:hideMark/>
          </w:tcPr>
          <w:p w14:paraId="2CA03CB2" w14:textId="77777777" w:rsidR="006224EE" w:rsidRPr="001B6302" w:rsidRDefault="006224EE" w:rsidP="006224EE">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1. Khách hàng yêu cầu tất toán sổ tiết kiệm. </w:t>
            </w:r>
          </w:p>
          <w:p w14:paraId="6D86F28C" w14:textId="77777777" w:rsidR="006224EE" w:rsidRPr="001B6302" w:rsidRDefault="006224EE" w:rsidP="006224EE">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2. Ngân hàng kiểm tra kỳ hạn đã đủ hay chưa. </w:t>
            </w:r>
          </w:p>
          <w:p w14:paraId="2AE93AF2" w14:textId="77777777" w:rsidR="006224EE" w:rsidRPr="001B6302" w:rsidRDefault="006224EE" w:rsidP="006224EE">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xml:space="preserve">3. Nếu đủ kỳ hạn, ngân hàng tính lãi theo mức đã cam kết và hoàn trả gốc cùng lãi cho khách hàng. </w:t>
            </w:r>
          </w:p>
          <w:p w14:paraId="742408B1" w14:textId="37B1F9F2" w:rsidR="006224EE" w:rsidRPr="001B6302" w:rsidRDefault="006224EE" w:rsidP="006224EE">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4. Ngân hàng cập nhật và kết thúc giao dịch.</w:t>
            </w:r>
          </w:p>
        </w:tc>
      </w:tr>
      <w:tr w:rsidR="006224EE" w:rsidRPr="001B6302" w14:paraId="7DF9FF56" w14:textId="77777777" w:rsidTr="006224EE">
        <w:tc>
          <w:tcPr>
            <w:tcW w:w="1975" w:type="dxa"/>
            <w:hideMark/>
          </w:tcPr>
          <w:p w14:paraId="191656AA" w14:textId="77777777" w:rsidR="006224EE" w:rsidRPr="001B6302" w:rsidRDefault="006224EE" w:rsidP="006224EE">
            <w:pPr>
              <w:spacing w:after="160" w:line="278" w:lineRule="auto"/>
              <w:rPr>
                <w:rFonts w:ascii="Times New Roman" w:hAnsi="Times New Roman" w:cs="Times New Roman"/>
                <w:b/>
                <w:bCs/>
                <w:sz w:val="28"/>
                <w:szCs w:val="28"/>
              </w:rPr>
            </w:pPr>
            <w:r w:rsidRPr="001B6302">
              <w:rPr>
                <w:rFonts w:ascii="Times New Roman" w:hAnsi="Times New Roman" w:cs="Times New Roman"/>
                <w:b/>
                <w:bCs/>
                <w:sz w:val="28"/>
                <w:szCs w:val="28"/>
              </w:rPr>
              <w:t>Dòng thay thế</w:t>
            </w:r>
          </w:p>
        </w:tc>
        <w:tc>
          <w:tcPr>
            <w:tcW w:w="7375" w:type="dxa"/>
            <w:hideMark/>
          </w:tcPr>
          <w:p w14:paraId="09077401" w14:textId="77777777" w:rsidR="006224EE" w:rsidRPr="001B6302" w:rsidRDefault="006224EE" w:rsidP="006224EE">
            <w:pPr>
              <w:spacing w:after="160" w:line="278" w:lineRule="auto"/>
              <w:rPr>
                <w:rFonts w:ascii="Times New Roman" w:hAnsi="Times New Roman" w:cs="Times New Roman"/>
                <w:sz w:val="28"/>
                <w:szCs w:val="28"/>
              </w:rPr>
            </w:pPr>
            <w:r w:rsidRPr="001B6302">
              <w:rPr>
                <w:rFonts w:ascii="Times New Roman" w:hAnsi="Times New Roman" w:cs="Times New Roman"/>
                <w:sz w:val="28"/>
                <w:szCs w:val="28"/>
              </w:rPr>
              <w:t>• Rút trước ngày đáo hạn: Ngân hàng áp dụng mức lãi suất không kỳ hạn (thấp hơn mức đã cam kết), thông báo rõ số tiền lãi bị giảm cho khách hàng trước khi tất toán.</w:t>
            </w:r>
          </w:p>
        </w:tc>
      </w:tr>
    </w:tbl>
    <w:p w14:paraId="69FECE72" w14:textId="77777777" w:rsidR="00517CF4" w:rsidRPr="001B6302" w:rsidRDefault="00517CF4">
      <w:pPr>
        <w:rPr>
          <w:rFonts w:ascii="Times New Roman" w:hAnsi="Times New Roman" w:cs="Times New Roman"/>
          <w:sz w:val="28"/>
          <w:szCs w:val="28"/>
        </w:rPr>
      </w:pPr>
    </w:p>
    <w:sectPr w:rsidR="00517CF4" w:rsidRPr="001B63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13934"/>
    <w:multiLevelType w:val="hybridMultilevel"/>
    <w:tmpl w:val="EF869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E1585D"/>
    <w:multiLevelType w:val="hybridMultilevel"/>
    <w:tmpl w:val="7EF63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9408D7"/>
    <w:multiLevelType w:val="hybridMultilevel"/>
    <w:tmpl w:val="B68EEF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D83FB4"/>
    <w:multiLevelType w:val="hybridMultilevel"/>
    <w:tmpl w:val="4F0E60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FB7B8B"/>
    <w:multiLevelType w:val="hybridMultilevel"/>
    <w:tmpl w:val="4FFE4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8253AEB"/>
    <w:multiLevelType w:val="hybridMultilevel"/>
    <w:tmpl w:val="0CD00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9B21FF"/>
    <w:multiLevelType w:val="hybridMultilevel"/>
    <w:tmpl w:val="F0E057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2F1A0A"/>
    <w:multiLevelType w:val="hybridMultilevel"/>
    <w:tmpl w:val="66F2D4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665028"/>
    <w:multiLevelType w:val="multilevel"/>
    <w:tmpl w:val="B0A40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6392319">
    <w:abstractNumId w:val="8"/>
  </w:num>
  <w:num w:numId="2" w16cid:durableId="379716328">
    <w:abstractNumId w:val="1"/>
  </w:num>
  <w:num w:numId="3" w16cid:durableId="134445651">
    <w:abstractNumId w:val="3"/>
  </w:num>
  <w:num w:numId="4" w16cid:durableId="1876582292">
    <w:abstractNumId w:val="7"/>
  </w:num>
  <w:num w:numId="5" w16cid:durableId="317851047">
    <w:abstractNumId w:val="0"/>
  </w:num>
  <w:num w:numId="6" w16cid:durableId="1787507192">
    <w:abstractNumId w:val="2"/>
  </w:num>
  <w:num w:numId="7" w16cid:durableId="592007986">
    <w:abstractNumId w:val="6"/>
  </w:num>
  <w:num w:numId="8" w16cid:durableId="1670407657">
    <w:abstractNumId w:val="5"/>
  </w:num>
  <w:num w:numId="9" w16cid:durableId="20019997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391"/>
    <w:rsid w:val="0002219A"/>
    <w:rsid w:val="0005742E"/>
    <w:rsid w:val="00165922"/>
    <w:rsid w:val="00173366"/>
    <w:rsid w:val="001A7226"/>
    <w:rsid w:val="001B4633"/>
    <w:rsid w:val="001B6302"/>
    <w:rsid w:val="001D0CDB"/>
    <w:rsid w:val="001E197C"/>
    <w:rsid w:val="00212F36"/>
    <w:rsid w:val="00236592"/>
    <w:rsid w:val="002506E9"/>
    <w:rsid w:val="00292B34"/>
    <w:rsid w:val="00315691"/>
    <w:rsid w:val="0032674E"/>
    <w:rsid w:val="00352895"/>
    <w:rsid w:val="003B5F41"/>
    <w:rsid w:val="003F3BA8"/>
    <w:rsid w:val="004421F8"/>
    <w:rsid w:val="0048575D"/>
    <w:rsid w:val="005014B1"/>
    <w:rsid w:val="00517CF4"/>
    <w:rsid w:val="00521A08"/>
    <w:rsid w:val="00542634"/>
    <w:rsid w:val="00560F81"/>
    <w:rsid w:val="006210CB"/>
    <w:rsid w:val="006224EE"/>
    <w:rsid w:val="0063708A"/>
    <w:rsid w:val="00651584"/>
    <w:rsid w:val="006837DB"/>
    <w:rsid w:val="00684BE6"/>
    <w:rsid w:val="006B2AB6"/>
    <w:rsid w:val="006D26D5"/>
    <w:rsid w:val="00721E59"/>
    <w:rsid w:val="007526CF"/>
    <w:rsid w:val="007957D7"/>
    <w:rsid w:val="008203A8"/>
    <w:rsid w:val="00852A54"/>
    <w:rsid w:val="008628E9"/>
    <w:rsid w:val="008940C6"/>
    <w:rsid w:val="008E0337"/>
    <w:rsid w:val="009411B3"/>
    <w:rsid w:val="009530F3"/>
    <w:rsid w:val="009B1D16"/>
    <w:rsid w:val="009D5561"/>
    <w:rsid w:val="00A02972"/>
    <w:rsid w:val="00AC50B9"/>
    <w:rsid w:val="00B07E30"/>
    <w:rsid w:val="00B1473B"/>
    <w:rsid w:val="00B23128"/>
    <w:rsid w:val="00B34CF4"/>
    <w:rsid w:val="00B53486"/>
    <w:rsid w:val="00B54EB0"/>
    <w:rsid w:val="00BE1391"/>
    <w:rsid w:val="00C2774D"/>
    <w:rsid w:val="00C33A03"/>
    <w:rsid w:val="00C6193D"/>
    <w:rsid w:val="00C67A3F"/>
    <w:rsid w:val="00CF4B90"/>
    <w:rsid w:val="00D26628"/>
    <w:rsid w:val="00D6200E"/>
    <w:rsid w:val="00D908BD"/>
    <w:rsid w:val="00DE202E"/>
    <w:rsid w:val="00E351DF"/>
    <w:rsid w:val="00E36127"/>
    <w:rsid w:val="00E406DE"/>
    <w:rsid w:val="00E55D0C"/>
    <w:rsid w:val="00E64520"/>
    <w:rsid w:val="00ED1B1C"/>
    <w:rsid w:val="00EE198C"/>
    <w:rsid w:val="00EF5601"/>
    <w:rsid w:val="00F31B98"/>
    <w:rsid w:val="00F54534"/>
    <w:rsid w:val="00F62AF3"/>
    <w:rsid w:val="00FD1F80"/>
    <w:rsid w:val="00FD41E9"/>
    <w:rsid w:val="00FD6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AD435"/>
  <w15:chartTrackingRefBased/>
  <w15:docId w15:val="{A1C1EE17-4810-47C9-A893-71C173506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13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13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E13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13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13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1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1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1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1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13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13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E13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13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13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1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1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1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1391"/>
    <w:rPr>
      <w:rFonts w:eastAsiaTheme="majorEastAsia" w:cstheme="majorBidi"/>
      <w:color w:val="272727" w:themeColor="text1" w:themeTint="D8"/>
    </w:rPr>
  </w:style>
  <w:style w:type="paragraph" w:styleId="Title">
    <w:name w:val="Title"/>
    <w:basedOn w:val="Normal"/>
    <w:next w:val="Normal"/>
    <w:link w:val="TitleChar"/>
    <w:uiPriority w:val="10"/>
    <w:qFormat/>
    <w:rsid w:val="00BE1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1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1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1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1391"/>
    <w:pPr>
      <w:spacing w:before="160"/>
      <w:jc w:val="center"/>
    </w:pPr>
    <w:rPr>
      <w:i/>
      <w:iCs/>
      <w:color w:val="404040" w:themeColor="text1" w:themeTint="BF"/>
    </w:rPr>
  </w:style>
  <w:style w:type="character" w:customStyle="1" w:styleId="QuoteChar">
    <w:name w:val="Quote Char"/>
    <w:basedOn w:val="DefaultParagraphFont"/>
    <w:link w:val="Quote"/>
    <w:uiPriority w:val="29"/>
    <w:rsid w:val="00BE1391"/>
    <w:rPr>
      <w:i/>
      <w:iCs/>
      <w:color w:val="404040" w:themeColor="text1" w:themeTint="BF"/>
    </w:rPr>
  </w:style>
  <w:style w:type="paragraph" w:styleId="ListParagraph">
    <w:name w:val="List Paragraph"/>
    <w:basedOn w:val="Normal"/>
    <w:uiPriority w:val="34"/>
    <w:qFormat/>
    <w:rsid w:val="00BE1391"/>
    <w:pPr>
      <w:ind w:left="720"/>
      <w:contextualSpacing/>
    </w:pPr>
  </w:style>
  <w:style w:type="character" w:styleId="IntenseEmphasis">
    <w:name w:val="Intense Emphasis"/>
    <w:basedOn w:val="DefaultParagraphFont"/>
    <w:uiPriority w:val="21"/>
    <w:qFormat/>
    <w:rsid w:val="00BE1391"/>
    <w:rPr>
      <w:i/>
      <w:iCs/>
      <w:color w:val="2F5496" w:themeColor="accent1" w:themeShade="BF"/>
    </w:rPr>
  </w:style>
  <w:style w:type="paragraph" w:styleId="IntenseQuote">
    <w:name w:val="Intense Quote"/>
    <w:basedOn w:val="Normal"/>
    <w:next w:val="Normal"/>
    <w:link w:val="IntenseQuoteChar"/>
    <w:uiPriority w:val="30"/>
    <w:qFormat/>
    <w:rsid w:val="00BE13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1391"/>
    <w:rPr>
      <w:i/>
      <w:iCs/>
      <w:color w:val="2F5496" w:themeColor="accent1" w:themeShade="BF"/>
    </w:rPr>
  </w:style>
  <w:style w:type="character" w:styleId="IntenseReference">
    <w:name w:val="Intense Reference"/>
    <w:basedOn w:val="DefaultParagraphFont"/>
    <w:uiPriority w:val="32"/>
    <w:qFormat/>
    <w:rsid w:val="00BE1391"/>
    <w:rPr>
      <w:b/>
      <w:bCs/>
      <w:smallCaps/>
      <w:color w:val="2F5496" w:themeColor="accent1" w:themeShade="BF"/>
      <w:spacing w:val="5"/>
    </w:rPr>
  </w:style>
  <w:style w:type="table" w:styleId="TableGrid">
    <w:name w:val="Table Grid"/>
    <w:basedOn w:val="TableNormal"/>
    <w:uiPriority w:val="39"/>
    <w:rsid w:val="00BE13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14</Pages>
  <Words>2961</Words>
  <Characters>16881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Phạm</dc:creator>
  <cp:keywords/>
  <dc:description/>
  <cp:lastModifiedBy>Hiếu Phạm</cp:lastModifiedBy>
  <cp:revision>9</cp:revision>
  <dcterms:created xsi:type="dcterms:W3CDTF">2026-08-28T10:03:00Z</dcterms:created>
  <dcterms:modified xsi:type="dcterms:W3CDTF">2026-08-28T14:36:00Z</dcterms:modified>
</cp:coreProperties>
</file>