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445" w:rsidRPr="00C63445" w:rsidRDefault="00C63445" w:rsidP="00C6344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C63445" w:rsidRPr="00C63445" w:rsidRDefault="00C63445" w:rsidP="00C6344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 relação às alterações do produto (habilidade para ser alterado):</w:t>
            </w:r>
          </w:p>
          <w:p w:rsidR="00C63445" w:rsidRPr="00C63445" w:rsidRDefault="00C63445" w:rsidP="00C63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Portabilidade é </w:t>
            </w:r>
            <w:r w:rsidRPr="00C6344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____________________________________________________</w:t>
            </w:r>
          </w:p>
          <w:p w:rsidR="00C63445" w:rsidRPr="00C63445" w:rsidRDefault="00C63445" w:rsidP="00C63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_________________________________________________________________</w:t>
            </w:r>
          </w:p>
          <w:p w:rsidR="00C63445" w:rsidRPr="00C63445" w:rsidRDefault="00C63445" w:rsidP="00C63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Reusabilidade</w:t>
            </w:r>
            <w:proofErr w:type="spellEnd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é </w:t>
            </w:r>
            <w:r w:rsidRPr="00C6344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___________________________________________________</w:t>
            </w:r>
          </w:p>
          <w:p w:rsidR="00C63445" w:rsidRPr="00C63445" w:rsidRDefault="00C63445" w:rsidP="00C63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_________________________________________________________________</w:t>
            </w:r>
          </w:p>
          <w:p w:rsidR="00C63445" w:rsidRPr="00C63445" w:rsidRDefault="00C63445" w:rsidP="00C63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Interoperabilidade é </w:t>
            </w:r>
            <w:r w:rsidRPr="00C6344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________________________________________________</w:t>
            </w:r>
          </w:p>
          <w:p w:rsidR="00C63445" w:rsidRPr="00C63445" w:rsidRDefault="00C63445" w:rsidP="00C63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_________________________________________________________________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32"/>
              <w:gridCol w:w="6648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de esforço é necessário para transferir um programa de uma plataforma de hardware e/ou software para outra.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um programa (ou partes dele) pode ser reutilizado em outros programas.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de esforço é necessário para se acoplar um programa a outro.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de esforço é necessário para transferir um programa de uma plataforma de hardware e/ou software para outra.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um programa (ou partes dele) pode ser reutilizado em outros programas.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de esforço é necessário para se acoplar um programa a outro.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um programa (ou partes dele) pode ser reutilizado em outros programas.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de esforço é necessário para transferir um programa de uma plataforma de hardware e/ou software para outra.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de esforço é necessário para se acoplar um programa a outro.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de esforço é necessário para se acoplar um programa a outro.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um programa (ou partes dele) pode ser reutilizado em outros programas.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de esforço é necessário para transferir um programa de uma plataforma de hardware e/ou software para outra.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de esforço é necessário para transferir um programa de uma plataforma de hardware e/ou software para outra.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de esforço é necessário para se acoplar um programa a outro.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um programa (ou partes dele) pode ser reutilizado em outros programas.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• o quanto de esforço é necessário para localizar e eliminar erros em um programa.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• o quanto de esforço é necessário para 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modiﬁcar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um programa.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• o quanto de esforço é necessário para testar um programa a 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ﬁm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de garantir que ele execute a função pretendida.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94"/>
              <w:gridCol w:w="6686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Com relação às alterações do produto (habilidade para ser alterado):</w:t>
                  </w:r>
                </w:p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• portabilidade: o quanto de esforço é necessário para transferir um programa de uma plataforma de hardware e/ou software para outra.</w:t>
                  </w:r>
                </w:p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• 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reusabilidade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: o quanto um programa (ou partes dele) pode ser reutilizado em outros programas.</w:t>
                  </w:r>
                </w:p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lastRenderedPageBreak/>
                    <w:t>• interoperabilidade: o quanto de esforço é necessário para se acoplar um programa a outro.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C63445" w:rsidRPr="00C63445" w:rsidRDefault="00C63445" w:rsidP="00C6344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Complete a lacuna:</w:t>
            </w: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Com relação às alterações do produto (habilidade para ser alterado):</w:t>
            </w: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______________: o quanto de esforço é necessário para testar um programa a </w:t>
            </w:r>
            <w:proofErr w:type="spellStart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ﬁm</w:t>
            </w:r>
            <w:proofErr w:type="spellEnd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garantir que ele execute a função pretendida.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718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6" name="Imagem 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Testabilidade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Flexibilidade.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Reusabilidade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Testabilidade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Portabilidade.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Manutenibilidade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6640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Testabilidade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: o quanto de esforço é necessário para testar um programa a 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ﬁm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de garantir que ele execute a função pretendida.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1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C63445" w:rsidRPr="00C63445" w:rsidRDefault="00C63445" w:rsidP="00C6344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Quais são os principais objetivos da qualidade?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i. Aprimorar o processo de desenvolvimento e, em consequência, melhorar a qualidade do produto resultante.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</w:t>
            </w:r>
            <w:proofErr w:type="spellEnd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. Avaliar a qualidade do produto, visando emitir documento </w:t>
            </w:r>
            <w:proofErr w:type="spellStart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oﬁcial</w:t>
            </w:r>
            <w:proofErr w:type="spellEnd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sobre a qualidade de um software e sua conformidade em relação a uma norma ou padrão.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</w:t>
            </w:r>
            <w:proofErr w:type="spellEnd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 Adquirir um software, com o intuito de escolher o produto mais adequado dentre um conjunto de produtos selecionados.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spellStart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iv</w:t>
            </w:r>
            <w:proofErr w:type="spellEnd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 Revisar o quanto um programa (ou partes dele) pode ser reutilizado em outros programas.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v. Avaliar o quanto de esforço é necessário para se acoplar um programa a outro.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428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iii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iv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(F) e v(F).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i(F),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iii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iv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(F) e v(F).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iii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iv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(V) e v(F).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iii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iv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(F) e v(V).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(F),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iii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iv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(F) e v(F).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" name="Imagem 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iii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(V),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iv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(F) e v(F).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27"/>
              <w:gridCol w:w="6753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Os principais objetivos da qualidade são:</w:t>
                  </w:r>
                </w:p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i. Aprimorar o processo de desenvolvimento e, em consequência, melhorar a qualidade do produto.</w:t>
                  </w:r>
                </w:p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ii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. Avaliar a qualidade do produto, visando emitir documento 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oﬁcial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 sobre a qualidade de um software e sua conformidade em relação a uma norma ou padrão.</w:t>
                  </w:r>
                </w:p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iii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. Adquirir um software, com o intuito de escolher o produto mais adequado dentre um conjunto de produtos selecionados.</w:t>
                  </w:r>
                </w:p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Os demais são relação às alterações do produto (habilidade para ser alterado):</w:t>
                  </w:r>
                </w:p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iv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. interoperabilidade: o quanto um programa (ou partes dele) pode ser reutilizado em outros programas.</w:t>
                  </w:r>
                </w:p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 xml:space="preserve">v. 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reusabilidade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: o quanto de esforço é necessário para se acoplar um programa a outro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1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C63445" w:rsidRPr="00C63445" w:rsidRDefault="00C63445" w:rsidP="00C63445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Complete a lacuna:</w:t>
            </w: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</w: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>_______________: o quanto de esforço é necessário para se acoplar um programa a outro.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1752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Interoperabilidade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Flexibilidade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Interoperabilidade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Testabilidade</w:t>
                  </w:r>
                  <w:proofErr w:type="spellEnd"/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Reusabilidade</w:t>
                  </w:r>
                  <w:proofErr w:type="spellEnd"/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Portabilidade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95"/>
              <w:gridCol w:w="6585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Interoperabilidade: o quanto de esforço é necessário para se acoplar um programa a outro.</w:t>
                  </w:r>
                </w:p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C63445" w:rsidRPr="00C63445" w:rsidRDefault="00C63445" w:rsidP="00C6344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Quais são os níveis de maturidade do CMM?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I. Inicial.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II. Repetível.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III. Quantificado.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IV. Definido.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V. Gerenciado.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VI. Indefinido.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VII. Otimizado.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Estão corretos os itens: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073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I, II, IV, V e VII.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5" name="Imagem 1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I, II, IV, V e VII.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II, III, IV, V e VI.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III, IV, V, VI e VII.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I, II, III, IV e V.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I, II, III, IV, V, VI e VII.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1698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II, IV, V e VII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C63445" w:rsidRPr="00C63445" w:rsidRDefault="00C63445" w:rsidP="00C6344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Para desenvolver esse processo, o DOD constituiu junto a Carnegie-</w:t>
            </w:r>
            <w:proofErr w:type="spellStart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Mellon</w:t>
            </w:r>
            <w:proofErr w:type="spellEnd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University</w:t>
            </w:r>
            <w:proofErr w:type="spellEnd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o: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673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SEI.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AIEE.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IRE.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IEEE.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SEI.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SPIN.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4032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SEI (Software 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Engineering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</w:t>
                  </w:r>
                  <w:proofErr w:type="spellStart"/>
                  <w:r w:rsidRPr="00C6344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Institute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).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2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C63445" w:rsidRPr="00C63445" w:rsidRDefault="00C63445" w:rsidP="00C6344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lastRenderedPageBreak/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No _____________ de maturidade, os processos são geralmente ad hoc e a organização geralmente não dispõe de um ambiente estável. O sucesso nestas organizações depende da competência e heroísmo dos funcionários e não no uso de processos estruturados. Devido ao imediatismo, um ambiente caótico, o nível 1 de maturidade raramente produz um produto ou serviço que funcione. Assim, frequentemente eles excedem o orçamento e o prazo em seus projetos.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829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2" name="Imagem 1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Nível 1.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Nível 1.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Nível 4.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Nível 5.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Nível 3.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Nível 2.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773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  <w:t>Nível 1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2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C63445" w:rsidRPr="00C63445" w:rsidRDefault="00C63445" w:rsidP="00C63445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Complete a lacuna.</w:t>
            </w:r>
          </w:p>
          <w:p w:rsidR="00C63445" w:rsidRPr="00C63445" w:rsidRDefault="00C63445" w:rsidP="00C634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 </w:t>
            </w:r>
            <w:r w:rsidRPr="00C63445">
              <w:rPr>
                <w:rFonts w:ascii="Arial" w:eastAsia="Times New Roman" w:hAnsi="Arial" w:cs="Arial"/>
                <w:sz w:val="20"/>
                <w:szCs w:val="20"/>
                <w:bdr w:val="none" w:sz="0" w:space="0" w:color="auto" w:frame="1"/>
                <w:lang w:eastAsia="pt-BR"/>
              </w:rPr>
              <w:t>________________________________software</w:t>
            </w: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 é a extensão para a qual um processo específico é explicitamente definido, gerenciado, medido, controlado e efetivado.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953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Maturidade do processo de software.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Manutenibilidade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do processo de software.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Flexibilidade do processo de software.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9" name="Imagem 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Maturidade do processo de software.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Portabilidade do processo de software.</w:t>
                  </w:r>
                </w:p>
              </w:tc>
            </w:tr>
            <w:tr w:rsidR="00C63445" w:rsidRPr="00C63445">
              <w:tc>
                <w:tcPr>
                  <w:tcW w:w="0" w:type="auto"/>
                  <w:vAlign w:val="center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proofErr w:type="spellStart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Reusabilidade</w:t>
                  </w:r>
                  <w:proofErr w:type="spellEnd"/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 xml:space="preserve"> do processo de software.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97"/>
              <w:gridCol w:w="4099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maturidade do processo de software.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C63445" w:rsidRPr="00C63445" w:rsidRDefault="00C63445" w:rsidP="00C6344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Na representação por estágios o que uma empresa precisa para ser certificada como uma organização nível 4?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030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4" name="Imagem 2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Possuir todos os processos classificados como nível 4.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Possuir todos os processos classificados como nível 4.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32"/>
              <w:gridCol w:w="6948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6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Nesse tipo de representação a maturidade organizacional é medida pelo conjunto inteiro de seus processos. Assim e por exemplo, a empresa necessita que todos os seus processos sejam classificados como nível 2 para que seja certificada como uma empresa nível 2.</w:t>
                  </w:r>
                </w:p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C63445" w:rsidRPr="00C63445" w:rsidRDefault="00C63445" w:rsidP="00C6344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Criar e concretizar planos específicos para a aplicação nos projetos são características de qual área de processo?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374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Planejamento de projeto.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1" name="Imagem 2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Planejamento de projeto.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95"/>
              <w:gridCol w:w="6585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6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Planejamento de projeto – criar e concretizar planos específicos para a aplicação nos projetos.</w:t>
                  </w:r>
                </w:p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3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C63445" w:rsidRPr="00C63445" w:rsidRDefault="00C63445" w:rsidP="00C6344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modelo CMMI versão 1.2 é dividido em quantas áreas de processo?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019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Vinte e duas áreas de processo.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Vinte e duas áreas de processo.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92"/>
              <w:gridCol w:w="6388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6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O modelo CMMI versão 1.2 (CMMI-DEV) contém 22 áreas de processo.</w:t>
                  </w:r>
                </w:p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3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C63445" w:rsidRPr="00C63445" w:rsidRDefault="00C63445" w:rsidP="00C63445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845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 nível 0 – Incompleto da representação contínua é: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35"/>
              <w:gridCol w:w="6545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8" name="Imagem 1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nível que retrata um processo que comumente não é executado, ou é executado parcialmente.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O nível que retrata um processo que comumente não é executado, ou é executado parcialmente.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84"/>
              <w:gridCol w:w="6696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60" w:line="240" w:lineRule="auto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eastAsia="pt-BR"/>
                    </w:rPr>
                    <w:t>Nível 0: Incompleto – Esse nível retrata um processo que comumente não é executado, ou é executado parcialmente.</w:t>
                  </w:r>
                </w:p>
                <w:p w:rsidR="00C63445" w:rsidRPr="00C63445" w:rsidRDefault="00C63445" w:rsidP="00C63445">
                  <w:pPr>
                    <w:spacing w:after="24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1</w:t>
      </w:r>
    </w:p>
    <w:p w:rsidR="00C63445" w:rsidRPr="00C63445" w:rsidRDefault="00C63445" w:rsidP="00C6344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Qual é a precedência de órgãos normativos?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5375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2" name="Imagem 3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Órgão Internacional, Órgãos Nacionais, Órgãos Regionais.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1" name="Imagem 3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Órgão Internacional, Órgãos Nacionais, Órgãos Regionais.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63"/>
              <w:gridCol w:w="6217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 hierarquia de órgãos regulamentadores é feita da seguinte maneira:</w:t>
                  </w:r>
                </w:p>
                <w:p w:rsidR="00C63445" w:rsidRPr="00C63445" w:rsidRDefault="00C63445" w:rsidP="00C63445">
                  <w:pPr>
                    <w:numPr>
                      <w:ilvl w:val="1"/>
                      <w:numId w:val="4"/>
                    </w:numPr>
                    <w:spacing w:after="0" w:line="240" w:lineRule="auto"/>
                    <w:ind w:left="787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Órgão Internacional;</w:t>
                  </w:r>
                </w:p>
                <w:p w:rsidR="00C63445" w:rsidRPr="00C63445" w:rsidRDefault="00C63445" w:rsidP="00C63445">
                  <w:pPr>
                    <w:numPr>
                      <w:ilvl w:val="1"/>
                      <w:numId w:val="4"/>
                    </w:numPr>
                    <w:spacing w:after="0" w:line="240" w:lineRule="auto"/>
                    <w:ind w:left="787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Órgãos Nacionais;</w:t>
                  </w:r>
                </w:p>
                <w:p w:rsidR="00C63445" w:rsidRPr="00C63445" w:rsidRDefault="00C63445" w:rsidP="00C63445">
                  <w:pPr>
                    <w:numPr>
                      <w:ilvl w:val="1"/>
                      <w:numId w:val="4"/>
                    </w:numPr>
                    <w:spacing w:after="0" w:line="240" w:lineRule="auto"/>
                    <w:ind w:left="787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Órgãos Regionais.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2</w:t>
      </w:r>
    </w:p>
    <w:p w:rsidR="00C63445" w:rsidRPr="00C63445" w:rsidRDefault="00C63445" w:rsidP="00C6344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 norma ISO/IEC 15504 foi criada com base em quais modelos já existentes?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2218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30" name="Imagem 3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Série ISO 9000 e CMM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Série ISO 9000 e CMM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14"/>
              <w:gridCol w:w="6666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SPICE vem desenvolvendo a norma ISO/IEC 15504, baseando-se em modelos como CMM e em normas como as da série ISO 9000.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4"/>
        </w:numPr>
        <w:shd w:val="clear" w:color="auto" w:fill="FFFFFF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3</w:t>
      </w:r>
    </w:p>
    <w:p w:rsidR="00C63445" w:rsidRPr="00C63445" w:rsidRDefault="00C63445" w:rsidP="00C63445">
      <w:pPr>
        <w:shd w:val="clear" w:color="auto" w:fill="FFFFFF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Quando o assunto é a norma ISO/IEC 15504, é correto afirmar que: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br/>
              <w:t xml:space="preserve">I – </w:t>
            </w:r>
            <w:proofErr w:type="gramStart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</w:t>
            </w:r>
            <w:proofErr w:type="gramEnd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norma ISO/IEC 15504 é a que define o processo de desenvolvimento de software.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II – </w:t>
            </w:r>
            <w:proofErr w:type="gramStart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</w:t>
            </w:r>
            <w:proofErr w:type="gramEnd"/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norma ISO/IEC 15504 é dividida em seis níveis de capacidade.</w:t>
            </w:r>
          </w:p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III – a norma ISO/IEC 15504 também é conhecida como SPICE.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3430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Todas as alternativas estão corretas.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7" name="Imagem 2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Todas as alternativas estão corretas.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768"/>
              <w:gridCol w:w="6412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É correto afirmar que: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 – A norma ISO/IEC 15504 é a que define o processo de desenvolvimento de software.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 – A norma ISO/IEC 15504 é dividida em seis níveis de capacidade.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III – A norma ISO/IEC 15504 também é conhecida como SPICE.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C63445" w:rsidRPr="00C63445" w:rsidRDefault="00C63445" w:rsidP="00C63445">
      <w:pPr>
        <w:numPr>
          <w:ilvl w:val="0"/>
          <w:numId w:val="4"/>
        </w:num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</w:pPr>
      <w:r w:rsidRPr="00C63445">
        <w:rPr>
          <w:rFonts w:ascii="inherit" w:eastAsia="Times New Roman" w:hAnsi="inherit" w:cs="Arial"/>
          <w:b/>
          <w:bCs/>
          <w:color w:val="606060"/>
          <w:sz w:val="23"/>
          <w:szCs w:val="23"/>
          <w:lang w:eastAsia="pt-BR"/>
        </w:rPr>
        <w:t>Pergunta 4</w:t>
      </w:r>
    </w:p>
    <w:p w:rsidR="00C63445" w:rsidRPr="00C63445" w:rsidRDefault="00C63445" w:rsidP="00C63445">
      <w:pPr>
        <w:shd w:val="clear" w:color="auto" w:fill="F4F4F4"/>
        <w:spacing w:after="0" w:line="240" w:lineRule="auto"/>
        <w:ind w:left="-165" w:right="-165"/>
        <w:jc w:val="right"/>
        <w:rPr>
          <w:rFonts w:ascii="inherit" w:eastAsia="Times New Roman" w:hAnsi="inherit" w:cs="Arial"/>
          <w:color w:val="606060"/>
          <w:sz w:val="19"/>
          <w:szCs w:val="19"/>
          <w:lang w:eastAsia="pt-BR"/>
        </w:rPr>
      </w:pPr>
      <w:r w:rsidRPr="00C63445">
        <w:rPr>
          <w:rFonts w:ascii="inherit" w:eastAsia="Times New Roman" w:hAnsi="inherit" w:cs="Arial"/>
          <w:color w:val="606060"/>
          <w:sz w:val="19"/>
          <w:szCs w:val="19"/>
          <w:lang w:eastAsia="pt-BR"/>
        </w:rPr>
        <w:t>0,09375 em 0,09375 pontos</w:t>
      </w:r>
    </w:p>
    <w:tbl>
      <w:tblPr>
        <w:tblW w:w="5000" w:type="pct"/>
        <w:tblInd w:w="-1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C63445" w:rsidRPr="00C63445" w:rsidTr="00C63445">
        <w:tc>
          <w:tcPr>
            <w:tcW w:w="0" w:type="auto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Arial"/>
                <w:color w:val="606060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 w:val="restart"/>
            <w:hideMark/>
          </w:tcPr>
          <w:p w:rsidR="00C63445" w:rsidRPr="00C63445" w:rsidRDefault="00C63445" w:rsidP="00C6344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C63445" w:rsidRPr="00C63445" w:rsidRDefault="00C63445" w:rsidP="00C63445">
            <w:pPr>
              <w:spacing w:after="24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63445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Quais são os processos que compõem a classe de Processos Fundamentais da norma ISO/IEC 12207?</w:t>
            </w: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C63445" w:rsidRPr="00C63445" w:rsidTr="00C63445">
        <w:tc>
          <w:tcPr>
            <w:tcW w:w="0" w:type="auto"/>
            <w:vMerge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55"/>
              <w:gridCol w:w="6254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Aquisição, Fornecimento, Desenvolvimento, Operação, Manutenção.</w:t>
                  </w:r>
                </w:p>
              </w:tc>
            </w:tr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Correta: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3350" cy="13335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63445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r w:rsidRPr="00C63445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Aquisição, Fornecimento, Desenvolvimento, Operação, Manutenção.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208"/>
              <w:gridCol w:w="6972"/>
            </w:tblGrid>
            <w:tr w:rsidR="00C63445" w:rsidRPr="00C63445"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C63445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Comentário da resposta:</w:t>
                  </w:r>
                </w:p>
              </w:tc>
              <w:tc>
                <w:tcPr>
                  <w:tcW w:w="0" w:type="auto"/>
                  <w:hideMark/>
                </w:tcPr>
                <w:p w:rsidR="00C63445" w:rsidRPr="00C63445" w:rsidRDefault="00C63445" w:rsidP="00C63445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  <w:lang w:eastAsia="pt-BR"/>
                    </w:rPr>
                  </w:pPr>
                  <w:r w:rsidRPr="00C63445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Processos Fundamentais:</w:t>
                  </w:r>
                  <w:r w:rsidRPr="00C63445">
                    <w:rPr>
                      <w:rFonts w:ascii="Arial" w:eastAsia="Times New Roman" w:hAnsi="Arial" w:cs="Arial"/>
                      <w:sz w:val="20"/>
                      <w:szCs w:val="20"/>
                      <w:bdr w:val="none" w:sz="0" w:space="0" w:color="auto" w:frame="1"/>
                      <w:lang w:eastAsia="pt-BR"/>
                    </w:rPr>
                    <w:t> são os processos que ditam as regras no contrato entre o fornecedor e o cliente, onde são tratadas a execução do desenvolvimento do software e a manutenção do mesmo durante o ciclo de desenvolvimento. Os processos que são classificados como fundamentais são: aquisição, fornecimento, desenvolvimento, operação, manutenção.</w:t>
                  </w:r>
                </w:p>
              </w:tc>
            </w:tr>
          </w:tbl>
          <w:p w:rsidR="00C63445" w:rsidRPr="00C63445" w:rsidRDefault="00C63445" w:rsidP="00C6344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C63445" w:rsidRPr="00C63445" w:rsidRDefault="00C63445" w:rsidP="00C6344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40492" w:rsidRDefault="00840492">
      <w:bookmarkStart w:id="0" w:name="_GoBack"/>
      <w:bookmarkEnd w:id="0"/>
    </w:p>
    <w:sectPr w:rsidR="008404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73CAF"/>
    <w:multiLevelType w:val="multilevel"/>
    <w:tmpl w:val="ACCEF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D6874"/>
    <w:multiLevelType w:val="multilevel"/>
    <w:tmpl w:val="107C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23A5F"/>
    <w:multiLevelType w:val="multilevel"/>
    <w:tmpl w:val="18DE5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35210"/>
    <w:multiLevelType w:val="multilevel"/>
    <w:tmpl w:val="038E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445"/>
    <w:rsid w:val="00840492"/>
    <w:rsid w:val="00C6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6DB4E1-053A-4C6B-AB9B-B7BDDDBB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634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634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C6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6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C63445"/>
  </w:style>
  <w:style w:type="character" w:customStyle="1" w:styleId="answernumlabelspan">
    <w:name w:val="answernumlabelspan"/>
    <w:basedOn w:val="Fontepargpadro"/>
    <w:rsid w:val="00C63445"/>
  </w:style>
  <w:style w:type="character" w:customStyle="1" w:styleId="answertextspan">
    <w:name w:val="answertextspan"/>
    <w:basedOn w:val="Fontepargpadro"/>
    <w:rsid w:val="00C63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7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7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2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1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1765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2022-05-04T17:56:00Z</dcterms:created>
  <dcterms:modified xsi:type="dcterms:W3CDTF">2022-05-04T17:57:00Z</dcterms:modified>
</cp:coreProperties>
</file>