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4872" w:rsidRPr="008151F9" w14:paraId="1C8B3C6C" w14:textId="77777777" w:rsidTr="00AB3AC5">
        <w:tc>
          <w:tcPr>
            <w:tcW w:w="1525" w:type="dxa"/>
            <w:tcBorders>
              <w:bottom w:val="single" w:sz="4" w:space="0" w:color="auto"/>
            </w:tcBorders>
          </w:tcPr>
          <w:p w14:paraId="279F771D" w14:textId="3C8F30FC" w:rsidR="00204872" w:rsidRPr="008151F9" w:rsidRDefault="00204872">
            <w:pPr>
              <w:rPr>
                <w:rFonts w:ascii="Arial" w:hAnsi="Arial" w:cs="Arial"/>
              </w:rPr>
            </w:pPr>
            <w:r w:rsidRPr="008151F9">
              <w:rPr>
                <w:rFonts w:ascii="Arial" w:hAnsi="Arial" w:cs="Arial"/>
                <w:b/>
              </w:rPr>
              <w:t>Group</w:t>
            </w:r>
            <w:r w:rsidRPr="008151F9">
              <w:rPr>
                <w:rFonts w:ascii="Arial" w:hAnsi="Arial" w:cs="Arial"/>
              </w:rPr>
              <w:t xml:space="preserve"> </w:t>
            </w:r>
            <w:r w:rsidR="008151F9" w:rsidRPr="008151F9">
              <w:rPr>
                <w:rFonts w:ascii="Arial" w:hAnsi="Arial" w:cs="Arial"/>
              </w:rPr>
              <w:t>27</w:t>
            </w:r>
          </w:p>
        </w:tc>
        <w:tc>
          <w:tcPr>
            <w:tcW w:w="6485" w:type="dxa"/>
            <w:tcBorders>
              <w:bottom w:val="single" w:sz="4" w:space="0" w:color="auto"/>
            </w:tcBorders>
          </w:tcPr>
          <w:p w14:paraId="2BA964C2" w14:textId="305F054F" w:rsidR="00204872" w:rsidRPr="008151F9" w:rsidRDefault="008151F9">
            <w:pPr>
              <w:rPr>
                <w:rFonts w:ascii="Arial" w:hAnsi="Arial" w:cs="Arial"/>
              </w:rPr>
            </w:pPr>
            <w:r>
              <w:rPr>
                <w:rFonts w:ascii="Arial" w:hAnsi="Arial" w:cs="Arial"/>
              </w:rPr>
              <w:t>Item Tracker</w:t>
            </w:r>
            <w:bookmarkStart w:id="0" w:name="_GoBack"/>
            <w:bookmarkEnd w:id="0"/>
          </w:p>
        </w:tc>
      </w:tr>
      <w:tr w:rsidR="00204872" w:rsidRPr="008151F9" w14:paraId="52677AA3" w14:textId="77777777" w:rsidTr="00AB3AC5">
        <w:tc>
          <w:tcPr>
            <w:tcW w:w="1525" w:type="dxa"/>
            <w:tcBorders>
              <w:top w:val="single" w:sz="4" w:space="0" w:color="auto"/>
            </w:tcBorders>
          </w:tcPr>
          <w:p w14:paraId="2499BBD3" w14:textId="77777777" w:rsidR="00204872" w:rsidRPr="008151F9" w:rsidRDefault="00204872">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77777777" w:rsidR="00204872" w:rsidRPr="008151F9" w:rsidRDefault="00204872">
            <w:pPr>
              <w:rPr>
                <w:rFonts w:ascii="Arial" w:hAnsi="Arial" w:cs="Arial"/>
                <w:b/>
              </w:rPr>
            </w:pPr>
            <w:r w:rsidRPr="008151F9">
              <w:rPr>
                <w:rFonts w:ascii="Arial" w:hAnsi="Arial" w:cs="Arial"/>
                <w:b/>
              </w:rPr>
              <w:t>Team members:</w:t>
            </w:r>
          </w:p>
        </w:tc>
      </w:tr>
      <w:tr w:rsidR="008151F9" w:rsidRPr="008151F9" w14:paraId="0F8C1821" w14:textId="77777777" w:rsidTr="00AB3AC5">
        <w:tc>
          <w:tcPr>
            <w:tcW w:w="1525" w:type="dxa"/>
          </w:tcPr>
          <w:p w14:paraId="66D8A8A3" w14:textId="58207E1A" w:rsidR="008151F9" w:rsidRPr="008151F9" w:rsidRDefault="008151F9" w:rsidP="008151F9">
            <w:pPr>
              <w:rPr>
                <w:rFonts w:ascii="Arial" w:hAnsi="Arial" w:cs="Arial"/>
              </w:rPr>
            </w:pPr>
            <w:r>
              <w:rPr>
                <w:rFonts w:ascii="Arial" w:hAnsi="Arial" w:cs="Arial"/>
              </w:rPr>
              <w:t>CS</w:t>
            </w:r>
          </w:p>
        </w:tc>
        <w:tc>
          <w:tcPr>
            <w:tcW w:w="6485" w:type="dxa"/>
          </w:tcPr>
          <w:p w14:paraId="20CA64DC" w14:textId="1FA53573" w:rsidR="008151F9" w:rsidRPr="008151F9" w:rsidRDefault="008151F9" w:rsidP="008151F9">
            <w:pPr>
              <w:rPr>
                <w:rFonts w:ascii="Arial" w:hAnsi="Arial" w:cs="Arial"/>
              </w:rPr>
            </w:pPr>
            <w:r>
              <w:rPr>
                <w:rFonts w:ascii="Arial" w:hAnsi="Arial" w:cs="Arial"/>
              </w:rPr>
              <w:t>Mohammad Aljagthmi</w:t>
            </w:r>
          </w:p>
        </w:tc>
      </w:tr>
      <w:tr w:rsidR="008151F9" w:rsidRPr="008151F9" w14:paraId="0CE24B82" w14:textId="77777777" w:rsidTr="00AB3AC5">
        <w:tc>
          <w:tcPr>
            <w:tcW w:w="1525" w:type="dxa"/>
          </w:tcPr>
          <w:p w14:paraId="0C86530D" w14:textId="43E5ECAA" w:rsidR="008151F9" w:rsidRPr="008151F9" w:rsidRDefault="008151F9" w:rsidP="008151F9">
            <w:pPr>
              <w:rPr>
                <w:rFonts w:ascii="Arial" w:hAnsi="Arial" w:cs="Arial"/>
              </w:rPr>
            </w:pPr>
            <w:r w:rsidRPr="008F0281">
              <w:rPr>
                <w:rFonts w:ascii="Arial" w:hAnsi="Arial" w:cs="Arial"/>
              </w:rPr>
              <w:t>EE</w:t>
            </w:r>
          </w:p>
        </w:tc>
        <w:tc>
          <w:tcPr>
            <w:tcW w:w="6485" w:type="dxa"/>
          </w:tcPr>
          <w:p w14:paraId="182CE1E2" w14:textId="48611211" w:rsidR="008151F9" w:rsidRPr="008151F9" w:rsidRDefault="008151F9" w:rsidP="008151F9">
            <w:pPr>
              <w:rPr>
                <w:rFonts w:ascii="Arial" w:hAnsi="Arial" w:cs="Arial"/>
              </w:rPr>
            </w:pPr>
            <w:r>
              <w:rPr>
                <w:rFonts w:ascii="Arial" w:hAnsi="Arial" w:cs="Arial"/>
              </w:rPr>
              <w:t>Ryan Ly</w:t>
            </w:r>
          </w:p>
        </w:tc>
      </w:tr>
      <w:tr w:rsidR="008151F9" w:rsidRPr="008151F9" w14:paraId="10BF8C2E" w14:textId="77777777" w:rsidTr="00AB3AC5">
        <w:tc>
          <w:tcPr>
            <w:tcW w:w="1525" w:type="dxa"/>
          </w:tcPr>
          <w:p w14:paraId="60777ABD" w14:textId="27ABFFB6" w:rsidR="008151F9" w:rsidRPr="008151F9" w:rsidRDefault="008151F9" w:rsidP="008151F9">
            <w:pPr>
              <w:rPr>
                <w:rFonts w:ascii="Arial" w:hAnsi="Arial" w:cs="Arial"/>
              </w:rPr>
            </w:pPr>
            <w:r w:rsidRPr="008F0281">
              <w:rPr>
                <w:rFonts w:ascii="Arial" w:hAnsi="Arial" w:cs="Arial"/>
              </w:rPr>
              <w:t>CEG</w:t>
            </w:r>
          </w:p>
        </w:tc>
        <w:tc>
          <w:tcPr>
            <w:tcW w:w="6485" w:type="dxa"/>
          </w:tcPr>
          <w:p w14:paraId="62AC8D8F" w14:textId="4B2976AA" w:rsidR="008151F9" w:rsidRPr="008151F9" w:rsidRDefault="008151F9" w:rsidP="008151F9">
            <w:pPr>
              <w:rPr>
                <w:rFonts w:ascii="Arial" w:hAnsi="Arial" w:cs="Arial"/>
              </w:rPr>
            </w:pPr>
            <w:r>
              <w:rPr>
                <w:rFonts w:ascii="Arial" w:hAnsi="Arial" w:cs="Arial"/>
              </w:rPr>
              <w:t>Jake Manser</w:t>
            </w:r>
          </w:p>
        </w:tc>
      </w:tr>
      <w:tr w:rsidR="008151F9" w:rsidRPr="008151F9" w14:paraId="5A562E5D" w14:textId="77777777" w:rsidTr="008151F9">
        <w:trPr>
          <w:trHeight w:val="80"/>
        </w:trPr>
        <w:tc>
          <w:tcPr>
            <w:tcW w:w="1525" w:type="dxa"/>
          </w:tcPr>
          <w:p w14:paraId="1F718366" w14:textId="530A80DF" w:rsidR="008151F9" w:rsidRPr="008151F9" w:rsidRDefault="008151F9" w:rsidP="008151F9">
            <w:pPr>
              <w:rPr>
                <w:rFonts w:ascii="Arial" w:hAnsi="Arial" w:cs="Arial"/>
              </w:rPr>
            </w:pPr>
            <w:r w:rsidRPr="008F0281">
              <w:rPr>
                <w:rFonts w:ascii="Arial" w:hAnsi="Arial" w:cs="Arial"/>
              </w:rPr>
              <w:t>CS</w:t>
            </w:r>
          </w:p>
        </w:tc>
        <w:tc>
          <w:tcPr>
            <w:tcW w:w="6485" w:type="dxa"/>
          </w:tcPr>
          <w:p w14:paraId="60CAACDB" w14:textId="4FE64D6E" w:rsidR="008151F9" w:rsidRPr="008151F9" w:rsidRDefault="008151F9" w:rsidP="008151F9">
            <w:pPr>
              <w:rPr>
                <w:rFonts w:ascii="Arial" w:hAnsi="Arial" w:cs="Arial"/>
              </w:rPr>
            </w:pPr>
            <w:r>
              <w:rPr>
                <w:rFonts w:ascii="Arial" w:hAnsi="Arial" w:cs="Arial"/>
              </w:rPr>
              <w:t>Donald Taylor</w:t>
            </w:r>
          </w:p>
        </w:tc>
      </w:tr>
    </w:tbl>
    <w:p w14:paraId="373D99B3" w14:textId="3D697E24" w:rsidR="008A12E4" w:rsidRDefault="00AB3AC5" w:rsidP="00C10196">
      <w:pPr>
        <w:jc w:val="center"/>
        <w:rPr>
          <w:rFonts w:ascii="Arial" w:hAnsi="Arial" w:cs="Arial"/>
          <w:b/>
        </w:rPr>
      </w:pPr>
      <w:r w:rsidRPr="00AB3AC5">
        <w:rPr>
          <w:noProof/>
        </w:rPr>
        <w:drawing>
          <wp:anchor distT="0" distB="0" distL="114300" distR="114300" simplePos="0" relativeHeight="251658240" behindDoc="1" locked="0" layoutInCell="1" allowOverlap="1" wp14:anchorId="4F1AD0C7" wp14:editId="29956AB2">
            <wp:simplePos x="0" y="0"/>
            <wp:positionH relativeFrom="column">
              <wp:posOffset>5382491</wp:posOffset>
            </wp:positionH>
            <wp:positionV relativeFrom="paragraph">
              <wp:posOffset>-872309</wp:posOffset>
            </wp:positionV>
            <wp:extent cx="973405" cy="1382796"/>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8331" t="7049" r="23971"/>
                    <a:stretch/>
                  </pic:blipFill>
                  <pic:spPr bwMode="auto">
                    <a:xfrm>
                      <a:off x="0" y="0"/>
                      <a:ext cx="982212" cy="13953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3E41CA" w14:textId="7609F1FC" w:rsidR="00C10196" w:rsidRDefault="00C10196" w:rsidP="00C10196">
      <w:pPr>
        <w:jc w:val="center"/>
        <w:rPr>
          <w:rFonts w:ascii="Arial" w:hAnsi="Arial" w:cs="Arial"/>
          <w:b/>
        </w:rPr>
      </w:pPr>
      <w:r w:rsidRPr="00C10196">
        <w:rPr>
          <w:rFonts w:ascii="Arial" w:hAnsi="Arial" w:cs="Arial"/>
          <w:b/>
        </w:rPr>
        <w:t xml:space="preserve">Design </w:t>
      </w:r>
      <w:r w:rsidR="00EB536E">
        <w:rPr>
          <w:rFonts w:ascii="Arial" w:hAnsi="Arial" w:cs="Arial"/>
          <w:b/>
        </w:rPr>
        <w:t>Assumptions</w:t>
      </w:r>
    </w:p>
    <w:p w14:paraId="5C6ED373" w14:textId="062DC189" w:rsidR="00C10196" w:rsidRPr="00C10196" w:rsidRDefault="006C10E4" w:rsidP="00C10196">
      <w:pPr>
        <w:rPr>
          <w:rFonts w:ascii="Arial" w:hAnsi="Arial" w:cs="Arial"/>
          <w:i/>
          <w:color w:val="4472C4" w:themeColor="accent5"/>
        </w:rPr>
      </w:pPr>
      <w:r w:rsidRPr="006C10E4">
        <w:rPr>
          <w:rFonts w:ascii="Arial" w:hAnsi="Arial" w:cs="Arial"/>
          <w:i/>
          <w:color w:val="4472C4" w:themeColor="accent5"/>
        </w:rPr>
        <w:t>Blue text (like this) should be removed from your submission.</w:t>
      </w:r>
      <w:r w:rsidRPr="00C10196">
        <w:rPr>
          <w:rFonts w:ascii="Arial" w:hAnsi="Arial" w:cs="Arial"/>
          <w:i/>
          <w:color w:val="4472C4" w:themeColor="accent5"/>
        </w:rPr>
        <w:t xml:space="preserve"> </w:t>
      </w:r>
      <w:r w:rsidR="00EB536E">
        <w:rPr>
          <w:rFonts w:ascii="Arial" w:hAnsi="Arial" w:cs="Arial"/>
          <w:i/>
          <w:color w:val="4472C4" w:themeColor="accent5"/>
        </w:rPr>
        <w:t>Every design project includes many assumptions regarding at least the implementation and operation of the designed project.  If assumptions are not correct, your ability to meet your projects design objectives, requirements, and constraints will be adversely impacted</w:t>
      </w:r>
      <w:r w:rsidR="00F94CD8">
        <w:rPr>
          <w:rFonts w:ascii="Arial" w:hAnsi="Arial" w:cs="Arial"/>
          <w:i/>
          <w:color w:val="4472C4" w:themeColor="accent5"/>
        </w:rPr>
        <w:t>, and failing to identify hidden assumptions can lead to design that is ultimately incomplete</w:t>
      </w:r>
      <w:r w:rsidR="00EB536E">
        <w:rPr>
          <w:rFonts w:ascii="Arial" w:hAnsi="Arial" w:cs="Arial"/>
          <w:i/>
          <w:color w:val="4472C4" w:themeColor="accent5"/>
        </w:rPr>
        <w:t xml:space="preserve">.  Each listed assumption should be a self-contained statement. </w:t>
      </w:r>
      <w:r w:rsidR="00C10196" w:rsidRPr="00C10196">
        <w:rPr>
          <w:rFonts w:ascii="Arial" w:hAnsi="Arial" w:cs="Arial"/>
          <w:i/>
          <w:color w:val="4472C4" w:themeColor="accent5"/>
        </w:rPr>
        <w:t xml:space="preserve"> For example…</w:t>
      </w:r>
    </w:p>
    <w:p w14:paraId="26DBB4A0" w14:textId="692CA0F7" w:rsidR="000B5A60" w:rsidRDefault="00EB536E" w:rsidP="000B5A60">
      <w:pPr>
        <w:rPr>
          <w:rFonts w:ascii="Arial" w:hAnsi="Arial" w:cs="Arial"/>
          <w:i/>
          <w:color w:val="4472C4" w:themeColor="accent5"/>
        </w:rPr>
      </w:pPr>
      <w:r>
        <w:rPr>
          <w:rFonts w:ascii="Arial" w:hAnsi="Arial" w:cs="Arial"/>
          <w:i/>
          <w:color w:val="4472C4" w:themeColor="accent5"/>
        </w:rPr>
        <w:t>Assumption AAA: The designed toilet will be connected to a drain line with standard XYZ pipe fittings.</w:t>
      </w:r>
    </w:p>
    <w:p w14:paraId="209EF63A" w14:textId="4AEF67EC" w:rsidR="00EB536E" w:rsidRDefault="00EB536E" w:rsidP="000B5A60">
      <w:pPr>
        <w:rPr>
          <w:rFonts w:ascii="Arial" w:hAnsi="Arial" w:cs="Arial"/>
          <w:color w:val="4472C4" w:themeColor="accent5"/>
        </w:rPr>
      </w:pPr>
      <w:r>
        <w:rPr>
          <w:rFonts w:ascii="Arial" w:hAnsi="Arial" w:cs="Arial"/>
          <w:i/>
          <w:color w:val="4472C4" w:themeColor="accent5"/>
        </w:rPr>
        <w:t>Assumption BBB: The designed toilet will be installed with access to a standard ABC water supply within 24 inches of the drain line.</w:t>
      </w:r>
    </w:p>
    <w:p w14:paraId="55AD16D8" w14:textId="189B599D" w:rsidR="000B5A60" w:rsidRDefault="00EB536E" w:rsidP="000B5A60">
      <w:pPr>
        <w:rPr>
          <w:rFonts w:ascii="Arial" w:hAnsi="Arial" w:cs="Arial"/>
          <w:color w:val="4472C4" w:themeColor="accent5"/>
        </w:rPr>
      </w:pPr>
      <w:r>
        <w:rPr>
          <w:rFonts w:ascii="Arial" w:hAnsi="Arial" w:cs="Arial"/>
        </w:rPr>
        <w:t>Assumption</w:t>
      </w:r>
      <w:r w:rsidR="000B5A60">
        <w:rPr>
          <w:rFonts w:ascii="Arial" w:hAnsi="Arial" w:cs="Arial"/>
        </w:rPr>
        <w:t xml:space="preserve"> </w:t>
      </w:r>
      <w:r w:rsidR="006C10E4">
        <w:rPr>
          <w:rFonts w:ascii="Arial" w:hAnsi="Arial" w:cs="Arial"/>
        </w:rPr>
        <w:t>1</w:t>
      </w:r>
      <w:r w:rsidR="000B5A60">
        <w:rPr>
          <w:rFonts w:ascii="Arial" w:hAnsi="Arial" w:cs="Arial"/>
        </w:rPr>
        <w:t xml:space="preserve">: </w:t>
      </w:r>
      <w:r w:rsidR="00AF72CE">
        <w:rPr>
          <w:rFonts w:ascii="Arial" w:hAnsi="Arial" w:cs="Arial"/>
          <w:color w:val="4472C4" w:themeColor="accent5"/>
        </w:rPr>
        <w:t>Assumption</w:t>
      </w:r>
      <w:r w:rsidR="000B5A60">
        <w:rPr>
          <w:rFonts w:ascii="Arial" w:hAnsi="Arial" w:cs="Arial"/>
          <w:color w:val="4472C4" w:themeColor="accent5"/>
        </w:rPr>
        <w:t xml:space="preserve"> </w:t>
      </w:r>
      <w:r w:rsidR="00AF72CE">
        <w:rPr>
          <w:rFonts w:ascii="Arial" w:hAnsi="Arial" w:cs="Arial"/>
          <w:color w:val="4472C4" w:themeColor="accent5"/>
        </w:rPr>
        <w:t>s</w:t>
      </w:r>
      <w:r w:rsidR="000B5A60">
        <w:rPr>
          <w:rFonts w:ascii="Arial" w:hAnsi="Arial" w:cs="Arial"/>
          <w:color w:val="4472C4" w:themeColor="accent5"/>
        </w:rPr>
        <w:t>tatement</w:t>
      </w:r>
      <w:r w:rsidR="000B5A60" w:rsidRPr="000B5A60">
        <w:rPr>
          <w:rFonts w:ascii="Arial" w:hAnsi="Arial" w:cs="Arial"/>
          <w:color w:val="4472C4" w:themeColor="accent5"/>
        </w:rPr>
        <w:t>.</w:t>
      </w:r>
    </w:p>
    <w:p w14:paraId="2BDD0523" w14:textId="777255B5" w:rsidR="000B5A60" w:rsidRDefault="00EB536E" w:rsidP="000B5A60">
      <w:pPr>
        <w:rPr>
          <w:rFonts w:ascii="Arial" w:hAnsi="Arial" w:cs="Arial"/>
          <w:color w:val="4472C4" w:themeColor="accent5"/>
        </w:rPr>
      </w:pPr>
      <w:r>
        <w:rPr>
          <w:rFonts w:ascii="Arial" w:hAnsi="Arial" w:cs="Arial"/>
        </w:rPr>
        <w:t xml:space="preserve">Assumption </w:t>
      </w:r>
      <w:r w:rsidR="006C10E4">
        <w:rPr>
          <w:rFonts w:ascii="Arial" w:hAnsi="Arial" w:cs="Arial"/>
        </w:rPr>
        <w:t>2</w:t>
      </w:r>
      <w:r w:rsidR="000B5A60">
        <w:rPr>
          <w:rFonts w:ascii="Arial" w:hAnsi="Arial" w:cs="Arial"/>
        </w:rPr>
        <w:t xml:space="preserve">: </w:t>
      </w:r>
      <w:r w:rsidR="00AF72CE">
        <w:rPr>
          <w:rFonts w:ascii="Arial" w:hAnsi="Arial" w:cs="Arial"/>
          <w:color w:val="4472C4" w:themeColor="accent5"/>
        </w:rPr>
        <w:t>Assumption statement</w:t>
      </w:r>
      <w:r w:rsidR="00AF72CE" w:rsidRPr="000B5A60">
        <w:rPr>
          <w:rFonts w:ascii="Arial" w:hAnsi="Arial" w:cs="Arial"/>
          <w:color w:val="4472C4" w:themeColor="accent5"/>
        </w:rPr>
        <w:t>.</w:t>
      </w:r>
    </w:p>
    <w:p w14:paraId="74F2671F" w14:textId="0B7416DA" w:rsidR="000B5A60" w:rsidRDefault="00EB536E" w:rsidP="000B5A60">
      <w:pPr>
        <w:rPr>
          <w:rFonts w:ascii="Arial" w:hAnsi="Arial" w:cs="Arial"/>
          <w:color w:val="4472C4" w:themeColor="accent5"/>
        </w:rPr>
      </w:pPr>
      <w:r>
        <w:rPr>
          <w:rFonts w:ascii="Arial" w:hAnsi="Arial" w:cs="Arial"/>
        </w:rPr>
        <w:t xml:space="preserve">Assumption </w:t>
      </w:r>
      <w:r w:rsidR="006C10E4">
        <w:rPr>
          <w:rFonts w:ascii="Arial" w:hAnsi="Arial" w:cs="Arial"/>
        </w:rPr>
        <w:t>3</w:t>
      </w:r>
      <w:r w:rsidR="000B5A60">
        <w:rPr>
          <w:rFonts w:ascii="Arial" w:hAnsi="Arial" w:cs="Arial"/>
        </w:rPr>
        <w:t xml:space="preserve">: </w:t>
      </w:r>
      <w:r w:rsidR="00AF72CE">
        <w:rPr>
          <w:rFonts w:ascii="Arial" w:hAnsi="Arial" w:cs="Arial"/>
          <w:color w:val="4472C4" w:themeColor="accent5"/>
        </w:rPr>
        <w:t>Assumption statement</w:t>
      </w:r>
      <w:r w:rsidR="00AF72CE" w:rsidRPr="000B5A60">
        <w:rPr>
          <w:rFonts w:ascii="Arial" w:hAnsi="Arial" w:cs="Arial"/>
          <w:color w:val="4472C4" w:themeColor="accent5"/>
        </w:rPr>
        <w:t>.</w:t>
      </w:r>
    </w:p>
    <w:p w14:paraId="51AC5682" w14:textId="48A31A81" w:rsidR="000B5A60" w:rsidRPr="000B5A60" w:rsidRDefault="00EB536E" w:rsidP="000B5A60">
      <w:pPr>
        <w:rPr>
          <w:rFonts w:ascii="Arial" w:hAnsi="Arial" w:cs="Arial"/>
          <w:color w:val="4472C4" w:themeColor="accent5"/>
        </w:rPr>
      </w:pPr>
      <w:r>
        <w:rPr>
          <w:rFonts w:ascii="Arial" w:hAnsi="Arial" w:cs="Arial"/>
        </w:rPr>
        <w:t>…</w:t>
      </w:r>
    </w:p>
    <w:p w14:paraId="5B7F8BDF" w14:textId="77777777" w:rsidR="000B5A60" w:rsidRPr="000B5A60" w:rsidRDefault="000B5A60" w:rsidP="000B5A60">
      <w:pPr>
        <w:rPr>
          <w:rFonts w:ascii="Arial" w:hAnsi="Arial" w:cs="Arial"/>
          <w:color w:val="4472C4" w:themeColor="accent5"/>
        </w:rPr>
      </w:pPr>
    </w:p>
    <w:sectPr w:rsidR="000B5A60" w:rsidRPr="000B5A60"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6C10E4"/>
    <w:rsid w:val="008151F9"/>
    <w:rsid w:val="008A12E4"/>
    <w:rsid w:val="00AB3AC5"/>
    <w:rsid w:val="00AF72CE"/>
    <w:rsid w:val="00C10196"/>
    <w:rsid w:val="00E509D1"/>
    <w:rsid w:val="00E916B6"/>
    <w:rsid w:val="00EB536E"/>
    <w:rsid w:val="00F9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7</cp:revision>
  <dcterms:created xsi:type="dcterms:W3CDTF">2018-01-04T18:15:00Z</dcterms:created>
  <dcterms:modified xsi:type="dcterms:W3CDTF">2018-09-21T13:14:00Z</dcterms:modified>
</cp:coreProperties>
</file>