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67CF" w14:textId="0ED12852" w:rsidR="008D3C32" w:rsidRPr="008741E5" w:rsidRDefault="008D3C32" w:rsidP="008D3C32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Toc134092625"/>
      <w:bookmarkStart w:id="1" w:name="_Toc134092626"/>
    </w:p>
    <w:p w14:paraId="09047D75" w14:textId="757769C6" w:rsidR="006C6772" w:rsidRDefault="006C6772" w:rsidP="008D3C32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1A8AEBD" w14:textId="617E2262" w:rsidR="006C6772" w:rsidRPr="007F52E0" w:rsidRDefault="006C6772" w:rsidP="008D3C32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73954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ОРДЕНА ТРУДОВОГО КРАСНОГО ЗНАМЕНИ</w:t>
      </w:r>
    </w:p>
    <w:p w14:paraId="370F3025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CB6D32E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6CD08072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14:paraId="15DC9578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4A5EE067" w14:textId="77777777" w:rsidR="008D3C32" w:rsidRDefault="008D3C32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106E970D" w14:textId="77777777" w:rsidR="007F52E0" w:rsidRPr="007F52E0" w:rsidRDefault="007F52E0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34D3B805" w14:textId="77777777" w:rsidR="008D3C32" w:rsidRPr="007F52E0" w:rsidRDefault="008D3C32" w:rsidP="008D3C32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СПЕЦИАЛЬНОСТЬ 09.03.02</w:t>
      </w:r>
    </w:p>
    <w:p w14:paraId="3947612C" w14:textId="77777777" w:rsidR="008D3C32" w:rsidRPr="007F52E0" w:rsidRDefault="008D3C32" w:rsidP="008D3C32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b/>
          <w:sz w:val="24"/>
          <w:szCs w:val="24"/>
        </w:rPr>
        <w:t>Информационные системы и технологии</w:t>
      </w:r>
    </w:p>
    <w:p w14:paraId="0267A829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5DAAD1D5" w14:textId="77777777" w:rsidR="008D3C32" w:rsidRDefault="008D3C32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1FD67233" w14:textId="77777777" w:rsidR="007F52E0" w:rsidRPr="007F52E0" w:rsidRDefault="007F52E0" w:rsidP="008D3C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7D40C746" w14:textId="599A45EE" w:rsidR="008D3C32" w:rsidRPr="00B51142" w:rsidRDefault="00961D39" w:rsidP="007F52E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Контрольная</w:t>
      </w:r>
      <w:r w:rsidR="001C4546" w:rsidRPr="00B5114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работа </w:t>
      </w:r>
    </w:p>
    <w:p w14:paraId="3929B2AE" w14:textId="77777777" w:rsidR="008D3C32" w:rsidRPr="007F52E0" w:rsidRDefault="008D3C32" w:rsidP="007F52E0">
      <w:pPr>
        <w:widowControl w:val="0"/>
        <w:autoSpaceDE w:val="0"/>
        <w:autoSpaceDN w:val="0"/>
        <w:spacing w:after="0" w:line="360" w:lineRule="auto"/>
        <w:ind w:left="404" w:right="4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b/>
          <w:sz w:val="24"/>
          <w:szCs w:val="24"/>
        </w:rPr>
        <w:t>на тему:</w:t>
      </w:r>
    </w:p>
    <w:p w14:paraId="0FB88692" w14:textId="7301FBDA" w:rsidR="008D3C32" w:rsidRPr="00B51142" w:rsidRDefault="008D3C32" w:rsidP="007F52E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511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8B514D" w:rsidRPr="00B511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программы управления технологическим процессом</w:t>
      </w:r>
      <w:r w:rsidRPr="00B511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50F3BD9" w14:textId="77777777" w:rsidR="008D3C32" w:rsidRPr="007F52E0" w:rsidRDefault="008D3C32" w:rsidP="008D3C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7BF23" w14:textId="77777777" w:rsidR="008D3C32" w:rsidRPr="007F52E0" w:rsidRDefault="008D3C32" w:rsidP="008D3C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EC6A3F" w14:textId="77777777" w:rsidR="008D3C32" w:rsidRDefault="008D3C32" w:rsidP="008D3C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C638D" w14:textId="77777777" w:rsidR="007F52E0" w:rsidRPr="007F52E0" w:rsidRDefault="007F52E0" w:rsidP="008D3C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B4C622" w14:textId="77777777" w:rsidR="008D3C32" w:rsidRPr="007F52E0" w:rsidRDefault="008D3C32" w:rsidP="008D3C32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учебной дисциплины</w:t>
      </w:r>
    </w:p>
    <w:p w14:paraId="3A21D8A0" w14:textId="77777777" w:rsidR="008D3C32" w:rsidRPr="007F52E0" w:rsidRDefault="008D3C32" w:rsidP="008D3C32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b/>
          <w:sz w:val="24"/>
          <w:szCs w:val="24"/>
        </w:rPr>
        <w:t>«Системы реального времени»</w:t>
      </w:r>
    </w:p>
    <w:p w14:paraId="3F803689" w14:textId="77777777" w:rsidR="008D3C32" w:rsidRPr="007F52E0" w:rsidRDefault="008D3C32" w:rsidP="008D3C32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4E7AEFCB" w14:textId="77777777" w:rsidR="007F52E0" w:rsidRPr="007F52E0" w:rsidRDefault="007F52E0" w:rsidP="008D3C32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4"/>
          <w:szCs w:val="24"/>
        </w:rPr>
      </w:pPr>
    </w:p>
    <w:p w14:paraId="505B156F" w14:textId="6A586B39" w:rsidR="008D3C32" w:rsidRPr="007F52E0" w:rsidRDefault="006C6772" w:rsidP="004C5E9D">
      <w:pPr>
        <w:widowControl w:val="0"/>
        <w:autoSpaceDE w:val="0"/>
        <w:autoSpaceDN w:val="0"/>
        <w:spacing w:before="130" w:after="0" w:line="275" w:lineRule="auto"/>
        <w:ind w:left="63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515218D1" w14:textId="1C2A13CA" w:rsidR="008D3C32" w:rsidRPr="002E5BFA" w:rsidRDefault="008D3C32" w:rsidP="004C5E9D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637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="008157E2">
        <w:rPr>
          <w:rFonts w:ascii="Times New Roman" w:eastAsia="Times New Roman" w:hAnsi="Times New Roman" w:cs="Times New Roman"/>
          <w:sz w:val="24"/>
          <w:szCs w:val="24"/>
          <w:u w:val="single"/>
        </w:rPr>
        <w:t>БСТ-225</w:t>
      </w:r>
    </w:p>
    <w:p w14:paraId="67377731" w14:textId="61A895AE" w:rsidR="008D3C32" w:rsidRPr="00102857" w:rsidRDefault="00CC195C" w:rsidP="004C5E9D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63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ФИО</w:t>
      </w:r>
    </w:p>
    <w:p w14:paraId="252DDBEE" w14:textId="77777777" w:rsidR="000D367A" w:rsidRPr="000D367A" w:rsidRDefault="000D367A" w:rsidP="004C5E9D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637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D367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Проверил к.т.н., ассистент кафедры </w:t>
      </w:r>
      <w:proofErr w:type="spellStart"/>
      <w:r w:rsidRPr="000D367A">
        <w:rPr>
          <w:rFonts w:ascii="Times New Roman" w:eastAsia="Times New Roman" w:hAnsi="Times New Roman" w:cs="Times New Roman"/>
          <w:sz w:val="24"/>
          <w:szCs w:val="24"/>
          <w:u w:val="single"/>
        </w:rPr>
        <w:t>ИСУиА</w:t>
      </w:r>
      <w:proofErr w:type="spellEnd"/>
    </w:p>
    <w:p w14:paraId="6B5B04FD" w14:textId="77777777" w:rsidR="000D367A" w:rsidRPr="000D367A" w:rsidRDefault="000D367A" w:rsidP="004C5E9D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6372"/>
        <w:rPr>
          <w:rFonts w:ascii="Times New Roman" w:eastAsia="Times New Roman" w:hAnsi="Times New Roman" w:cs="Times New Roman"/>
          <w:sz w:val="24"/>
          <w:szCs w:val="24"/>
        </w:rPr>
      </w:pPr>
      <w:r w:rsidRPr="000D367A">
        <w:rPr>
          <w:rFonts w:ascii="Times New Roman" w:eastAsia="Times New Roman" w:hAnsi="Times New Roman" w:cs="Times New Roman"/>
          <w:sz w:val="24"/>
          <w:szCs w:val="24"/>
          <w:u w:val="single"/>
        </w:rPr>
        <w:t>Навар Мохаммад</w:t>
      </w:r>
    </w:p>
    <w:p w14:paraId="7F215BA4" w14:textId="77777777" w:rsidR="000D367A" w:rsidRPr="007F52E0" w:rsidRDefault="000D367A" w:rsidP="000D367A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</w:p>
    <w:p w14:paraId="55E471A9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7E93896" w14:textId="77777777" w:rsidR="008D3C32" w:rsidRPr="007F52E0" w:rsidRDefault="008D3C32" w:rsidP="008D3C32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92CA451" w14:textId="77777777" w:rsidR="008D3C32" w:rsidRPr="007F52E0" w:rsidRDefault="008D3C32" w:rsidP="008D3C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A87864" w14:textId="77777777" w:rsidR="008D3C32" w:rsidRPr="007F52E0" w:rsidRDefault="008D3C32" w:rsidP="008D3C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D87B91" w14:textId="26F33E3C" w:rsidR="00BE7FF7" w:rsidRPr="007F52E0" w:rsidRDefault="008D3C32" w:rsidP="0033377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2E0">
        <w:rPr>
          <w:rFonts w:ascii="Times New Roman" w:eastAsia="Times New Roman" w:hAnsi="Times New Roman" w:cs="Times New Roman"/>
          <w:sz w:val="24"/>
          <w:szCs w:val="24"/>
        </w:rPr>
        <w:t>Москва 2025 г.</w:t>
      </w:r>
      <w:bookmarkEnd w:id="0"/>
    </w:p>
    <w:bookmarkEnd w:id="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65947357"/>
        <w:docPartObj>
          <w:docPartGallery w:val="Table of Contents"/>
          <w:docPartUnique/>
        </w:docPartObj>
      </w:sdtPr>
      <w:sdtContent>
        <w:p w14:paraId="1387889C" w14:textId="71FA3681" w:rsidR="007F52E0" w:rsidRPr="00A4624B" w:rsidRDefault="007F52E0" w:rsidP="00A4624B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4624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14:paraId="1E8C0544" w14:textId="094890BA" w:rsidR="00A4624B" w:rsidRPr="00A4624B" w:rsidRDefault="007F52E0" w:rsidP="00A4624B">
          <w:pPr>
            <w:pStyle w:val="11"/>
            <w:rPr>
              <w:rFonts w:eastAsiaTheme="minorEastAsia"/>
              <w:b w:val="0"/>
              <w:bCs w:val="0"/>
            </w:rPr>
          </w:pPr>
          <w:r w:rsidRPr="00A4624B">
            <w:fldChar w:fldCharType="begin"/>
          </w:r>
          <w:r w:rsidRPr="00A4624B">
            <w:instrText xml:space="preserve"> TOC \o "1-3" \h \z \u </w:instrText>
          </w:r>
          <w:r w:rsidRPr="00A4624B">
            <w:fldChar w:fldCharType="separate"/>
          </w:r>
          <w:hyperlink w:anchor="_Toc214044231" w:history="1">
            <w:r w:rsidR="00A4624B" w:rsidRPr="00A4624B">
              <w:rPr>
                <w:rStyle w:val="a7"/>
              </w:rPr>
              <w:t>Введение</w:t>
            </w:r>
            <w:r w:rsidR="00A4624B" w:rsidRPr="00A4624B">
              <w:rPr>
                <w:webHidden/>
              </w:rPr>
              <w:tab/>
            </w:r>
            <w:r w:rsidR="00A4624B" w:rsidRPr="00A4624B">
              <w:rPr>
                <w:webHidden/>
              </w:rPr>
              <w:fldChar w:fldCharType="begin"/>
            </w:r>
            <w:r w:rsidR="00A4624B" w:rsidRPr="00A4624B">
              <w:rPr>
                <w:webHidden/>
              </w:rPr>
              <w:instrText xml:space="preserve"> PAGEREF _Toc214044231 \h </w:instrText>
            </w:r>
            <w:r w:rsidR="00A4624B" w:rsidRPr="00A4624B">
              <w:rPr>
                <w:webHidden/>
              </w:rPr>
            </w:r>
            <w:r w:rsidR="00A4624B" w:rsidRPr="00A4624B">
              <w:rPr>
                <w:webHidden/>
              </w:rPr>
              <w:fldChar w:fldCharType="separate"/>
            </w:r>
            <w:r w:rsidR="00A4624B" w:rsidRPr="00A4624B">
              <w:rPr>
                <w:webHidden/>
              </w:rPr>
              <w:t>3</w:t>
            </w:r>
            <w:r w:rsidR="00A4624B" w:rsidRPr="00A4624B">
              <w:rPr>
                <w:webHidden/>
              </w:rPr>
              <w:fldChar w:fldCharType="end"/>
            </w:r>
          </w:hyperlink>
        </w:p>
        <w:p w14:paraId="7CB2B387" w14:textId="27F182FE" w:rsidR="00A4624B" w:rsidRPr="00A4624B" w:rsidRDefault="00A4624B" w:rsidP="00A4624B">
          <w:pPr>
            <w:pStyle w:val="11"/>
            <w:rPr>
              <w:rFonts w:eastAsiaTheme="minorEastAsia"/>
              <w:b w:val="0"/>
              <w:bCs w:val="0"/>
            </w:rPr>
          </w:pPr>
          <w:hyperlink w:anchor="_Toc214044232" w:history="1">
            <w:r w:rsidRPr="00A4624B">
              <w:rPr>
                <w:rStyle w:val="a7"/>
                <w:rFonts w:eastAsia="Times New Roman"/>
              </w:rPr>
              <w:t>Глава 1. Анализ предметной области</w:t>
            </w:r>
            <w:r w:rsidRPr="00A4624B">
              <w:rPr>
                <w:webHidden/>
              </w:rPr>
              <w:tab/>
            </w:r>
            <w:r w:rsidRPr="00A4624B">
              <w:rPr>
                <w:webHidden/>
              </w:rPr>
              <w:fldChar w:fldCharType="begin"/>
            </w:r>
            <w:r w:rsidRPr="00A4624B">
              <w:rPr>
                <w:webHidden/>
              </w:rPr>
              <w:instrText xml:space="preserve"> PAGEREF _Toc214044232 \h </w:instrText>
            </w:r>
            <w:r w:rsidRPr="00A4624B">
              <w:rPr>
                <w:webHidden/>
              </w:rPr>
            </w:r>
            <w:r w:rsidRPr="00A4624B">
              <w:rPr>
                <w:webHidden/>
              </w:rPr>
              <w:fldChar w:fldCharType="separate"/>
            </w:r>
            <w:r w:rsidRPr="00A4624B">
              <w:rPr>
                <w:webHidden/>
              </w:rPr>
              <w:t>4</w:t>
            </w:r>
            <w:r w:rsidRPr="00A4624B">
              <w:rPr>
                <w:webHidden/>
              </w:rPr>
              <w:fldChar w:fldCharType="end"/>
            </w:r>
          </w:hyperlink>
        </w:p>
        <w:p w14:paraId="6E9E3A3A" w14:textId="2EB5809A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3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1.1 Описание технологического процесса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_Toc214044233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CAA65" w14:textId="263E71B4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4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1.2 Необходимость автоматизации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_Toc214044234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1D11E" w14:textId="1E31D5D5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5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1.3. Направления автоматизации систем предварительной подготовки нефти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_Toc214044235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01901" w14:textId="066B5F61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6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1.4. Характеристика объекта управления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_Toc214044236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9C228B" w14:textId="585E844D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7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Вывод по разделу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_Toc214044237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5E68B" w14:textId="1DA23701" w:rsidR="00A4624B" w:rsidRPr="00A4624B" w:rsidRDefault="00A4624B" w:rsidP="00A4624B">
          <w:pPr>
            <w:pStyle w:val="11"/>
            <w:rPr>
              <w:rFonts w:eastAsiaTheme="minorEastAsia"/>
              <w:b w:val="0"/>
              <w:bCs w:val="0"/>
            </w:rPr>
          </w:pPr>
          <w:hyperlink w:anchor="_Toc214044238" w:history="1">
            <w:r w:rsidRPr="00A4624B">
              <w:rPr>
                <w:rStyle w:val="a7"/>
                <w:rFonts w:eastAsia="Times New Roman"/>
              </w:rPr>
              <w:t>Глава 2. Моделирование предметной области</w:t>
            </w:r>
            <w:r w:rsidRPr="00A4624B">
              <w:rPr>
                <w:webHidden/>
              </w:rPr>
              <w:tab/>
            </w:r>
            <w:r w:rsidRPr="00A4624B">
              <w:rPr>
                <w:webHidden/>
              </w:rPr>
              <w:fldChar w:fldCharType="begin"/>
            </w:r>
            <w:r w:rsidRPr="00A4624B">
              <w:rPr>
                <w:webHidden/>
              </w:rPr>
              <w:instrText xml:space="preserve"> PAGEREF _Toc214044238 \h </w:instrText>
            </w:r>
            <w:r w:rsidRPr="00A4624B">
              <w:rPr>
                <w:webHidden/>
              </w:rPr>
            </w:r>
            <w:r w:rsidRPr="00A4624B">
              <w:rPr>
                <w:webHidden/>
              </w:rPr>
              <w:fldChar w:fldCharType="separate"/>
            </w:r>
            <w:r w:rsidRPr="00A4624B">
              <w:rPr>
                <w:webHidden/>
              </w:rPr>
              <w:t>8</w:t>
            </w:r>
            <w:r w:rsidRPr="00A4624B">
              <w:rPr>
                <w:webHidden/>
              </w:rPr>
              <w:fldChar w:fldCharType="end"/>
            </w:r>
          </w:hyperlink>
        </w:p>
        <w:p w14:paraId="42CA373D" w14:textId="3A65A41F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39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2.1. Постановка задачи моделирования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_Toc214044239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609B5" w14:textId="2375DBA0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0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2.2. Описание модели технологического процесса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_Toc214044240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9F49D4" w14:textId="462A2890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1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2.3. Алгоритм работы программы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_Toc214044241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04B7F" w14:textId="39975AD2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2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2.4. Реализация модели в TIA Portal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_Toc214044242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CF5D2" w14:textId="12E8E067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3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Вывод по разделу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_Toc214044243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F32FC" w14:textId="030EDE39" w:rsidR="00A4624B" w:rsidRPr="00A4624B" w:rsidRDefault="00A4624B" w:rsidP="00A4624B">
          <w:pPr>
            <w:pStyle w:val="11"/>
            <w:rPr>
              <w:rFonts w:eastAsiaTheme="minorEastAsia"/>
              <w:b w:val="0"/>
              <w:bCs w:val="0"/>
            </w:rPr>
          </w:pPr>
          <w:hyperlink w:anchor="_Toc214044244" w:history="1">
            <w:r w:rsidRPr="00A4624B">
              <w:rPr>
                <w:rStyle w:val="a7"/>
                <w:rFonts w:eastAsia="Times New Roman"/>
              </w:rPr>
              <w:t>Глава 3. Реализация системы управления технологическим процессом</w:t>
            </w:r>
            <w:r w:rsidRPr="00A4624B">
              <w:rPr>
                <w:webHidden/>
              </w:rPr>
              <w:tab/>
            </w:r>
            <w:r w:rsidRPr="00A4624B">
              <w:rPr>
                <w:webHidden/>
              </w:rPr>
              <w:fldChar w:fldCharType="begin"/>
            </w:r>
            <w:r w:rsidRPr="00A4624B">
              <w:rPr>
                <w:webHidden/>
              </w:rPr>
              <w:instrText xml:space="preserve"> PAGEREF _Toc214044244 \h </w:instrText>
            </w:r>
            <w:r w:rsidRPr="00A4624B">
              <w:rPr>
                <w:webHidden/>
              </w:rPr>
            </w:r>
            <w:r w:rsidRPr="00A4624B">
              <w:rPr>
                <w:webHidden/>
              </w:rPr>
              <w:fldChar w:fldCharType="separate"/>
            </w:r>
            <w:r w:rsidRPr="00A4624B">
              <w:rPr>
                <w:webHidden/>
              </w:rPr>
              <w:t>11</w:t>
            </w:r>
            <w:r w:rsidRPr="00A4624B">
              <w:rPr>
                <w:webHidden/>
              </w:rPr>
              <w:fldChar w:fldCharType="end"/>
            </w:r>
          </w:hyperlink>
        </w:p>
        <w:p w14:paraId="31C3C224" w14:textId="4E8493E2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5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3.1. Обоснование выбора инструментальных средств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_Toc214044245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FBBBB1" w14:textId="31AB6FC7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6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3.2. Структура проекта в TIA Portal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_Toc214044246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5C3C41" w14:textId="08C4A0B3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7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3.3. Реализация программы на языке LAD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_Toc214044247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08A57" w14:textId="2EBA8F27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8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3.4. Реализация интерфейса оператора (HMI)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_Toc214044248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807D8" w14:textId="1A5FEFFF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49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3.5. Тестирование и результаты работы программы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_Toc214044249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61B3F3" w14:textId="08233B2B" w:rsidR="00A4624B" w:rsidRPr="00A4624B" w:rsidRDefault="00A4624B" w:rsidP="00A4624B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44250" w:history="1">
            <w:r w:rsidRPr="00A4624B">
              <w:rPr>
                <w:rStyle w:val="a7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Вывод по разделу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_Toc214044250 \h </w:instrTex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A462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139E2" w14:textId="12AACD34" w:rsidR="00A4624B" w:rsidRPr="00A4624B" w:rsidRDefault="00A4624B" w:rsidP="00A4624B">
          <w:pPr>
            <w:pStyle w:val="11"/>
            <w:rPr>
              <w:rFonts w:eastAsiaTheme="minorEastAsia"/>
              <w:b w:val="0"/>
              <w:bCs w:val="0"/>
            </w:rPr>
          </w:pPr>
          <w:hyperlink w:anchor="_Toc214044251" w:history="1">
            <w:r w:rsidRPr="00A4624B">
              <w:rPr>
                <w:rStyle w:val="a7"/>
              </w:rPr>
              <w:t>Заключение</w:t>
            </w:r>
            <w:r w:rsidRPr="00A4624B">
              <w:rPr>
                <w:webHidden/>
              </w:rPr>
              <w:tab/>
            </w:r>
            <w:r w:rsidRPr="00A4624B">
              <w:rPr>
                <w:webHidden/>
              </w:rPr>
              <w:fldChar w:fldCharType="begin"/>
            </w:r>
            <w:r w:rsidRPr="00A4624B">
              <w:rPr>
                <w:webHidden/>
              </w:rPr>
              <w:instrText xml:space="preserve"> PAGEREF _Toc214044251 \h </w:instrText>
            </w:r>
            <w:r w:rsidRPr="00A4624B">
              <w:rPr>
                <w:webHidden/>
              </w:rPr>
            </w:r>
            <w:r w:rsidRPr="00A4624B">
              <w:rPr>
                <w:webHidden/>
              </w:rPr>
              <w:fldChar w:fldCharType="separate"/>
            </w:r>
            <w:r w:rsidRPr="00A4624B">
              <w:rPr>
                <w:webHidden/>
              </w:rPr>
              <w:t>22</w:t>
            </w:r>
            <w:r w:rsidRPr="00A4624B">
              <w:rPr>
                <w:webHidden/>
              </w:rPr>
              <w:fldChar w:fldCharType="end"/>
            </w:r>
          </w:hyperlink>
        </w:p>
        <w:p w14:paraId="519089A2" w14:textId="425DAB93" w:rsidR="007F52E0" w:rsidRPr="007F52E0" w:rsidRDefault="007F52E0" w:rsidP="00A4624B">
          <w:pPr>
            <w:spacing w:after="0" w:line="360" w:lineRule="auto"/>
            <w:jc w:val="both"/>
          </w:pPr>
          <w:r w:rsidRPr="00A4624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900DD6C" w14:textId="77777777" w:rsidR="007F52E0" w:rsidRPr="007F52E0" w:rsidRDefault="007F52E0">
      <w:pPr>
        <w:spacing w:after="200" w:line="276" w:lineRule="auto"/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7F52E0">
        <w:br w:type="page"/>
      </w:r>
    </w:p>
    <w:p w14:paraId="1882CFD3" w14:textId="20AB703D" w:rsidR="00230FAA" w:rsidRDefault="004F693E" w:rsidP="00DC7730">
      <w:pPr>
        <w:pStyle w:val="1"/>
        <w:spacing w:before="0" w:after="0" w:line="360" w:lineRule="auto"/>
      </w:pPr>
      <w:bookmarkStart w:id="2" w:name="_Toc214044231"/>
      <w:r>
        <w:lastRenderedPageBreak/>
        <w:t>Введение</w:t>
      </w:r>
      <w:bookmarkEnd w:id="2"/>
    </w:p>
    <w:p w14:paraId="37BA52B3" w14:textId="74D65218" w:rsidR="00FE6BB5" w:rsidRPr="00FE6BB5" w:rsidRDefault="00FE6BB5" w:rsidP="00FE6B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BB5">
        <w:rPr>
          <w:rFonts w:ascii="Times New Roman" w:hAnsi="Times New Roman" w:cs="Times New Roman"/>
          <w:sz w:val="24"/>
          <w:szCs w:val="24"/>
        </w:rPr>
        <w:t>Современные объекты нефтегазовой отрасли широко используют автоматизированные системы управления, позволяющие повысить надёжность работы оборудования, снизить эксплуатационные затраты и обеспечить стабильность технологических процессов. Важным элементом таких решений являются автоматизированные системы управления технологическими процессами (АСУ ТП), обеспечивающие контролируемый, безопасный и поэтапный режим работы оборудования, задействованного в подготовке и очистке нефти перед её дальнейшей транспортиро</w:t>
      </w:r>
      <w:r>
        <w:rPr>
          <w:rFonts w:ascii="Times New Roman" w:hAnsi="Times New Roman" w:cs="Times New Roman"/>
          <w:sz w:val="24"/>
          <w:szCs w:val="24"/>
        </w:rPr>
        <w:t>вкой и переработкой.</w:t>
      </w:r>
    </w:p>
    <w:p w14:paraId="5775D108" w14:textId="4EAF1B1B" w:rsidR="00FE6BB5" w:rsidRPr="00FE6BB5" w:rsidRDefault="00FE6BB5" w:rsidP="00FE6B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BB5">
        <w:rPr>
          <w:rFonts w:ascii="Times New Roman" w:hAnsi="Times New Roman" w:cs="Times New Roman"/>
          <w:sz w:val="24"/>
          <w:szCs w:val="24"/>
        </w:rPr>
        <w:t>В системе предварительной очистки нефти автоматизация процессов пуска, прогрева, перемешивания и фильтрации позволяет существенно повысить качество подготовки сырья, уменьшить влияние человеческого фактора и обеспечить непрерывность работы технологической линии. Одними из ключевых элементов такой системы являются подогреватель нефти, мешалка, механизм фильтрации, а также регулирующие устройства, позволяющие управлять парамет</w:t>
      </w:r>
      <w:r>
        <w:rPr>
          <w:rFonts w:ascii="Times New Roman" w:hAnsi="Times New Roman" w:cs="Times New Roman"/>
          <w:sz w:val="24"/>
          <w:szCs w:val="24"/>
        </w:rPr>
        <w:t>рами технологического процесса.</w:t>
      </w:r>
    </w:p>
    <w:p w14:paraId="19E887ED" w14:textId="7F46C7B2" w:rsidR="00FE6BB5" w:rsidRPr="00FE6BB5" w:rsidRDefault="00FE6BB5" w:rsidP="00FE6B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BB5">
        <w:rPr>
          <w:rFonts w:ascii="Times New Roman" w:hAnsi="Times New Roman" w:cs="Times New Roman"/>
          <w:sz w:val="24"/>
          <w:szCs w:val="24"/>
        </w:rPr>
        <w:t>Создание подобной автоматизированной системы позволяет реализовать последовательный и безопасный запуск оборудования, автоматическое включение вспомогательных механизмов по таймерам и контроль текущих параметров процесса. Это обеспечивает стабильность технологических режимов, надёжность функционирования узлов предварительной подготовки нефти и возможность плано</w:t>
      </w:r>
      <w:r>
        <w:rPr>
          <w:rFonts w:ascii="Times New Roman" w:hAnsi="Times New Roman" w:cs="Times New Roman"/>
          <w:sz w:val="24"/>
          <w:szCs w:val="24"/>
        </w:rPr>
        <w:t>вого обслуживания оборудования.</w:t>
      </w:r>
    </w:p>
    <w:p w14:paraId="6482FFBB" w14:textId="69B3DC02" w:rsidR="00FE6BB5" w:rsidRPr="00FE6BB5" w:rsidRDefault="00FE6BB5" w:rsidP="00FE6B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BB5">
        <w:rPr>
          <w:rFonts w:ascii="Times New Roman" w:hAnsi="Times New Roman" w:cs="Times New Roman"/>
          <w:sz w:val="24"/>
          <w:szCs w:val="24"/>
        </w:rPr>
        <w:t xml:space="preserve">Проектирование системы управления выполняется с использованием программируемых логических контроллеров (ПЛК) Siemens и среды разработки TIA </w:t>
      </w:r>
      <w:proofErr w:type="spellStart"/>
      <w:r w:rsidRPr="00FE6BB5">
        <w:rPr>
          <w:rFonts w:ascii="Times New Roman" w:hAnsi="Times New Roman" w:cs="Times New Roman"/>
          <w:sz w:val="24"/>
          <w:szCs w:val="24"/>
        </w:rPr>
        <w:t>Portal</w:t>
      </w:r>
      <w:proofErr w:type="spellEnd"/>
      <w:r w:rsidRPr="00FE6BB5">
        <w:rPr>
          <w:rFonts w:ascii="Times New Roman" w:hAnsi="Times New Roman" w:cs="Times New Roman"/>
          <w:sz w:val="24"/>
          <w:szCs w:val="24"/>
        </w:rPr>
        <w:t>, соответствующей международному стандарту IEC 61131-3. В качестве языка программирования применяется LAD (</w:t>
      </w:r>
      <w:proofErr w:type="spellStart"/>
      <w:r w:rsidRPr="00FE6BB5">
        <w:rPr>
          <w:rFonts w:ascii="Times New Roman" w:hAnsi="Times New Roman" w:cs="Times New Roman"/>
          <w:sz w:val="24"/>
          <w:szCs w:val="24"/>
        </w:rPr>
        <w:t>Ladder</w:t>
      </w:r>
      <w:proofErr w:type="spellEnd"/>
      <w:r w:rsidRPr="00FE6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BB5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FE6BB5">
        <w:rPr>
          <w:rFonts w:ascii="Times New Roman" w:hAnsi="Times New Roman" w:cs="Times New Roman"/>
          <w:sz w:val="24"/>
          <w:szCs w:val="24"/>
        </w:rPr>
        <w:t>), основанный на принципах релейно-контактной логики, что обеспечивает наглядность и удобство ре</w:t>
      </w:r>
      <w:r>
        <w:rPr>
          <w:rFonts w:ascii="Times New Roman" w:hAnsi="Times New Roman" w:cs="Times New Roman"/>
          <w:sz w:val="24"/>
          <w:szCs w:val="24"/>
        </w:rPr>
        <w:t>ализации алгоритмов управления.</w:t>
      </w:r>
    </w:p>
    <w:p w14:paraId="52170F54" w14:textId="10998FE3" w:rsidR="004F693E" w:rsidRPr="004F693E" w:rsidRDefault="00FE6BB5" w:rsidP="00FE6B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BB5">
        <w:rPr>
          <w:rFonts w:ascii="Times New Roman" w:hAnsi="Times New Roman" w:cs="Times New Roman"/>
          <w:sz w:val="24"/>
          <w:szCs w:val="24"/>
        </w:rPr>
        <w:t>Цель контрольной работы — разработать программу на языке LAD для автоматизированной системы управления оборудованием предварительной очистки нефти, реализующую тройное подтверждение пуска подогревателя, автоматическое включение мешалки и механизма фильтрации по таймерам, а также управление положением регулирующего устройства</w:t>
      </w:r>
      <w:r w:rsidR="004F693E" w:rsidRPr="004F693E">
        <w:rPr>
          <w:rFonts w:ascii="Times New Roman" w:hAnsi="Times New Roman" w:cs="Times New Roman"/>
          <w:sz w:val="24"/>
          <w:szCs w:val="24"/>
        </w:rPr>
        <w:t>.</w:t>
      </w:r>
    </w:p>
    <w:p w14:paraId="59B3FC3B" w14:textId="313E5E66" w:rsidR="004F693E" w:rsidRDefault="004F693E" w:rsidP="004F69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F693E">
        <w:rPr>
          <w:rFonts w:ascii="Times New Roman" w:hAnsi="Times New Roman" w:cs="Times New Roman"/>
          <w:sz w:val="24"/>
          <w:szCs w:val="24"/>
        </w:rPr>
        <w:t xml:space="preserve">Задачи </w:t>
      </w:r>
      <w:r w:rsidR="00961D39">
        <w:rPr>
          <w:rFonts w:ascii="Times New Roman" w:hAnsi="Times New Roman" w:cs="Times New Roman"/>
          <w:sz w:val="24"/>
          <w:szCs w:val="24"/>
        </w:rPr>
        <w:t>контрольной</w:t>
      </w:r>
      <w:r w:rsidRPr="004F693E">
        <w:rPr>
          <w:rFonts w:ascii="Times New Roman" w:hAnsi="Times New Roman" w:cs="Times New Roman"/>
          <w:sz w:val="24"/>
          <w:szCs w:val="24"/>
        </w:rPr>
        <w:t xml:space="preserve"> работы:</w:t>
      </w:r>
    </w:p>
    <w:p w14:paraId="32265A1A" w14:textId="125A56A8" w:rsidR="004C5D1D" w:rsidRPr="004C5D1D" w:rsidRDefault="008E77BF" w:rsidP="008E77BF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8E77BF">
        <w:lastRenderedPageBreak/>
        <w:t>Изучить принцип работы оборудования предварительной очистки нефти и взаимодействие его исполнительных механизмов</w:t>
      </w:r>
      <w:r w:rsidR="004C5D1D" w:rsidRPr="004C5D1D">
        <w:t>.</w:t>
      </w:r>
    </w:p>
    <w:p w14:paraId="045B58B6" w14:textId="3D3415BD" w:rsidR="004C5D1D" w:rsidRPr="004C5D1D" w:rsidRDefault="008E77BF" w:rsidP="008E77B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7B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состав и назначение аппаратных средств системы управления</w:t>
      </w:r>
      <w:r w:rsidR="004C5D1D" w:rsidRPr="004C5D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66F99C" w14:textId="3BBE5B23" w:rsidR="004C5D1D" w:rsidRPr="004C5D1D" w:rsidRDefault="008E77BF" w:rsidP="008E77B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7B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алгоритм управления подогревателем, мешалкой, механизмом фильтрации и регулирующим узлом с соблюдением требований безопасности и последовательности включения</w:t>
      </w:r>
      <w:r w:rsidR="004C5D1D" w:rsidRPr="004C5D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82B80D" w14:textId="63573AF4" w:rsidR="004C5D1D" w:rsidRPr="004C5D1D" w:rsidRDefault="008E77BF" w:rsidP="008E77B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7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программу управления на языке LAD с использованием функциональных блоков CTU, TON и арифметических операций</w:t>
      </w:r>
      <w:r w:rsidR="004C5D1D" w:rsidRPr="004C5D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8AD789" w14:textId="797AB301" w:rsidR="004C5D1D" w:rsidRPr="004C5D1D" w:rsidRDefault="008E77BF" w:rsidP="008E77B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77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тестирование программы в среде PLCSIM и оценить корректность функционирования системы</w:t>
      </w:r>
      <w:r w:rsidR="004C5D1D" w:rsidRPr="004C5D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B25249" w14:textId="2D488108" w:rsidR="001B38E0" w:rsidRPr="001B38E0" w:rsidRDefault="001B38E0" w:rsidP="00130C6B">
      <w:pPr>
        <w:pStyle w:val="1"/>
        <w:spacing w:before="0" w:after="0" w:line="360" w:lineRule="auto"/>
        <w:rPr>
          <w:rFonts w:eastAsia="Times New Roman" w:cs="Times New Roman"/>
          <w:szCs w:val="24"/>
          <w:lang w:eastAsia="ru-RU"/>
        </w:rPr>
      </w:pPr>
      <w:bookmarkStart w:id="3" w:name="_Toc214044232"/>
      <w:r w:rsidRPr="001B38E0">
        <w:rPr>
          <w:rFonts w:eastAsia="Times New Roman" w:cs="Times New Roman"/>
          <w:szCs w:val="24"/>
          <w:lang w:eastAsia="ru-RU"/>
        </w:rPr>
        <w:t>Глава 1. Анализ предметной области</w:t>
      </w:r>
      <w:bookmarkEnd w:id="3"/>
    </w:p>
    <w:p w14:paraId="1156A57B" w14:textId="66D5D493" w:rsidR="008B514D" w:rsidRPr="00AC29CA" w:rsidRDefault="00F10B4C" w:rsidP="00AC29CA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4" w:name="_Toc214044233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1.1 </w:t>
      </w:r>
      <w:r w:rsidR="00057D1B" w:rsidRPr="00AC2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технологического процесса</w:t>
      </w:r>
      <w:bookmarkEnd w:id="4"/>
    </w:p>
    <w:p w14:paraId="3CCFCFDA" w14:textId="6BDAA0FE" w:rsidR="00231AEA" w:rsidRPr="00231AEA" w:rsidRDefault="00231AEA" w:rsidP="00231A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1AEA">
        <w:rPr>
          <w:rFonts w:ascii="Times New Roman" w:hAnsi="Times New Roman" w:cs="Times New Roman"/>
          <w:sz w:val="24"/>
          <w:szCs w:val="24"/>
          <w:lang w:eastAsia="ru-RU"/>
        </w:rPr>
        <w:t>Процесс предварительной очистки нефти является ключевым этапом подготовки сырья перед его дальнейшей транспортировкой, стабилизацией или переработкой. На данном этапе выполняются операции по нагреву, перемешиванию и фильтрации, которые позволяют снизить вязкость нефти, разрушить эмульсии, удалить механические примеси и тем самым улучшить качество продукта. Основная цель системы предварительной подготовки — обеспечить стабильность технологических параметров, повысить эффективность последующих процессов и защитить оборуд</w:t>
      </w:r>
      <w:r>
        <w:rPr>
          <w:rFonts w:ascii="Times New Roman" w:hAnsi="Times New Roman" w:cs="Times New Roman"/>
          <w:sz w:val="24"/>
          <w:szCs w:val="24"/>
          <w:lang w:eastAsia="ru-RU"/>
        </w:rPr>
        <w:t>ование от износа и повреждений.</w:t>
      </w:r>
    </w:p>
    <w:p w14:paraId="795FA5F3" w14:textId="0B65A06F" w:rsidR="001B38E0" w:rsidRDefault="00231AEA" w:rsidP="00231A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1AEA">
        <w:rPr>
          <w:rFonts w:ascii="Times New Roman" w:hAnsi="Times New Roman" w:cs="Times New Roman"/>
          <w:sz w:val="24"/>
          <w:szCs w:val="24"/>
          <w:lang w:eastAsia="ru-RU"/>
        </w:rPr>
        <w:t>Основное оборудование установки включает</w:t>
      </w:r>
      <w:r w:rsidR="005146E5" w:rsidRPr="005146E5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43B5880F" w14:textId="5B882B05" w:rsidR="005146E5" w:rsidRPr="005146E5" w:rsidRDefault="003A09CB" w:rsidP="003A09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09CB">
        <w:rPr>
          <w:rFonts w:ascii="Times New Roman" w:hAnsi="Times New Roman" w:cs="Times New Roman"/>
          <w:sz w:val="24"/>
          <w:szCs w:val="24"/>
          <w:lang w:eastAsia="ru-RU"/>
        </w:rPr>
        <w:t>подогреватель нефти (HEATER_PREHEAT) — обеспечивает повышение температуры сырья, что улучшает условия перемешивания и фильтрации</w:t>
      </w:r>
      <w:r w:rsidR="005146E5" w:rsidRPr="005146E5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7B4C5599" w14:textId="0835B702" w:rsidR="005146E5" w:rsidRPr="005146E5" w:rsidRDefault="003A09CB" w:rsidP="003A09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09CB">
        <w:rPr>
          <w:rFonts w:ascii="Times New Roman" w:hAnsi="Times New Roman" w:cs="Times New Roman"/>
          <w:sz w:val="24"/>
          <w:szCs w:val="24"/>
          <w:lang w:eastAsia="ru-RU"/>
        </w:rPr>
        <w:t>мешалку (MIXER) — включается автоматически через заданную задержку, обеспечивает равномерный прогрев нефти и разрушение слабых эмульсий</w:t>
      </w:r>
      <w:r w:rsidR="005146E5" w:rsidRPr="005146E5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61751B9F" w14:textId="40EC8C67" w:rsidR="005146E5" w:rsidRDefault="003A09CB" w:rsidP="003A09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09CB">
        <w:rPr>
          <w:rFonts w:ascii="Times New Roman" w:hAnsi="Times New Roman" w:cs="Times New Roman"/>
          <w:sz w:val="24"/>
          <w:szCs w:val="24"/>
          <w:lang w:eastAsia="ru-RU"/>
        </w:rPr>
        <w:t>механизм фильтрации (FILTER_UNIT) — включается автоматически через 10 секунд после начала нагрева, выполняет удаление механических примесей из сырья</w:t>
      </w:r>
      <w:r w:rsidR="005146E5" w:rsidRPr="005146E5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1DA2447A" w14:textId="63C9279D" w:rsidR="00D32104" w:rsidRDefault="003A09CB" w:rsidP="003A09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09CB">
        <w:rPr>
          <w:rFonts w:ascii="Times New Roman" w:hAnsi="Times New Roman" w:cs="Times New Roman"/>
          <w:sz w:val="24"/>
          <w:szCs w:val="24"/>
          <w:lang w:eastAsia="ru-RU"/>
        </w:rPr>
        <w:t>регулирующий механизм, положение которого изменяется плавно по командам оператора «Открыть» и «Закрыть», изменяя параметр POSITION от 0 до 100 %</w:t>
      </w:r>
      <w:r w:rsidR="00D32104" w:rsidRPr="00D32104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3B23AF71" w14:textId="145382B6" w:rsidR="00153B88" w:rsidRPr="005146E5" w:rsidRDefault="003A09CB" w:rsidP="003A09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09CB">
        <w:rPr>
          <w:rFonts w:ascii="Times New Roman" w:hAnsi="Times New Roman" w:cs="Times New Roman"/>
          <w:sz w:val="24"/>
          <w:szCs w:val="24"/>
          <w:lang w:eastAsia="ru-RU"/>
        </w:rPr>
        <w:t>контрольно-измерительные приборы и панель оператора, обеспечивающие визуализацию состояния оборудования и управление процессами</w:t>
      </w:r>
      <w:r w:rsidR="005258F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56E594E" w14:textId="2D32B952" w:rsidR="001B38E0" w:rsidRDefault="001B38E0" w:rsidP="001B38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B38E0">
        <w:rPr>
          <w:rFonts w:ascii="Times New Roman" w:hAnsi="Times New Roman" w:cs="Times New Roman"/>
          <w:sz w:val="24"/>
          <w:szCs w:val="24"/>
          <w:lang w:eastAsia="ru-RU"/>
        </w:rPr>
        <w:t>Основные этапы технологического цикла:</w:t>
      </w:r>
    </w:p>
    <w:p w14:paraId="6E8E5E60" w14:textId="20E2ADDD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всех условий безопасности и переход контроллера в состояние ожидания запуска.</w:t>
      </w:r>
    </w:p>
    <w:p w14:paraId="66C78DDF" w14:textId="45F910A3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 процесса при нажатии кнопки «Пуск» и прохождении тройного подтверждения включения.</w:t>
      </w:r>
    </w:p>
    <w:p w14:paraId="109A8DBD" w14:textId="7A89ADA7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подогревателя нефти (HEATER_PREHEAT).</w:t>
      </w:r>
    </w:p>
    <w:p w14:paraId="143C4A74" w14:textId="23BE9E18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5 секунд после включения подогревателя активируется мешалка (MIXER).</w:t>
      </w:r>
    </w:p>
    <w:p w14:paraId="6800FFDB" w14:textId="00920B15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10 секунд после включения подогревателя автоматически запускается механизм фильтрации (FILTER_UNIT).</w:t>
      </w:r>
    </w:p>
    <w:p w14:paraId="09646BD9" w14:textId="1A131B22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работы оператор может изменять положение регулирующего механизма с помощью кнопок «Открыть» и «Закрыть», изменяя параметр POSITION от 0 до 100 %.</w:t>
      </w:r>
    </w:p>
    <w:p w14:paraId="0DFC4CA5" w14:textId="16CFC3EC" w:rsidR="003D3B90" w:rsidRPr="003D3B90" w:rsidRDefault="003D3B90" w:rsidP="003D3B9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завершения цикла нажимается кнопка «Стоп» — все механизмы отключаются, а система возвращается в исходное состояние.</w:t>
      </w:r>
    </w:p>
    <w:p w14:paraId="32F5AE64" w14:textId="672FA2A3" w:rsidR="00DC7730" w:rsidRDefault="003D3B90" w:rsidP="00DC77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D3B90">
        <w:rPr>
          <w:rFonts w:ascii="Times New Roman" w:hAnsi="Times New Roman" w:cs="Times New Roman"/>
          <w:sz w:val="24"/>
          <w:szCs w:val="24"/>
          <w:lang w:eastAsia="ru-RU"/>
        </w:rPr>
        <w:t>Каждый этап сопровождается логическими проверками и временными задержками, что исключает одновременное включение механизмов, обеспечивает корректную последовательность операций и повышает безопасность технологического процесса</w:t>
      </w:r>
      <w:r w:rsidR="00DC7730" w:rsidRPr="00DC773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60D8BCF" w14:textId="6FC42934" w:rsidR="00AC29CA" w:rsidRPr="00AC29CA" w:rsidRDefault="00F10B4C" w:rsidP="00AC29CA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5" w:name="_Toc214044234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1.2 </w:t>
      </w:r>
      <w:r w:rsidR="00AC29CA" w:rsidRPr="00AC2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Необходимость автоматизации</w:t>
      </w:r>
      <w:bookmarkEnd w:id="5"/>
    </w:p>
    <w:p w14:paraId="2045FCCF" w14:textId="76355EE4" w:rsidR="00DC3F3B" w:rsidRPr="00DC3F3B" w:rsidRDefault="002B39AF" w:rsidP="00DC3F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hAnsi="Times New Roman" w:cs="Times New Roman"/>
          <w:sz w:val="24"/>
          <w:szCs w:val="24"/>
          <w:lang w:eastAsia="ru-RU"/>
        </w:rPr>
        <w:t>Процессы предварительной подготовки нефти ранее могли выполняться вручную, что требовало высокой квалификации персонала и строгого соблюдения технологического регламента. Нарушение последовательности действий — несвоевременный нагрев, отсутствие перемешивания, ошибка в фильтрации или неправильное управление регулирующими устройствами — могло привести к ухудшению качества продукции, увеличению нагрузки на оборудование и возникновению аварийных ситуаций</w:t>
      </w:r>
      <w:r w:rsidR="00DC3F3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6928DBC" w14:textId="41182667" w:rsidR="005131B8" w:rsidRPr="005131B8" w:rsidRDefault="002B39AF" w:rsidP="00DC3F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hAnsi="Times New Roman" w:cs="Times New Roman"/>
          <w:sz w:val="24"/>
          <w:szCs w:val="24"/>
          <w:lang w:eastAsia="ru-RU"/>
        </w:rPr>
        <w:t>Внедрение автоматизированной системы управления позволяет</w:t>
      </w:r>
      <w:r w:rsidR="005131B8" w:rsidRPr="005131B8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6D87E7A2" w14:textId="5D9D9126" w:rsidR="0050535F" w:rsidRP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стабильность, безопасность и корректность работы оборудования</w:t>
      </w:r>
      <w:r w:rsidR="00946794" w:rsidRPr="0094679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CE1596" w14:textId="0542ABBD" w:rsidR="0050535F" w:rsidRP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ошибки оператора при последовательном включении механизмов</w:t>
      </w:r>
      <w:r w:rsidR="0050535F" w:rsidRPr="005053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1EC5FA" w14:textId="34162C34" w:rsidR="0050535F" w:rsidRP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активировать мешалку с задержкой после пуска подогревателя</w:t>
      </w:r>
      <w:r w:rsidR="0050535F" w:rsidRPr="005053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9DE148" w14:textId="4F1948CC" w:rsid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 механизм фильтрации через заданный интервал времени</w:t>
      </w:r>
      <w:r w:rsidR="0050535F" w:rsidRPr="005053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677205" w14:textId="234DB14A" w:rsidR="00922FDD" w:rsidRP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плавное и контролируемое управление регулирующим механизмом</w:t>
      </w:r>
      <w:r w:rsidR="00922FDD" w:rsidRPr="00922FD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D882B7" w14:textId="693B3339" w:rsidR="0050535F" w:rsidRPr="0050535F" w:rsidRDefault="002B39AF" w:rsidP="002B39A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влияние человеческого фактора и обеспечить оптимальные режимы работы системы предварительной очистки нефти</w:t>
      </w:r>
      <w:r w:rsidR="0050535F" w:rsidRPr="005053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B4F1F9" w14:textId="212632BC" w:rsidR="005131B8" w:rsidRDefault="002B39AF" w:rsidP="005131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B39AF">
        <w:rPr>
          <w:rFonts w:ascii="Times New Roman" w:hAnsi="Times New Roman" w:cs="Times New Roman"/>
          <w:sz w:val="24"/>
          <w:szCs w:val="24"/>
          <w:lang w:eastAsia="ru-RU"/>
        </w:rPr>
        <w:t>Автоматизация технологического процесса позволяет повысить эффективность подготовки сырья, уменьшить износ оборудования и обеспечить удобный контроль состояния системы через HMI-панель</w:t>
      </w:r>
      <w:r w:rsidR="005131B8" w:rsidRPr="005131B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E3DC62E" w14:textId="1F17927B" w:rsidR="00F10B4C" w:rsidRPr="00432EF0" w:rsidRDefault="00F10B4C" w:rsidP="00F10B4C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6" w:name="_Toc214044235"/>
      <w:r w:rsidRPr="00F10B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1.3. </w:t>
      </w:r>
      <w:r w:rsidR="00993393" w:rsidRPr="009933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Направления автоматизации систем предварительной подготовки нефти</w:t>
      </w:r>
      <w:bookmarkEnd w:id="6"/>
    </w:p>
    <w:p w14:paraId="67C47764" w14:textId="2916935F" w:rsidR="0055512C" w:rsidRDefault="000C542F" w:rsidP="005551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C542F">
        <w:rPr>
          <w:rFonts w:ascii="Times New Roman" w:hAnsi="Times New Roman" w:cs="Times New Roman"/>
          <w:sz w:val="24"/>
          <w:szCs w:val="24"/>
          <w:lang w:eastAsia="ru-RU"/>
        </w:rPr>
        <w:t>Современные системы автоматизации процессов очистки и подготовки нефти развиваются по следующим направлениям</w:t>
      </w:r>
      <w:r w:rsidR="005131B8" w:rsidRPr="005131B8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31B95A0F" w14:textId="3517A20B" w:rsidR="00865CFE" w:rsidRPr="00865CFE" w:rsidRDefault="00865CFE" w:rsidP="00865CF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программируемых логических контроллеров (ПЛК) для управления подогревателями, мешалками, фильтрационными узлами и регулирующими механизмами.</w:t>
      </w:r>
    </w:p>
    <w:p w14:paraId="2EC0BA95" w14:textId="573C4B1E" w:rsidR="00865CFE" w:rsidRPr="00865CFE" w:rsidRDefault="00865CFE" w:rsidP="00865CF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языков программирования стандарта IEC 61131-3 (LAD, FBD, STL), обеспечивающих гибкость разработки и визуальную понятность алгоритмов.</w:t>
      </w:r>
    </w:p>
    <w:p w14:paraId="32C2A465" w14:textId="70E2DFE2" w:rsidR="00865CFE" w:rsidRPr="00865CFE" w:rsidRDefault="00865CFE" w:rsidP="00865CF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HMI-панелей (</w:t>
      </w:r>
      <w:proofErr w:type="spellStart"/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WinCC</w:t>
      </w:r>
      <w:proofErr w:type="spellEnd"/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мониторинга параметров работы системы в реальном времени.</w:t>
      </w:r>
    </w:p>
    <w:p w14:paraId="70298E5B" w14:textId="06EE8046" w:rsidR="00865CFE" w:rsidRPr="00865CFE" w:rsidRDefault="00865CFE" w:rsidP="00865CF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симуляторов PLCSIM для проверки логики управления без использования физического оборудования.</w:t>
      </w:r>
    </w:p>
    <w:p w14:paraId="6220727C" w14:textId="405D4B3A" w:rsidR="00865CFE" w:rsidRPr="00865CFE" w:rsidRDefault="00865CFE" w:rsidP="00865CF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цифровых моделей исполнительных механизмов, </w:t>
      </w:r>
      <w:r w:rsidR="00EE2121"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</w:t>
      </w:r>
      <w:r w:rsidRPr="00865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плавного изменения положения регулирующего устройства (POSITION).</w:t>
      </w:r>
    </w:p>
    <w:p w14:paraId="6BF7B2E5" w14:textId="7DEF7E12" w:rsidR="00F10B4C" w:rsidRPr="00F10B4C" w:rsidRDefault="00F10B4C" w:rsidP="00F10B4C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7" w:name="_Toc214044236"/>
      <w:r w:rsidRPr="00F10B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1.4. Характеристика объекта управления</w:t>
      </w:r>
      <w:bookmarkEnd w:id="7"/>
    </w:p>
    <w:p w14:paraId="493EE299" w14:textId="2D27EB4E" w:rsidR="00DC7730" w:rsidRDefault="00EE2121" w:rsidP="00DC77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2121">
        <w:rPr>
          <w:rFonts w:ascii="Times New Roman" w:hAnsi="Times New Roman" w:cs="Times New Roman"/>
          <w:sz w:val="24"/>
          <w:szCs w:val="24"/>
          <w:lang w:eastAsia="ru-RU"/>
        </w:rPr>
        <w:t>В разработанной системе оператор выполняет запуск и остановку установки через панель управления. Алгоритм работы реализуется следующим образом</w:t>
      </w:r>
      <w:r w:rsidR="00426EA9" w:rsidRPr="00426EA9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21DA38D4" w14:textId="10A22A70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подачи питания контроллер переходит в исходное состояние ожидания запуска.</w:t>
      </w:r>
    </w:p>
    <w:p w14:paraId="4BC2DBBB" w14:textId="5BABBE32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кнопки «Пуск» инициируются счётчик и таймеры, выполняющие тройное подтверждение запуска.</w:t>
      </w:r>
    </w:p>
    <w:p w14:paraId="0D74700D" w14:textId="5478B8F3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включается подогреватель нефти (HEATER_PREHEAT).</w:t>
      </w:r>
    </w:p>
    <w:p w14:paraId="46FB5167" w14:textId="187038FB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5 секунд активируется мешалка (MIXER), обеспечивая равномерный прогрев сырья.</w:t>
      </w:r>
    </w:p>
    <w:p w14:paraId="326EBC7A" w14:textId="6DA46F5B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10 секунд автоматически включается механизм фильтрации (FILTER_UNIT).</w:t>
      </w:r>
    </w:p>
    <w:p w14:paraId="5D4168EA" w14:textId="61475469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работы оператор может управлять положением регулирующего механизма, изменяя параметр POSITION от 0 до 100 %.</w:t>
      </w:r>
    </w:p>
    <w:p w14:paraId="6F7AD205" w14:textId="219849D1" w:rsidR="003C6EA0" w:rsidRPr="003C6EA0" w:rsidRDefault="003C6EA0" w:rsidP="003C6EA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кнопки «Стоп» все системы отключаются, таймеры и счётчик сбрасываются, контроллер возвращается в исходное состояние.</w:t>
      </w:r>
    </w:p>
    <w:p w14:paraId="6200E5F5" w14:textId="6132CFDB" w:rsidR="00057D1B" w:rsidRDefault="003C6EA0" w:rsidP="00D166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C6EA0">
        <w:rPr>
          <w:rFonts w:ascii="Times New Roman" w:hAnsi="Times New Roman" w:cs="Times New Roman"/>
          <w:sz w:val="24"/>
          <w:szCs w:val="24"/>
          <w:lang w:eastAsia="ru-RU"/>
        </w:rPr>
        <w:t>Система обеспечивает последовательное, контролируемое и безопасное управление оборудованием предварительной очистки нефти, исключая ошибки оператора и обеспечивая стабильность технологических параметров</w:t>
      </w:r>
      <w:r w:rsidR="00FF26E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3C55DF5" w14:textId="5469F1C9" w:rsidR="005131B8" w:rsidRPr="005131B8" w:rsidRDefault="005131B8" w:rsidP="005131B8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8" w:name="_Toc214044237"/>
      <w:r w:rsidRPr="005131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Вывод по разделу</w:t>
      </w:r>
      <w:bookmarkEnd w:id="8"/>
    </w:p>
    <w:p w14:paraId="18C19C91" w14:textId="77777777" w:rsidR="00811458" w:rsidRPr="00811458" w:rsidRDefault="00811458" w:rsidP="008114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11458">
        <w:rPr>
          <w:rFonts w:ascii="Times New Roman" w:hAnsi="Times New Roman" w:cs="Times New Roman"/>
          <w:sz w:val="24"/>
          <w:szCs w:val="24"/>
          <w:lang w:eastAsia="ru-RU"/>
        </w:rPr>
        <w:t>В результате анализа предметной области установлено, что автоматизация технологического процесса предварительной очистки нефти является необходимым условием для повышения надёжности оборудования и стабильности параметров подготовки сырья.</w:t>
      </w:r>
    </w:p>
    <w:p w14:paraId="56A0185A" w14:textId="77777777" w:rsidR="00811458" w:rsidRPr="00811458" w:rsidRDefault="00811458" w:rsidP="008114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11458">
        <w:rPr>
          <w:rFonts w:ascii="Times New Roman" w:hAnsi="Times New Roman" w:cs="Times New Roman"/>
          <w:sz w:val="24"/>
          <w:szCs w:val="24"/>
          <w:lang w:eastAsia="ru-RU"/>
        </w:rPr>
        <w:t>Использование ПЛК Siemens и языка LAD позволяет реализовать надёжную систему управления, включающую тройное подтверждение запуска, автоматическое включение мешалки и механизма фильтрации, а также плавное управление регулирующим устройством.</w:t>
      </w:r>
    </w:p>
    <w:p w14:paraId="5FC54C09" w14:textId="56D31EF1" w:rsidR="005131B8" w:rsidRDefault="00811458" w:rsidP="008114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11458">
        <w:rPr>
          <w:rFonts w:ascii="Times New Roman" w:hAnsi="Times New Roman" w:cs="Times New Roman"/>
          <w:sz w:val="24"/>
          <w:szCs w:val="24"/>
          <w:lang w:eastAsia="ru-RU"/>
        </w:rPr>
        <w:t>Разрабатываемая автоматизированная система обеспечивает контроль состояния оборудования, автоматическое управление исполнительными механизмами и последовательное выполнение операций, что создаёт основу для безопасной, стабильной и эффективной работы установки предварительной подготовки нефти</w:t>
      </w:r>
      <w:r w:rsidR="005131B8" w:rsidRPr="005131B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EE40674" w14:textId="77777777" w:rsidR="005131B8" w:rsidRDefault="005131B8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 w:type="page"/>
      </w:r>
    </w:p>
    <w:p w14:paraId="38CE4152" w14:textId="2C545115" w:rsidR="00DA0727" w:rsidRPr="00DA0727" w:rsidRDefault="005131B8" w:rsidP="00130C6B">
      <w:pPr>
        <w:pStyle w:val="1"/>
        <w:spacing w:before="0" w:after="0" w:line="360" w:lineRule="auto"/>
        <w:rPr>
          <w:rFonts w:eastAsia="Times New Roman" w:cs="Times New Roman"/>
          <w:szCs w:val="24"/>
          <w:lang w:eastAsia="ru-RU"/>
        </w:rPr>
      </w:pPr>
      <w:bookmarkStart w:id="9" w:name="_Toc214044238"/>
      <w:r>
        <w:rPr>
          <w:rFonts w:eastAsia="Times New Roman" w:cs="Times New Roman"/>
          <w:szCs w:val="24"/>
          <w:lang w:eastAsia="ru-RU"/>
        </w:rPr>
        <w:lastRenderedPageBreak/>
        <w:t>Глава 2</w:t>
      </w:r>
      <w:r w:rsidR="00130C6B">
        <w:rPr>
          <w:rFonts w:eastAsia="Times New Roman" w:cs="Times New Roman"/>
          <w:szCs w:val="24"/>
          <w:lang w:eastAsia="ru-RU"/>
        </w:rPr>
        <w:t>. Моделирование предметной области</w:t>
      </w:r>
      <w:bookmarkEnd w:id="9"/>
    </w:p>
    <w:p w14:paraId="03F7160B" w14:textId="0BDAC455" w:rsidR="00F10B4C" w:rsidRPr="00F10B4C" w:rsidRDefault="00F10B4C" w:rsidP="00F10B4C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0" w:name="_Toc214044239"/>
      <w:r w:rsidRPr="00F10B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2.1. Постановка задачи моделирования</w:t>
      </w:r>
      <w:bookmarkEnd w:id="10"/>
    </w:p>
    <w:p w14:paraId="3E601CC2" w14:textId="091067ED" w:rsidR="00D42A30" w:rsidRPr="00D42A30" w:rsidRDefault="00D42A30" w:rsidP="00D42A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42A30">
        <w:rPr>
          <w:rFonts w:ascii="Times New Roman" w:hAnsi="Times New Roman" w:cs="Times New Roman"/>
          <w:sz w:val="24"/>
          <w:szCs w:val="24"/>
          <w:lang w:eastAsia="ru-RU"/>
        </w:rPr>
        <w:t>Для моделирования автоматизированной системы управления технологическим процессом предварительной очистки нефти необходимо разработать имитационную модель, отражающую работу основных исполнительных механизмов: подогревателя нефти (HEATER_PREHEAT), мешалки (MIXER), фильтрационного узла (FILTER_UNIT) и регулирующего устройства, положение которого изменяется операт</w:t>
      </w:r>
      <w:r>
        <w:rPr>
          <w:rFonts w:ascii="Times New Roman" w:hAnsi="Times New Roman" w:cs="Times New Roman"/>
          <w:sz w:val="24"/>
          <w:szCs w:val="24"/>
          <w:lang w:eastAsia="ru-RU"/>
        </w:rPr>
        <w:t>орами с панели управления.</w:t>
      </w:r>
    </w:p>
    <w:p w14:paraId="04C869BD" w14:textId="1E111C71" w:rsidR="00D42A30" w:rsidRPr="00D42A30" w:rsidRDefault="00D42A30" w:rsidP="00D42A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42A30">
        <w:rPr>
          <w:rFonts w:ascii="Times New Roman" w:hAnsi="Times New Roman" w:cs="Times New Roman"/>
          <w:sz w:val="24"/>
          <w:szCs w:val="24"/>
          <w:lang w:eastAsia="ru-RU"/>
        </w:rPr>
        <w:t>Цель моделирования — проверить корректность разработанной программы, отладить алгоритм поэтапного включения оборудования и убедиться, что система функционирует надёжно, безопасно и предсказуемо при различных сценариях: запуск, остановка, задержки включения вспомогательных механизмов, а также плавное изменени</w:t>
      </w:r>
      <w:r>
        <w:rPr>
          <w:rFonts w:ascii="Times New Roman" w:hAnsi="Times New Roman" w:cs="Times New Roman"/>
          <w:sz w:val="24"/>
          <w:szCs w:val="24"/>
          <w:lang w:eastAsia="ru-RU"/>
        </w:rPr>
        <w:t>е положения регулирующего узла.</w:t>
      </w:r>
    </w:p>
    <w:p w14:paraId="7C92267C" w14:textId="178D32A2" w:rsidR="00D34980" w:rsidRDefault="00D42A30" w:rsidP="00D42A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42A30">
        <w:rPr>
          <w:rFonts w:ascii="Times New Roman" w:hAnsi="Times New Roman" w:cs="Times New Roman"/>
          <w:sz w:val="24"/>
          <w:szCs w:val="24"/>
          <w:lang w:eastAsia="ru-RU"/>
        </w:rPr>
        <w:t xml:space="preserve">Для выполнения моделирования используется программный комплекс Siemens TIA </w:t>
      </w:r>
      <w:proofErr w:type="spellStart"/>
      <w:r w:rsidRPr="00D42A30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D42A30">
        <w:rPr>
          <w:rFonts w:ascii="Times New Roman" w:hAnsi="Times New Roman" w:cs="Times New Roman"/>
          <w:sz w:val="24"/>
          <w:szCs w:val="24"/>
          <w:lang w:eastAsia="ru-RU"/>
        </w:rPr>
        <w:t xml:space="preserve"> с интегрированным симулятором PLCSIM, что позволяет проводить тестирование без использования физического оборудования</w:t>
      </w:r>
      <w:r w:rsidR="00D34980" w:rsidRPr="00D3498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454F1C8" w14:textId="16723F06" w:rsidR="00F10B4C" w:rsidRPr="00F10B4C" w:rsidRDefault="00F10B4C" w:rsidP="00F10B4C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1" w:name="_Toc214044240"/>
      <w:r w:rsidRPr="00F10B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2.2. Описание модели технологического процесса</w:t>
      </w:r>
      <w:bookmarkEnd w:id="11"/>
    </w:p>
    <w:p w14:paraId="30C778EE" w14:textId="34D72449" w:rsidR="00D34980" w:rsidRPr="00D34980" w:rsidRDefault="00E07BD9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7BD9">
        <w:rPr>
          <w:rFonts w:ascii="Times New Roman" w:hAnsi="Times New Roman" w:cs="Times New Roman"/>
          <w:sz w:val="24"/>
          <w:szCs w:val="24"/>
          <w:lang w:eastAsia="ru-RU"/>
        </w:rPr>
        <w:t>Имитационная модель включает следующие основные элементы</w:t>
      </w:r>
      <w:r w:rsidR="00043BD7" w:rsidRPr="00043BD7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153FC1F4" w14:textId="272C4042" w:rsidR="009441BE" w:rsidRPr="009441BE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Панель оператора (HMI) — интерфейс подачи команд «Пуск», «Стоп», «Открыть» и «Закрыть».</w:t>
      </w:r>
    </w:p>
    <w:p w14:paraId="0A5B7BEE" w14:textId="24364D02" w:rsidR="009441BE" w:rsidRPr="009441BE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Подогреватель нефти (HEATER_PREHEAT) — основной механизм, запускаемый после тройного подтверждения оператора</w:t>
      </w:r>
      <w:r w:rsidR="006D5A2A" w:rsidRPr="006D5A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2AE0990" w14:textId="1F228604" w:rsidR="009441BE" w:rsidRPr="009441BE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Мешалка (MIXER) — включается автоматически через 5 секунд по таймеру TON после запуска подогревателя</w:t>
      </w:r>
      <w:r w:rsidR="00953BE9" w:rsidRPr="00953B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9B1CAAF" w14:textId="64826060" w:rsidR="009441BE" w:rsidRPr="0066586A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Механизм фильтрации (FILTER_UNIT) — активируется автоматически через 10 секунд после включения подогревателя</w:t>
      </w:r>
      <w:r w:rsidR="00C50461" w:rsidRPr="00C504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0013B0AE" w14:textId="118495F9" w:rsidR="0066586A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Регулирующий механизм POSITION — изменяет своё положение от 0 до 100 % по командам оператора</w:t>
      </w:r>
      <w:r w:rsidR="006658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A6C73C" w14:textId="02423A34" w:rsidR="008E4952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 (CTU) — обеспечивает тройное подтверждение перед включением подогревателя</w:t>
      </w:r>
      <w:r w:rsidR="008E4952" w:rsidRPr="008E49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B2E087" w14:textId="18312BA3" w:rsidR="0066586A" w:rsidRPr="00064470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Таймеры (TON) — реализуют задержку включения мешалки и фильтрационного узла</w:t>
      </w:r>
      <w:r w:rsidR="006658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664304" w14:textId="48DF0A22" w:rsidR="00064470" w:rsidRPr="009441BE" w:rsidRDefault="0057478F" w:rsidP="005747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7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Сигнальные индикаторы — отображают состояние системы: «Подогрев включён», «Мешалка активна», «Фильтрация включена», «Положение механизма»</w:t>
      </w:r>
      <w:r w:rsidR="000644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D19A8A" w14:textId="77777777" w:rsidR="00893074" w:rsidRPr="00893074" w:rsidRDefault="00893074" w:rsidP="00893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3074">
        <w:rPr>
          <w:rFonts w:ascii="Times New Roman" w:hAnsi="Times New Roman" w:cs="Times New Roman"/>
          <w:sz w:val="24"/>
          <w:szCs w:val="24"/>
          <w:lang w:eastAsia="ru-RU"/>
        </w:rPr>
        <w:t>Работа системы построена по принципу безопасного и последовательного запуска оборудования.</w:t>
      </w:r>
    </w:p>
    <w:p w14:paraId="7A229EE9" w14:textId="77777777" w:rsidR="00893074" w:rsidRPr="00893074" w:rsidRDefault="00893074" w:rsidP="00893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3074">
        <w:rPr>
          <w:rFonts w:ascii="Times New Roman" w:hAnsi="Times New Roman" w:cs="Times New Roman"/>
          <w:sz w:val="24"/>
          <w:szCs w:val="24"/>
          <w:lang w:eastAsia="ru-RU"/>
        </w:rPr>
        <w:t>Оператор подаёт команду «Пуск», формируется состояние готовности, и выполняется тройное подтверждение по счётчику CTU. После этого включается HEATER_PREHEAT, который активирует таймеры TON.</w:t>
      </w:r>
    </w:p>
    <w:p w14:paraId="1D373760" w14:textId="77777777" w:rsidR="00893074" w:rsidRPr="00893074" w:rsidRDefault="00893074" w:rsidP="00893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3074">
        <w:rPr>
          <w:rFonts w:ascii="Times New Roman" w:hAnsi="Times New Roman" w:cs="Times New Roman"/>
          <w:sz w:val="24"/>
          <w:szCs w:val="24"/>
          <w:lang w:eastAsia="ru-RU"/>
        </w:rPr>
        <w:t>Через 5 секунд запускается мешалка, обеспечивающая равномерный прогрев нефти, а через 10 секунд — механизм фильтрации.</w:t>
      </w:r>
    </w:p>
    <w:p w14:paraId="0D8C4DEA" w14:textId="6A54128C" w:rsidR="00D34980" w:rsidRPr="00D34980" w:rsidRDefault="00893074" w:rsidP="00893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3074">
        <w:rPr>
          <w:rFonts w:ascii="Times New Roman" w:hAnsi="Times New Roman" w:cs="Times New Roman"/>
          <w:sz w:val="24"/>
          <w:szCs w:val="24"/>
          <w:lang w:eastAsia="ru-RU"/>
        </w:rPr>
        <w:t>Оператор может управлять регулирующим механизмом с помощью кнопок «Открыть» и «Закрыть», изменяя параметр POSITION, отражающий плавное движение исполнительного узла</w:t>
      </w:r>
      <w:r w:rsidR="006B6426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CFE2F77" w14:textId="1CD108D1" w:rsidR="00D34980" w:rsidRPr="00D34980" w:rsidRDefault="00891690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1690">
        <w:rPr>
          <w:rFonts w:ascii="Times New Roman" w:hAnsi="Times New Roman" w:cs="Times New Roman"/>
          <w:sz w:val="24"/>
          <w:szCs w:val="24"/>
          <w:lang w:eastAsia="ru-RU"/>
        </w:rPr>
        <w:t>Основные связи между элементами модели</w:t>
      </w:r>
      <w:r w:rsidR="00D34980" w:rsidRPr="00D34980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0C1EE55" w14:textId="6851BB46" w:rsidR="004828A4" w:rsidRPr="004828A4" w:rsidRDefault="00FF4528" w:rsidP="00E0482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452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HMI передаёт управляющие сигналы на ПЛК</w:t>
      </w:r>
      <w:r w:rsidR="004828A4" w:rsidRPr="004828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63A17A" w14:textId="43D18AB8" w:rsidR="004828A4" w:rsidRPr="004828A4" w:rsidRDefault="00136DD0" w:rsidP="00136DD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D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ПЛК управляет подогревателем, мешалкой, фильтрацией и регулирующим механизмом</w:t>
      </w:r>
      <w:r w:rsidR="004828A4" w:rsidRPr="004828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36A71A" w14:textId="324F8DA5" w:rsidR="004828A4" w:rsidRPr="004828A4" w:rsidRDefault="00AD3CD5" w:rsidP="00E0482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CD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Состояния системы и текущие значения отображаются на панели HMI</w:t>
      </w:r>
      <w:r w:rsidR="004828A4" w:rsidRPr="004828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71A67C" w14:textId="4C4070C2" w:rsidR="00314B33" w:rsidRPr="00314B33" w:rsidRDefault="00314B33" w:rsidP="00314B33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2" w:name="_Toc214044241"/>
      <w:r w:rsidRPr="00314B3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2.3. Алгоритм работы программы</w:t>
      </w:r>
      <w:bookmarkEnd w:id="12"/>
    </w:p>
    <w:p w14:paraId="6861CDF9" w14:textId="58058B30" w:rsidR="00D34980" w:rsidRDefault="00D43887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43887">
        <w:rPr>
          <w:rFonts w:ascii="Times New Roman" w:hAnsi="Times New Roman" w:cs="Times New Roman"/>
          <w:sz w:val="24"/>
          <w:szCs w:val="24"/>
          <w:lang w:eastAsia="ru-RU"/>
        </w:rPr>
        <w:t>Алгоритм функционирования системы включает следующие стадии</w:t>
      </w:r>
      <w:r w:rsidR="00AF5B16" w:rsidRPr="00AF5B16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63C6D5F0" w14:textId="5C0AFCC6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Режим ожидания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питание подано, все механизмы отключены, система готова к запуску.</w:t>
      </w:r>
    </w:p>
    <w:p w14:paraId="5E0A5671" w14:textId="6FB207D3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Запуск процесса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оператор нажимает кнопку «Пуск», формируется сигнал готовности, запускается счётчик CTU.</w:t>
      </w:r>
    </w:p>
    <w:p w14:paraId="4DA3095D" w14:textId="3D4F159A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Тройное подтверждение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достижении значения PV = 3 подогреватель HEATER_PREHEAT включается.</w:t>
      </w:r>
    </w:p>
    <w:p w14:paraId="02AB063C" w14:textId="7B9611E6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Включение мешалки (MIXER)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5 секунд по таймеру TON активируется мешалка.</w:t>
      </w:r>
    </w:p>
    <w:p w14:paraId="761AF047" w14:textId="77536887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Включение фильтрационного механизма (FILTER_UNIT)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10 секунд после включения подогревателя запускается механизм фильтрации.</w:t>
      </w:r>
    </w:p>
    <w:p w14:paraId="0280D4C0" w14:textId="1595D7CE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Плавное управление регулирующим устройством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командам «Открыть» (%I0.2) и «Закрыть» (%I0.3) в блоке OB35 изменяется параметр POSITION в диапазоне 0–100 %.</w:t>
      </w:r>
    </w:p>
    <w:p w14:paraId="236E8505" w14:textId="58231359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Режим работы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подогреватель, мешалка и фильтрация функционируют согласно установленной последовательности, параметры отображаются на HMI.</w:t>
      </w:r>
    </w:p>
    <w:p w14:paraId="67B99C42" w14:textId="231AD472" w:rsidR="001E2C43" w:rsidRPr="001E2C43" w:rsidRDefault="001E2C43" w:rsidP="001E2C43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C4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Остановка</w:t>
      </w:r>
      <w:r w:rsidRPr="001E2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нажатии кнопки «Стоп» выполняется сброс счётчика и таймеров, HEATER_PREHEAT, MIXER и FILTER_UNIT отключаются, система возвращается в исходное состояние.</w:t>
      </w:r>
    </w:p>
    <w:p w14:paraId="6DB1B616" w14:textId="5E55D378" w:rsidR="00D34980" w:rsidRDefault="0056168E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6168E">
        <w:rPr>
          <w:rFonts w:ascii="Times New Roman" w:hAnsi="Times New Roman" w:cs="Times New Roman"/>
          <w:sz w:val="24"/>
          <w:szCs w:val="24"/>
          <w:lang w:eastAsia="ru-RU"/>
        </w:rPr>
        <w:t>Алгоритм обеспечивает строгое соблюдение последовательности операций, исключает ошибочные действия оператора и гарантирует безопасное выполнение технологического процесса</w:t>
      </w:r>
      <w:r w:rsidR="00D34980" w:rsidRPr="00D3498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2ADB3BA" w14:textId="3382FDEF" w:rsidR="00314B33" w:rsidRPr="00314B33" w:rsidRDefault="00314B33" w:rsidP="00314B33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3" w:name="_Toc214044242"/>
      <w:r w:rsidRPr="00314B3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2.4. Реализация модели в TIA </w:t>
      </w:r>
      <w:proofErr w:type="spellStart"/>
      <w:r w:rsidRPr="00314B3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Portal</w:t>
      </w:r>
      <w:bookmarkEnd w:id="13"/>
      <w:proofErr w:type="spellEnd"/>
    </w:p>
    <w:p w14:paraId="50DB69D7" w14:textId="24F7BD80" w:rsidR="00C3729D" w:rsidRPr="00C3729D" w:rsidRDefault="00A54726" w:rsidP="00C372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54726">
        <w:rPr>
          <w:rFonts w:ascii="Times New Roman" w:hAnsi="Times New Roman" w:cs="Times New Roman"/>
          <w:sz w:val="24"/>
          <w:szCs w:val="24"/>
          <w:lang w:eastAsia="ru-RU"/>
        </w:rPr>
        <w:t>Для реализации программы управления были созданы следующие компоненты проекта</w:t>
      </w:r>
      <w:r w:rsidR="00C3729D" w:rsidRPr="00C3729D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403E7538" w14:textId="6CC7BB7A" w:rsidR="000B0688" w:rsidRPr="00B77760" w:rsidRDefault="00D66DBA" w:rsidP="00D66DB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D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OB1 (</w:t>
      </w:r>
      <w:proofErr w:type="spellStart"/>
      <w:r w:rsidRPr="00D66D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Main</w:t>
      </w:r>
      <w:proofErr w:type="spellEnd"/>
      <w:r w:rsidRPr="00D66D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— основной организационный блок, содержащий логику запуска, работу счётчика CTU, таймеров TON и включение HEATER_PREHEAT, MIXER и FILTER_UNIT</w:t>
      </w:r>
      <w:r w:rsidR="000B0688" w:rsidRPr="00B7776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23BA17" w14:textId="564CA6C1" w:rsidR="000B0688" w:rsidRPr="00B77760" w:rsidRDefault="00E21D76" w:rsidP="00E21D7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OB35 (</w:t>
      </w:r>
      <w:proofErr w:type="spellStart"/>
      <w:r w:rsidRPr="00E21D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Cyclic</w:t>
      </w:r>
      <w:proofErr w:type="spellEnd"/>
      <w:r w:rsidRPr="00E21D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E21D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Interrupt</w:t>
      </w:r>
      <w:proofErr w:type="spellEnd"/>
      <w:r w:rsidRPr="00E21D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— организационный блок, реализующий плавное изменение параметра POSITION по командам оператора</w:t>
      </w:r>
      <w:r w:rsidR="000B0688" w:rsidRPr="00B7776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2AA584" w14:textId="46A19BDD" w:rsidR="004C29C9" w:rsidRPr="00B77760" w:rsidRDefault="00673285" w:rsidP="0067328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2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PLC </w:t>
      </w:r>
      <w:proofErr w:type="spellStart"/>
      <w:r w:rsidRPr="006732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Tags</w:t>
      </w:r>
      <w:proofErr w:type="spellEnd"/>
      <w:r w:rsidRPr="006732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таблица переменных, включающая все сигналы входов, выходов, таймеров, счётчика и текущего положения механизма</w:t>
      </w:r>
      <w:r w:rsidR="000B0688" w:rsidRPr="00B7776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683B36" w14:textId="724605A7" w:rsidR="000B0688" w:rsidRPr="00B77760" w:rsidRDefault="00673285" w:rsidP="0067328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2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HMI-панель — интерфейс оператора для визуализации состояния системы и подачи команд управления</w:t>
      </w:r>
      <w:r w:rsidR="000B0688" w:rsidRPr="00B777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B86B50" w14:textId="10AC79D2" w:rsidR="00C3729D" w:rsidRPr="00C3729D" w:rsidRDefault="00C3729D" w:rsidP="00C3729D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4" w:name="_Toc214044243"/>
      <w:r w:rsidRPr="00C372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Вывод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 разделу</w:t>
      </w:r>
      <w:bookmarkEnd w:id="14"/>
    </w:p>
    <w:p w14:paraId="6BBDF98D" w14:textId="77777777" w:rsidR="00D836DA" w:rsidRPr="00D836DA" w:rsidRDefault="00D836DA" w:rsidP="00D836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836DA">
        <w:rPr>
          <w:rFonts w:ascii="Times New Roman" w:hAnsi="Times New Roman" w:cs="Times New Roman"/>
          <w:sz w:val="24"/>
          <w:szCs w:val="24"/>
          <w:lang w:eastAsia="ru-RU"/>
        </w:rPr>
        <w:t>В результате моделирования была разработана имитационная модель автоматизированной системы предварительной очистки нефти.</w:t>
      </w:r>
    </w:p>
    <w:p w14:paraId="721B77DA" w14:textId="77777777" w:rsidR="00D836DA" w:rsidRPr="00D836DA" w:rsidRDefault="00D836DA" w:rsidP="00D836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836DA">
        <w:rPr>
          <w:rFonts w:ascii="Times New Roman" w:hAnsi="Times New Roman" w:cs="Times New Roman"/>
          <w:sz w:val="24"/>
          <w:szCs w:val="24"/>
          <w:lang w:eastAsia="ru-RU"/>
        </w:rPr>
        <w:t>Созданный алгоритм обеспечивает поэтапный запуск оборудования, автоматическое включение мешалки и фильтрационного узла, а также плавное управление регулирующим механизмом.</w:t>
      </w:r>
    </w:p>
    <w:p w14:paraId="01B8A088" w14:textId="22D1DA1D" w:rsidR="00D34980" w:rsidRDefault="00D836DA" w:rsidP="00D836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836DA">
        <w:rPr>
          <w:rFonts w:ascii="Times New Roman" w:hAnsi="Times New Roman" w:cs="Times New Roman"/>
          <w:sz w:val="24"/>
          <w:szCs w:val="24"/>
          <w:lang w:eastAsia="ru-RU"/>
        </w:rPr>
        <w:t>Проведённое моделирование подтвердило корректность работы программы, её соответствие принципам построения современных АСУ ТП и возможность дальнейшего расширения логики для интеграции системы в более сложные технологические комплексы</w:t>
      </w:r>
      <w:r w:rsidR="00C34548" w:rsidRPr="00C3454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BE669F9" w14:textId="77777777" w:rsidR="00D34980" w:rsidRDefault="00D34980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7E6F4B2" w14:textId="77777777" w:rsidR="00D34980" w:rsidRDefault="00D34980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94149E" w14:textId="77777777" w:rsidR="00D34980" w:rsidRDefault="00D34980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FC176B" w14:textId="77777777" w:rsidR="00D34980" w:rsidRDefault="00D34980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0D16DA" w14:textId="77777777" w:rsidR="00C132EC" w:rsidRDefault="00C132EC" w:rsidP="00D349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5BDE74" w14:textId="77777777" w:rsidR="00AB1EE2" w:rsidRDefault="00AB1EE2">
      <w:pPr>
        <w:spacing w:after="200"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50760004" w14:textId="10DA14C7" w:rsidR="00C132EC" w:rsidRPr="00D34980" w:rsidRDefault="00AB1EE2" w:rsidP="00AB1EE2">
      <w:pPr>
        <w:pStyle w:val="1"/>
        <w:spacing w:before="0" w:after="0" w:line="360" w:lineRule="auto"/>
        <w:rPr>
          <w:rFonts w:eastAsia="Times New Roman" w:cs="Times New Roman"/>
          <w:szCs w:val="24"/>
          <w:lang w:eastAsia="ru-RU"/>
        </w:rPr>
      </w:pPr>
      <w:bookmarkStart w:id="15" w:name="_Toc214044244"/>
      <w:r w:rsidRPr="00AB1EE2">
        <w:rPr>
          <w:rFonts w:eastAsia="Times New Roman" w:cs="Times New Roman"/>
          <w:szCs w:val="24"/>
          <w:lang w:eastAsia="ru-RU"/>
        </w:rPr>
        <w:lastRenderedPageBreak/>
        <w:t>Глава 3. Реализация системы управления технологическим процессом</w:t>
      </w:r>
      <w:bookmarkEnd w:id="15"/>
    </w:p>
    <w:p w14:paraId="613902DE" w14:textId="23DAB8EB" w:rsidR="00D075C6" w:rsidRPr="00D075C6" w:rsidRDefault="00D075C6" w:rsidP="00D075C6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6" w:name="_Toc214044245"/>
      <w:r w:rsidRPr="00D075C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 Обоснование выбора инструментальных средств</w:t>
      </w:r>
      <w:bookmarkEnd w:id="16"/>
    </w:p>
    <w:p w14:paraId="0C35F8B4" w14:textId="173FA8E0" w:rsidR="007B41BA" w:rsidRDefault="003E07EF" w:rsidP="007B41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E07EF">
        <w:rPr>
          <w:rFonts w:ascii="Times New Roman" w:hAnsi="Times New Roman" w:cs="Times New Roman"/>
          <w:sz w:val="24"/>
          <w:szCs w:val="24"/>
          <w:lang w:eastAsia="ru-RU"/>
        </w:rPr>
        <w:t xml:space="preserve">Для реализации программы управления технологическим процессом предварительной очистки нефти была использована среда Siemens TIA </w:t>
      </w:r>
      <w:proofErr w:type="spellStart"/>
      <w:r w:rsidRPr="003E07EF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3E07EF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E07EF">
        <w:rPr>
          <w:rFonts w:ascii="Times New Roman" w:hAnsi="Times New Roman" w:cs="Times New Roman"/>
          <w:sz w:val="24"/>
          <w:szCs w:val="24"/>
          <w:lang w:eastAsia="ru-RU"/>
        </w:rPr>
        <w:t>Totally</w:t>
      </w:r>
      <w:proofErr w:type="spellEnd"/>
      <w:r w:rsidRPr="003E07EF">
        <w:rPr>
          <w:rFonts w:ascii="Times New Roman" w:hAnsi="Times New Roman" w:cs="Times New Roman"/>
          <w:sz w:val="24"/>
          <w:szCs w:val="24"/>
          <w:lang w:eastAsia="ru-RU"/>
        </w:rPr>
        <w:t xml:space="preserve"> Integrated </w:t>
      </w:r>
      <w:proofErr w:type="spellStart"/>
      <w:r w:rsidRPr="003E07EF">
        <w:rPr>
          <w:rFonts w:ascii="Times New Roman" w:hAnsi="Times New Roman" w:cs="Times New Roman"/>
          <w:sz w:val="24"/>
          <w:szCs w:val="24"/>
          <w:lang w:eastAsia="ru-RU"/>
        </w:rPr>
        <w:t>Automation</w:t>
      </w:r>
      <w:proofErr w:type="spellEnd"/>
      <w:r w:rsidRPr="003E07E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07EF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3E07EF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CB53DD" w:rsidRPr="00CB53DD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90AA061" w14:textId="4A32716B" w:rsidR="007B41BA" w:rsidRPr="007B41BA" w:rsidRDefault="007B41BA" w:rsidP="007B41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41BA">
        <w:rPr>
          <w:rFonts w:ascii="Times New Roman" w:hAnsi="Times New Roman" w:cs="Times New Roman"/>
          <w:sz w:val="24"/>
          <w:szCs w:val="24"/>
          <w:lang w:eastAsia="ru-RU"/>
        </w:rPr>
        <w:t>Выбор данного инструмента обусловлен следующими преимуществами:</w:t>
      </w:r>
    </w:p>
    <w:p w14:paraId="32FAA8D3" w14:textId="7D304515" w:rsidR="00C6621F" w:rsidRPr="00C6621F" w:rsidRDefault="007D30B6" w:rsidP="007D30B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0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 всех этапов разработки — программирование ПЛК, создание HMI, отладка и симуляция в единой среде</w:t>
      </w:r>
      <w:r w:rsidR="00C6621F" w:rsidRPr="00C662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2B7DB8" w14:textId="26F8A759" w:rsidR="00C6621F" w:rsidRPr="00C6621F" w:rsidRDefault="00A51660" w:rsidP="00A5166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6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стандарта IEC 61131-3 и языка LAD, позволяющего наглядно описывать логику управления</w:t>
      </w:r>
      <w:r w:rsidR="00C6621F" w:rsidRPr="00C662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82D83C" w14:textId="24E961BE" w:rsidR="00C6621F" w:rsidRPr="00C6621F" w:rsidRDefault="00A51660" w:rsidP="00A5166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6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встроенный симулятор PLCSIM, обеспечивающий тестирование программы без физического оборудования</w:t>
      </w:r>
      <w:r w:rsidR="00C6621F" w:rsidRPr="00C662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AE27DA" w14:textId="32666B5C" w:rsidR="00C6621F" w:rsidRPr="00C6621F" w:rsidRDefault="00051C52" w:rsidP="00051C5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C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с контроллерами Siemens S7-1200/1500, что облегчает переход к промышленной реализации</w:t>
      </w:r>
      <w:r w:rsidR="00C6621F" w:rsidRPr="00C662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9AA8FE" w14:textId="597ECD56" w:rsidR="00C6621F" w:rsidRPr="00C6621F" w:rsidRDefault="00051C52" w:rsidP="00051C5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C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встроенные инструменты разработки HMI (</w:t>
      </w:r>
      <w:proofErr w:type="spellStart"/>
      <w:r w:rsidRPr="00051C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WinCC</w:t>
      </w:r>
      <w:proofErr w:type="spellEnd"/>
      <w:r w:rsidRPr="00051C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для визуализации параметров и управления технологическим процессом</w:t>
      </w:r>
      <w:r w:rsidR="00C6621F" w:rsidRPr="00C662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2778F0" w14:textId="569AFA24" w:rsidR="007B41BA" w:rsidRDefault="007D30B6" w:rsidP="007B41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D30B6">
        <w:rPr>
          <w:rFonts w:ascii="Times New Roman" w:hAnsi="Times New Roman" w:cs="Times New Roman"/>
          <w:sz w:val="24"/>
          <w:szCs w:val="24"/>
          <w:lang w:eastAsia="ru-RU"/>
        </w:rPr>
        <w:t xml:space="preserve">Использование TIA </w:t>
      </w:r>
      <w:proofErr w:type="spellStart"/>
      <w:r w:rsidRPr="007D30B6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7D30B6">
        <w:rPr>
          <w:rFonts w:ascii="Times New Roman" w:hAnsi="Times New Roman" w:cs="Times New Roman"/>
          <w:sz w:val="24"/>
          <w:szCs w:val="24"/>
          <w:lang w:eastAsia="ru-RU"/>
        </w:rPr>
        <w:t xml:space="preserve"> позволило реализовать полный цикл разработки автоматизированной системы: от построения алгоритма управления и задания структуры проекта до моделирования работы оборудования и визуализации его состояния</w:t>
      </w:r>
      <w:r w:rsidR="007B41BA" w:rsidRPr="007B41BA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52EB04D" w14:textId="774F99F6" w:rsidR="001E4F9B" w:rsidRPr="001E4F9B" w:rsidRDefault="001E4F9B" w:rsidP="001E4F9B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7" w:name="_Toc214044246"/>
      <w:r w:rsidRPr="001E4F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3.2. Структура проекта в TIA </w:t>
      </w:r>
      <w:proofErr w:type="spellStart"/>
      <w:r w:rsidRPr="001E4F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Portal</w:t>
      </w:r>
      <w:bookmarkEnd w:id="17"/>
      <w:proofErr w:type="spellEnd"/>
    </w:p>
    <w:p w14:paraId="1A885C1B" w14:textId="77777777" w:rsidR="00727A0E" w:rsidRPr="00727A0E" w:rsidRDefault="00727A0E" w:rsidP="00727A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A0E">
        <w:rPr>
          <w:rFonts w:ascii="Times New Roman" w:hAnsi="Times New Roman" w:cs="Times New Roman"/>
          <w:sz w:val="24"/>
          <w:szCs w:val="24"/>
          <w:lang w:eastAsia="ru-RU"/>
        </w:rPr>
        <w:t>Проект включает следующие компоненты:</w:t>
      </w:r>
    </w:p>
    <w:p w14:paraId="1456C566" w14:textId="6E8CB3D6" w:rsidR="00F45066" w:rsidRDefault="006C50A3" w:rsidP="006C50A3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6C50A3">
        <w:rPr>
          <w:rStyle w:val="ae"/>
          <w:b w:val="0"/>
        </w:rPr>
        <w:t>OB1 (</w:t>
      </w:r>
      <w:proofErr w:type="spellStart"/>
      <w:r w:rsidRPr="006C50A3">
        <w:rPr>
          <w:rStyle w:val="ae"/>
          <w:b w:val="0"/>
        </w:rPr>
        <w:t>Main</w:t>
      </w:r>
      <w:proofErr w:type="spellEnd"/>
      <w:r w:rsidRPr="006C50A3">
        <w:rPr>
          <w:rStyle w:val="ae"/>
          <w:b w:val="0"/>
        </w:rPr>
        <w:t>) — основной организационный блок, в котором выполняется обработка команд оператора, реализуется тройное подтверждение запуска через счётчик CTU, производится включение подогревателя нефти HEATER_PREHEAT, а также запускаются таймеры TON, обеспечивающие автоматическое включение мешалки через 5 секунд и фильтрационного механизма через 10 секунд. Блок формирует управляющие сигналы для работы механизма регулирования в OB35</w:t>
      </w:r>
      <w:r w:rsidR="00B02AA0">
        <w:t>.</w:t>
      </w:r>
    </w:p>
    <w:p w14:paraId="420702F9" w14:textId="54E8E8D9" w:rsidR="00B02AA0" w:rsidRDefault="005746B9" w:rsidP="005746B9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5746B9">
        <w:t>OB35 (</w:t>
      </w:r>
      <w:proofErr w:type="spellStart"/>
      <w:r w:rsidRPr="005746B9">
        <w:t>Cyclic</w:t>
      </w:r>
      <w:proofErr w:type="spellEnd"/>
      <w:r w:rsidRPr="005746B9">
        <w:t xml:space="preserve"> </w:t>
      </w:r>
      <w:proofErr w:type="spellStart"/>
      <w:r w:rsidRPr="005746B9">
        <w:t>Interrupt</w:t>
      </w:r>
      <w:proofErr w:type="spellEnd"/>
      <w:r w:rsidRPr="005746B9">
        <w:t>) — блок циклического прерывания, обеспечивающий плавное изменение параметра POSITION. Здесь обрабатываются команды оператора «Открыть» и «Закрыть», выполняются арифметические операции ADD и SUB, моделирующие дискретное движение регулирующего устройства</w:t>
      </w:r>
      <w:r w:rsidR="00B02AA0">
        <w:t>.</w:t>
      </w:r>
    </w:p>
    <w:p w14:paraId="7C30B5FE" w14:textId="0802D4DA" w:rsidR="00B02AA0" w:rsidRDefault="005064D1" w:rsidP="005064D1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5064D1">
        <w:t xml:space="preserve">PLC </w:t>
      </w:r>
      <w:proofErr w:type="spellStart"/>
      <w:r w:rsidRPr="005064D1">
        <w:t>Tags</w:t>
      </w:r>
      <w:proofErr w:type="spellEnd"/>
      <w:r w:rsidRPr="005064D1">
        <w:t xml:space="preserve"> — таблица переменных, включающая входные сигналы управления, выходные сигналы HEATER_PREHEAT, MIXER и FILTER_UNIT, а также </w:t>
      </w:r>
      <w:r w:rsidRPr="005064D1">
        <w:lastRenderedPageBreak/>
        <w:t>внутренние переменные, используемые счётчиком CTU, таймерами TON и механизмом изменения POSITION</w:t>
      </w:r>
      <w:r w:rsidR="00B02AA0">
        <w:t>.</w:t>
      </w:r>
    </w:p>
    <w:p w14:paraId="08250562" w14:textId="219B168B" w:rsidR="00B02AA0" w:rsidRDefault="00156618" w:rsidP="00156618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156618">
        <w:t>Функциональные блоки CTU и TON — CTU используется для реализации тройного подтверждения запуска подогревателя, а блоки TON обеспечивают временные задержки: включение MIXER через 5 секунд и FILTER_UNIT через 10 секунд, что соответствует реальной последовательности подготовки нефти</w:t>
      </w:r>
      <w:r w:rsidR="00B02AA0">
        <w:t>.</w:t>
      </w:r>
    </w:p>
    <w:p w14:paraId="59189D9A" w14:textId="782AB1EE" w:rsidR="00B02AA0" w:rsidRDefault="005D3373" w:rsidP="005D3373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5D3373">
        <w:t>HMI-панель (</w:t>
      </w:r>
      <w:proofErr w:type="spellStart"/>
      <w:r w:rsidRPr="005D3373">
        <w:t>WinCC</w:t>
      </w:r>
      <w:proofErr w:type="spellEnd"/>
      <w:r w:rsidRPr="005D3373">
        <w:t>) — операторский интерфейс, позволяющий подавать команды «Пуск», «Стоп», «Открыть», «Закрыть», наблюдать состояние оборудования (HEATER_PREHEAT, MIXER, FILTER_UNIT) и контролировать текущее значение параметра POSITION</w:t>
      </w:r>
      <w:r w:rsidR="00B02AA0">
        <w:t>.</w:t>
      </w:r>
    </w:p>
    <w:p w14:paraId="1121DF5F" w14:textId="16ACE725" w:rsidR="00B02AA0" w:rsidRPr="00F45066" w:rsidRDefault="005D3373" w:rsidP="005D3373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5D3373">
        <w:t>PLCSIM — симулятор контроллера, применяемый для тестирования программы, проверки корректности последовательного включения оборудования и анализа реакции системы на управляющие воздействия без необходимости подключения реальных механизмов</w:t>
      </w:r>
      <w:r w:rsidR="00B02AA0">
        <w:t>.</w:t>
      </w:r>
    </w:p>
    <w:p w14:paraId="03C7E203" w14:textId="5DA62F7F" w:rsidR="00A70BB0" w:rsidRPr="00A70BB0" w:rsidRDefault="00366D7E" w:rsidP="00A70BB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Таблица тегов представлена на рисунке 1.</w:t>
      </w:r>
    </w:p>
    <w:p w14:paraId="0ADC0667" w14:textId="2329F56E" w:rsidR="00A70BB0" w:rsidRDefault="00C81512" w:rsidP="00C132EC">
      <w:pPr>
        <w:spacing w:after="0" w:line="240" w:lineRule="auto"/>
        <w:jc w:val="center"/>
        <w:rPr>
          <w:lang w:eastAsia="ru-RU"/>
        </w:rPr>
      </w:pPr>
      <w:r w:rsidRPr="00C81512">
        <w:rPr>
          <w:noProof/>
          <w:lang w:eastAsia="ru-RU"/>
        </w:rPr>
        <w:drawing>
          <wp:inline distT="0" distB="0" distL="0" distR="0" wp14:anchorId="1BB938E8" wp14:editId="7800FAD4">
            <wp:extent cx="5940425" cy="2132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CF2E" w14:textId="59EB886C" w:rsidR="00D34980" w:rsidRDefault="00366D7E" w:rsidP="001E4F9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66D7E">
        <w:rPr>
          <w:rFonts w:ascii="Times New Roman" w:hAnsi="Times New Roman" w:cs="Times New Roman"/>
          <w:sz w:val="24"/>
          <w:szCs w:val="24"/>
          <w:lang w:eastAsia="ru-RU"/>
        </w:rPr>
        <w:t>Рисунок 1. Таблица тегов</w:t>
      </w:r>
    </w:p>
    <w:p w14:paraId="170D53DE" w14:textId="10250C92" w:rsidR="001E4F9B" w:rsidRPr="001E4F9B" w:rsidRDefault="001E4F9B" w:rsidP="001E4F9B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8" w:name="_Toc214044247"/>
      <w:r w:rsidRPr="001E4F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3.3. Реализация программы на языке LAD</w:t>
      </w:r>
      <w:bookmarkEnd w:id="18"/>
    </w:p>
    <w:p w14:paraId="59C18043" w14:textId="00E14B29" w:rsidR="001747B6" w:rsidRPr="001747B6" w:rsidRDefault="001747B6" w:rsidP="001747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747B6">
        <w:rPr>
          <w:rFonts w:ascii="Times New Roman" w:hAnsi="Times New Roman" w:cs="Times New Roman"/>
          <w:sz w:val="24"/>
          <w:szCs w:val="24"/>
          <w:lang w:eastAsia="ru-RU"/>
        </w:rPr>
        <w:t>Программа управления технологическим процессом предварительной очистки нефти реализована на языке LAD (</w:t>
      </w:r>
      <w:proofErr w:type="spellStart"/>
      <w:r w:rsidRPr="001747B6">
        <w:rPr>
          <w:rFonts w:ascii="Times New Roman" w:hAnsi="Times New Roman" w:cs="Times New Roman"/>
          <w:sz w:val="24"/>
          <w:szCs w:val="24"/>
          <w:lang w:eastAsia="ru-RU"/>
        </w:rPr>
        <w:t>Ladder</w:t>
      </w:r>
      <w:proofErr w:type="spellEnd"/>
      <w:r w:rsidRPr="001747B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7B6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1747B6">
        <w:rPr>
          <w:rFonts w:ascii="Times New Roman" w:hAnsi="Times New Roman" w:cs="Times New Roman"/>
          <w:sz w:val="24"/>
          <w:szCs w:val="24"/>
          <w:lang w:eastAsia="ru-RU"/>
        </w:rPr>
        <w:t xml:space="preserve">) — одном из языков стандарта IEC 61131-3, представляющем собой графическую форму записи логических выражений в виде релейно-контактных диаграмм. Использование LAD обеспечивает наглядность, удобство чтения и простоту отладки, что особенно важно при проектировании систем, включающих нагрев, перемешивание, фильтрацию и </w:t>
      </w:r>
      <w:r>
        <w:rPr>
          <w:rFonts w:ascii="Times New Roman" w:hAnsi="Times New Roman" w:cs="Times New Roman"/>
          <w:sz w:val="24"/>
          <w:szCs w:val="24"/>
          <w:lang w:eastAsia="ru-RU"/>
        </w:rPr>
        <w:t>работу регулирующих механизмов.</w:t>
      </w:r>
    </w:p>
    <w:p w14:paraId="04A07590" w14:textId="6F6279AE" w:rsidR="00402391" w:rsidRPr="00AB4E5D" w:rsidRDefault="001747B6" w:rsidP="001747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747B6">
        <w:rPr>
          <w:rFonts w:ascii="Times New Roman" w:hAnsi="Times New Roman" w:cs="Times New Roman"/>
          <w:sz w:val="24"/>
          <w:szCs w:val="24"/>
          <w:lang w:eastAsia="ru-RU"/>
        </w:rPr>
        <w:t>Данный язык позволяет визуализировать последовательность операций, условия включения оборудования и взаимодействие логических сигналов, что делает программу доступной для понимания инженерами, операторами и обслуживающим персоналом технологической установки</w:t>
      </w:r>
      <w:r w:rsidR="00AB4E5D" w:rsidRPr="00AB4E5D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B7417BC" w14:textId="444776AC" w:rsidR="00727A0E" w:rsidRPr="00727A0E" w:rsidRDefault="00727A0E" w:rsidP="00727A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27A0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Основные элементы программы:</w:t>
      </w:r>
    </w:p>
    <w:p w14:paraId="4F052CC9" w14:textId="27144E11" w:rsidR="00AB4E5D" w:rsidRPr="00AB4E5D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Контакты (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Normally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Open / 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Normally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Closed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— используются для проверки состояния кнопок оператора «Пуск» и «Стоп». На их основе построена базовая схема включения, реализована логика тройного подтверждения (через CTU) и условия активации вспомогательных механизмов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93F60F" w14:textId="77E07741" w:rsidR="00AB4E5D" w:rsidRPr="00AB4E5D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Счётчик (CTU) — выполняет тройное подтверждение перед запуском подогревателя нефти. После достижения порога PV = 3 на выходе Q формируется логический сигнал, разрешающий включение HEATER_PREHEAT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536B87" w14:textId="54DA009E" w:rsidR="00AB4E5D" w:rsidRPr="00AB4E5D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Катушки (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Coil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— управляют выходными сигналами: включением подогревателя HEATER_PREHEAT, мешалки MIXER, фильтрационного механизма FILTER_UNIT, а также формированием промежуточных логических состояний, необходимых для работы схемы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50D7DD" w14:textId="245D1394" w:rsidR="00AB4E5D" w:rsidRPr="00AB4E5D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Таймеры (TON) — реализуют задержки включения: первый таймер активирует MIXER через 5 секунд после начала нагрева, второй — включает FILTER_UNIT через 10 секунд после запуска подогревателя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5E725" w14:textId="59F68629" w:rsidR="00AB4E5D" w:rsidRPr="00AB4E5D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Функциональные связи между элементами программы — обеспечивают взаимодействие сигналов счётчика, таймеров и катушек, формируя безопасную и логически последовательную работу технологического процесса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48DE36" w14:textId="68134955" w:rsidR="00AB4E5D" w:rsidRPr="002C4706" w:rsidRDefault="00F01EFA" w:rsidP="00F01EF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OB35 (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Cyclic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Interrupt</w:t>
      </w:r>
      <w:proofErr w:type="spellEnd"/>
      <w:r w:rsidRPr="00F01E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— отдельный организационный блок, в котором реализовано плавное изменение параметра POSITION по командам оператора «Открыть» и «Закрыть». В этом блоке выполняются арифметические операции ADD и SUB, моделирующие дискретное движение регулирующего механизма в диапазоне 0–100 %</w:t>
      </w:r>
      <w:r w:rsidR="00AB4E5D" w:rsidRPr="00AB4E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C1B8D2" w14:textId="5ADB50E0" w:rsidR="00727A0E" w:rsidRDefault="002C4706" w:rsidP="00130E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C4706">
        <w:rPr>
          <w:rFonts w:ascii="Times New Roman" w:hAnsi="Times New Roman" w:cs="Times New Roman"/>
          <w:sz w:val="24"/>
          <w:szCs w:val="24"/>
          <w:lang w:eastAsia="ru-RU"/>
        </w:rPr>
        <w:t>Структура программы позволяет реализовать:</w:t>
      </w:r>
    </w:p>
    <w:p w14:paraId="654F2760" w14:textId="416FDED7" w:rsidR="002C4706" w:rsidRP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поэтапный и безопасный запуск оборудования</w:t>
      </w:r>
      <w:r w:rsidR="008B44CE" w:rsidRPr="008B44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A674E7" w14:textId="681C999E" w:rsidR="002C4706" w:rsidRP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тройное подтверждение перед включением подогревателя нефти</w:t>
      </w:r>
      <w:r w:rsidR="008B44CE" w:rsidRPr="008B44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DF9265" w14:textId="595AC856" w:rsidR="002C4706" w:rsidRP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включение мешалки через 5 секунд после старта HEATER_PREHEAT</w:t>
      </w:r>
      <w:r w:rsidR="008B44CE" w:rsidRPr="008B44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FFE350" w14:textId="47E6A74E" w:rsid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активацию механизма фильтрации через 10 секунд после начала нагрева</w:t>
      </w:r>
      <w:r w:rsidR="002C4706" w:rsidRPr="002C47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B53BFD" w14:textId="4EDA7CD5" w:rsidR="008B44CE" w:rsidRP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регулирование положения исполнительного механизма с отображением текущего значения POSITION</w:t>
      </w:r>
      <w:r w:rsidR="008B44CE" w:rsidRPr="008B44C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BA9704" w14:textId="0EF05592" w:rsidR="002C4706" w:rsidRPr="002C4706" w:rsidRDefault="00AB0BDA" w:rsidP="00AB0BDA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BD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масштабирования проекта при добавлении дополнительных узлов, датчиков, защитных блокировок или новых технологических условий</w:t>
      </w:r>
      <w:r w:rsidR="002C4706" w:rsidRPr="002C47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48ACEC" w14:textId="4CD2E9CF" w:rsidR="00C11B47" w:rsidRPr="00C11B47" w:rsidRDefault="00C11B47" w:rsidP="00A5374F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Схемы</w:t>
      </w:r>
      <w:r w:rsidRPr="00C11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блока</w:t>
      </w:r>
      <w:r w:rsidRPr="00C11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 w:rsidRPr="00C11B47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OB</w:t>
      </w:r>
      <w:r w:rsidRPr="00C11B47">
        <w:rPr>
          <w:rFonts w:ascii="Times New Roman" w:hAnsi="Times New Roman" w:cs="Times New Roman"/>
          <w:sz w:val="24"/>
          <w:szCs w:val="24"/>
          <w:lang w:eastAsia="ru-RU"/>
        </w:rPr>
        <w:t xml:space="preserve">1)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представлены на рисунке 2.</w:t>
      </w:r>
    </w:p>
    <w:p w14:paraId="3FC76F38" w14:textId="6B6C50FE" w:rsidR="000D398F" w:rsidRDefault="000D398F" w:rsidP="008E370B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96AA86F" w14:textId="3FFB5CEC" w:rsidR="008C7A02" w:rsidRDefault="003E0485" w:rsidP="00C1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E048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28933E" wp14:editId="733A9844">
            <wp:extent cx="5940425" cy="6851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8E57" w14:textId="0AEDFED8" w:rsidR="00AE7237" w:rsidRDefault="00C11B47" w:rsidP="00080819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2. Схемы блока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(основной цикл)</w:t>
      </w:r>
    </w:p>
    <w:p w14:paraId="67565578" w14:textId="60ECD1E1" w:rsidR="008E370B" w:rsidRDefault="008E370B" w:rsidP="008E370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 xml:space="preserve">Схема дополнительного блока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OB</w:t>
      </w:r>
      <w:r w:rsidRPr="008E370B">
        <w:rPr>
          <w:rFonts w:ascii="Times New Roman" w:hAnsi="Times New Roman" w:cs="Times New Roman"/>
          <w:sz w:val="24"/>
          <w:szCs w:val="24"/>
          <w:lang w:eastAsia="ru-RU"/>
        </w:rPr>
        <w:t xml:space="preserve">35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представлена на рисунке 3.</w:t>
      </w:r>
    </w:p>
    <w:p w14:paraId="783C7D73" w14:textId="13BB71B3" w:rsidR="008E370B" w:rsidRDefault="006A5100" w:rsidP="00CC426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6A510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05A497" wp14:editId="7C1A7224">
            <wp:extent cx="5940425" cy="4249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2C41" w14:textId="6F05C53B" w:rsidR="000A3456" w:rsidRPr="000F0ADD" w:rsidRDefault="000A3456" w:rsidP="00CC426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3. Схемы блока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OB</w:t>
      </w:r>
      <w:r w:rsidRPr="000F0ADD">
        <w:rPr>
          <w:rFonts w:ascii="Times New Roman" w:hAnsi="Times New Roman" w:cs="Times New Roman"/>
          <w:sz w:val="24"/>
          <w:szCs w:val="24"/>
          <w:lang w:eastAsia="ru-RU"/>
        </w:rPr>
        <w:t>35</w:t>
      </w:r>
      <w:r w:rsidR="000F0ADD" w:rsidRPr="000F0ADD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="000F0ADD">
        <w:rPr>
          <w:rFonts w:ascii="Times New Roman" w:hAnsi="Times New Roman" w:cs="Times New Roman"/>
          <w:sz w:val="24"/>
          <w:szCs w:val="24"/>
          <w:lang w:eastAsia="ru-RU"/>
        </w:rPr>
        <w:t>дополнительный цикл)</w:t>
      </w:r>
    </w:p>
    <w:p w14:paraId="6957E2BB" w14:textId="11434FCC" w:rsidR="00403FE7" w:rsidRPr="00403FE7" w:rsidRDefault="00403FE7" w:rsidP="00403FE7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9" w:name="_Toc214044248"/>
      <w:r w:rsidRPr="00403F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 Реализация интерфейса оператора (HMI)</w:t>
      </w:r>
      <w:bookmarkEnd w:id="19"/>
    </w:p>
    <w:p w14:paraId="0018FEFF" w14:textId="5DC989F4" w:rsidR="004A2D15" w:rsidRPr="00ED06C9" w:rsidRDefault="004A2D15" w:rsidP="004A2D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2D15">
        <w:rPr>
          <w:rFonts w:ascii="Times New Roman" w:hAnsi="Times New Roman" w:cs="Times New Roman"/>
          <w:sz w:val="24"/>
          <w:szCs w:val="24"/>
          <w:lang w:eastAsia="ru-RU"/>
        </w:rPr>
        <w:t xml:space="preserve">Для управления системой и визуализации текущих состояний был разработан интерфейс оператора (HMI) в среде TIA </w:t>
      </w:r>
      <w:proofErr w:type="spellStart"/>
      <w:r w:rsidRPr="004A2D15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4A2D15">
        <w:rPr>
          <w:rFonts w:ascii="Times New Roman" w:hAnsi="Times New Roman" w:cs="Times New Roman"/>
          <w:sz w:val="24"/>
          <w:szCs w:val="24"/>
          <w:lang w:eastAsia="ru-RU"/>
        </w:rPr>
        <w:t>. Интерфейс предназначен для удобного управления процессом запуска подогревателя нефти, контроля включения мешалки и механизма фильтрации, а также регулирования положения исполнительного механи</w:t>
      </w:r>
      <w:r>
        <w:rPr>
          <w:rFonts w:ascii="Times New Roman" w:hAnsi="Times New Roman" w:cs="Times New Roman"/>
          <w:sz w:val="24"/>
          <w:szCs w:val="24"/>
          <w:lang w:eastAsia="ru-RU"/>
        </w:rPr>
        <w:t>зма в режиме реального времени.</w:t>
      </w:r>
    </w:p>
    <w:p w14:paraId="131B899A" w14:textId="0F5657DD" w:rsidR="004A2D15" w:rsidRPr="004A2D15" w:rsidRDefault="004A2D15" w:rsidP="004A2D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2D15">
        <w:rPr>
          <w:rFonts w:ascii="Times New Roman" w:hAnsi="Times New Roman" w:cs="Times New Roman"/>
          <w:sz w:val="24"/>
          <w:szCs w:val="24"/>
          <w:lang w:eastAsia="ru-RU"/>
        </w:rPr>
        <w:t>На панели отображаются основные управляющие элементы: кнопки «Пуск», «Стоп», «Открыть» и «Закрыть». Также предусмотрены лампы индикации, отображающие текущее состояние оборудования: готовность к запуску, включение подогревателя HEATER_PREHEAT, активацию мешалки через 5 секунд, включение механизма фильтрации через 10 секунд, а также текущее значение параметра POSITION, отражающее положение регулирующего узла. Дополнительно отображаются индикаторы, показывающие прохождение ключевых стадий: подтверждение запуска, начало предварительного нагрева, запуск мешалки 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запуск фильтрационной системы.</w:t>
      </w:r>
    </w:p>
    <w:p w14:paraId="5324B480" w14:textId="55EF5B15" w:rsidR="004A2D15" w:rsidRPr="004A2D15" w:rsidRDefault="004A2D15" w:rsidP="004A2D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2D15">
        <w:rPr>
          <w:rFonts w:ascii="Times New Roman" w:hAnsi="Times New Roman" w:cs="Times New Roman"/>
          <w:sz w:val="24"/>
          <w:szCs w:val="24"/>
          <w:lang w:eastAsia="ru-RU"/>
        </w:rPr>
        <w:t xml:space="preserve">Интерфейс позволяет оператору запускать и останавливать работу оборудования, управлять положением регулирующего устройства по командам «Открыть» и «Закрыть», контролировать работу подогревателя, наблюдать задержку активации мешалки и </w:t>
      </w:r>
      <w:r w:rsidRPr="004A2D15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FILTER_UNIT по таймерам TON, а также отслеживать изменение параметра PO</w:t>
      </w:r>
      <w:r>
        <w:rPr>
          <w:rFonts w:ascii="Times New Roman" w:hAnsi="Times New Roman" w:cs="Times New Roman"/>
          <w:sz w:val="24"/>
          <w:szCs w:val="24"/>
          <w:lang w:eastAsia="ru-RU"/>
        </w:rPr>
        <w:t>SITION в реальном времени.</w:t>
      </w:r>
    </w:p>
    <w:p w14:paraId="63AAB6E3" w14:textId="5140368C" w:rsidR="004A2D15" w:rsidRPr="004A2D15" w:rsidRDefault="004A2D15" w:rsidP="004A2D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2D15">
        <w:rPr>
          <w:rFonts w:ascii="Times New Roman" w:hAnsi="Times New Roman" w:cs="Times New Roman"/>
          <w:sz w:val="24"/>
          <w:szCs w:val="24"/>
          <w:lang w:eastAsia="ru-RU"/>
        </w:rPr>
        <w:t xml:space="preserve">Все графические элементы HMI связаны с переменными таблицы PLC </w:t>
      </w:r>
      <w:proofErr w:type="spellStart"/>
      <w:r w:rsidRPr="004A2D15">
        <w:rPr>
          <w:rFonts w:ascii="Times New Roman" w:hAnsi="Times New Roman" w:cs="Times New Roman"/>
          <w:sz w:val="24"/>
          <w:szCs w:val="24"/>
          <w:lang w:eastAsia="ru-RU"/>
        </w:rPr>
        <w:t>Tags</w:t>
      </w:r>
      <w:proofErr w:type="spellEnd"/>
      <w:r w:rsidRPr="004A2D15">
        <w:rPr>
          <w:rFonts w:ascii="Times New Roman" w:hAnsi="Times New Roman" w:cs="Times New Roman"/>
          <w:sz w:val="24"/>
          <w:szCs w:val="24"/>
          <w:lang w:eastAsia="ru-RU"/>
        </w:rPr>
        <w:t>, что обеспечивает корректный обмен данными между контроллером и панелью оператора. Состояния индикаторов обновляются автоматически, отображая текущую работу системы: состояние HEATER_PREHEAT, срабатывание таймеров, включение MIXER и FILTER_UNIT, изменение позиции регулирующего механизма, а также пер</w:t>
      </w:r>
      <w:r>
        <w:rPr>
          <w:rFonts w:ascii="Times New Roman" w:hAnsi="Times New Roman" w:cs="Times New Roman"/>
          <w:sz w:val="24"/>
          <w:szCs w:val="24"/>
          <w:lang w:eastAsia="ru-RU"/>
        </w:rPr>
        <w:t>еход системы в режим остановки.</w:t>
      </w:r>
    </w:p>
    <w:p w14:paraId="32B32393" w14:textId="273715DB" w:rsidR="006F73C8" w:rsidRPr="001B6AEF" w:rsidRDefault="004A2D15" w:rsidP="004A2D1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15">
        <w:rPr>
          <w:rFonts w:ascii="Times New Roman" w:hAnsi="Times New Roman" w:cs="Times New Roman"/>
          <w:sz w:val="24"/>
          <w:szCs w:val="24"/>
          <w:lang w:eastAsia="ru-RU"/>
        </w:rPr>
        <w:t>Разработанная HMI-панель является ключевым элементом взаимодействия оператора с автоматизированной системой предварительной очистки нефти. Она обеспечивает наглядную визуализацию технологического процесса и позволяет интуитивно управлять основными механизмами, контролируя выполнение всех этапов работы оборудования</w:t>
      </w:r>
      <w:r w:rsidR="006F73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AE361E" w14:textId="7F2E9C3E" w:rsidR="00CE7450" w:rsidRDefault="00CE7450" w:rsidP="00CE7450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Интерфейс управления представлен на рисунке </w:t>
      </w:r>
      <w:r w:rsidR="009E17F0" w:rsidRPr="009E17F0">
        <w:rPr>
          <w:rFonts w:ascii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667E789" w14:textId="7702CCED" w:rsidR="00C96346" w:rsidRPr="00C5187C" w:rsidRDefault="00ED06C9" w:rsidP="00C963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ED06C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17CA7A5" wp14:editId="3090EAED">
            <wp:extent cx="5940425" cy="44481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4716" w14:textId="50075A56" w:rsidR="00C96346" w:rsidRPr="001F038F" w:rsidRDefault="00C96346" w:rsidP="00C11B4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</w:t>
      </w:r>
      <w:r w:rsidR="009E17F0" w:rsidRPr="008157E2">
        <w:rPr>
          <w:rFonts w:ascii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C96346">
        <w:rPr>
          <w:rFonts w:ascii="Times New Roman" w:hAnsi="Times New Roman" w:cs="Times New Roman"/>
          <w:sz w:val="24"/>
          <w:szCs w:val="24"/>
          <w:lang w:eastAsia="ru-RU"/>
        </w:rPr>
        <w:t xml:space="preserve">Интерфейс оператора для управления </w:t>
      </w:r>
      <w:r w:rsidR="001F038F">
        <w:rPr>
          <w:rFonts w:ascii="Times New Roman" w:hAnsi="Times New Roman" w:cs="Times New Roman"/>
          <w:sz w:val="24"/>
          <w:szCs w:val="24"/>
          <w:lang w:eastAsia="ru-RU"/>
        </w:rPr>
        <w:t>механизмом</w:t>
      </w:r>
    </w:p>
    <w:p w14:paraId="0CE45D8C" w14:textId="5F03DC4C" w:rsidR="00CE7450" w:rsidRDefault="00CE7450" w:rsidP="00CE7450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C96346">
        <w:rPr>
          <w:rFonts w:ascii="Times New Roman" w:hAnsi="Times New Roman" w:cs="Times New Roman"/>
          <w:sz w:val="24"/>
          <w:szCs w:val="24"/>
          <w:lang w:eastAsia="ru-RU"/>
        </w:rPr>
        <w:t>Окно симуляции PLCSIM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представлено на рисунке </w:t>
      </w:r>
      <w:r w:rsidR="009E17F0" w:rsidRPr="009E17F0">
        <w:rPr>
          <w:rFonts w:ascii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3582709" w14:textId="46BF265D" w:rsidR="00C96346" w:rsidRDefault="00ED06C9" w:rsidP="00363E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D06C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2F886A" wp14:editId="7DAB7028">
            <wp:extent cx="5940425" cy="3099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9188" w14:textId="37B86E45" w:rsidR="00C96346" w:rsidRPr="0096767E" w:rsidRDefault="00C96346" w:rsidP="00C9634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</w:t>
      </w:r>
      <w:r w:rsidR="009E17F0" w:rsidRPr="008157E2">
        <w:rPr>
          <w:rFonts w:ascii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C96346">
        <w:rPr>
          <w:rFonts w:ascii="Times New Roman" w:hAnsi="Times New Roman" w:cs="Times New Roman"/>
          <w:sz w:val="24"/>
          <w:szCs w:val="24"/>
          <w:lang w:eastAsia="ru-RU"/>
        </w:rPr>
        <w:t>Окно симуляции PLCSIM, отображающее состояние битовой памяти и переменных контроллера</w:t>
      </w:r>
    </w:p>
    <w:p w14:paraId="600279E5" w14:textId="6BA0094E" w:rsidR="00403FE7" w:rsidRDefault="004806AF" w:rsidP="00630301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lang w:eastAsia="ru-RU"/>
        </w:rPr>
        <w:br w:type="page"/>
      </w:r>
      <w:bookmarkStart w:id="20" w:name="_Toc214044249"/>
      <w:r w:rsidR="00403FE7" w:rsidRPr="00403F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3.5. Тестирование и результаты работы программы</w:t>
      </w:r>
      <w:bookmarkEnd w:id="20"/>
    </w:p>
    <w:p w14:paraId="6E0C24A5" w14:textId="56C85F72" w:rsidR="00727A0E" w:rsidRPr="00C132EC" w:rsidRDefault="00727A0E" w:rsidP="00727A0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32EC">
        <w:rPr>
          <w:rFonts w:ascii="Times New Roman" w:hAnsi="Times New Roman" w:cs="Times New Roman"/>
          <w:sz w:val="24"/>
          <w:szCs w:val="24"/>
          <w:lang w:eastAsia="ru-RU"/>
        </w:rPr>
        <w:t>Тестирование программы проводилось в симуляторе PLCSIM.</w:t>
      </w:r>
    </w:p>
    <w:p w14:paraId="62E6AF0C" w14:textId="77777777" w:rsidR="00727A0E" w:rsidRPr="00C132EC" w:rsidRDefault="00727A0E" w:rsidP="00727A0E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32EC">
        <w:rPr>
          <w:rFonts w:ascii="Times New Roman" w:hAnsi="Times New Roman" w:cs="Times New Roman"/>
          <w:sz w:val="24"/>
          <w:szCs w:val="24"/>
          <w:lang w:eastAsia="ru-RU"/>
        </w:rPr>
        <w:t>В ходе испытаний проверялись следующие сценарии:</w:t>
      </w:r>
    </w:p>
    <w:p w14:paraId="0927F0FE" w14:textId="363F0465" w:rsidR="00812EBE" w:rsidRPr="00812EBE" w:rsidRDefault="007B19AB" w:rsidP="007B19A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9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включение подогревателя нефти (HEATER_PREHEAT) по команде оператора и корректная работа схемы тройного подтверждения запуска через счётчик CTU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54F64C" w14:textId="290E3E19" w:rsidR="00812EBE" w:rsidRP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автоматическое включение мешалки (MIXER) через 5 секунд после начала нагрева по сигналу таймера TON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799A06" w14:textId="6CF0E797" w:rsidR="00812EBE" w:rsidRP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автоматическое включение механизма фильтрации (FILTER_UNIT) через 10 секунд после включения подогревателя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16BEE8" w14:textId="0CA7B42D" w:rsidR="00812EBE" w:rsidRP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реакция системы на команды «Открыть» и «Закрыть» — корректное изменение параметра POSITION в блоке OB35, обеспечивающее плавное движение регулирующего устройства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A6A53E" w14:textId="004ED4AB" w:rsid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корректное выполнение команды «Стоп» — сброс состояния счётчика и таймеров, отключение всех механизмов и возврат системы в исходное состояние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CF509B" w14:textId="607AB208" w:rsidR="00076C06" w:rsidRP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последовательности работы оборудования и временных задержек, исключающих одновременное или небезопасное включение механизмов</w:t>
      </w:r>
      <w:r w:rsidR="00076C06" w:rsidRPr="00076C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42DB50" w14:textId="6A2470F9" w:rsidR="00812EBE" w:rsidRPr="00812EBE" w:rsidRDefault="00732645" w:rsidP="0073264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отображение текущих состояний на панели HMI — индикация включения подогревателя, запуска мешалки и фильтрации, изменение параметра POSITION и состояния готовности</w:t>
      </w:r>
      <w:r w:rsidR="00812EBE" w:rsidRPr="00812E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473F92" w14:textId="77777777" w:rsidR="00732645" w:rsidRPr="00732645" w:rsidRDefault="00732645" w:rsidP="00732645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hAnsi="Times New Roman" w:cs="Times New Roman"/>
          <w:sz w:val="24"/>
          <w:szCs w:val="24"/>
          <w:lang w:eastAsia="ru-RU"/>
        </w:rPr>
        <w:t>Результаты моделирования показали полное соответствие работы программы разработанному алгоритму.</w:t>
      </w:r>
    </w:p>
    <w:p w14:paraId="45090DD0" w14:textId="2A777AB5" w:rsidR="00732645" w:rsidRPr="00732645" w:rsidRDefault="00732645" w:rsidP="00732645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hAnsi="Times New Roman" w:cs="Times New Roman"/>
          <w:sz w:val="24"/>
          <w:szCs w:val="24"/>
          <w:lang w:eastAsia="ru-RU"/>
        </w:rPr>
        <w:t>Система корректно реагировала на действия оператора: запуск выполнялся только после тройного подтверждения, мешалка и механизм фильтрации включались автоматически с требуемыми временными задержками, а регулирование POSITION происходило пл</w:t>
      </w:r>
      <w:r>
        <w:rPr>
          <w:rFonts w:ascii="Times New Roman" w:hAnsi="Times New Roman" w:cs="Times New Roman"/>
          <w:sz w:val="24"/>
          <w:szCs w:val="24"/>
          <w:lang w:eastAsia="ru-RU"/>
        </w:rPr>
        <w:t>авно, стабильно и предсказуемо.</w:t>
      </w:r>
    </w:p>
    <w:p w14:paraId="0763AE98" w14:textId="77777777" w:rsidR="00732645" w:rsidRPr="00732645" w:rsidRDefault="00732645" w:rsidP="00732645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hAnsi="Times New Roman" w:cs="Times New Roman"/>
          <w:sz w:val="24"/>
          <w:szCs w:val="24"/>
          <w:lang w:eastAsia="ru-RU"/>
        </w:rPr>
        <w:t>Все исполнительные устройства отключались при нажатии кнопки «Стоп», таймеры и счётчик сбрасывались, и программа переходила в исходное состояние без ошибок.</w:t>
      </w:r>
    </w:p>
    <w:p w14:paraId="7486CFD0" w14:textId="6678E2FC" w:rsidR="00732645" w:rsidRPr="00732645" w:rsidRDefault="00732645" w:rsidP="00732645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hAnsi="Times New Roman" w:cs="Times New Roman"/>
          <w:sz w:val="24"/>
          <w:szCs w:val="24"/>
          <w:lang w:eastAsia="ru-RU"/>
        </w:rPr>
        <w:t>Индикация на HMI-панели отображала каждый этап работы — от запуска HEATER_PREHEAT до активации MIXER и FILTER_UNIT, а также изменение параметра POSITION, что подтвердило корректность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функционирования всей системы.</w:t>
      </w:r>
    </w:p>
    <w:p w14:paraId="01932E5B" w14:textId="72DF50D3" w:rsidR="00727A0E" w:rsidRPr="00C132EC" w:rsidRDefault="00732645" w:rsidP="00732645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2645">
        <w:rPr>
          <w:rFonts w:ascii="Times New Roman" w:hAnsi="Times New Roman" w:cs="Times New Roman"/>
          <w:sz w:val="24"/>
          <w:szCs w:val="24"/>
          <w:lang w:eastAsia="ru-RU"/>
        </w:rPr>
        <w:t>Тестирование подтвердило надёжность, последовательность и безопасность работы программы, а также её готовность к использованию в составе реальной автоматизированной системы управления оборудованием предварительной очистки нефти</w:t>
      </w:r>
      <w:r w:rsidR="00727A0E" w:rsidRPr="00C132EC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E7A3B98" w14:textId="514159E2" w:rsidR="00057D1B" w:rsidRPr="00426CB2" w:rsidRDefault="004C3D1F" w:rsidP="00426CB2">
      <w:pPr>
        <w:widowControl w:val="0"/>
        <w:autoSpaceDE w:val="0"/>
        <w:autoSpaceDN w:val="0"/>
        <w:spacing w:after="0" w:line="36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3D1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Тестирование представлено на рисунках</w:t>
      </w:r>
      <w:r w:rsidR="00057D1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17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6</w:t>
      </w:r>
      <w:r w:rsidR="00154B50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 w:rsidR="00D0448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11</w:t>
      </w:r>
      <w:r w:rsidRPr="004C3D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C806FB8" w14:textId="51002DF2" w:rsidR="00B00E14" w:rsidRPr="00B00E14" w:rsidRDefault="00DC0B26" w:rsidP="00AE7237">
      <w:pPr>
        <w:widowControl w:val="0"/>
        <w:autoSpaceDE w:val="0"/>
        <w:autoSpaceDN w:val="0"/>
        <w:spacing w:after="0" w:line="240" w:lineRule="auto"/>
        <w:jc w:val="center"/>
        <w:rPr>
          <w:lang w:val="en-US" w:eastAsia="ru-RU"/>
        </w:rPr>
      </w:pPr>
      <w:r w:rsidRPr="00DC0B26">
        <w:rPr>
          <w:noProof/>
          <w:lang w:val="en-US" w:eastAsia="ru-RU"/>
        </w:rPr>
        <w:drawing>
          <wp:inline distT="0" distB="0" distL="0" distR="0" wp14:anchorId="0EEF885D" wp14:editId="10E19D0E">
            <wp:extent cx="5940425" cy="42646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5A66" w14:textId="00B70901" w:rsidR="00630301" w:rsidRPr="008C6F38" w:rsidRDefault="00532BE6" w:rsidP="008C6F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</w:t>
      </w:r>
      <w:r w:rsidR="009E17F0" w:rsidRPr="008157E2">
        <w:rPr>
          <w:rFonts w:ascii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hAnsi="Times New Roman" w:cs="Times New Roman"/>
          <w:sz w:val="24"/>
          <w:szCs w:val="24"/>
          <w:lang w:eastAsia="ru-RU"/>
        </w:rPr>
        <w:t>. Запуск работы программы в о</w:t>
      </w:r>
      <w:r w:rsidRPr="00C96346">
        <w:rPr>
          <w:rFonts w:ascii="Times New Roman" w:hAnsi="Times New Roman" w:cs="Times New Roman"/>
          <w:sz w:val="24"/>
          <w:szCs w:val="24"/>
          <w:lang w:eastAsia="ru-RU"/>
        </w:rPr>
        <w:t>кн</w:t>
      </w:r>
      <w:r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C96346">
        <w:rPr>
          <w:rFonts w:ascii="Times New Roman" w:hAnsi="Times New Roman" w:cs="Times New Roman"/>
          <w:sz w:val="24"/>
          <w:szCs w:val="24"/>
          <w:lang w:eastAsia="ru-RU"/>
        </w:rPr>
        <w:t xml:space="preserve"> симуляции PLCSIM</w:t>
      </w:r>
    </w:p>
    <w:p w14:paraId="00D386A6" w14:textId="5968000E" w:rsidR="002D2046" w:rsidRPr="002F545B" w:rsidRDefault="00914864" w:rsidP="002F545B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Кнопку </w:t>
      </w:r>
      <w:r w:rsidR="002F0350">
        <w:rPr>
          <w:rFonts w:ascii="Times New Roman" w:eastAsia="Times New Roman" w:hAnsi="Times New Roman" w:cs="Times New Roman"/>
          <w:bCs/>
          <w:sz w:val="24"/>
          <w:szCs w:val="24"/>
        </w:rPr>
        <w:t>Старт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 необходимо нажать </w:t>
      </w:r>
      <w:r w:rsidR="00783E9F" w:rsidRPr="00783E9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 раз</w:t>
      </w:r>
      <w:r w:rsidR="0090565F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 для </w:t>
      </w:r>
      <w:r w:rsidR="00EE041A">
        <w:rPr>
          <w:rFonts w:ascii="Times New Roman" w:eastAsia="Times New Roman" w:hAnsi="Times New Roman" w:cs="Times New Roman"/>
          <w:bCs/>
          <w:sz w:val="24"/>
          <w:szCs w:val="24"/>
        </w:rPr>
        <w:t>приведения системы в статус готовности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, после </w:t>
      </w:r>
      <w:r w:rsidR="0090565F">
        <w:rPr>
          <w:rFonts w:ascii="Times New Roman" w:eastAsia="Times New Roman" w:hAnsi="Times New Roman" w:cs="Times New Roman"/>
          <w:bCs/>
          <w:sz w:val="24"/>
          <w:szCs w:val="24"/>
        </w:rPr>
        <w:t>нажатий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 лампочка </w:t>
      </w:r>
      <w:r w:rsidR="00783E9F">
        <w:rPr>
          <w:rFonts w:ascii="Times New Roman" w:eastAsia="Times New Roman" w:hAnsi="Times New Roman" w:cs="Times New Roman"/>
          <w:bCs/>
          <w:sz w:val="24"/>
          <w:szCs w:val="24"/>
        </w:rPr>
        <w:t>нагрева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 загорается зеленым и запускается </w:t>
      </w:r>
      <w:r w:rsidR="00BD5BE4">
        <w:rPr>
          <w:rFonts w:ascii="Times New Roman" w:eastAsia="Times New Roman" w:hAnsi="Times New Roman" w:cs="Times New Roman"/>
          <w:bCs/>
          <w:sz w:val="24"/>
          <w:szCs w:val="24"/>
        </w:rPr>
        <w:t xml:space="preserve">таймер для </w:t>
      </w:r>
      <w:r w:rsidR="00744094">
        <w:rPr>
          <w:rFonts w:ascii="Times New Roman" w:eastAsia="Times New Roman" w:hAnsi="Times New Roman" w:cs="Times New Roman"/>
          <w:bCs/>
          <w:sz w:val="24"/>
          <w:szCs w:val="24"/>
        </w:rPr>
        <w:t xml:space="preserve">включения механизма </w:t>
      </w:r>
      <w:r w:rsidR="00783E9F">
        <w:rPr>
          <w:rFonts w:ascii="Times New Roman" w:eastAsia="Times New Roman" w:hAnsi="Times New Roman" w:cs="Times New Roman"/>
          <w:bCs/>
          <w:sz w:val="24"/>
          <w:szCs w:val="24"/>
        </w:rPr>
        <w:t>мешалки и фильтрации</w:t>
      </w:r>
      <w:r w:rsidRPr="00914864">
        <w:rPr>
          <w:rFonts w:ascii="Times New Roman" w:eastAsia="Times New Roman" w:hAnsi="Times New Roman" w:cs="Times New Roman"/>
          <w:bCs/>
          <w:sz w:val="24"/>
          <w:szCs w:val="24"/>
        </w:rPr>
        <w:t xml:space="preserve">, представлено на рисунке </w:t>
      </w:r>
      <w:r w:rsidR="00461B43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="00D40CA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9092E95" w14:textId="466E1BF0" w:rsidR="00427BDF" w:rsidRPr="00427BDF" w:rsidRDefault="00F90C98" w:rsidP="00A94DB2">
      <w:pPr>
        <w:widowControl w:val="0"/>
        <w:autoSpaceDE w:val="0"/>
        <w:autoSpaceDN w:val="0"/>
        <w:spacing w:after="0" w:line="240" w:lineRule="auto"/>
        <w:jc w:val="center"/>
        <w:rPr>
          <w:lang w:val="en-US" w:eastAsia="ru-RU"/>
        </w:rPr>
      </w:pPr>
      <w:r w:rsidRPr="00F90C98">
        <w:rPr>
          <w:noProof/>
          <w:lang w:val="en-US" w:eastAsia="ru-RU"/>
        </w:rPr>
        <w:drawing>
          <wp:inline distT="0" distB="0" distL="0" distR="0" wp14:anchorId="0932AB0B" wp14:editId="7BC770A7">
            <wp:extent cx="5940425" cy="32981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6FB5" w14:textId="7271FD36" w:rsidR="009A531D" w:rsidRPr="002F545B" w:rsidRDefault="00D106EB" w:rsidP="00D40C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</w:t>
      </w:r>
      <w:r w:rsidR="009E17F0" w:rsidRPr="00A94DB2">
        <w:rPr>
          <w:rFonts w:ascii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5309BC">
        <w:rPr>
          <w:rFonts w:ascii="Times New Roman" w:hAnsi="Times New Roman" w:cs="Times New Roman"/>
          <w:sz w:val="24"/>
          <w:szCs w:val="24"/>
          <w:lang w:eastAsia="ru-RU"/>
        </w:rPr>
        <w:t xml:space="preserve">Включение </w:t>
      </w:r>
      <w:r w:rsidR="00E80514">
        <w:rPr>
          <w:rFonts w:ascii="Times New Roman" w:hAnsi="Times New Roman" w:cs="Times New Roman"/>
          <w:sz w:val="24"/>
          <w:szCs w:val="24"/>
          <w:lang w:eastAsia="ru-RU"/>
        </w:rPr>
        <w:t>нагрева</w:t>
      </w:r>
    </w:p>
    <w:p w14:paraId="72B3EACD" w14:textId="55A78FA9" w:rsidR="00476CD7" w:rsidRPr="00A94DB2" w:rsidRDefault="003F10F3" w:rsidP="009C1A6B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Через </w:t>
      </w:r>
      <w:r w:rsidR="00482DF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секунд</w:t>
      </w:r>
      <w:r w:rsidR="007209B2">
        <w:rPr>
          <w:rFonts w:ascii="Times New Roman" w:eastAsia="Times New Roman" w:hAnsi="Times New Roman" w:cs="Times New Roman"/>
          <w:bCs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82DFE">
        <w:rPr>
          <w:rFonts w:ascii="Times New Roman" w:eastAsia="Times New Roman" w:hAnsi="Times New Roman" w:cs="Times New Roman"/>
          <w:bCs/>
          <w:sz w:val="24"/>
          <w:szCs w:val="24"/>
        </w:rPr>
        <w:t xml:space="preserve">включается механизм </w:t>
      </w:r>
      <w:r w:rsidR="0025222F">
        <w:rPr>
          <w:rFonts w:ascii="Times New Roman" w:eastAsia="Times New Roman" w:hAnsi="Times New Roman" w:cs="Times New Roman"/>
          <w:bCs/>
          <w:sz w:val="24"/>
          <w:szCs w:val="24"/>
        </w:rPr>
        <w:t>мешалки</w:t>
      </w:r>
      <w:r w:rsidR="00A94DB2">
        <w:rPr>
          <w:rFonts w:ascii="Times New Roman" w:eastAsia="Times New Roman" w:hAnsi="Times New Roman" w:cs="Times New Roman"/>
          <w:bCs/>
          <w:sz w:val="24"/>
          <w:szCs w:val="24"/>
        </w:rPr>
        <w:t>. Представлено на рисунке 8</w:t>
      </w:r>
      <w:r w:rsidR="00D106EB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3A7AC336" w14:textId="06329BD4" w:rsidR="00EB549B" w:rsidRPr="00EB549B" w:rsidRDefault="00F90C98" w:rsidP="00D106E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F90C98">
        <w:rPr>
          <w:rFonts w:ascii="Times New Roman" w:eastAsia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E90BC67" wp14:editId="3E913BD3">
            <wp:extent cx="5940425" cy="34391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CF7" w14:textId="2D803EBA" w:rsidR="00D106EB" w:rsidRPr="00326A1E" w:rsidRDefault="00D106EB" w:rsidP="00D106E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</w:t>
      </w:r>
      <w:r w:rsidR="00A94DB2" w:rsidRPr="00FC54FE">
        <w:rPr>
          <w:rFonts w:ascii="Times New Roman" w:hAnsi="Times New Roman" w:cs="Times New Roman"/>
          <w:sz w:val="24"/>
          <w:szCs w:val="24"/>
          <w:lang w:eastAsia="ru-RU"/>
        </w:rPr>
        <w:t>8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25222F">
        <w:rPr>
          <w:rFonts w:ascii="Times New Roman" w:hAnsi="Times New Roman" w:cs="Times New Roman"/>
          <w:sz w:val="24"/>
          <w:szCs w:val="24"/>
          <w:lang w:eastAsia="ru-RU"/>
        </w:rPr>
        <w:t>Включение мешалки</w:t>
      </w:r>
    </w:p>
    <w:p w14:paraId="3A0448A0" w14:textId="19C96417" w:rsidR="00DA4629" w:rsidRDefault="0000248D" w:rsidP="00D964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После 10 секунд включается </w:t>
      </w:r>
      <w:r w:rsidR="001B798E">
        <w:rPr>
          <w:rFonts w:ascii="Times New Roman" w:hAnsi="Times New Roman" w:cs="Times New Roman"/>
          <w:sz w:val="24"/>
          <w:szCs w:val="24"/>
          <w:lang w:eastAsia="ru-RU"/>
        </w:rPr>
        <w:t>механизм фильтрации</w:t>
      </w:r>
      <w:r w:rsidR="00F90C9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D04480">
        <w:rPr>
          <w:rFonts w:ascii="Times New Roman" w:hAnsi="Times New Roman" w:cs="Times New Roman"/>
          <w:sz w:val="24"/>
          <w:szCs w:val="24"/>
          <w:lang w:eastAsia="ru-RU"/>
        </w:rPr>
        <w:t>Представлено на рисунке 9</w:t>
      </w:r>
      <w:r w:rsidR="00343065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0A07791" w14:textId="6545D04A" w:rsidR="007C376B" w:rsidRDefault="00826F89" w:rsidP="006B0F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26F8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54988D" wp14:editId="6A4149E4">
            <wp:extent cx="5876814" cy="353174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1168" cy="35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080B" w14:textId="18D4A401" w:rsidR="007C376B" w:rsidRPr="006B0F61" w:rsidRDefault="00D04480" w:rsidP="006B0F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9</w:t>
      </w:r>
      <w:r w:rsidR="007C376B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536B82">
        <w:rPr>
          <w:rFonts w:ascii="Times New Roman" w:hAnsi="Times New Roman" w:cs="Times New Roman"/>
          <w:sz w:val="24"/>
          <w:szCs w:val="24"/>
          <w:lang w:eastAsia="ru-RU"/>
        </w:rPr>
        <w:t xml:space="preserve">Включение </w:t>
      </w:r>
      <w:r w:rsidR="0025222F">
        <w:rPr>
          <w:rFonts w:ascii="Times New Roman" w:hAnsi="Times New Roman" w:cs="Times New Roman"/>
          <w:sz w:val="24"/>
          <w:szCs w:val="24"/>
          <w:lang w:eastAsia="ru-RU"/>
        </w:rPr>
        <w:t>фильтрации</w:t>
      </w:r>
    </w:p>
    <w:p w14:paraId="4CFDB04D" w14:textId="640895D0" w:rsidR="00532BE6" w:rsidRDefault="00862006" w:rsidP="00070EEB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После включения всех механизмов, оператор может как </w:t>
      </w:r>
      <w:r w:rsidR="00521382">
        <w:rPr>
          <w:rFonts w:ascii="Times New Roman" w:eastAsia="Times New Roman" w:hAnsi="Times New Roman" w:cs="Times New Roman"/>
          <w:bCs/>
          <w:sz w:val="24"/>
          <w:szCs w:val="24"/>
        </w:rPr>
        <w:t>открывать,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так и закрывать задвижку</w:t>
      </w:r>
      <w:r w:rsidR="00257B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F25A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04480">
        <w:rPr>
          <w:rFonts w:ascii="Times New Roman" w:eastAsia="Times New Roman" w:hAnsi="Times New Roman" w:cs="Times New Roman"/>
          <w:bCs/>
          <w:sz w:val="24"/>
          <w:szCs w:val="24"/>
        </w:rPr>
        <w:t>Представлено на рисунке 10</w:t>
      </w:r>
      <w:r w:rsidR="00D37D5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1E84235" w14:textId="5E1DB05E" w:rsidR="008A198F" w:rsidRPr="00D16B2B" w:rsidRDefault="0057761C" w:rsidP="00D16B2B">
      <w:pPr>
        <w:widowControl w:val="0"/>
        <w:autoSpaceDE w:val="0"/>
        <w:autoSpaceDN w:val="0"/>
        <w:spacing w:after="0" w:line="360" w:lineRule="auto"/>
        <w:ind w:firstLine="708"/>
        <w:jc w:val="center"/>
        <w:rPr>
          <w:lang w:eastAsia="ru-RU"/>
        </w:rPr>
      </w:pPr>
      <w:r w:rsidRPr="0057761C">
        <w:rPr>
          <w:noProof/>
          <w:lang w:eastAsia="ru-RU"/>
        </w:rPr>
        <w:lastRenderedPageBreak/>
        <w:drawing>
          <wp:inline distT="0" distB="0" distL="0" distR="0" wp14:anchorId="3403DC04" wp14:editId="386DCC78">
            <wp:extent cx="5479249" cy="2916214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708" cy="29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DA6C" w14:textId="1177A5E6" w:rsidR="00A63EFF" w:rsidRPr="00FD293E" w:rsidRDefault="00EA288A" w:rsidP="00FD29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1</w:t>
      </w:r>
      <w:r w:rsidR="00D04480">
        <w:rPr>
          <w:rFonts w:ascii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13117E">
        <w:rPr>
          <w:rFonts w:ascii="Times New Roman" w:hAnsi="Times New Roman" w:cs="Times New Roman"/>
          <w:sz w:val="24"/>
          <w:szCs w:val="24"/>
          <w:lang w:eastAsia="ru-RU"/>
        </w:rPr>
        <w:t>Открытие</w:t>
      </w:r>
      <w:r w:rsidR="00D527E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A388F">
        <w:rPr>
          <w:rFonts w:ascii="Times New Roman" w:hAnsi="Times New Roman" w:cs="Times New Roman"/>
          <w:sz w:val="24"/>
          <w:szCs w:val="24"/>
          <w:lang w:eastAsia="ru-RU"/>
        </w:rPr>
        <w:t>задвижки</w:t>
      </w:r>
    </w:p>
    <w:p w14:paraId="2E8F82CB" w14:textId="184ABBFD" w:rsidR="00192628" w:rsidRPr="0057761C" w:rsidRDefault="00492D74" w:rsidP="0057761C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92D74">
        <w:rPr>
          <w:rFonts w:ascii="Times New Roman" w:eastAsia="Times New Roman" w:hAnsi="Times New Roman" w:cs="Times New Roman"/>
          <w:bCs/>
          <w:sz w:val="24"/>
          <w:szCs w:val="24"/>
        </w:rPr>
        <w:t>При нажатии на кнопку «</w:t>
      </w:r>
      <w:r w:rsidR="006C5024">
        <w:rPr>
          <w:rFonts w:ascii="Times New Roman" w:eastAsia="Times New Roman" w:hAnsi="Times New Roman" w:cs="Times New Roman"/>
          <w:bCs/>
          <w:sz w:val="24"/>
          <w:szCs w:val="24"/>
        </w:rPr>
        <w:t>Стоп</w:t>
      </w:r>
      <w:r w:rsidRPr="00492D74">
        <w:rPr>
          <w:rFonts w:ascii="Times New Roman" w:eastAsia="Times New Roman" w:hAnsi="Times New Roman" w:cs="Times New Roman"/>
          <w:bCs/>
          <w:sz w:val="24"/>
          <w:szCs w:val="24"/>
        </w:rPr>
        <w:t xml:space="preserve">» система </w:t>
      </w:r>
      <w:proofErr w:type="spellStart"/>
      <w:r w:rsidRPr="00492D74">
        <w:rPr>
          <w:rFonts w:ascii="Times New Roman" w:eastAsia="Times New Roman" w:hAnsi="Times New Roman" w:cs="Times New Roman"/>
          <w:bCs/>
          <w:sz w:val="24"/>
          <w:szCs w:val="24"/>
        </w:rPr>
        <w:t>аварийно</w:t>
      </w:r>
      <w:proofErr w:type="spellEnd"/>
      <w:r w:rsidRPr="00492D74">
        <w:rPr>
          <w:rFonts w:ascii="Times New Roman" w:eastAsia="Times New Roman" w:hAnsi="Times New Roman" w:cs="Times New Roman"/>
          <w:bCs/>
          <w:sz w:val="24"/>
          <w:szCs w:val="24"/>
        </w:rPr>
        <w:t xml:space="preserve"> останавливает </w:t>
      </w:r>
      <w:r w:rsidR="00C14877">
        <w:rPr>
          <w:rFonts w:ascii="Times New Roman" w:eastAsia="Times New Roman" w:hAnsi="Times New Roman" w:cs="Times New Roman"/>
          <w:bCs/>
          <w:sz w:val="24"/>
          <w:szCs w:val="24"/>
        </w:rPr>
        <w:t>механизм</w:t>
      </w:r>
      <w:r w:rsidRPr="00492D74">
        <w:rPr>
          <w:rFonts w:ascii="Times New Roman" w:eastAsia="Times New Roman" w:hAnsi="Times New Roman" w:cs="Times New Roman"/>
          <w:bCs/>
          <w:sz w:val="24"/>
          <w:szCs w:val="24"/>
        </w:rPr>
        <w:t>, переходя в исходное состояние</w:t>
      </w:r>
      <w:r w:rsidR="00192628" w:rsidRPr="001926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98535D">
        <w:rPr>
          <w:rFonts w:ascii="Times New Roman" w:eastAsia="Times New Roman" w:hAnsi="Times New Roman" w:cs="Times New Roman"/>
          <w:bCs/>
          <w:sz w:val="24"/>
          <w:szCs w:val="24"/>
        </w:rPr>
        <w:t xml:space="preserve"> Представлено на рисунке 1</w:t>
      </w:r>
      <w:r w:rsidR="00527C0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98535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D352825" w14:textId="79CC74C0" w:rsidR="008A198F" w:rsidRPr="008A198F" w:rsidRDefault="0057761C" w:rsidP="0098535D">
      <w:pPr>
        <w:widowControl w:val="0"/>
        <w:autoSpaceDE w:val="0"/>
        <w:autoSpaceDN w:val="0"/>
        <w:spacing w:after="0" w:line="240" w:lineRule="auto"/>
        <w:jc w:val="center"/>
        <w:rPr>
          <w:lang w:val="en-US" w:eastAsia="ru-RU"/>
        </w:rPr>
      </w:pPr>
      <w:r w:rsidRPr="0057761C">
        <w:rPr>
          <w:noProof/>
          <w:lang w:val="en-US" w:eastAsia="ru-RU"/>
        </w:rPr>
        <w:drawing>
          <wp:inline distT="0" distB="0" distL="0" distR="0" wp14:anchorId="33A7F09F" wp14:editId="41F65ABE">
            <wp:extent cx="5940425" cy="34061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D069" w14:textId="7CB837BE" w:rsidR="0098535D" w:rsidRPr="0096767E" w:rsidRDefault="0098535D" w:rsidP="00985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1</w:t>
      </w:r>
      <w:r w:rsidR="00D04480">
        <w:rPr>
          <w:rFonts w:ascii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484DD1">
        <w:rPr>
          <w:rFonts w:ascii="Times New Roman" w:hAnsi="Times New Roman" w:cs="Times New Roman"/>
          <w:sz w:val="24"/>
          <w:szCs w:val="24"/>
          <w:lang w:eastAsia="ru-RU"/>
        </w:rPr>
        <w:t xml:space="preserve">Остановка </w:t>
      </w:r>
      <w:r w:rsidR="00DF2E02">
        <w:rPr>
          <w:rFonts w:ascii="Times New Roman" w:hAnsi="Times New Roman" w:cs="Times New Roman"/>
          <w:sz w:val="24"/>
          <w:szCs w:val="24"/>
          <w:lang w:eastAsia="ru-RU"/>
        </w:rPr>
        <w:t>механизма</w:t>
      </w:r>
    </w:p>
    <w:p w14:paraId="74CACB39" w14:textId="50792677" w:rsidR="00984ED6" w:rsidRPr="00257C61" w:rsidRDefault="00984ED6" w:rsidP="00257C61">
      <w:pPr>
        <w:pStyle w:val="2"/>
        <w:spacing w:before="0" w:line="360" w:lineRule="auto"/>
        <w:ind w:left="720" w:hanging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21" w:name="_Toc214044250"/>
      <w:r w:rsidRPr="00257C6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Вывод по разделу</w:t>
      </w:r>
      <w:bookmarkEnd w:id="21"/>
    </w:p>
    <w:p w14:paraId="035CDBC5" w14:textId="77777777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В ходе реализации проекта была разработана программа управления технологическим процессом предварительной очистки нефти в среде Siemens TIA 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 с использованием языка LAD (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Ladder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5352AC9A" w14:textId="714B8822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Созданный алгоритм обеспечивает поэтапный и безопасный запуск оборудования, включая формирование состояния готовности, тройное подтверждение перед включением </w:t>
      </w:r>
      <w:r w:rsidRPr="000D6A8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подогревателя нефти (HEATER_PREHEAT), автоматическое включение мешалки через 5 секунд по таймеру TON, автоматическую активацию механизма фильтрации через 10 секунд после начала нагрева, а также плавное управление регулирующим устройством с контроле</w:t>
      </w:r>
      <w:r>
        <w:rPr>
          <w:rFonts w:ascii="Times New Roman" w:hAnsi="Times New Roman" w:cs="Times New Roman"/>
          <w:sz w:val="24"/>
          <w:szCs w:val="24"/>
          <w:lang w:eastAsia="ru-RU"/>
        </w:rPr>
        <w:t>м положения параметра POSITION.</w:t>
      </w:r>
    </w:p>
    <w:p w14:paraId="25B45F72" w14:textId="77777777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>В программе реализованы механизмы последовательного управления и защиты, исключающие одновременный или преждевременный запуск исполнительных механизмов и обеспечивающие безопасное выполнение всех операций при работе оборудования предварительной подготовки нефти.</w:t>
      </w:r>
    </w:p>
    <w:p w14:paraId="0A96EBC8" w14:textId="484C74AC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>Все состояния и параметры системы отображаются на панели оператора HMI, что обеспечивает наглядность технологического процесса, удобство взаимодействия и своевременное получение ин</w:t>
      </w:r>
      <w:r>
        <w:rPr>
          <w:rFonts w:ascii="Times New Roman" w:hAnsi="Times New Roman" w:cs="Times New Roman"/>
          <w:sz w:val="24"/>
          <w:szCs w:val="24"/>
          <w:lang w:eastAsia="ru-RU"/>
        </w:rPr>
        <w:t>формации о работе оборудования.</w:t>
      </w:r>
    </w:p>
    <w:p w14:paraId="621A71DF" w14:textId="5256266C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>Результаты симуляции в PLCSIM подтвердили корректность функционирования программы, стабильность работы всех механизмов и соответствие требованиям надёжности и безопасности. Система адекватно реагирует на команды оператора, выдерживает заданные задержки включения вспомогательных механизмов, корректно изменяет положение регулирующего устройства и полностью возвращается в исходное состояние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после завершения цикла работы.</w:t>
      </w:r>
    </w:p>
    <w:p w14:paraId="2B8F6F00" w14:textId="77777777" w:rsidR="000D6A8E" w:rsidRPr="000D6A8E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Выбор инструментальных средств Siemens TIA 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 оказался обоснованным благодаря высокой степени интеграции, наглядности языка LAD, удобству визуализации и полной совместимости с промышленными контроллерами семейства Siemens.</w:t>
      </w:r>
    </w:p>
    <w:p w14:paraId="15CEBD99" w14:textId="38A2178F" w:rsidR="00984ED6" w:rsidRPr="00984ED6" w:rsidRDefault="000D6A8E" w:rsidP="000D6A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>Разработанная программа может быть использована как основа для внедрения в реальную систему управления предварительной очистки нефти, а также для дальнейшего расширения функциональных возможностей автоматизированной системы управления технологическими процессами</w:t>
      </w:r>
      <w:r w:rsidR="008843CA" w:rsidRPr="008843CA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6CD4CCC" w14:textId="428B476E" w:rsidR="00F32F4C" w:rsidRDefault="00984ED6" w:rsidP="00DC7730">
      <w:pPr>
        <w:pStyle w:val="1"/>
        <w:spacing w:before="0" w:after="0" w:line="360" w:lineRule="auto"/>
        <w:rPr>
          <w:lang w:eastAsia="ru-RU"/>
        </w:rPr>
      </w:pPr>
      <w:bookmarkStart w:id="22" w:name="_Toc214044251"/>
      <w:r>
        <w:rPr>
          <w:lang w:eastAsia="ru-RU"/>
        </w:rPr>
        <w:t>Заключение</w:t>
      </w:r>
      <w:bookmarkEnd w:id="22"/>
    </w:p>
    <w:p w14:paraId="6C97F966" w14:textId="658BCEE8" w:rsidR="00736719" w:rsidRPr="00736719" w:rsidRDefault="000D6A8E" w:rsidP="00A3420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A8E">
        <w:rPr>
          <w:rFonts w:ascii="Times New Roman" w:hAnsi="Times New Roman" w:cs="Times New Roman"/>
          <w:sz w:val="24"/>
          <w:szCs w:val="24"/>
          <w:lang w:eastAsia="ru-RU"/>
        </w:rPr>
        <w:t>В ходе выполнения контрольной работы была разработана автоматизированная система управления технологическим процессом предварительной очистки нефти с использованием программируемого логического контроллера (ПЛК) и языка программирования LAD (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Ladder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0D6A8E">
        <w:rPr>
          <w:rFonts w:ascii="Times New Roman" w:hAnsi="Times New Roman" w:cs="Times New Roman"/>
          <w:sz w:val="24"/>
          <w:szCs w:val="24"/>
          <w:lang w:eastAsia="ru-RU"/>
        </w:rPr>
        <w:t xml:space="preserve">) в среде Siemens TIA </w:t>
      </w:r>
      <w:proofErr w:type="spellStart"/>
      <w:r w:rsidRPr="000D6A8E">
        <w:rPr>
          <w:rFonts w:ascii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="00A3420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76827C4" w14:textId="1D47C1DB" w:rsidR="00984ED6" w:rsidRPr="00984ED6" w:rsidRDefault="00736719" w:rsidP="007367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36719">
        <w:rPr>
          <w:rFonts w:ascii="Times New Roman" w:hAnsi="Times New Roman" w:cs="Times New Roman"/>
          <w:sz w:val="24"/>
          <w:szCs w:val="24"/>
          <w:lang w:eastAsia="ru-RU"/>
        </w:rPr>
        <w:t>В результате исследования</w:t>
      </w:r>
      <w:r w:rsidR="00984ED6" w:rsidRPr="00984ED6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4777279A" w14:textId="203B14BA" w:rsidR="00DA4A88" w:rsidRPr="00DA4A88" w:rsidRDefault="00484653" w:rsidP="00484653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46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 анализ предметной области, определены особенности работы оборудования предварительной подготовки нефти и взаимодействие его исполнительных механизмов — подогревателя, мешалки, фильтрационного узла и регулирующего устройства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372034" w14:textId="1652E533" w:rsidR="00DA4A88" w:rsidRPr="00DA4A88" w:rsidRDefault="00852ECE" w:rsidP="00852ECE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E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обоснована необходимость автоматизации для повышения надёжности, безопасности и стабильности технологического процесса подготовки нефтяного сырья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DB3BE3" w14:textId="53817DC8" w:rsidR="00DA4A88" w:rsidRPr="00DA4A88" w:rsidRDefault="003B6F6C" w:rsidP="003B6F6C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F6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 алгоритм управления, включающий тройное подтверждение запуска (CTU), автоматическое включение мешалки через 5 секунд и механизма фильтрации через 10 секунд по таймерам TON, а также плавное управление положением регулирующего устройства в блоке OB35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955ADE" w14:textId="7C75778F" w:rsidR="00DA4A88" w:rsidRPr="00DA4A88" w:rsidRDefault="00EC3F30" w:rsidP="00EC3F3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3F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поэтапная логика работы, исключающая одновременное и неконтролируемое включение механизмов и обеспечивающая безопасную последовательность технологических операций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CBC39A" w14:textId="5338B6C0" w:rsidR="00DA4A88" w:rsidRPr="00DA4A88" w:rsidRDefault="003260E6" w:rsidP="003260E6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0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имитационная модель системы управления с панелью оператора HMI, отображающей текущее состояние оборудования, положение регулирующего механизма и сигналы таймеров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4EFA45" w14:textId="78543F41" w:rsidR="00DA4A88" w:rsidRPr="00DA4A88" w:rsidRDefault="003260E6" w:rsidP="003260E6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0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проведено тестирование программы в симуляторе PLCSIM, подтвердившее корректность функционирования, устойчивость работы алгоритма и соответствие требованиям безопасности</w:t>
      </w:r>
      <w:r w:rsidR="00DA4A88" w:rsidRPr="00DA4A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B6A531" w14:textId="77777777" w:rsidR="003260E6" w:rsidRPr="003260E6" w:rsidRDefault="003260E6" w:rsidP="003260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260E6">
        <w:rPr>
          <w:rFonts w:ascii="Times New Roman" w:hAnsi="Times New Roman" w:cs="Times New Roman"/>
          <w:sz w:val="24"/>
          <w:szCs w:val="24"/>
          <w:lang w:eastAsia="ru-RU"/>
        </w:rPr>
        <w:t>Разработанная система демонстрирует принципы построения современных автоматизированных систем управления реального времени, обеспечивающих безопасное, последовательное и контролируемое выполнение операций при запуске и работе оборудования предварительной очистки нефти.</w:t>
      </w:r>
    </w:p>
    <w:p w14:paraId="1E63C373" w14:textId="416D0907" w:rsidR="003260E6" w:rsidRPr="003260E6" w:rsidRDefault="003260E6" w:rsidP="003260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260E6">
        <w:rPr>
          <w:rFonts w:ascii="Times New Roman" w:hAnsi="Times New Roman" w:cs="Times New Roman"/>
          <w:sz w:val="24"/>
          <w:szCs w:val="24"/>
          <w:lang w:eastAsia="ru-RU"/>
        </w:rPr>
        <w:t>Проект может быть использован как основа для дальнейшего развития — добавления датчиков температуры, уровня и давления, интеграции с системами визуализации, построения расширенных схем защиты и подключения реального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технологического оборудования.</w:t>
      </w:r>
    </w:p>
    <w:p w14:paraId="035D5971" w14:textId="744DC221" w:rsidR="00017D7B" w:rsidRPr="00380920" w:rsidRDefault="003260E6" w:rsidP="003260E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260E6">
        <w:rPr>
          <w:rFonts w:ascii="Times New Roman" w:hAnsi="Times New Roman" w:cs="Times New Roman"/>
          <w:sz w:val="24"/>
          <w:szCs w:val="24"/>
          <w:lang w:eastAsia="ru-RU"/>
        </w:rPr>
        <w:t>Цель работы достигнута: создана работоспособная модель программы управления оборудованием предварительной очистки нефти, отражающая современные подходы к проектированию и реализации автоматизированных систем управления технологическими процессами</w:t>
      </w:r>
      <w:r w:rsidR="00984ED6" w:rsidRPr="00984ED6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sectPr w:rsidR="00017D7B" w:rsidRPr="00380920" w:rsidSect="0061451B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F4A1" w14:textId="77777777" w:rsidR="00965AE4" w:rsidRDefault="00965AE4" w:rsidP="0061451B">
      <w:pPr>
        <w:spacing w:after="0" w:line="240" w:lineRule="auto"/>
      </w:pPr>
      <w:r>
        <w:separator/>
      </w:r>
    </w:p>
  </w:endnote>
  <w:endnote w:type="continuationSeparator" w:id="0">
    <w:p w14:paraId="7F6A952B" w14:textId="77777777" w:rsidR="00965AE4" w:rsidRDefault="00965AE4" w:rsidP="00614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50131113"/>
      <w:docPartObj>
        <w:docPartGallery w:val="Page Numbers (Bottom of Page)"/>
        <w:docPartUnique/>
      </w:docPartObj>
    </w:sdtPr>
    <w:sdtContent>
      <w:p w14:paraId="6B4249DC" w14:textId="60F02FCD" w:rsidR="0061451B" w:rsidRPr="004D2585" w:rsidRDefault="0061451B">
        <w:pPr>
          <w:pStyle w:val="ab"/>
          <w:jc w:val="right"/>
          <w:rPr>
            <w:rFonts w:ascii="Times New Roman" w:hAnsi="Times New Roman" w:cs="Times New Roman"/>
          </w:rPr>
        </w:pPr>
        <w:r w:rsidRPr="004D2585">
          <w:rPr>
            <w:rFonts w:ascii="Times New Roman" w:hAnsi="Times New Roman" w:cs="Times New Roman"/>
          </w:rPr>
          <w:fldChar w:fldCharType="begin"/>
        </w:r>
        <w:r w:rsidRPr="004D2585">
          <w:rPr>
            <w:rFonts w:ascii="Times New Roman" w:hAnsi="Times New Roman" w:cs="Times New Roman"/>
          </w:rPr>
          <w:instrText>PAGE   \* MERGEFORMAT</w:instrText>
        </w:r>
        <w:r w:rsidRPr="004D2585">
          <w:rPr>
            <w:rFonts w:ascii="Times New Roman" w:hAnsi="Times New Roman" w:cs="Times New Roman"/>
          </w:rPr>
          <w:fldChar w:fldCharType="separate"/>
        </w:r>
        <w:r w:rsidR="00A4624B">
          <w:rPr>
            <w:rFonts w:ascii="Times New Roman" w:hAnsi="Times New Roman" w:cs="Times New Roman"/>
            <w:noProof/>
          </w:rPr>
          <w:t>2</w:t>
        </w:r>
        <w:r w:rsidRPr="004D2585">
          <w:rPr>
            <w:rFonts w:ascii="Times New Roman" w:hAnsi="Times New Roman" w:cs="Times New Roman"/>
          </w:rPr>
          <w:fldChar w:fldCharType="end"/>
        </w:r>
      </w:p>
    </w:sdtContent>
  </w:sdt>
  <w:p w14:paraId="2F1E3FE0" w14:textId="77777777" w:rsidR="0061451B" w:rsidRDefault="0061451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439D3" w14:textId="77777777" w:rsidR="00965AE4" w:rsidRDefault="00965AE4" w:rsidP="0061451B">
      <w:pPr>
        <w:spacing w:after="0" w:line="240" w:lineRule="auto"/>
      </w:pPr>
      <w:r>
        <w:separator/>
      </w:r>
    </w:p>
  </w:footnote>
  <w:footnote w:type="continuationSeparator" w:id="0">
    <w:p w14:paraId="73144779" w14:textId="77777777" w:rsidR="00965AE4" w:rsidRDefault="00965AE4" w:rsidP="00614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6CC"/>
    <w:multiLevelType w:val="hybridMultilevel"/>
    <w:tmpl w:val="CD9C5C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400C8"/>
    <w:multiLevelType w:val="multilevel"/>
    <w:tmpl w:val="285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2BC6"/>
    <w:multiLevelType w:val="multilevel"/>
    <w:tmpl w:val="507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1434"/>
    <w:multiLevelType w:val="hybridMultilevel"/>
    <w:tmpl w:val="674EA4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173B29"/>
    <w:multiLevelType w:val="hybridMultilevel"/>
    <w:tmpl w:val="C40697D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A502128"/>
    <w:multiLevelType w:val="hybridMultilevel"/>
    <w:tmpl w:val="6A56D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F3B52"/>
    <w:multiLevelType w:val="multilevel"/>
    <w:tmpl w:val="6A56D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13BBB"/>
    <w:multiLevelType w:val="hybridMultilevel"/>
    <w:tmpl w:val="667650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6A7541F"/>
    <w:multiLevelType w:val="hybridMultilevel"/>
    <w:tmpl w:val="DA44212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6D37AF1"/>
    <w:multiLevelType w:val="multilevel"/>
    <w:tmpl w:val="A7084D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52AF"/>
    <w:multiLevelType w:val="hybridMultilevel"/>
    <w:tmpl w:val="AE14A1C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A842B4F"/>
    <w:multiLevelType w:val="hybridMultilevel"/>
    <w:tmpl w:val="4F92E9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00532AF"/>
    <w:multiLevelType w:val="multilevel"/>
    <w:tmpl w:val="5D2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15678"/>
    <w:multiLevelType w:val="hybridMultilevel"/>
    <w:tmpl w:val="27AEC0C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01B5B20"/>
    <w:multiLevelType w:val="hybridMultilevel"/>
    <w:tmpl w:val="34C8481C"/>
    <w:lvl w:ilvl="0" w:tplc="3F2AB558">
      <w:numFmt w:val="bullet"/>
      <w:lvlText w:val=""/>
      <w:lvlJc w:val="left"/>
      <w:pPr>
        <w:ind w:left="1203" w:hanging="495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13D51B2"/>
    <w:multiLevelType w:val="hybridMultilevel"/>
    <w:tmpl w:val="DD84AEA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23A3514"/>
    <w:multiLevelType w:val="hybridMultilevel"/>
    <w:tmpl w:val="62F24B84"/>
    <w:lvl w:ilvl="0" w:tplc="3F2AB558">
      <w:numFmt w:val="bullet"/>
      <w:lvlText w:val=""/>
      <w:lvlJc w:val="left"/>
      <w:pPr>
        <w:ind w:left="855" w:hanging="495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A3A86"/>
    <w:multiLevelType w:val="hybridMultilevel"/>
    <w:tmpl w:val="DF78B310"/>
    <w:lvl w:ilvl="0" w:tplc="396065C8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26AE7"/>
    <w:multiLevelType w:val="hybridMultilevel"/>
    <w:tmpl w:val="EC96D64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7EF3939"/>
    <w:multiLevelType w:val="multilevel"/>
    <w:tmpl w:val="507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030A1"/>
    <w:multiLevelType w:val="hybridMultilevel"/>
    <w:tmpl w:val="B30A2E8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3EB00E3"/>
    <w:multiLevelType w:val="hybridMultilevel"/>
    <w:tmpl w:val="4F28284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6632486"/>
    <w:multiLevelType w:val="multilevel"/>
    <w:tmpl w:val="E28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37FF8"/>
    <w:multiLevelType w:val="multilevel"/>
    <w:tmpl w:val="562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E1A82"/>
    <w:multiLevelType w:val="multilevel"/>
    <w:tmpl w:val="507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65881">
    <w:abstractNumId w:val="16"/>
  </w:num>
  <w:num w:numId="2" w16cid:durableId="1477457613">
    <w:abstractNumId w:val="17"/>
  </w:num>
  <w:num w:numId="3" w16cid:durableId="50349054">
    <w:abstractNumId w:val="14"/>
  </w:num>
  <w:num w:numId="4" w16cid:durableId="2017689208">
    <w:abstractNumId w:val="10"/>
  </w:num>
  <w:num w:numId="5" w16cid:durableId="783033754">
    <w:abstractNumId w:val="8"/>
  </w:num>
  <w:num w:numId="6" w16cid:durableId="914096670">
    <w:abstractNumId w:val="15"/>
  </w:num>
  <w:num w:numId="7" w16cid:durableId="1256744779">
    <w:abstractNumId w:val="3"/>
  </w:num>
  <w:num w:numId="8" w16cid:durableId="1433436086">
    <w:abstractNumId w:val="20"/>
  </w:num>
  <w:num w:numId="9" w16cid:durableId="1281886573">
    <w:abstractNumId w:val="9"/>
  </w:num>
  <w:num w:numId="10" w16cid:durableId="1797259483">
    <w:abstractNumId w:val="23"/>
  </w:num>
  <w:num w:numId="11" w16cid:durableId="1772166160">
    <w:abstractNumId w:val="22"/>
  </w:num>
  <w:num w:numId="12" w16cid:durableId="568157774">
    <w:abstractNumId w:val="1"/>
  </w:num>
  <w:num w:numId="13" w16cid:durableId="2066486501">
    <w:abstractNumId w:val="12"/>
  </w:num>
  <w:num w:numId="14" w16cid:durableId="1886989623">
    <w:abstractNumId w:val="24"/>
  </w:num>
  <w:num w:numId="15" w16cid:durableId="366881934">
    <w:abstractNumId w:val="19"/>
  </w:num>
  <w:num w:numId="16" w16cid:durableId="789010303">
    <w:abstractNumId w:val="2"/>
  </w:num>
  <w:num w:numId="17" w16cid:durableId="2051420906">
    <w:abstractNumId w:val="5"/>
  </w:num>
  <w:num w:numId="18" w16cid:durableId="812716193">
    <w:abstractNumId w:val="6"/>
  </w:num>
  <w:num w:numId="19" w16cid:durableId="358748914">
    <w:abstractNumId w:val="13"/>
  </w:num>
  <w:num w:numId="20" w16cid:durableId="664555832">
    <w:abstractNumId w:val="21"/>
  </w:num>
  <w:num w:numId="21" w16cid:durableId="1378626394">
    <w:abstractNumId w:val="4"/>
  </w:num>
  <w:num w:numId="22" w16cid:durableId="1985155018">
    <w:abstractNumId w:val="11"/>
  </w:num>
  <w:num w:numId="23" w16cid:durableId="779296530">
    <w:abstractNumId w:val="0"/>
  </w:num>
  <w:num w:numId="24" w16cid:durableId="1911378365">
    <w:abstractNumId w:val="7"/>
  </w:num>
  <w:num w:numId="25" w16cid:durableId="1397897960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A81"/>
    <w:rsid w:val="0000248D"/>
    <w:rsid w:val="00017D7B"/>
    <w:rsid w:val="00017EA3"/>
    <w:rsid w:val="0002567E"/>
    <w:rsid w:val="00030091"/>
    <w:rsid w:val="00031C02"/>
    <w:rsid w:val="0003530F"/>
    <w:rsid w:val="00037F99"/>
    <w:rsid w:val="00040D7F"/>
    <w:rsid w:val="0004258D"/>
    <w:rsid w:val="00043BD7"/>
    <w:rsid w:val="00045FCF"/>
    <w:rsid w:val="00051406"/>
    <w:rsid w:val="00051C52"/>
    <w:rsid w:val="00052805"/>
    <w:rsid w:val="00053115"/>
    <w:rsid w:val="00053CBF"/>
    <w:rsid w:val="00055054"/>
    <w:rsid w:val="00057D1B"/>
    <w:rsid w:val="0006150E"/>
    <w:rsid w:val="00064470"/>
    <w:rsid w:val="00070EEB"/>
    <w:rsid w:val="000730BD"/>
    <w:rsid w:val="00076C06"/>
    <w:rsid w:val="00077425"/>
    <w:rsid w:val="00080819"/>
    <w:rsid w:val="00086C4C"/>
    <w:rsid w:val="00086ECB"/>
    <w:rsid w:val="000870E0"/>
    <w:rsid w:val="0009263F"/>
    <w:rsid w:val="0009384C"/>
    <w:rsid w:val="00093D8F"/>
    <w:rsid w:val="000A3456"/>
    <w:rsid w:val="000A379A"/>
    <w:rsid w:val="000B0688"/>
    <w:rsid w:val="000B2664"/>
    <w:rsid w:val="000B5E58"/>
    <w:rsid w:val="000C437B"/>
    <w:rsid w:val="000C5386"/>
    <w:rsid w:val="000C542F"/>
    <w:rsid w:val="000D32BC"/>
    <w:rsid w:val="000D367A"/>
    <w:rsid w:val="000D398F"/>
    <w:rsid w:val="000D5FDC"/>
    <w:rsid w:val="000D6A8E"/>
    <w:rsid w:val="000E5B97"/>
    <w:rsid w:val="000E61C5"/>
    <w:rsid w:val="000E7872"/>
    <w:rsid w:val="000E7F35"/>
    <w:rsid w:val="000F0ADD"/>
    <w:rsid w:val="000F1B2F"/>
    <w:rsid w:val="000F75D1"/>
    <w:rsid w:val="00102857"/>
    <w:rsid w:val="00103981"/>
    <w:rsid w:val="00103C71"/>
    <w:rsid w:val="0011081C"/>
    <w:rsid w:val="00112730"/>
    <w:rsid w:val="00114F2E"/>
    <w:rsid w:val="001179E3"/>
    <w:rsid w:val="001219F7"/>
    <w:rsid w:val="0013030F"/>
    <w:rsid w:val="00130C6B"/>
    <w:rsid w:val="00130E04"/>
    <w:rsid w:val="0013117E"/>
    <w:rsid w:val="00134696"/>
    <w:rsid w:val="00136DD0"/>
    <w:rsid w:val="00145F02"/>
    <w:rsid w:val="00151972"/>
    <w:rsid w:val="00153B88"/>
    <w:rsid w:val="00154B50"/>
    <w:rsid w:val="00154BCE"/>
    <w:rsid w:val="00156618"/>
    <w:rsid w:val="00157680"/>
    <w:rsid w:val="001621FF"/>
    <w:rsid w:val="0016242C"/>
    <w:rsid w:val="001628AB"/>
    <w:rsid w:val="00165CC8"/>
    <w:rsid w:val="001747B6"/>
    <w:rsid w:val="00176C65"/>
    <w:rsid w:val="00177CA9"/>
    <w:rsid w:val="0018473E"/>
    <w:rsid w:val="0019204B"/>
    <w:rsid w:val="00192628"/>
    <w:rsid w:val="001A60E2"/>
    <w:rsid w:val="001B31D4"/>
    <w:rsid w:val="001B3314"/>
    <w:rsid w:val="001B38E0"/>
    <w:rsid w:val="001B6AEF"/>
    <w:rsid w:val="001B798E"/>
    <w:rsid w:val="001C2841"/>
    <w:rsid w:val="001C4546"/>
    <w:rsid w:val="001C73DE"/>
    <w:rsid w:val="001C785B"/>
    <w:rsid w:val="001D40E9"/>
    <w:rsid w:val="001E2C43"/>
    <w:rsid w:val="001E3623"/>
    <w:rsid w:val="001E4F9B"/>
    <w:rsid w:val="001E626D"/>
    <w:rsid w:val="001E7E05"/>
    <w:rsid w:val="001F038F"/>
    <w:rsid w:val="001F29F1"/>
    <w:rsid w:val="00204F7B"/>
    <w:rsid w:val="00210E12"/>
    <w:rsid w:val="00215963"/>
    <w:rsid w:val="00230FAA"/>
    <w:rsid w:val="00231AEA"/>
    <w:rsid w:val="002364DF"/>
    <w:rsid w:val="00241386"/>
    <w:rsid w:val="00250517"/>
    <w:rsid w:val="0025222F"/>
    <w:rsid w:val="00252AFF"/>
    <w:rsid w:val="002543D1"/>
    <w:rsid w:val="002549EC"/>
    <w:rsid w:val="00254BC5"/>
    <w:rsid w:val="00257BF2"/>
    <w:rsid w:val="00257C61"/>
    <w:rsid w:val="00262006"/>
    <w:rsid w:val="0026780D"/>
    <w:rsid w:val="002723A8"/>
    <w:rsid w:val="00273F7D"/>
    <w:rsid w:val="00274411"/>
    <w:rsid w:val="002752F1"/>
    <w:rsid w:val="00283401"/>
    <w:rsid w:val="00283A8C"/>
    <w:rsid w:val="002864C7"/>
    <w:rsid w:val="00286926"/>
    <w:rsid w:val="002912A2"/>
    <w:rsid w:val="00294103"/>
    <w:rsid w:val="002A0F64"/>
    <w:rsid w:val="002A1F09"/>
    <w:rsid w:val="002A3442"/>
    <w:rsid w:val="002A73D8"/>
    <w:rsid w:val="002B0AD0"/>
    <w:rsid w:val="002B0D06"/>
    <w:rsid w:val="002B33BD"/>
    <w:rsid w:val="002B39AF"/>
    <w:rsid w:val="002B6E8F"/>
    <w:rsid w:val="002C3627"/>
    <w:rsid w:val="002C4706"/>
    <w:rsid w:val="002D08A1"/>
    <w:rsid w:val="002D2046"/>
    <w:rsid w:val="002E5BFA"/>
    <w:rsid w:val="002E752D"/>
    <w:rsid w:val="002F0350"/>
    <w:rsid w:val="002F0BB4"/>
    <w:rsid w:val="002F1668"/>
    <w:rsid w:val="002F2E26"/>
    <w:rsid w:val="002F545B"/>
    <w:rsid w:val="002F5C51"/>
    <w:rsid w:val="002F6C7E"/>
    <w:rsid w:val="002F73E8"/>
    <w:rsid w:val="002F78C5"/>
    <w:rsid w:val="003033AF"/>
    <w:rsid w:val="00303C79"/>
    <w:rsid w:val="00304260"/>
    <w:rsid w:val="003048D3"/>
    <w:rsid w:val="0030684B"/>
    <w:rsid w:val="0030772D"/>
    <w:rsid w:val="00310EBD"/>
    <w:rsid w:val="0031139C"/>
    <w:rsid w:val="00312074"/>
    <w:rsid w:val="00312A43"/>
    <w:rsid w:val="00314B33"/>
    <w:rsid w:val="00314D18"/>
    <w:rsid w:val="00321CD6"/>
    <w:rsid w:val="0032447F"/>
    <w:rsid w:val="00325B82"/>
    <w:rsid w:val="003260E6"/>
    <w:rsid w:val="00326A1E"/>
    <w:rsid w:val="00333773"/>
    <w:rsid w:val="00334475"/>
    <w:rsid w:val="003422B5"/>
    <w:rsid w:val="00343065"/>
    <w:rsid w:val="00344BA2"/>
    <w:rsid w:val="00346F6D"/>
    <w:rsid w:val="00347A43"/>
    <w:rsid w:val="00351448"/>
    <w:rsid w:val="0035597A"/>
    <w:rsid w:val="00361F50"/>
    <w:rsid w:val="00363E6F"/>
    <w:rsid w:val="00366824"/>
    <w:rsid w:val="00366D7E"/>
    <w:rsid w:val="0037360F"/>
    <w:rsid w:val="003775DB"/>
    <w:rsid w:val="00380920"/>
    <w:rsid w:val="00382822"/>
    <w:rsid w:val="00382A1D"/>
    <w:rsid w:val="003844BC"/>
    <w:rsid w:val="0039037B"/>
    <w:rsid w:val="00392040"/>
    <w:rsid w:val="00392608"/>
    <w:rsid w:val="003A020C"/>
    <w:rsid w:val="003A09CB"/>
    <w:rsid w:val="003B6F6C"/>
    <w:rsid w:val="003B7D45"/>
    <w:rsid w:val="003C3B2E"/>
    <w:rsid w:val="003C6EA0"/>
    <w:rsid w:val="003C7B56"/>
    <w:rsid w:val="003D0CC9"/>
    <w:rsid w:val="003D26A3"/>
    <w:rsid w:val="003D385C"/>
    <w:rsid w:val="003D3B90"/>
    <w:rsid w:val="003E0485"/>
    <w:rsid w:val="003E07EF"/>
    <w:rsid w:val="003E7EF1"/>
    <w:rsid w:val="003F10F3"/>
    <w:rsid w:val="003F1C2C"/>
    <w:rsid w:val="003F6869"/>
    <w:rsid w:val="00400F2C"/>
    <w:rsid w:val="00401740"/>
    <w:rsid w:val="00402391"/>
    <w:rsid w:val="00403FE7"/>
    <w:rsid w:val="00411482"/>
    <w:rsid w:val="00417153"/>
    <w:rsid w:val="00425AB9"/>
    <w:rsid w:val="00426664"/>
    <w:rsid w:val="00426CB2"/>
    <w:rsid w:val="00426EA9"/>
    <w:rsid w:val="00427BDF"/>
    <w:rsid w:val="004301E5"/>
    <w:rsid w:val="00430881"/>
    <w:rsid w:val="004319D5"/>
    <w:rsid w:val="00431A4D"/>
    <w:rsid w:val="00432EF0"/>
    <w:rsid w:val="00433F50"/>
    <w:rsid w:val="0043677E"/>
    <w:rsid w:val="00437308"/>
    <w:rsid w:val="004479E4"/>
    <w:rsid w:val="00451689"/>
    <w:rsid w:val="004524CD"/>
    <w:rsid w:val="004555DB"/>
    <w:rsid w:val="004616C9"/>
    <w:rsid w:val="00461B43"/>
    <w:rsid w:val="00461DB5"/>
    <w:rsid w:val="004643BB"/>
    <w:rsid w:val="00470AA3"/>
    <w:rsid w:val="00470B0A"/>
    <w:rsid w:val="00471175"/>
    <w:rsid w:val="00474FC3"/>
    <w:rsid w:val="00475D01"/>
    <w:rsid w:val="00476CD7"/>
    <w:rsid w:val="00476E11"/>
    <w:rsid w:val="004806AF"/>
    <w:rsid w:val="004828A4"/>
    <w:rsid w:val="00482DFE"/>
    <w:rsid w:val="004841D7"/>
    <w:rsid w:val="00484653"/>
    <w:rsid w:val="00484DD1"/>
    <w:rsid w:val="00492D74"/>
    <w:rsid w:val="00494193"/>
    <w:rsid w:val="00494A30"/>
    <w:rsid w:val="004A05AA"/>
    <w:rsid w:val="004A2D15"/>
    <w:rsid w:val="004A58CD"/>
    <w:rsid w:val="004A62EC"/>
    <w:rsid w:val="004A7586"/>
    <w:rsid w:val="004B30FD"/>
    <w:rsid w:val="004B4ACD"/>
    <w:rsid w:val="004C1FF6"/>
    <w:rsid w:val="004C29C9"/>
    <w:rsid w:val="004C3C3E"/>
    <w:rsid w:val="004C3D1F"/>
    <w:rsid w:val="004C5D1D"/>
    <w:rsid w:val="004C5E9D"/>
    <w:rsid w:val="004C7BCA"/>
    <w:rsid w:val="004D2030"/>
    <w:rsid w:val="004D2585"/>
    <w:rsid w:val="004D3F04"/>
    <w:rsid w:val="004D4C24"/>
    <w:rsid w:val="004E006C"/>
    <w:rsid w:val="004E1E10"/>
    <w:rsid w:val="004E7B84"/>
    <w:rsid w:val="004F4F6D"/>
    <w:rsid w:val="004F594E"/>
    <w:rsid w:val="004F6275"/>
    <w:rsid w:val="004F693E"/>
    <w:rsid w:val="004F69C1"/>
    <w:rsid w:val="005014E6"/>
    <w:rsid w:val="00505253"/>
    <w:rsid w:val="0050535F"/>
    <w:rsid w:val="005064D1"/>
    <w:rsid w:val="00512AC7"/>
    <w:rsid w:val="005131B8"/>
    <w:rsid w:val="005146E5"/>
    <w:rsid w:val="00521382"/>
    <w:rsid w:val="005226FE"/>
    <w:rsid w:val="00523622"/>
    <w:rsid w:val="005258F8"/>
    <w:rsid w:val="00526182"/>
    <w:rsid w:val="00527C01"/>
    <w:rsid w:val="005309BC"/>
    <w:rsid w:val="00532BE6"/>
    <w:rsid w:val="00533F89"/>
    <w:rsid w:val="00536B82"/>
    <w:rsid w:val="005402C7"/>
    <w:rsid w:val="00542446"/>
    <w:rsid w:val="00542735"/>
    <w:rsid w:val="00550DDA"/>
    <w:rsid w:val="0055512C"/>
    <w:rsid w:val="00556BAE"/>
    <w:rsid w:val="0056168E"/>
    <w:rsid w:val="00561A52"/>
    <w:rsid w:val="005746B9"/>
    <w:rsid w:val="0057478F"/>
    <w:rsid w:val="00576248"/>
    <w:rsid w:val="0057761C"/>
    <w:rsid w:val="00586188"/>
    <w:rsid w:val="00587C5D"/>
    <w:rsid w:val="00591A64"/>
    <w:rsid w:val="00594F3D"/>
    <w:rsid w:val="00597479"/>
    <w:rsid w:val="005A3FEB"/>
    <w:rsid w:val="005A6875"/>
    <w:rsid w:val="005B0ADF"/>
    <w:rsid w:val="005C1093"/>
    <w:rsid w:val="005C2AAA"/>
    <w:rsid w:val="005C37E0"/>
    <w:rsid w:val="005C4F0D"/>
    <w:rsid w:val="005C7452"/>
    <w:rsid w:val="005D27B6"/>
    <w:rsid w:val="005D3373"/>
    <w:rsid w:val="005E515C"/>
    <w:rsid w:val="005F0B4A"/>
    <w:rsid w:val="005F12EF"/>
    <w:rsid w:val="005F164B"/>
    <w:rsid w:val="005F1DB4"/>
    <w:rsid w:val="005F4C2A"/>
    <w:rsid w:val="006029A8"/>
    <w:rsid w:val="00613521"/>
    <w:rsid w:val="00613CF0"/>
    <w:rsid w:val="0061451B"/>
    <w:rsid w:val="00617CC0"/>
    <w:rsid w:val="006224B4"/>
    <w:rsid w:val="0062366F"/>
    <w:rsid w:val="006279D8"/>
    <w:rsid w:val="00627ACC"/>
    <w:rsid w:val="00627EB4"/>
    <w:rsid w:val="00630301"/>
    <w:rsid w:val="00632186"/>
    <w:rsid w:val="0063258E"/>
    <w:rsid w:val="00632B92"/>
    <w:rsid w:val="00632C16"/>
    <w:rsid w:val="006403AF"/>
    <w:rsid w:val="006430C2"/>
    <w:rsid w:val="006451BD"/>
    <w:rsid w:val="00647CB7"/>
    <w:rsid w:val="0065607F"/>
    <w:rsid w:val="0066586A"/>
    <w:rsid w:val="00667A51"/>
    <w:rsid w:val="00673285"/>
    <w:rsid w:val="00674773"/>
    <w:rsid w:val="00675CE0"/>
    <w:rsid w:val="00680E8F"/>
    <w:rsid w:val="006829C8"/>
    <w:rsid w:val="006836EC"/>
    <w:rsid w:val="006841E5"/>
    <w:rsid w:val="00685871"/>
    <w:rsid w:val="00694CC6"/>
    <w:rsid w:val="0069512E"/>
    <w:rsid w:val="006A3B09"/>
    <w:rsid w:val="006A3D10"/>
    <w:rsid w:val="006A5100"/>
    <w:rsid w:val="006B0303"/>
    <w:rsid w:val="006B0F61"/>
    <w:rsid w:val="006B5637"/>
    <w:rsid w:val="006B6426"/>
    <w:rsid w:val="006B7E7F"/>
    <w:rsid w:val="006C5024"/>
    <w:rsid w:val="006C50A3"/>
    <w:rsid w:val="006C6772"/>
    <w:rsid w:val="006D11D4"/>
    <w:rsid w:val="006D5A2A"/>
    <w:rsid w:val="006D5C1A"/>
    <w:rsid w:val="006D5EF9"/>
    <w:rsid w:val="006E45F4"/>
    <w:rsid w:val="006E67E3"/>
    <w:rsid w:val="006F1A4E"/>
    <w:rsid w:val="006F2877"/>
    <w:rsid w:val="006F31AF"/>
    <w:rsid w:val="006F4284"/>
    <w:rsid w:val="006F4BF3"/>
    <w:rsid w:val="006F73C8"/>
    <w:rsid w:val="006F7C9D"/>
    <w:rsid w:val="00702ACC"/>
    <w:rsid w:val="0070432B"/>
    <w:rsid w:val="007119EC"/>
    <w:rsid w:val="00711BFB"/>
    <w:rsid w:val="00720468"/>
    <w:rsid w:val="007209B2"/>
    <w:rsid w:val="007227CC"/>
    <w:rsid w:val="00727A0E"/>
    <w:rsid w:val="00727E46"/>
    <w:rsid w:val="00730635"/>
    <w:rsid w:val="00731F43"/>
    <w:rsid w:val="007320ED"/>
    <w:rsid w:val="00732645"/>
    <w:rsid w:val="00736719"/>
    <w:rsid w:val="007368D9"/>
    <w:rsid w:val="00740A76"/>
    <w:rsid w:val="0074362C"/>
    <w:rsid w:val="00744094"/>
    <w:rsid w:val="00747285"/>
    <w:rsid w:val="00750B5B"/>
    <w:rsid w:val="00751ECC"/>
    <w:rsid w:val="00756D34"/>
    <w:rsid w:val="00763C3E"/>
    <w:rsid w:val="00767634"/>
    <w:rsid w:val="00774DFC"/>
    <w:rsid w:val="00775C80"/>
    <w:rsid w:val="00776108"/>
    <w:rsid w:val="00777EEB"/>
    <w:rsid w:val="007803B8"/>
    <w:rsid w:val="00780445"/>
    <w:rsid w:val="00783E9F"/>
    <w:rsid w:val="00783F36"/>
    <w:rsid w:val="00797161"/>
    <w:rsid w:val="00797471"/>
    <w:rsid w:val="007A0991"/>
    <w:rsid w:val="007A2A13"/>
    <w:rsid w:val="007B19AB"/>
    <w:rsid w:val="007B2650"/>
    <w:rsid w:val="007B2D40"/>
    <w:rsid w:val="007B41BA"/>
    <w:rsid w:val="007C24CF"/>
    <w:rsid w:val="007C376B"/>
    <w:rsid w:val="007C6634"/>
    <w:rsid w:val="007D30B6"/>
    <w:rsid w:val="007E1DB6"/>
    <w:rsid w:val="007E274D"/>
    <w:rsid w:val="007E3B31"/>
    <w:rsid w:val="007E46A9"/>
    <w:rsid w:val="007F046F"/>
    <w:rsid w:val="007F0EE8"/>
    <w:rsid w:val="007F52E0"/>
    <w:rsid w:val="007F7472"/>
    <w:rsid w:val="00801F1B"/>
    <w:rsid w:val="00805033"/>
    <w:rsid w:val="008107C7"/>
    <w:rsid w:val="00811458"/>
    <w:rsid w:val="00812EBE"/>
    <w:rsid w:val="008157E2"/>
    <w:rsid w:val="008200D6"/>
    <w:rsid w:val="008207BF"/>
    <w:rsid w:val="00822571"/>
    <w:rsid w:val="008249DA"/>
    <w:rsid w:val="008255E7"/>
    <w:rsid w:val="00826F89"/>
    <w:rsid w:val="00830984"/>
    <w:rsid w:val="00831984"/>
    <w:rsid w:val="00832ACF"/>
    <w:rsid w:val="0083494A"/>
    <w:rsid w:val="008402B5"/>
    <w:rsid w:val="00845C81"/>
    <w:rsid w:val="00850C19"/>
    <w:rsid w:val="00852ECE"/>
    <w:rsid w:val="008616C1"/>
    <w:rsid w:val="0086185A"/>
    <w:rsid w:val="00862006"/>
    <w:rsid w:val="0086330C"/>
    <w:rsid w:val="00865CFE"/>
    <w:rsid w:val="008741E5"/>
    <w:rsid w:val="00874211"/>
    <w:rsid w:val="00875AA1"/>
    <w:rsid w:val="00877FE6"/>
    <w:rsid w:val="008822EA"/>
    <w:rsid w:val="00884021"/>
    <w:rsid w:val="008843CA"/>
    <w:rsid w:val="00884AFE"/>
    <w:rsid w:val="008867ED"/>
    <w:rsid w:val="008905DC"/>
    <w:rsid w:val="0089105E"/>
    <w:rsid w:val="00891690"/>
    <w:rsid w:val="008917AF"/>
    <w:rsid w:val="00892A40"/>
    <w:rsid w:val="00893074"/>
    <w:rsid w:val="00893DBD"/>
    <w:rsid w:val="008A198F"/>
    <w:rsid w:val="008A20F1"/>
    <w:rsid w:val="008A225E"/>
    <w:rsid w:val="008A2B16"/>
    <w:rsid w:val="008A7D6D"/>
    <w:rsid w:val="008A7E07"/>
    <w:rsid w:val="008B2DC2"/>
    <w:rsid w:val="008B44CE"/>
    <w:rsid w:val="008B514D"/>
    <w:rsid w:val="008C1E28"/>
    <w:rsid w:val="008C6F38"/>
    <w:rsid w:val="008C7A02"/>
    <w:rsid w:val="008D3C32"/>
    <w:rsid w:val="008D44F5"/>
    <w:rsid w:val="008E029E"/>
    <w:rsid w:val="008E370B"/>
    <w:rsid w:val="008E3E79"/>
    <w:rsid w:val="008E4952"/>
    <w:rsid w:val="008E77BF"/>
    <w:rsid w:val="008F033F"/>
    <w:rsid w:val="008F423F"/>
    <w:rsid w:val="00900D78"/>
    <w:rsid w:val="009016D1"/>
    <w:rsid w:val="0090246A"/>
    <w:rsid w:val="00904E2A"/>
    <w:rsid w:val="0090565F"/>
    <w:rsid w:val="00914864"/>
    <w:rsid w:val="00914AEF"/>
    <w:rsid w:val="00920BB9"/>
    <w:rsid w:val="0092268B"/>
    <w:rsid w:val="00922FDD"/>
    <w:rsid w:val="0092497F"/>
    <w:rsid w:val="0093109C"/>
    <w:rsid w:val="00934BAD"/>
    <w:rsid w:val="009436AA"/>
    <w:rsid w:val="009441BE"/>
    <w:rsid w:val="00946794"/>
    <w:rsid w:val="00953BE9"/>
    <w:rsid w:val="009613E3"/>
    <w:rsid w:val="00961D39"/>
    <w:rsid w:val="00962A42"/>
    <w:rsid w:val="00965AE4"/>
    <w:rsid w:val="0096767E"/>
    <w:rsid w:val="00972F2D"/>
    <w:rsid w:val="009774A0"/>
    <w:rsid w:val="009823FB"/>
    <w:rsid w:val="00984ED6"/>
    <w:rsid w:val="0098535D"/>
    <w:rsid w:val="00990377"/>
    <w:rsid w:val="00993393"/>
    <w:rsid w:val="009A1447"/>
    <w:rsid w:val="009A187D"/>
    <w:rsid w:val="009A1939"/>
    <w:rsid w:val="009A2366"/>
    <w:rsid w:val="009A531D"/>
    <w:rsid w:val="009B102D"/>
    <w:rsid w:val="009B34F6"/>
    <w:rsid w:val="009B4513"/>
    <w:rsid w:val="009B4680"/>
    <w:rsid w:val="009B681E"/>
    <w:rsid w:val="009C1249"/>
    <w:rsid w:val="009C1A6B"/>
    <w:rsid w:val="009C2882"/>
    <w:rsid w:val="009C4C1E"/>
    <w:rsid w:val="009C7962"/>
    <w:rsid w:val="009D6233"/>
    <w:rsid w:val="009D63BA"/>
    <w:rsid w:val="009D7889"/>
    <w:rsid w:val="009E1573"/>
    <w:rsid w:val="009E17F0"/>
    <w:rsid w:val="009E1E95"/>
    <w:rsid w:val="009E59E5"/>
    <w:rsid w:val="009F08F4"/>
    <w:rsid w:val="00A03E2D"/>
    <w:rsid w:val="00A05E11"/>
    <w:rsid w:val="00A05F47"/>
    <w:rsid w:val="00A07AF1"/>
    <w:rsid w:val="00A10346"/>
    <w:rsid w:val="00A12140"/>
    <w:rsid w:val="00A13E78"/>
    <w:rsid w:val="00A14950"/>
    <w:rsid w:val="00A23EA5"/>
    <w:rsid w:val="00A2422C"/>
    <w:rsid w:val="00A258EF"/>
    <w:rsid w:val="00A27048"/>
    <w:rsid w:val="00A30F4C"/>
    <w:rsid w:val="00A34209"/>
    <w:rsid w:val="00A41E45"/>
    <w:rsid w:val="00A43CAB"/>
    <w:rsid w:val="00A4624B"/>
    <w:rsid w:val="00A51660"/>
    <w:rsid w:val="00A519FD"/>
    <w:rsid w:val="00A5374F"/>
    <w:rsid w:val="00A54726"/>
    <w:rsid w:val="00A60600"/>
    <w:rsid w:val="00A63EFF"/>
    <w:rsid w:val="00A671EE"/>
    <w:rsid w:val="00A67AD0"/>
    <w:rsid w:val="00A70BB0"/>
    <w:rsid w:val="00A76D67"/>
    <w:rsid w:val="00A83EDD"/>
    <w:rsid w:val="00A84CC4"/>
    <w:rsid w:val="00A87514"/>
    <w:rsid w:val="00A9291E"/>
    <w:rsid w:val="00A94DB2"/>
    <w:rsid w:val="00AA6893"/>
    <w:rsid w:val="00AA725E"/>
    <w:rsid w:val="00AB0BDA"/>
    <w:rsid w:val="00AB1EE2"/>
    <w:rsid w:val="00AB4E5D"/>
    <w:rsid w:val="00AB530F"/>
    <w:rsid w:val="00AC29CA"/>
    <w:rsid w:val="00AC2C8D"/>
    <w:rsid w:val="00AC5C8D"/>
    <w:rsid w:val="00AD2343"/>
    <w:rsid w:val="00AD3CD5"/>
    <w:rsid w:val="00AD40A7"/>
    <w:rsid w:val="00AD6926"/>
    <w:rsid w:val="00AE0B79"/>
    <w:rsid w:val="00AE3AA4"/>
    <w:rsid w:val="00AE52B7"/>
    <w:rsid w:val="00AE7237"/>
    <w:rsid w:val="00AF418C"/>
    <w:rsid w:val="00AF48EE"/>
    <w:rsid w:val="00AF599C"/>
    <w:rsid w:val="00AF5B16"/>
    <w:rsid w:val="00B00A6E"/>
    <w:rsid w:val="00B00E14"/>
    <w:rsid w:val="00B00F71"/>
    <w:rsid w:val="00B0251F"/>
    <w:rsid w:val="00B02AA0"/>
    <w:rsid w:val="00B02ADB"/>
    <w:rsid w:val="00B0494D"/>
    <w:rsid w:val="00B10A53"/>
    <w:rsid w:val="00B112B0"/>
    <w:rsid w:val="00B13F2E"/>
    <w:rsid w:val="00B156A1"/>
    <w:rsid w:val="00B16438"/>
    <w:rsid w:val="00B1777F"/>
    <w:rsid w:val="00B20518"/>
    <w:rsid w:val="00B40E26"/>
    <w:rsid w:val="00B423D7"/>
    <w:rsid w:val="00B51142"/>
    <w:rsid w:val="00B54A5F"/>
    <w:rsid w:val="00B55165"/>
    <w:rsid w:val="00B56348"/>
    <w:rsid w:val="00B56F9D"/>
    <w:rsid w:val="00B60677"/>
    <w:rsid w:val="00B613C0"/>
    <w:rsid w:val="00B6161F"/>
    <w:rsid w:val="00B66C0E"/>
    <w:rsid w:val="00B67B8E"/>
    <w:rsid w:val="00B7154D"/>
    <w:rsid w:val="00B77760"/>
    <w:rsid w:val="00B830E3"/>
    <w:rsid w:val="00B9099B"/>
    <w:rsid w:val="00B91321"/>
    <w:rsid w:val="00B93E4B"/>
    <w:rsid w:val="00B944D2"/>
    <w:rsid w:val="00B94AB6"/>
    <w:rsid w:val="00B95470"/>
    <w:rsid w:val="00BA22FD"/>
    <w:rsid w:val="00BA388F"/>
    <w:rsid w:val="00BA73B6"/>
    <w:rsid w:val="00BB0947"/>
    <w:rsid w:val="00BB4CB7"/>
    <w:rsid w:val="00BB5CBD"/>
    <w:rsid w:val="00BC229C"/>
    <w:rsid w:val="00BC2E1D"/>
    <w:rsid w:val="00BC323E"/>
    <w:rsid w:val="00BC3638"/>
    <w:rsid w:val="00BD0AEA"/>
    <w:rsid w:val="00BD0B6C"/>
    <w:rsid w:val="00BD5A0A"/>
    <w:rsid w:val="00BD5BE4"/>
    <w:rsid w:val="00BE43FD"/>
    <w:rsid w:val="00BE4A81"/>
    <w:rsid w:val="00BE62CE"/>
    <w:rsid w:val="00BE6527"/>
    <w:rsid w:val="00BE7FF7"/>
    <w:rsid w:val="00BF3314"/>
    <w:rsid w:val="00C07EF0"/>
    <w:rsid w:val="00C11B47"/>
    <w:rsid w:val="00C132EC"/>
    <w:rsid w:val="00C14877"/>
    <w:rsid w:val="00C25F8C"/>
    <w:rsid w:val="00C26054"/>
    <w:rsid w:val="00C30120"/>
    <w:rsid w:val="00C319CD"/>
    <w:rsid w:val="00C31C27"/>
    <w:rsid w:val="00C3219F"/>
    <w:rsid w:val="00C33A2D"/>
    <w:rsid w:val="00C34548"/>
    <w:rsid w:val="00C34FDE"/>
    <w:rsid w:val="00C36CD4"/>
    <w:rsid w:val="00C3729D"/>
    <w:rsid w:val="00C448D6"/>
    <w:rsid w:val="00C44EB3"/>
    <w:rsid w:val="00C459AC"/>
    <w:rsid w:val="00C45F57"/>
    <w:rsid w:val="00C4778A"/>
    <w:rsid w:val="00C50388"/>
    <w:rsid w:val="00C50461"/>
    <w:rsid w:val="00C5187C"/>
    <w:rsid w:val="00C55A29"/>
    <w:rsid w:val="00C569BD"/>
    <w:rsid w:val="00C577C1"/>
    <w:rsid w:val="00C62724"/>
    <w:rsid w:val="00C64D77"/>
    <w:rsid w:val="00C65567"/>
    <w:rsid w:val="00C65D14"/>
    <w:rsid w:val="00C6621F"/>
    <w:rsid w:val="00C666CC"/>
    <w:rsid w:val="00C6762E"/>
    <w:rsid w:val="00C73176"/>
    <w:rsid w:val="00C81512"/>
    <w:rsid w:val="00C93821"/>
    <w:rsid w:val="00C95525"/>
    <w:rsid w:val="00C96346"/>
    <w:rsid w:val="00CA021D"/>
    <w:rsid w:val="00CA0C06"/>
    <w:rsid w:val="00CA201E"/>
    <w:rsid w:val="00CA2B60"/>
    <w:rsid w:val="00CA3556"/>
    <w:rsid w:val="00CA40A5"/>
    <w:rsid w:val="00CB2DE6"/>
    <w:rsid w:val="00CB3408"/>
    <w:rsid w:val="00CB39E0"/>
    <w:rsid w:val="00CB3C69"/>
    <w:rsid w:val="00CB53DD"/>
    <w:rsid w:val="00CB7A2E"/>
    <w:rsid w:val="00CC195C"/>
    <w:rsid w:val="00CC4262"/>
    <w:rsid w:val="00CC7763"/>
    <w:rsid w:val="00CD1A99"/>
    <w:rsid w:val="00CD218D"/>
    <w:rsid w:val="00CD48A5"/>
    <w:rsid w:val="00CD6603"/>
    <w:rsid w:val="00CE7450"/>
    <w:rsid w:val="00CE7DCE"/>
    <w:rsid w:val="00CF3E71"/>
    <w:rsid w:val="00CF3FB7"/>
    <w:rsid w:val="00CF5C8B"/>
    <w:rsid w:val="00D04480"/>
    <w:rsid w:val="00D0567D"/>
    <w:rsid w:val="00D075C6"/>
    <w:rsid w:val="00D106EB"/>
    <w:rsid w:val="00D13088"/>
    <w:rsid w:val="00D16618"/>
    <w:rsid w:val="00D16966"/>
    <w:rsid w:val="00D16AEB"/>
    <w:rsid w:val="00D16B2B"/>
    <w:rsid w:val="00D16B49"/>
    <w:rsid w:val="00D21E97"/>
    <w:rsid w:val="00D32104"/>
    <w:rsid w:val="00D34980"/>
    <w:rsid w:val="00D35DBF"/>
    <w:rsid w:val="00D37D50"/>
    <w:rsid w:val="00D40CA6"/>
    <w:rsid w:val="00D411EE"/>
    <w:rsid w:val="00D42A30"/>
    <w:rsid w:val="00D43696"/>
    <w:rsid w:val="00D43887"/>
    <w:rsid w:val="00D47BB9"/>
    <w:rsid w:val="00D50FFA"/>
    <w:rsid w:val="00D527E9"/>
    <w:rsid w:val="00D529D3"/>
    <w:rsid w:val="00D60945"/>
    <w:rsid w:val="00D61DCE"/>
    <w:rsid w:val="00D6381D"/>
    <w:rsid w:val="00D63835"/>
    <w:rsid w:val="00D63952"/>
    <w:rsid w:val="00D64F99"/>
    <w:rsid w:val="00D66DBA"/>
    <w:rsid w:val="00D756DE"/>
    <w:rsid w:val="00D80B95"/>
    <w:rsid w:val="00D80F03"/>
    <w:rsid w:val="00D836DA"/>
    <w:rsid w:val="00D94564"/>
    <w:rsid w:val="00D94FB2"/>
    <w:rsid w:val="00D96453"/>
    <w:rsid w:val="00DA0727"/>
    <w:rsid w:val="00DA4629"/>
    <w:rsid w:val="00DA4A88"/>
    <w:rsid w:val="00DA68A2"/>
    <w:rsid w:val="00DB05E1"/>
    <w:rsid w:val="00DB1183"/>
    <w:rsid w:val="00DB128E"/>
    <w:rsid w:val="00DB3B75"/>
    <w:rsid w:val="00DC0B26"/>
    <w:rsid w:val="00DC3F3B"/>
    <w:rsid w:val="00DC4298"/>
    <w:rsid w:val="00DC4D4E"/>
    <w:rsid w:val="00DC4F30"/>
    <w:rsid w:val="00DC5853"/>
    <w:rsid w:val="00DC7730"/>
    <w:rsid w:val="00DD246B"/>
    <w:rsid w:val="00DD4B0A"/>
    <w:rsid w:val="00DE379B"/>
    <w:rsid w:val="00DE5F6F"/>
    <w:rsid w:val="00DE7457"/>
    <w:rsid w:val="00DF2E02"/>
    <w:rsid w:val="00DF5AD1"/>
    <w:rsid w:val="00E03655"/>
    <w:rsid w:val="00E04825"/>
    <w:rsid w:val="00E04BCE"/>
    <w:rsid w:val="00E07BD9"/>
    <w:rsid w:val="00E1269C"/>
    <w:rsid w:val="00E17FE9"/>
    <w:rsid w:val="00E21D76"/>
    <w:rsid w:val="00E256C7"/>
    <w:rsid w:val="00E45E6D"/>
    <w:rsid w:val="00E500F5"/>
    <w:rsid w:val="00E577A2"/>
    <w:rsid w:val="00E63A06"/>
    <w:rsid w:val="00E64C65"/>
    <w:rsid w:val="00E658F2"/>
    <w:rsid w:val="00E743C3"/>
    <w:rsid w:val="00E80514"/>
    <w:rsid w:val="00E817D9"/>
    <w:rsid w:val="00E83E9D"/>
    <w:rsid w:val="00E90E46"/>
    <w:rsid w:val="00E95EB5"/>
    <w:rsid w:val="00EA0598"/>
    <w:rsid w:val="00EA288A"/>
    <w:rsid w:val="00EA2E9A"/>
    <w:rsid w:val="00EB3250"/>
    <w:rsid w:val="00EB4863"/>
    <w:rsid w:val="00EB549B"/>
    <w:rsid w:val="00EC22A2"/>
    <w:rsid w:val="00EC3F30"/>
    <w:rsid w:val="00EC6EB0"/>
    <w:rsid w:val="00ED06C9"/>
    <w:rsid w:val="00ED669E"/>
    <w:rsid w:val="00EE041A"/>
    <w:rsid w:val="00EE134E"/>
    <w:rsid w:val="00EE2121"/>
    <w:rsid w:val="00EE488E"/>
    <w:rsid w:val="00EE5FED"/>
    <w:rsid w:val="00EF2B1F"/>
    <w:rsid w:val="00EF5EF6"/>
    <w:rsid w:val="00EF7513"/>
    <w:rsid w:val="00F01EFA"/>
    <w:rsid w:val="00F05554"/>
    <w:rsid w:val="00F05EED"/>
    <w:rsid w:val="00F07274"/>
    <w:rsid w:val="00F10B4C"/>
    <w:rsid w:val="00F217B4"/>
    <w:rsid w:val="00F21EBE"/>
    <w:rsid w:val="00F25253"/>
    <w:rsid w:val="00F25A56"/>
    <w:rsid w:val="00F3041E"/>
    <w:rsid w:val="00F320D5"/>
    <w:rsid w:val="00F32F4C"/>
    <w:rsid w:val="00F34A4B"/>
    <w:rsid w:val="00F36942"/>
    <w:rsid w:val="00F40A17"/>
    <w:rsid w:val="00F40F33"/>
    <w:rsid w:val="00F42B16"/>
    <w:rsid w:val="00F45066"/>
    <w:rsid w:val="00F45AA8"/>
    <w:rsid w:val="00F50EC3"/>
    <w:rsid w:val="00F54A39"/>
    <w:rsid w:val="00F551FA"/>
    <w:rsid w:val="00F56AAC"/>
    <w:rsid w:val="00F5742D"/>
    <w:rsid w:val="00F57F29"/>
    <w:rsid w:val="00F663F2"/>
    <w:rsid w:val="00F678BE"/>
    <w:rsid w:val="00F7525D"/>
    <w:rsid w:val="00F846BC"/>
    <w:rsid w:val="00F9031E"/>
    <w:rsid w:val="00F90C98"/>
    <w:rsid w:val="00F9631F"/>
    <w:rsid w:val="00F97C99"/>
    <w:rsid w:val="00FA31AA"/>
    <w:rsid w:val="00FA4161"/>
    <w:rsid w:val="00FB058C"/>
    <w:rsid w:val="00FB4C6F"/>
    <w:rsid w:val="00FB6ABE"/>
    <w:rsid w:val="00FC3B3E"/>
    <w:rsid w:val="00FC54FE"/>
    <w:rsid w:val="00FC6016"/>
    <w:rsid w:val="00FD0421"/>
    <w:rsid w:val="00FD1D66"/>
    <w:rsid w:val="00FD293E"/>
    <w:rsid w:val="00FD2ADD"/>
    <w:rsid w:val="00FE20C3"/>
    <w:rsid w:val="00FE246A"/>
    <w:rsid w:val="00FE2C2A"/>
    <w:rsid w:val="00FE4EE0"/>
    <w:rsid w:val="00FE56E6"/>
    <w:rsid w:val="00FE6BB5"/>
    <w:rsid w:val="00FE73D0"/>
    <w:rsid w:val="00FF26EB"/>
    <w:rsid w:val="00FF3C50"/>
    <w:rsid w:val="00FF4528"/>
    <w:rsid w:val="00F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230C6"/>
  <w15:docId w15:val="{80A0D1D3-1EBB-4E8F-86D1-F2D25D4D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C3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D3C32"/>
    <w:pPr>
      <w:keepNext/>
      <w:keepLines/>
      <w:spacing w:before="240"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78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0F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C3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8D3C3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D3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D3C3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30F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F78C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7F52E0"/>
    <w:pPr>
      <w:spacing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52E0"/>
    <w:pPr>
      <w:tabs>
        <w:tab w:val="right" w:leader="dot" w:pos="9345"/>
      </w:tabs>
      <w:spacing w:after="0" w:line="360" w:lineRule="auto"/>
      <w:jc w:val="both"/>
    </w:pPr>
    <w:rPr>
      <w:rFonts w:ascii="Times New Roman" w:hAnsi="Times New Roman" w:cs="Times New Roman"/>
      <w:b/>
      <w:bCs/>
      <w:noProof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C37E0"/>
    <w:pPr>
      <w:tabs>
        <w:tab w:val="right" w:leader="dot" w:pos="9345"/>
      </w:tabs>
      <w:spacing w:after="100" w:line="360" w:lineRule="auto"/>
      <w:ind w:left="22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7F52E0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7F52E0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F52E0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14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1451B"/>
  </w:style>
  <w:style w:type="paragraph" w:styleId="ab">
    <w:name w:val="footer"/>
    <w:basedOn w:val="a"/>
    <w:link w:val="ac"/>
    <w:uiPriority w:val="99"/>
    <w:unhideWhenUsed/>
    <w:rsid w:val="00614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1451B"/>
  </w:style>
  <w:style w:type="character" w:customStyle="1" w:styleId="12">
    <w:name w:val="Неразрешенное упоминание1"/>
    <w:basedOn w:val="a0"/>
    <w:uiPriority w:val="99"/>
    <w:semiHidden/>
    <w:unhideWhenUsed/>
    <w:rsid w:val="00017D7B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7E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43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C0D97-E5EC-410B-9A44-8F3D02D2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23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79067</dc:creator>
  <cp:keywords/>
  <dc:description/>
  <cp:lastModifiedBy>Зюзина Анастасия Сергеевна</cp:lastModifiedBy>
  <cp:revision>841</cp:revision>
  <dcterms:created xsi:type="dcterms:W3CDTF">2025-09-27T13:30:00Z</dcterms:created>
  <dcterms:modified xsi:type="dcterms:W3CDTF">2025-11-25T08:47:00Z</dcterms:modified>
</cp:coreProperties>
</file>