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98C56" w14:textId="77777777" w:rsidR="005E26A9" w:rsidRDefault="00000000">
      <w:pPr>
        <w:pStyle w:val="Title"/>
      </w:pPr>
      <w:r>
        <w:t xml:space="preserve"> 705.641.81: Natural Language Processing Self-Supervised Models </w:t>
      </w:r>
    </w:p>
    <w:p w14:paraId="37B99689" w14:textId="77777777" w:rsidR="005E26A9" w:rsidRDefault="00000000">
      <w:pPr>
        <w:pStyle w:val="Author"/>
      </w:pPr>
      <w:r>
        <w:t>Homework 2: Language modeling + count-based LMs</w:t>
      </w:r>
      <w:r>
        <w:br/>
        <w:t>+ preliminaries to neural networks</w:t>
      </w:r>
    </w:p>
    <w:p w14:paraId="65D0D0B2" w14:textId="4F5AFAB9" w:rsidR="005E26A9" w:rsidRDefault="00000000">
      <w:pPr>
        <w:pStyle w:val="Date"/>
      </w:pPr>
      <w:r>
        <w:t>For homework deadline and collaboration policy, please see our Canvas page.</w:t>
      </w:r>
      <w:r>
        <w:br/>
        <w:t xml:space="preserve">Name: </w:t>
      </w:r>
      <w:r w:rsidR="00E455BB">
        <w:t>Dontavious Jennings</w:t>
      </w:r>
      <w:r>
        <w:br/>
        <w:t>Collaborators, if any: ____________________________________________________</w:t>
      </w:r>
      <w:r>
        <w:br/>
        <w:t>Sources used for your homework, if any: _______________________________________ </w:t>
      </w:r>
    </w:p>
    <w:p w14:paraId="16E32F15" w14:textId="77777777" w:rsidR="005E26A9" w:rsidRDefault="00000000">
      <w:pPr>
        <w:pStyle w:val="FirstParagraph"/>
      </w:pPr>
      <w:r>
        <w:rPr>
          <w:b/>
          <w:bCs/>
        </w:rPr>
        <w:t>Homework goals:</w:t>
      </w:r>
      <w:r>
        <w:t xml:space="preserve"> After completing this homework, you should be able to be comfortable with various foundational concepts related to our course. Specifically, we hope you will gain the followings:</w:t>
      </w:r>
    </w:p>
    <w:p w14:paraId="2491FA1E" w14:textId="77777777" w:rsidR="005E26A9" w:rsidRDefault="00000000">
      <w:pPr>
        <w:numPr>
          <w:ilvl w:val="0"/>
          <w:numId w:val="2"/>
        </w:numPr>
      </w:pPr>
      <w:r>
        <w:t>Get more comfortable with linear algebra, specifically gradients and Jacobians!</w:t>
      </w:r>
    </w:p>
    <w:p w14:paraId="0F35214D" w14:textId="77777777" w:rsidR="005E26A9" w:rsidRDefault="00000000">
      <w:pPr>
        <w:numPr>
          <w:ilvl w:val="0"/>
          <w:numId w:val="2"/>
        </w:numPr>
      </w:pPr>
      <w:r>
        <w:t>Gain a better grasp of count-based language models!</w:t>
      </w:r>
    </w:p>
    <w:p w14:paraId="044B36A2" w14:textId="77777777" w:rsidR="005E26A9" w:rsidRDefault="00000000">
      <w:pPr>
        <w:numPr>
          <w:ilvl w:val="0"/>
          <w:numId w:val="2"/>
        </w:numPr>
      </w:pPr>
      <w:r>
        <w:t>Get comfortable with activation functions such as the Softmax function!</w:t>
      </w:r>
    </w:p>
    <w:p w14:paraId="547B860B" w14:textId="77777777" w:rsidR="005E26A9" w:rsidRDefault="00000000">
      <w:pPr>
        <w:numPr>
          <w:ilvl w:val="0"/>
          <w:numId w:val="2"/>
        </w:numPr>
      </w:pPr>
      <w:r>
        <w:t>Know how to develop your own classifier!</w:t>
      </w:r>
    </w:p>
    <w:p w14:paraId="21D23FBF" w14:textId="77777777" w:rsidR="004F3D77" w:rsidRDefault="004F3D77">
      <w:pPr>
        <w:pStyle w:val="Heading1"/>
      </w:pPr>
      <w:bookmarkStart w:id="0" w:name="concepts-intuitions-and-big-picture"/>
    </w:p>
    <w:p w14:paraId="19E43D82" w14:textId="77777777" w:rsidR="004F3D77" w:rsidRDefault="004F3D77">
      <w:pPr>
        <w:pStyle w:val="Heading1"/>
      </w:pPr>
    </w:p>
    <w:p w14:paraId="641863C4" w14:textId="77777777" w:rsidR="004F3D77" w:rsidRDefault="004F3D77">
      <w:pPr>
        <w:pStyle w:val="Heading1"/>
      </w:pPr>
    </w:p>
    <w:p w14:paraId="16B8313E" w14:textId="77777777" w:rsidR="004F3D77" w:rsidRDefault="004F3D77">
      <w:pPr>
        <w:pStyle w:val="Heading1"/>
      </w:pPr>
    </w:p>
    <w:p w14:paraId="3345E59A" w14:textId="77777777" w:rsidR="004F3D77" w:rsidRDefault="004F3D77" w:rsidP="004F3D77">
      <w:pPr>
        <w:pStyle w:val="BodyText"/>
      </w:pPr>
    </w:p>
    <w:p w14:paraId="1B8602C4" w14:textId="77777777" w:rsidR="004F3D77" w:rsidRDefault="004F3D77">
      <w:pPr>
        <w:pStyle w:val="Heading1"/>
      </w:pPr>
    </w:p>
    <w:p w14:paraId="7F24C70E" w14:textId="77777777" w:rsidR="004F3D77" w:rsidRPr="004F3D77" w:rsidRDefault="004F3D77" w:rsidP="004F3D77">
      <w:pPr>
        <w:pStyle w:val="BodyText"/>
      </w:pPr>
    </w:p>
    <w:p w14:paraId="40F56A95" w14:textId="77777777" w:rsidR="005E26A9" w:rsidRDefault="00000000">
      <w:pPr>
        <w:pStyle w:val="Heading1"/>
      </w:pPr>
      <w:r>
        <w:lastRenderedPageBreak/>
        <w:t>Concepts, intuitions and big picture</w:t>
      </w:r>
    </w:p>
    <w:p w14:paraId="2206B1C5" w14:textId="77777777" w:rsidR="005E26A9" w:rsidRDefault="00000000">
      <w:pPr>
        <w:numPr>
          <w:ilvl w:val="0"/>
          <w:numId w:val="3"/>
        </w:numPr>
      </w:pPr>
      <w:r>
        <w:t xml:space="preserve">The </w:t>
      </w:r>
      <m:oMath>
        <m:r>
          <w:rPr>
            <w:rFonts w:ascii="Cambria Math" w:hAnsi="Cambria Math"/>
          </w:rPr>
          <m:t>n</m:t>
        </m:r>
      </m:oMath>
      <w:r>
        <w:t xml:space="preserve">-gram models we’ve shown make the </w:t>
      </w:r>
      <m:oMath>
        <m:r>
          <w:rPr>
            <w:rFonts w:ascii="Cambria Math" w:hAnsi="Cambria Math"/>
          </w:rPr>
          <m:t>n</m:t>
        </m:r>
      </m:oMath>
      <w:r>
        <w:t xml:space="preserve">-th order Markov assumption, i.e. that the distribution of words depends only on the previous </w:t>
      </w:r>
      <m:oMath>
        <m:r>
          <w:rPr>
            <w:rFonts w:ascii="Cambria Math" w:hAnsi="Cambria Math"/>
          </w:rPr>
          <m:t>n</m:t>
        </m:r>
        <m:r>
          <m:rPr>
            <m:sty m:val="p"/>
          </m:rPr>
          <w:rPr>
            <w:rFonts w:ascii="Cambria Math" w:hAnsi="Cambria Math"/>
          </w:rPr>
          <m:t>-</m:t>
        </m:r>
        <m:r>
          <w:rPr>
            <w:rFonts w:ascii="Cambria Math" w:hAnsi="Cambria Math"/>
          </w:rPr>
          <m:t>1</m:t>
        </m:r>
      </m:oMath>
      <w:r>
        <w:t xml:space="preserve"> words. What properties of language will it not capture? Discuss (briefly) several distinct ways in which this assumption is false for natural language.</w:t>
      </w:r>
      <w:r>
        <w:br/>
      </w:r>
    </w:p>
    <w:p w14:paraId="75DE8BA9" w14:textId="77777777" w:rsidR="005A1F03" w:rsidRDefault="00000000">
      <w:r>
        <w:rPr>
          <w:color w:val="0000CC"/>
          <w:sz w:val="20"/>
        </w:rPr>
        <w:t>An n-gram only sees a fixed window of the last n-1 tokens, but language can depend on things much farther back. It can miss long-distance subject-verb agreement, relationships like a pronoun and an earlier noun, and dependencies where a word affects something much later in a sentence. It also does not really represent nested sentence structure or keep context across sentences. So it can capture local patterns well, but it misses a lot of long-range structure and meaning.</w:t>
      </w:r>
    </w:p>
    <w:p w14:paraId="7C2F8279" w14:textId="77777777" w:rsidR="005E26A9" w:rsidRDefault="00000000">
      <w:pPr>
        <w:numPr>
          <w:ilvl w:val="0"/>
          <w:numId w:val="3"/>
        </w:numPr>
      </w:pPr>
      <w:r>
        <w:t xml:space="preserve">Follow-up to previous question: Despite the Markov assumption, </w:t>
      </w:r>
      <m:oMath>
        <m:r>
          <w:rPr>
            <w:rFonts w:ascii="Cambria Math" w:hAnsi="Cambria Math"/>
          </w:rPr>
          <m:t>n</m:t>
        </m:r>
      </m:oMath>
      <w:r>
        <w:t>-gram models are remarkably good at predicting the next word. Discuss why this might be. What information is in the previous word(s) that makes these models perform so surprisingly well? In particular, what kinds of grammatical information do they capture?</w:t>
      </w:r>
      <w:r>
        <w:br/>
      </w:r>
    </w:p>
    <w:p w14:paraId="45AD54F7" w14:textId="77777777" w:rsidR="005A1F03" w:rsidRDefault="00000000">
      <w:r>
        <w:rPr>
          <w:color w:val="0000CC"/>
          <w:sz w:val="20"/>
        </w:rPr>
        <w:t>N-grams work better than you might expect because a lot of next-word information is local. The last one or two words often tell you what type of word can come next and capture common patterns like determiner-noun, adjective-noun, auxiliary-verb, and common phrases such as "New York" or "in order to." They are limited, but local grammar and common word combinations carry a lot of predictive signal.</w:t>
      </w:r>
    </w:p>
    <w:p w14:paraId="25A16F0F" w14:textId="77777777" w:rsidR="005E26A9" w:rsidRDefault="00000000">
      <w:pPr>
        <w:numPr>
          <w:ilvl w:val="0"/>
          <w:numId w:val="3"/>
        </w:numPr>
      </w:pPr>
      <w:r>
        <w:t>Explain how are perplexity and cross-entropy loss related?</w:t>
      </w:r>
      <w:r>
        <w:br/>
      </w:r>
    </w:p>
    <w:p w14:paraId="3D2E586F" w14:textId="77777777" w:rsidR="005A1F03" w:rsidRDefault="00000000">
      <w:r>
        <w:rPr>
          <w:color w:val="0000CC"/>
          <w:sz w:val="20"/>
        </w:rPr>
        <w:t>Perplexity is an exponential version of average cross-entropy. If cross-entropy uses natural logs, PPL = exp(CE); with base-2 logs, PPL = 2^CE. Because one is a monotonic transform of the other, lower cross-entropy always means lower perplexity.</w:t>
      </w:r>
    </w:p>
    <w:p w14:paraId="028D8C55" w14:textId="77777777" w:rsidR="005E26A9" w:rsidRDefault="00000000">
      <w:pPr>
        <w:numPr>
          <w:ilvl w:val="0"/>
          <w:numId w:val="3"/>
        </w:numPr>
      </w:pPr>
      <w:r>
        <w:t xml:space="preserve">For a vocabulary of </w:t>
      </w:r>
      <m:oMath>
        <m:d>
          <m:dPr>
            <m:begChr m:val="|"/>
            <m:endChr m:val="|"/>
            <m:ctrlPr>
              <w:rPr>
                <w:rFonts w:ascii="Cambria Math" w:hAnsi="Cambria Math"/>
              </w:rPr>
            </m:ctrlPr>
          </m:dPr>
          <m:e>
            <m:r>
              <w:rPr>
                <w:rFonts w:ascii="Cambria Math" w:hAnsi="Cambria Math"/>
              </w:rPr>
              <m:t>V</m:t>
            </m:r>
          </m:e>
        </m:d>
      </m:oMath>
      <w:r>
        <w:t xml:space="preserve"> words, what would you expect perplexity to be if your model predictions were completely random? Compute the corresponding cross-entropy loss for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2000</m:t>
        </m:r>
      </m:oMath>
      <w:r>
        <w:t xml:space="preserve"> and </w:t>
      </w:r>
      <m:oMath>
        <m:d>
          <m:dPr>
            <m:begChr m:val="|"/>
            <m:endChr m:val="|"/>
            <m:ctrlPr>
              <w:rPr>
                <w:rFonts w:ascii="Cambria Math" w:hAnsi="Cambria Math"/>
              </w:rPr>
            </m:ctrlPr>
          </m:dPr>
          <m:e>
            <m:r>
              <w:rPr>
                <w:rFonts w:ascii="Cambria Math" w:hAnsi="Cambria Math"/>
              </w:rPr>
              <m:t>V</m:t>
            </m:r>
          </m:e>
        </m:d>
        <m:r>
          <m:rPr>
            <m:sty m:val="p"/>
          </m:rPr>
          <w:rPr>
            <w:rFonts w:ascii="Cambria Math" w:hAnsi="Cambria Math"/>
          </w:rPr>
          <m:t>=</m:t>
        </m:r>
        <m:r>
          <w:rPr>
            <w:rFonts w:ascii="Cambria Math" w:hAnsi="Cambria Math"/>
          </w:rPr>
          <m:t>10000</m:t>
        </m:r>
      </m:oMath>
      <w:r>
        <w:t>, and keep this in mind as a baseline.</w:t>
      </w:r>
      <w:r>
        <w:br/>
      </w:r>
    </w:p>
    <w:p w14:paraId="0B4D4B4F" w14:textId="77777777" w:rsidR="005A1F03" w:rsidRDefault="00000000">
      <w:r>
        <w:rPr>
          <w:color w:val="0000CC"/>
          <w:sz w:val="20"/>
        </w:rPr>
        <w:t>If the model is completely random and uniform over a vocabulary of |V| words, perplexity is |V| and cross-entropy is log|V|.</w:t>
      </w:r>
      <w:r>
        <w:rPr>
          <w:color w:val="0000CC"/>
          <w:sz w:val="20"/>
        </w:rPr>
        <w:br/>
        <w:t>|V| = 2000: PPL = 2000, CE = ln(2000) = 7.601 nats</w:t>
      </w:r>
      <w:r>
        <w:rPr>
          <w:color w:val="0000CC"/>
          <w:sz w:val="20"/>
        </w:rPr>
        <w:br/>
        <w:t>|V| = 10000: PPL = 10000, CE = ln(10000) = 9.210 nats</w:t>
      </w:r>
    </w:p>
    <w:p w14:paraId="08E5060C" w14:textId="77777777" w:rsidR="005E26A9" w:rsidRDefault="00000000">
      <w:pPr>
        <w:numPr>
          <w:ilvl w:val="0"/>
          <w:numId w:val="3"/>
        </w:numPr>
      </w:pPr>
      <w:r>
        <w:t>Which of these are reasons for the recent wave of neural networks taking off? (check the options that apply.)</w:t>
      </w:r>
      <w:r>
        <w:br/>
      </w:r>
      <m:oMath>
        <m:r>
          <m:rPr>
            <m:sty m:val="p"/>
          </m:rPr>
          <w:rPr>
            <w:rFonts w:ascii="Cambria Math" w:hAnsi="Cambria Math"/>
          </w:rPr>
          <m:t>▫</m:t>
        </m:r>
      </m:oMath>
      <w:r>
        <w:t xml:space="preserve"> We have access to a lot more computational power.</w:t>
      </w:r>
      <w:r>
        <w:br/>
      </w:r>
      <m:oMath>
        <m:r>
          <m:rPr>
            <m:sty m:val="p"/>
          </m:rPr>
          <w:rPr>
            <w:rFonts w:ascii="Cambria Math" w:hAnsi="Cambria Math"/>
          </w:rPr>
          <m:t>▫</m:t>
        </m:r>
      </m:oMath>
      <w:r>
        <w:t xml:space="preserve"> Neural Networks are a brand new field.</w:t>
      </w:r>
      <w:r>
        <w:br/>
      </w:r>
      <m:oMath>
        <m:r>
          <m:rPr>
            <m:sty m:val="p"/>
          </m:rPr>
          <w:rPr>
            <w:rFonts w:ascii="Cambria Math" w:hAnsi="Cambria Math"/>
          </w:rPr>
          <m:t>▫</m:t>
        </m:r>
      </m:oMath>
      <w:r>
        <w:t xml:space="preserve"> We have access to a lot more data.</w:t>
      </w:r>
      <w:r>
        <w:br/>
      </w:r>
      <m:oMath>
        <m:r>
          <m:rPr>
            <m:sty m:val="p"/>
          </m:rPr>
          <w:rPr>
            <w:rFonts w:ascii="Cambria Math" w:hAnsi="Cambria Math"/>
          </w:rPr>
          <m:t>▫</m:t>
        </m:r>
      </m:oMath>
      <w:r>
        <w:t xml:space="preserve"> There has been significant improvements in benchmarks in speech recognition </w:t>
      </w:r>
      <w:r>
        <w:lastRenderedPageBreak/>
        <w:t>and NLP.</w:t>
      </w:r>
      <w:r>
        <w:br/>
      </w:r>
    </w:p>
    <w:p w14:paraId="5525B208" w14:textId="77777777" w:rsidR="005A1F03" w:rsidRDefault="00000000">
      <w:r>
        <w:rPr>
          <w:color w:val="0000CC"/>
          <w:sz w:val="20"/>
        </w:rPr>
        <w:t>We have access to a lot more computational power.</w:t>
      </w:r>
      <w:r>
        <w:rPr>
          <w:color w:val="0000CC"/>
          <w:sz w:val="20"/>
        </w:rPr>
        <w:br/>
        <w:t>We have access to a lot more data.</w:t>
      </w:r>
      <w:r>
        <w:rPr>
          <w:color w:val="0000CC"/>
          <w:sz w:val="20"/>
        </w:rPr>
        <w:br/>
        <w:t>There have been significant improvements in benchmarks in speech recognition and NLP.</w:t>
      </w:r>
    </w:p>
    <w:p w14:paraId="30B9C5E3" w14:textId="77777777" w:rsidR="005E26A9" w:rsidRDefault="00000000">
      <w:pPr>
        <w:numPr>
          <w:ilvl w:val="0"/>
          <w:numId w:val="3"/>
        </w:numPr>
      </w:pPr>
      <w:r>
        <w:t>What does a neuron compute?</w:t>
      </w:r>
      <w:r>
        <w:br/>
      </w:r>
      <m:oMath>
        <m:r>
          <m:rPr>
            <m:sty m:val="p"/>
          </m:rPr>
          <w:rPr>
            <w:rFonts w:ascii="Cambria Math" w:hAnsi="Cambria Math"/>
          </w:rPr>
          <m:t>▫</m:t>
        </m:r>
      </m:oMath>
      <w:r>
        <w:t xml:space="preserve"> A neuron computes an activation function followed by a linear function (</w:t>
      </w:r>
      <m:oMath>
        <m:r>
          <w:rPr>
            <w:rFonts w:ascii="Cambria Math" w:hAnsi="Cambria Math"/>
          </w:rPr>
          <m:t>z</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w:r>
        <w:t>)</w:t>
      </w:r>
      <w:r>
        <w:br/>
      </w:r>
      <m:oMath>
        <m:r>
          <m:rPr>
            <m:sty m:val="p"/>
          </m:rPr>
          <w:rPr>
            <w:rFonts w:ascii="Cambria Math" w:hAnsi="Cambria Math"/>
          </w:rPr>
          <m:t>▫</m:t>
        </m:r>
      </m:oMath>
      <w:r>
        <w:t xml:space="preserve"> A neuron computes a linear function (</w:t>
      </w:r>
      <m:oMath>
        <m:r>
          <w:rPr>
            <w:rFonts w:ascii="Cambria Math" w:hAnsi="Cambria Math"/>
          </w:rPr>
          <m:t>z</m:t>
        </m:r>
        <m:r>
          <m:rPr>
            <m:sty m:val="p"/>
          </m:rPr>
          <w:rPr>
            <w:rFonts w:ascii="Cambria Math" w:hAnsi="Cambria Math"/>
          </w:rPr>
          <m:t>=</m:t>
        </m:r>
        <m:r>
          <w:rPr>
            <w:rFonts w:ascii="Cambria Math" w:hAnsi="Cambria Math"/>
          </w:rPr>
          <m:t>Wx</m:t>
        </m:r>
        <m:r>
          <m:rPr>
            <m:sty m:val="p"/>
          </m:rPr>
          <w:rPr>
            <w:rFonts w:ascii="Cambria Math" w:hAnsi="Cambria Math"/>
          </w:rPr>
          <m:t>+</m:t>
        </m:r>
        <m:r>
          <w:rPr>
            <w:rFonts w:ascii="Cambria Math" w:hAnsi="Cambria Math"/>
          </w:rPr>
          <m:t>b</m:t>
        </m:r>
      </m:oMath>
      <w:r>
        <w:t>) followed by an activation function.</w:t>
      </w:r>
      <w:r>
        <w:br/>
      </w:r>
      <m:oMath>
        <m:r>
          <m:rPr>
            <m:sty m:val="p"/>
          </m:rPr>
          <w:rPr>
            <w:rFonts w:ascii="Cambria Math" w:hAnsi="Cambria Math"/>
          </w:rPr>
          <m:t>▫</m:t>
        </m:r>
      </m:oMath>
      <w:r>
        <w:t xml:space="preserve"> A neuron computes a function </w:t>
      </w:r>
      <m:oMath>
        <m:r>
          <w:rPr>
            <w:rFonts w:ascii="Cambria Math" w:hAnsi="Cambria Math"/>
          </w:rPr>
          <m:t>g</m:t>
        </m:r>
      </m:oMath>
      <w:r>
        <w:t xml:space="preserve"> that scales the input </w:t>
      </w:r>
      <m:oMath>
        <m:r>
          <w:rPr>
            <w:rFonts w:ascii="Cambria Math" w:hAnsi="Cambria Math"/>
          </w:rPr>
          <m:t>x</m:t>
        </m:r>
      </m:oMath>
      <w:r>
        <w:t xml:space="preserve"> linearly (</w:t>
      </w:r>
      <m:oMath>
        <m:r>
          <w:rPr>
            <w:rFonts w:ascii="Cambria Math" w:hAnsi="Cambria Math"/>
          </w:rPr>
          <m:t>Wx</m:t>
        </m:r>
        <m:r>
          <m:rPr>
            <m:sty m:val="p"/>
          </m:rPr>
          <w:rPr>
            <w:rFonts w:ascii="Cambria Math" w:hAnsi="Cambria Math"/>
          </w:rPr>
          <m:t>+</m:t>
        </m:r>
        <m:r>
          <w:rPr>
            <w:rFonts w:ascii="Cambria Math" w:hAnsi="Cambria Math"/>
          </w:rPr>
          <m:t>b</m:t>
        </m:r>
      </m:oMath>
      <w:r>
        <w:t>).</w:t>
      </w:r>
      <w:r>
        <w:br/>
      </w:r>
      <m:oMath>
        <m:r>
          <m:rPr>
            <m:sty m:val="p"/>
          </m:rPr>
          <w:rPr>
            <w:rFonts w:ascii="Cambria Math" w:hAnsi="Cambria Math"/>
          </w:rPr>
          <m:t>▫</m:t>
        </m:r>
      </m:oMath>
      <w:r>
        <w:t xml:space="preserve"> A neuron computes the mean of all features before applying the output to an activation function.</w:t>
      </w:r>
      <w:r>
        <w:br/>
      </w:r>
    </w:p>
    <w:p w14:paraId="61E9632A" w14:textId="77777777" w:rsidR="005A1F03" w:rsidRDefault="00000000">
      <w:r>
        <w:rPr>
          <w:color w:val="0000CC"/>
          <w:sz w:val="20"/>
        </w:rPr>
        <w:t>A neuron computes a linear function (z = Wx + b) followed by an activation function.</w:t>
      </w:r>
    </w:p>
    <w:p w14:paraId="55EC84D4" w14:textId="77777777" w:rsidR="005E26A9" w:rsidRDefault="00000000">
      <w:pPr>
        <w:numPr>
          <w:ilvl w:val="0"/>
          <w:numId w:val="3"/>
        </w:numPr>
      </w:pPr>
      <w:r>
        <w:t>What is the point of applying a Softmax function to the logits output by a sequence classification model?</w:t>
      </w:r>
      <w:r>
        <w:br/>
      </w:r>
      <m:oMath>
        <m:r>
          <m:rPr>
            <m:sty m:val="p"/>
          </m:rPr>
          <w:rPr>
            <w:rFonts w:ascii="Cambria Math" w:hAnsi="Cambria Math"/>
          </w:rPr>
          <m:t>▫</m:t>
        </m:r>
      </m:oMath>
      <w:r>
        <w:t xml:space="preserve"> It softens the logits so that they’re more reliable.</w:t>
      </w:r>
      <w:r>
        <w:br/>
      </w:r>
      <m:oMath>
        <m:r>
          <m:rPr>
            <m:sty m:val="p"/>
          </m:rPr>
          <w:rPr>
            <w:rFonts w:ascii="Cambria Math" w:hAnsi="Cambria Math"/>
          </w:rPr>
          <m:t>▫</m:t>
        </m:r>
      </m:oMath>
      <w:r>
        <w:t xml:space="preserve"> It applies a lower and upper bound so that they’re understandable.</w:t>
      </w:r>
      <w:r>
        <w:br/>
      </w:r>
      <m:oMath>
        <m:r>
          <m:rPr>
            <m:sty m:val="p"/>
          </m:rPr>
          <w:rPr>
            <w:rFonts w:ascii="Cambria Math" w:hAnsi="Cambria Math"/>
          </w:rPr>
          <m:t>▫</m:t>
        </m:r>
      </m:oMath>
      <w:r>
        <w:t xml:space="preserve"> The total sum of the output is then 1, resulting in a possible probabilistic interpretation.</w:t>
      </w:r>
      <w:r>
        <w:br/>
      </w:r>
    </w:p>
    <w:p w14:paraId="6DB09746" w14:textId="77777777" w:rsidR="005A1F03" w:rsidRDefault="00000000">
      <w:r>
        <w:rPr>
          <w:color w:val="0000CC"/>
          <w:sz w:val="20"/>
        </w:rPr>
        <w:t>The total sum of the output is 1, resulting in a possible probabilistic interpretation.</w:t>
      </w:r>
    </w:p>
    <w:p w14:paraId="1482F173" w14:textId="77777777" w:rsidR="005E26A9" w:rsidRDefault="00000000">
      <w:pPr>
        <w:pStyle w:val="Heading1"/>
      </w:pPr>
      <w:bookmarkStart w:id="1" w:name="linear-algebra-recap"/>
      <w:bookmarkEnd w:id="0"/>
      <w:r>
        <w:t>Linear Algebra Recap</w:t>
      </w:r>
    </w:p>
    <w:p w14:paraId="7E758DB5" w14:textId="77777777" w:rsidR="005E26A9" w:rsidRDefault="00000000">
      <w:pPr>
        <w:pStyle w:val="Heading2"/>
      </w:pPr>
      <w:bookmarkStart w:id="2" w:name="gradients"/>
      <w:r>
        <w:t>Gradients</w:t>
      </w:r>
    </w:p>
    <w:p w14:paraId="7ECA5D26" w14:textId="77777777" w:rsidR="005E26A9" w:rsidRDefault="00000000">
      <w:pPr>
        <w:pStyle w:val="FirstParagraph"/>
      </w:pPr>
      <w:r>
        <w:t>Consider the following scalar-valued function:</w:t>
      </w:r>
    </w:p>
    <w:p w14:paraId="34647982" w14:textId="77777777" w:rsidR="005E26A9"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y</m:t>
          </m:r>
          <m:r>
            <m:rPr>
              <m:sty m:val="p"/>
            </m:rPr>
            <w:rPr>
              <w:rFonts w:ascii="Cambria Math" w:hAnsi="Cambria Math"/>
            </w:rPr>
            <m:t>+</m:t>
          </m:r>
          <m:r>
            <m:rPr>
              <m:nor/>
            </m:rPr>
            <m:t>sin</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6y</m:t>
              </m:r>
            </m:e>
          </m:d>
          <m:r>
            <m:rPr>
              <m:sty m:val="p"/>
            </m:rPr>
            <w:rPr>
              <w:rFonts w:ascii="Cambria Math" w:hAnsi="Cambria Math"/>
            </w:rPr>
            <m:t>.</m:t>
          </m:r>
        </m:oMath>
      </m:oMathPara>
    </w:p>
    <w:p w14:paraId="0D965010" w14:textId="77777777" w:rsidR="005E26A9" w:rsidRDefault="00000000">
      <w:pPr>
        <w:numPr>
          <w:ilvl w:val="0"/>
          <w:numId w:val="4"/>
        </w:numPr>
      </w:pPr>
      <w:r>
        <w:t xml:space="preserve">Compute partial derivatives with respect to </w:t>
      </w:r>
      <m:oMath>
        <m:r>
          <w:rPr>
            <w:rFonts w:ascii="Cambria Math" w:hAnsi="Cambria Math"/>
          </w:rPr>
          <m:t>x</m:t>
        </m:r>
      </m:oMath>
      <w:r>
        <w:t xml:space="preserve">, </w:t>
      </w:r>
      <m:oMath>
        <m:r>
          <w:rPr>
            <w:rFonts w:ascii="Cambria Math" w:hAnsi="Cambria Math"/>
          </w:rPr>
          <m:t>y</m:t>
        </m:r>
      </m:oMath>
      <w:r>
        <w:t xml:space="preserve"> and </w:t>
      </w:r>
      <m:oMath>
        <m:r>
          <w:rPr>
            <w:rFonts w:ascii="Cambria Math" w:hAnsi="Cambria Math"/>
          </w:rPr>
          <m:t>z</m:t>
        </m:r>
      </m:oMath>
      <w:r>
        <w:t>.</w:t>
      </w:r>
      <w:r>
        <w:br/>
      </w:r>
    </w:p>
    <w:p w14:paraId="5A8A3580" w14:textId="77777777" w:rsidR="005A1F03" w:rsidRDefault="00000000">
      <w:r>
        <w:rPr>
          <w:color w:val="0000CC"/>
          <w:sz w:val="20"/>
        </w:rPr>
        <w:t>df/dx = 2xy</w:t>
      </w:r>
      <w:r>
        <w:rPr>
          <w:color w:val="0000CC"/>
          <w:sz w:val="20"/>
        </w:rPr>
        <w:br/>
        <w:t>df/dy = x^2 + 6cos(z + 6y)</w:t>
      </w:r>
      <w:r>
        <w:rPr>
          <w:color w:val="0000CC"/>
          <w:sz w:val="20"/>
        </w:rPr>
        <w:br/>
        <w:t>df/dz = cos(z + 6y)</w:t>
      </w:r>
    </w:p>
    <w:p w14:paraId="18660244" w14:textId="77777777" w:rsidR="005E26A9" w:rsidRDefault="00000000">
      <w:pPr>
        <w:numPr>
          <w:ilvl w:val="0"/>
          <w:numId w:val="4"/>
        </w:numPr>
      </w:pPr>
      <w:r>
        <w:t xml:space="preserve">We can consider </w:t>
      </w:r>
      <m:oMath>
        <m:r>
          <w:rPr>
            <w:rFonts w:ascii="Cambria Math" w:hAnsi="Cambria Math"/>
          </w:rPr>
          <m:t>f</m:t>
        </m:r>
      </m:oMath>
      <w:r>
        <w:t xml:space="preserve"> to be a function that takes a vector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as input, where </w:t>
      </w:r>
      <m:oMath>
        <m:r>
          <w:rPr>
            <w:rFonts w:ascii="Cambria Math" w:hAnsi="Cambria Math"/>
          </w:rPr>
          <m:t>θ</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e>
            </m:d>
          </m:e>
          <m:sup>
            <m:r>
              <m:rPr>
                <m:sty m:val="p"/>
              </m:rPr>
              <w:rPr>
                <w:rFonts w:ascii="Cambria Math" w:hAnsi="Cambria Math"/>
              </w:rPr>
              <m:t>⊤</m:t>
            </m:r>
          </m:sup>
        </m:sSup>
      </m:oMath>
      <w:r>
        <w:t xml:space="preserve">. Write the gradient as a vector and evaluate it at </w:t>
      </w:r>
      <m:oMath>
        <m:r>
          <w:rPr>
            <w:rFonts w:ascii="Cambria Math" w:hAnsi="Cambria Math"/>
          </w:rPr>
          <m:t>θ</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w:t>
      </w:r>
      <w:r>
        <w:br/>
      </w:r>
    </w:p>
    <w:p w14:paraId="1C719890" w14:textId="77777777" w:rsidR="005A1F03" w:rsidRDefault="00000000">
      <w:r>
        <w:rPr>
          <w:color w:val="0000CC"/>
          <w:sz w:val="20"/>
        </w:rPr>
        <w:lastRenderedPageBreak/>
        <w:t>grad f(theta) = [2xy, x^2 + 6cos(z + 6y), cos(z + 6y)]^T. At theta = [3, pi/2, 0], z + 6y = 3pi and cos(3pi) = -1, so grad f = [3pi, 3, -1]^T = [9.4248, 3, -1]^T.</w:t>
      </w:r>
    </w:p>
    <w:p w14:paraId="0A428F28" w14:textId="77777777" w:rsidR="005E26A9" w:rsidRDefault="00000000">
      <w:pPr>
        <w:pStyle w:val="Heading2"/>
      </w:pPr>
      <w:bookmarkStart w:id="3" w:name="gradients-of-vectors"/>
      <w:bookmarkEnd w:id="2"/>
      <w:r>
        <w:t>Gradients of vectors</w:t>
      </w:r>
    </w:p>
    <w:p w14:paraId="367AAFF3" w14:textId="77777777" w:rsidR="005E26A9" w:rsidRDefault="00000000">
      <w:pPr>
        <w:pStyle w:val="FirstParagraph"/>
      </w:pPr>
      <w:r>
        <w:t xml:space="preserve">Let </w:t>
      </w:r>
      <m:oMath>
        <m:r>
          <m:rPr>
            <m:sty m:val="b"/>
          </m:rPr>
          <w:rPr>
            <w:rFonts w:ascii="Cambria Math" w:hAnsi="Cambria Math"/>
          </w:rPr>
          <m:t>x</m:t>
        </m:r>
        <m:r>
          <m:rPr>
            <m:sty m:val="p"/>
          </m:rPr>
          <w:rPr>
            <w:rFonts w:ascii="Cambria Math" w:hAnsi="Cambria Math"/>
          </w:rPr>
          <m:t>,</m:t>
        </m:r>
        <m:r>
          <m:rPr>
            <m:sty m:val="b"/>
          </m:rPr>
          <w:rPr>
            <w:rFonts w:ascii="Cambria Math" w:hAnsi="Cambria Math"/>
          </w:rPr>
          <m:t>c</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and </w:t>
      </w:r>
      <m:oMath>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n</m:t>
            </m:r>
          </m:sup>
        </m:sSup>
      </m:oMath>
      <w:r>
        <w:t>. For the following parts, before taking any derivatives, identify what the derivative looks like (is it a scalar, vector, or matrix?) and how we calculate each term in the derivative. Then carefully solve for an arbitrary entry of the derivative, then stack/arrange all of them to get the final result.</w:t>
      </w:r>
    </w:p>
    <w:p w14:paraId="1BBCBC85" w14:textId="77777777" w:rsidR="005E26A9" w:rsidRDefault="00000000">
      <w:pPr>
        <w:numPr>
          <w:ilvl w:val="0"/>
          <w:numId w:val="5"/>
        </w:num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c</m:t>
            </m:r>
          </m:e>
        </m:d>
        <m:r>
          <m:rPr>
            <m:sty m:val="p"/>
          </m:rPr>
          <w:rPr>
            <w:rFonts w:ascii="Cambria Math" w:hAnsi="Cambria Math"/>
          </w:rPr>
          <m:t>=</m:t>
        </m:r>
        <m:sSup>
          <m:sSupPr>
            <m:ctrlPr>
              <w:rPr>
                <w:rFonts w:ascii="Cambria Math" w:hAnsi="Cambria Math"/>
              </w:rPr>
            </m:ctrlPr>
          </m:sSupPr>
          <m:e>
            <m:r>
              <m:rPr>
                <m:sty m:val="b"/>
              </m:rPr>
              <w:rPr>
                <w:rFonts w:ascii="Cambria Math" w:hAnsi="Cambria Math"/>
              </w:rPr>
              <m:t>c</m:t>
            </m:r>
          </m:e>
          <m:sup>
            <m:r>
              <m:rPr>
                <m:sty m:val="b"/>
              </m:rPr>
              <w:rPr>
                <w:rFonts w:ascii="Cambria Math" w:hAnsi="Cambria Math"/>
              </w:rPr>
              <m:t>⊤</m:t>
            </m:r>
          </m:sup>
        </m:sSup>
      </m:oMath>
      <w:r>
        <w:t>.</w:t>
      </w:r>
      <w:r>
        <w:br/>
      </w:r>
    </w:p>
    <w:p w14:paraId="3298F97B" w14:textId="77777777" w:rsidR="005A1F03" w:rsidRDefault="00000000">
      <w:r>
        <w:rPr>
          <w:color w:val="0000CC"/>
          <w:sz w:val="20"/>
        </w:rPr>
        <w:t>x^T c is a scalar, so its derivative with respect to x is a 1 x n row vector. Since x^T c = sum_k x_k c_k, differentiating with respect to x_j gives c_j. Stacking those entries gives c^T, so d/dx (x^T c) = c^T.</w:t>
      </w:r>
    </w:p>
    <w:p w14:paraId="51C25832" w14:textId="77777777" w:rsidR="005E26A9" w:rsidRDefault="00000000">
      <w:pPr>
        <w:numPr>
          <w:ilvl w:val="0"/>
          <w:numId w:val="5"/>
        </w:num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bSup>
              <m:sSubSupPr>
                <m:ctrlPr>
                  <w:rPr>
                    <w:rFonts w:ascii="Cambria Math" w:hAnsi="Cambria Math"/>
                  </w:rPr>
                </m:ctrlPr>
              </m:sSubSupPr>
              <m:e>
                <m:d>
                  <m:dPr>
                    <m:begChr m:val="∥"/>
                    <m:endChr m:val="∥"/>
                    <m:ctrlPr>
                      <w:rPr>
                        <w:rFonts w:ascii="Cambria Math" w:hAnsi="Cambria Math"/>
                      </w:rPr>
                    </m:ctrlPr>
                  </m:dPr>
                  <m:e>
                    <m:r>
                      <m:rPr>
                        <m:sty m:val="b"/>
                      </m:rPr>
                      <w:rPr>
                        <w:rFonts w:ascii="Cambria Math" w:hAnsi="Cambria Math"/>
                      </w:rPr>
                      <m:t>x</m:t>
                    </m:r>
                  </m:e>
                </m:d>
              </m:e>
              <m:sub>
                <m:r>
                  <w:rPr>
                    <w:rFonts w:ascii="Cambria Math" w:hAnsi="Cambria Math"/>
                  </w:rPr>
                  <m:t>2</m:t>
                </m:r>
              </m:sub>
              <m:sup>
                <m:r>
                  <w:rPr>
                    <w:rFonts w:ascii="Cambria Math" w:hAnsi="Cambria Math"/>
                  </w:rPr>
                  <m:t>2</m:t>
                </m:r>
              </m:sup>
            </m:sSubSup>
          </m:e>
        </m:d>
        <m:r>
          <m:rPr>
            <m:sty m:val="p"/>
          </m:rPr>
          <w:rPr>
            <w:rFonts w:ascii="Cambria Math" w:hAnsi="Cambria Math"/>
          </w:rPr>
          <m:t>=</m:t>
        </m:r>
        <m:r>
          <w:rPr>
            <w:rFonts w:ascii="Cambria Math" w:hAnsi="Cambria Math"/>
          </w:rPr>
          <m:t>2</m:t>
        </m:r>
        <m:sSup>
          <m:sSupPr>
            <m:ctrlPr>
              <w:rPr>
                <w:rFonts w:ascii="Cambria Math" w:hAnsi="Cambria Math"/>
              </w:rPr>
            </m:ctrlPr>
          </m:sSupPr>
          <m:e>
            <m:r>
              <m:rPr>
                <m:sty m:val="b"/>
              </m:rPr>
              <w:rPr>
                <w:rFonts w:ascii="Cambria Math" w:hAnsi="Cambria Math"/>
              </w:rPr>
              <m:t>x</m:t>
            </m:r>
          </m:e>
          <m:sup>
            <m:r>
              <m:rPr>
                <m:sty m:val="b"/>
              </m:rPr>
              <w:rPr>
                <w:rFonts w:ascii="Cambria Math" w:hAnsi="Cambria Math"/>
              </w:rPr>
              <m:t>⊤</m:t>
            </m:r>
          </m:sup>
        </m:sSup>
      </m:oMath>
      <w:r>
        <w:t>.</w:t>
      </w:r>
      <w:r>
        <w:br/>
      </w:r>
    </w:p>
    <w:p w14:paraId="27BE5BFE" w14:textId="77777777" w:rsidR="005A1F03" w:rsidRDefault="00000000">
      <w:r>
        <w:rPr>
          <w:color w:val="0000CC"/>
          <w:sz w:val="20"/>
        </w:rPr>
        <w:t>||x||_2^2 is a scalar, so the derivative is a 1 x n row vector. Since ||x||_2^2 = sum_k x_k^2, differentiating with respect to x_j gives 2x_j. Stacking the entries gives 2x^T, so d/dx (||x||_2^2) = 2x^T.</w:t>
      </w:r>
    </w:p>
    <w:p w14:paraId="57EAB410" w14:textId="77777777" w:rsidR="005E26A9" w:rsidRDefault="00000000">
      <w:pPr>
        <w:numPr>
          <w:ilvl w:val="0"/>
          <w:numId w:val="5"/>
        </w:num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r>
              <m:rPr>
                <m:sty m:val="b"/>
              </m:rPr>
              <w:rPr>
                <w:rFonts w:ascii="Cambria Math" w:hAnsi="Cambria Math"/>
              </w:rPr>
              <m:t>Ax</m:t>
            </m:r>
          </m:e>
        </m:d>
        <m:r>
          <m:rPr>
            <m:sty m:val="p"/>
          </m:rPr>
          <w:rPr>
            <w:rFonts w:ascii="Cambria Math" w:hAnsi="Cambria Math"/>
          </w:rPr>
          <m:t>=</m:t>
        </m:r>
        <m:r>
          <m:rPr>
            <m:sty m:val="b"/>
          </m:rPr>
          <w:rPr>
            <w:rFonts w:ascii="Cambria Math" w:hAnsi="Cambria Math"/>
          </w:rPr>
          <m:t>A</m:t>
        </m:r>
      </m:oMath>
      <w:r>
        <w:t>.</w:t>
      </w:r>
      <w:r>
        <w:br/>
      </w:r>
    </w:p>
    <w:p w14:paraId="620AA18D" w14:textId="77777777" w:rsidR="005A1F03" w:rsidRDefault="00000000">
      <w:r>
        <w:rPr>
          <w:color w:val="0000CC"/>
          <w:sz w:val="20"/>
        </w:rPr>
        <w:t>Ax is a vector in R^n, so the derivative with respect to x is an n x n Jacobian. The i-th component is (Ax)_i = sum_k A_ik x_k, and differentiating it with respect to x_j gives A_ij. That means every entry of the Jacobian matches A, so d/dx (Ax) = A.</w:t>
      </w:r>
    </w:p>
    <w:p w14:paraId="6A89202F" w14:textId="77777777" w:rsidR="005E26A9" w:rsidRDefault="00000000">
      <w:pPr>
        <w:numPr>
          <w:ilvl w:val="0"/>
          <w:numId w:val="5"/>
        </w:numPr>
      </w:pPr>
      <w:r>
        <w:t xml:space="preserve">Show that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m:rPr>
                <m:sty m:val="b"/>
              </m:rPr>
              <w:rPr>
                <w:rFonts w:ascii="Cambria Math" w:hAnsi="Cambria Math"/>
              </w:rPr>
              <m:t>x</m:t>
            </m:r>
          </m:den>
        </m:f>
        <m:d>
          <m:dPr>
            <m:ctrlPr>
              <w:rPr>
                <w:rFonts w:ascii="Cambria Math" w:hAnsi="Cambria Math"/>
              </w:rPr>
            </m:ctrlPr>
          </m:dPr>
          <m:e>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r>
              <m:rPr>
                <m:sty m:val="b"/>
              </m:rPr>
              <w:rPr>
                <w:rFonts w:ascii="Cambria Math" w:hAnsi="Cambria Math"/>
              </w:rPr>
              <m:t>Ax</m:t>
            </m:r>
          </m:e>
        </m:d>
        <m:r>
          <m:rPr>
            <m:sty m:val="p"/>
          </m:rPr>
          <w:rPr>
            <w:rFonts w:ascii="Cambria Math" w:hAnsi="Cambria Math"/>
          </w:rPr>
          <m:t>=</m:t>
        </m:r>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d>
          <m:dPr>
            <m:ctrlPr>
              <w:rPr>
                <w:rFonts w:ascii="Cambria Math" w:hAnsi="Cambria Math"/>
              </w:rPr>
            </m:ctrlPr>
          </m:dPr>
          <m:e>
            <m:r>
              <m:rPr>
                <m:sty m:val="b"/>
              </m:rPr>
              <w:rPr>
                <w:rFonts w:ascii="Cambria Math" w:hAnsi="Cambria Math"/>
              </w:rPr>
              <m:t>A</m:t>
            </m:r>
            <m:r>
              <m:rPr>
                <m:sty m:val="p"/>
              </m:rPr>
              <w:rPr>
                <w:rFonts w:ascii="Cambria Math" w:hAnsi="Cambria Math"/>
              </w:rPr>
              <m:t>+</m:t>
            </m:r>
            <m:sSup>
              <m:sSupPr>
                <m:ctrlPr>
                  <w:rPr>
                    <w:rFonts w:ascii="Cambria Math" w:hAnsi="Cambria Math"/>
                  </w:rPr>
                </m:ctrlPr>
              </m:sSupPr>
              <m:e>
                <m:r>
                  <m:rPr>
                    <m:sty m:val="b"/>
                  </m:rPr>
                  <w:rPr>
                    <w:rFonts w:ascii="Cambria Math" w:hAnsi="Cambria Math"/>
                  </w:rPr>
                  <m:t>A</m:t>
                </m:r>
              </m:e>
              <m:sup>
                <m:r>
                  <m:rPr>
                    <m:sty m:val="p"/>
                  </m:rPr>
                  <w:rPr>
                    <w:rFonts w:ascii="Cambria Math" w:hAnsi="Cambria Math"/>
                  </w:rPr>
                  <m:t>⊤</m:t>
                </m:r>
              </m:sup>
            </m:sSup>
          </m:e>
        </m:d>
      </m:oMath>
      <w:r>
        <w:t>.</w:t>
      </w:r>
      <w:r>
        <w:br/>
      </w:r>
    </w:p>
    <w:p w14:paraId="29A48CB5" w14:textId="77777777" w:rsidR="005A1F03" w:rsidRDefault="00000000">
      <w:r>
        <w:rPr>
          <w:color w:val="0000CC"/>
          <w:sz w:val="20"/>
        </w:rPr>
        <w:t>x^T A x is a scalar, so its derivative is a 1 x n row vector. Expanding it and differentiating with respect to x_j gives sum_k A_jk x_k + sum_i x_i A_ij = (Ax)_j + (A^T x)_j. Stacking those entries gives d/dx (x^T A x) = x^T(A + A^T). If A is symmetric, this becomes 2x^T A.</w:t>
      </w:r>
    </w:p>
    <w:p w14:paraId="66DE07E8" w14:textId="77777777" w:rsidR="005E26A9" w:rsidRDefault="00000000">
      <w:pPr>
        <w:pStyle w:val="Heading4"/>
      </w:pPr>
      <w:bookmarkStart w:id="4" w:name="note"/>
      <w:r>
        <w:t>Note:</w:t>
      </w:r>
    </w:p>
    <w:p w14:paraId="6EE23328" w14:textId="77777777" w:rsidR="005E26A9" w:rsidRDefault="00000000">
      <w:pPr>
        <w:pStyle w:val="FirstParagraph"/>
      </w:pPr>
      <w:r>
        <w:t xml:space="preserve">The above equations follow the </w:t>
      </w:r>
      <w:hyperlink r:id="rId10" w:anchor="Layout_conventions">
        <w:r w:rsidR="005E26A9">
          <w:rPr>
            <w:rStyle w:val="Hyperlink"/>
          </w:rPr>
          <w:t>numerator layout</w:t>
        </w:r>
      </w:hyperlink>
      <w:r>
        <w:t xml:space="preserve"> notation which is commonly following in linear algebra, but there are alternative notational conventions as well.</w:t>
      </w:r>
    </w:p>
    <w:p w14:paraId="76D18A9A" w14:textId="77777777" w:rsidR="005E26A9" w:rsidRDefault="00000000">
      <w:pPr>
        <w:pStyle w:val="Heading2"/>
      </w:pPr>
      <w:bookmarkStart w:id="5" w:name="jacobian"/>
      <w:bookmarkEnd w:id="3"/>
      <w:bookmarkEnd w:id="4"/>
      <w:r>
        <w:t>Jacobian</w:t>
      </w:r>
    </w:p>
    <w:p w14:paraId="5FBF2690" w14:textId="77777777" w:rsidR="005E26A9" w:rsidRDefault="00000000">
      <w:pPr>
        <w:pStyle w:val="FirstParagraph"/>
      </w:pPr>
      <w:r>
        <w:t xml:space="preserve">Consider the following vector function from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 xml:space="preserve">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3</m:t>
            </m:r>
          </m:sup>
        </m:sSup>
      </m:oMath>
      <w:r>
        <w:t>:</w:t>
      </w:r>
    </w:p>
    <w:p w14:paraId="43373C74" w14:textId="77777777" w:rsidR="005E26A9" w:rsidRDefault="00000000">
      <w:pPr>
        <w:pStyle w:val="BodyText"/>
      </w:pPr>
      <m:oMathPara>
        <m:oMathParaPr>
          <m:jc m:val="center"/>
        </m:oMathParaPr>
        <m:oMath>
          <m:r>
            <m:rPr>
              <m:sty m:val="b"/>
            </m:rPr>
            <w:rPr>
              <w:rFonts w:ascii="Cambria Math" w:hAnsi="Cambria Math"/>
            </w:rPr>
            <w:lastRenderedPageBreak/>
            <m:t>f</m:t>
          </m:r>
          <m:d>
            <m:dPr>
              <m:ctrlPr>
                <w:rPr>
                  <w:rFonts w:ascii="Cambria Math" w:hAnsi="Cambria Math"/>
                </w:rPr>
              </m:ctrlPr>
            </m:dPr>
            <m:e>
              <m:r>
                <m:rPr>
                  <m:sty m:val="b"/>
                </m:rP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d>
          <m:r>
            <m:rPr>
              <m:sty m:val="p"/>
            </m:rPr>
            <w:rPr>
              <w:rFonts w:ascii="Cambria Math" w:hAnsi="Cambria Math"/>
            </w:rPr>
            <m:t>=</m:t>
          </m:r>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nor/>
                      </m:rPr>
                      <m:t>sin</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nor/>
                      </m:rPr>
                      <m:t>cos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e>
                    </m:d>
                  </m:e>
                </m:mr>
                <m:mr>
                  <m:e>
                    <m:r>
                      <m:rPr>
                        <m:sty m:val="p"/>
                      </m:rPr>
                      <w:rPr>
                        <w:rFonts w:ascii="Cambria Math" w:hAnsi="Cambria Math"/>
                      </w:rPr>
                      <m:t>exp</m:t>
                    </m:r>
                    <m:d>
                      <m:dPr>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Sup>
                          <m:sSubSupPr>
                            <m:ctrlPr>
                              <w:rPr>
                                <w:rFonts w:ascii="Cambria Math" w:hAnsi="Cambria Math"/>
                              </w:rPr>
                            </m:ctrlPr>
                          </m:sSubSupPr>
                          <m:e>
                            <m:r>
                              <w:rPr>
                                <w:rFonts w:ascii="Cambria Math" w:hAnsi="Cambria Math"/>
                              </w:rPr>
                              <m:t>x</m:t>
                            </m:r>
                          </m:e>
                          <m:sub>
                            <m:r>
                              <w:rPr>
                                <w:rFonts w:ascii="Cambria Math" w:hAnsi="Cambria Math"/>
                              </w:rPr>
                              <m:t>3</m:t>
                            </m:r>
                          </m:sub>
                          <m:sup>
                            <m:r>
                              <w:rPr>
                                <w:rFonts w:ascii="Cambria Math" w:hAnsi="Cambria Math"/>
                              </w:rPr>
                              <m:t>2</m:t>
                            </m:r>
                          </m:sup>
                        </m:sSubSup>
                      </m:e>
                    </m:d>
                  </m:e>
                </m:mr>
                <m:mr>
                  <m:e/>
                </m:mr>
              </m:m>
            </m:e>
          </m:d>
        </m:oMath>
      </m:oMathPara>
    </w:p>
    <w:p w14:paraId="3916F553" w14:textId="77777777" w:rsidR="005E26A9" w:rsidRDefault="00000000">
      <w:pPr>
        <w:numPr>
          <w:ilvl w:val="0"/>
          <w:numId w:val="6"/>
        </w:numPr>
      </w:pPr>
      <w:r>
        <w:t>What is the Jacobian matrix</w:t>
      </w:r>
      <w:r>
        <w:rPr>
          <w:rStyle w:val="FootnoteReference"/>
        </w:rPr>
        <w:footnoteReference w:id="1"/>
      </w:r>
      <w:r>
        <w:t xml:space="preserve"> of </w:t>
      </w: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oMath>
      <w:r>
        <w:t>?</w:t>
      </w:r>
      <w:r>
        <w:br/>
      </w:r>
    </w:p>
    <w:p w14:paraId="40CE3A0F" w14:textId="77777777" w:rsidR="005A1F03" w:rsidRDefault="00000000">
      <w:r>
        <w:rPr>
          <w:color w:val="0000CC"/>
          <w:sz w:val="20"/>
        </w:rPr>
        <w:t>The Jacobian is a 3 x 3 matrix:</w:t>
      </w:r>
      <w:r>
        <w:rPr>
          <w:color w:val="0000CC"/>
          <w:sz w:val="20"/>
        </w:rPr>
        <w:br/>
        <w:t>Row 1: [x2 x3 cos(x1 x2 x3), x1 x3 cos(x1 x2 x3), x1 x2 cos(x1 x2 x3)]</w:t>
      </w:r>
      <w:r>
        <w:rPr>
          <w:color w:val="0000CC"/>
          <w:sz w:val="20"/>
        </w:rPr>
        <w:br/>
        <w:t>Row 2: [0, -sin(x2 + x3), -sin(x2 + x3)]</w:t>
      </w:r>
      <w:r>
        <w:rPr>
          <w:color w:val="0000CC"/>
          <w:sz w:val="20"/>
        </w:rPr>
        <w:br/>
        <w:t>Row 3: [0, 0, -x3 exp(-x3^2 / 2)]</w:t>
      </w:r>
    </w:p>
    <w:p w14:paraId="67C6D94C" w14:textId="77777777" w:rsidR="005E26A9" w:rsidRDefault="00000000">
      <w:pPr>
        <w:numPr>
          <w:ilvl w:val="0"/>
          <w:numId w:val="6"/>
        </w:numPr>
      </w:pPr>
      <w:r>
        <w:t xml:space="preserve">Evaluate the Jacobian matrix of </w:t>
      </w:r>
      <m:oMath>
        <m:r>
          <m:rPr>
            <m:sty m:val="b"/>
          </m:rPr>
          <w:rPr>
            <w:rFonts w:ascii="Cambria Math" w:hAnsi="Cambria Math"/>
          </w:rPr>
          <m:t>f</m:t>
        </m:r>
        <m:d>
          <m:dPr>
            <m:ctrlPr>
              <w:rPr>
                <w:rFonts w:ascii="Cambria Math" w:hAnsi="Cambria Math"/>
              </w:rPr>
            </m:ctrlPr>
          </m:dPr>
          <m:e>
            <m:r>
              <m:rPr>
                <m:sty m:val="b"/>
              </m:rPr>
              <w:rPr>
                <w:rFonts w:ascii="Cambria Math" w:hAnsi="Cambria Math"/>
              </w:rPr>
              <m:t>θ</m:t>
            </m:r>
          </m:e>
        </m:d>
      </m:oMath>
      <w:r>
        <w:t xml:space="preserve"> at </w:t>
      </w:r>
      <m:oMath>
        <m:r>
          <m:rPr>
            <m:sty m:val="b"/>
          </m:rPr>
          <w:rPr>
            <w:rFonts w:ascii="Cambria Math" w:hAnsi="Cambria Math"/>
          </w:rPr>
          <m:t>θ</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0</m:t>
            </m:r>
          </m:e>
        </m:d>
      </m:oMath>
      <w:r>
        <w:t>.</w:t>
      </w:r>
      <w:r>
        <w:br/>
      </w:r>
    </w:p>
    <w:p w14:paraId="528B1824" w14:textId="77777777" w:rsidR="005A1F03" w:rsidRDefault="00000000">
      <w:r>
        <w:rPr>
          <w:color w:val="0000CC"/>
          <w:sz w:val="20"/>
        </w:rPr>
        <w:t>At theta = [1, pi, 0], x1 x2 x3 = 0, sin(x2 + x3) = sin(pi) = 0, and x3 = 0. That gives J(f) = [[0, 0, pi], [0, 0, 0], [0, 0, 0]].</w:t>
      </w:r>
    </w:p>
    <w:p w14:paraId="252E5A5C" w14:textId="77777777" w:rsidR="005E26A9" w:rsidRDefault="00000000">
      <w:pPr>
        <w:pStyle w:val="Heading1"/>
      </w:pPr>
      <w:bookmarkStart w:id="6" w:name="n-gram-language-models"/>
      <w:bookmarkEnd w:id="1"/>
      <w:bookmarkEnd w:id="5"/>
      <m:oMath>
        <m:r>
          <w:rPr>
            <w:rFonts w:ascii="Cambria Math" w:hAnsi="Cambria Math"/>
          </w:rPr>
          <m:t>n</m:t>
        </m:r>
      </m:oMath>
      <w:r>
        <w:t>-gram Language Models</w:t>
      </w:r>
    </w:p>
    <w:p w14:paraId="7E4D5136" w14:textId="77777777" w:rsidR="005E26A9" w:rsidRDefault="00000000">
      <w:pPr>
        <w:pStyle w:val="Heading2"/>
      </w:pPr>
      <w:bookmarkStart w:id="7" w:name="a-toy-n-gram-language-model"/>
      <w:r>
        <w:t xml:space="preserve">A toy </w:t>
      </w:r>
      <m:oMath>
        <m:r>
          <w:rPr>
            <w:rFonts w:ascii="Cambria Math" w:hAnsi="Cambria Math"/>
          </w:rPr>
          <m:t>n</m:t>
        </m:r>
      </m:oMath>
      <w:r>
        <w:t>-gram language model</w:t>
      </w:r>
    </w:p>
    <w:p w14:paraId="773183FE" w14:textId="77777777" w:rsidR="005E26A9" w:rsidRDefault="00000000">
      <w:pPr>
        <w:pStyle w:val="FirstParagraph"/>
      </w:pPr>
      <w:r>
        <w:t xml:space="preserve">Consider the following vocabulary, </w:t>
      </w:r>
      <m:oMath>
        <m:r>
          <w:rPr>
            <w:rFonts w:ascii="Cambria Math" w:hAnsi="Cambria Math"/>
          </w:rPr>
          <m:t>V</m:t>
        </m:r>
        <m:r>
          <m:rPr>
            <m:scr m:val="monospace"/>
            <m:sty m:val="p"/>
          </m:rPr>
          <w:rPr>
            <w:rFonts w:ascii="Cambria Math" w:hAnsi="Cambria Math"/>
          </w:rPr>
          <m:t>={B</m:t>
        </m:r>
        <m:r>
          <w:rPr>
            <w:rFonts w:ascii="Cambria Math" w:hAnsi="Cambria Math"/>
          </w:rPr>
          <m:t>OS</m:t>
        </m:r>
        <m:r>
          <m:rPr>
            <m:sty m:val="p"/>
          </m:rPr>
          <w:rPr>
            <w:rFonts w:ascii="Cambria Math" w:hAnsi="Cambria Math"/>
          </w:rPr>
          <m:t>,</m:t>
        </m:r>
        <m:r>
          <w:rPr>
            <w:rFonts w:ascii="Cambria Math" w:hAnsi="Cambria Math"/>
          </w:rPr>
          <m:t>EOS</m:t>
        </m:r>
        <m:r>
          <m:rPr>
            <m:sty m:val="p"/>
          </m:rPr>
          <w:rPr>
            <w:rFonts w:ascii="Cambria Math" w:hAnsi="Cambria Math"/>
          </w:rPr>
          <m:t>,</m:t>
        </m:r>
        <m:r>
          <w:rPr>
            <w:rFonts w:ascii="Cambria Math" w:hAnsi="Cambria Math"/>
          </w:rPr>
          <m:t>who</m:t>
        </m:r>
        <m:r>
          <m:rPr>
            <m:sty m:val="p"/>
          </m:rPr>
          <w:rPr>
            <w:rFonts w:ascii="Cambria Math" w:hAnsi="Cambria Math"/>
          </w:rPr>
          <m:t>,</m:t>
        </m:r>
        <m:r>
          <w:rPr>
            <w:rFonts w:ascii="Cambria Math" w:hAnsi="Cambria Math"/>
          </w:rPr>
          <m:t>framed</m:t>
        </m:r>
        <m:r>
          <m:rPr>
            <m:sty m:val="p"/>
          </m:rPr>
          <w:rPr>
            <w:rFonts w:ascii="Cambria Math" w:hAnsi="Cambria Math"/>
          </w:rPr>
          <m:t>,</m:t>
        </m:r>
        <m:r>
          <w:rPr>
            <w:rFonts w:ascii="Cambria Math" w:hAnsi="Cambria Math"/>
          </w:rPr>
          <m:t>roger</m:t>
        </m:r>
        <m:r>
          <m:rPr>
            <m:sty m:val="p"/>
          </m:rPr>
          <w:rPr>
            <w:rFonts w:ascii="Cambria Math" w:hAnsi="Cambria Math"/>
          </w:rPr>
          <m:t>,</m:t>
        </m:r>
        <m:r>
          <w:rPr>
            <w:rFonts w:ascii="Cambria Math" w:hAnsi="Cambria Math"/>
          </w:rPr>
          <m:t>rabbit</m:t>
        </m:r>
        <m:r>
          <m:rPr>
            <m:sty m:val="p"/>
          </m:rPr>
          <w:rPr>
            <w:rFonts w:ascii="Cambria Math" w:hAnsi="Cambria Math"/>
          </w:rPr>
          <m:t>,</m:t>
        </m:r>
        <m:r>
          <w:rPr>
            <w:rFonts w:ascii="Cambria Math" w:hAnsi="Cambria Math"/>
          </w:rPr>
          <m:t>the</m:t>
        </m:r>
        <m:r>
          <m:rPr>
            <m:sty m:val="p"/>
          </m:rPr>
          <w:rPr>
            <w:rFonts w:ascii="Cambria Math" w:hAnsi="Cambria Math"/>
          </w:rPr>
          <m:t>}</m:t>
        </m:r>
      </m:oMath>
      <w:r>
        <w:t xml:space="preserve"> where </w:t>
      </w:r>
      <w:r>
        <w:rPr>
          <w:rStyle w:val="VerbatimChar"/>
        </w:rPr>
        <w:t>BOS</w:t>
      </w:r>
      <w:r>
        <w:t xml:space="preserve"> is the dummy token indicating the beginning of a sentence, and </w:t>
      </w:r>
      <w:r>
        <w:rPr>
          <w:rStyle w:val="VerbatimChar"/>
        </w:rPr>
        <w:t>EOS</w:t>
      </w:r>
      <w:r>
        <w:t xml:space="preserve"> indicates the end of a sentence. Consider the following training data:</w:t>
      </w:r>
    </w:p>
    <w:p w14:paraId="41A19F62" w14:textId="77777777" w:rsidR="005E26A9" w:rsidRDefault="00000000">
      <w:pPr>
        <w:pStyle w:val="BodyText"/>
      </w:pPr>
      <w:r>
        <w:rPr>
          <w:rStyle w:val="VerbatimChar"/>
        </w:rPr>
        <w:t>BOS who EOS</w:t>
      </w:r>
      <w:r>
        <w:br/>
      </w:r>
      <w:r>
        <w:rPr>
          <w:rStyle w:val="VerbatimChar"/>
        </w:rPr>
        <w:t>BOS who framed roger EOS</w:t>
      </w:r>
      <w:r>
        <w:br/>
      </w:r>
      <w:r>
        <w:rPr>
          <w:rStyle w:val="VerbatimChar"/>
        </w:rPr>
        <w:t>BOS roger rabbit EOS</w:t>
      </w:r>
      <w:r>
        <w:br/>
      </w:r>
      <w:r>
        <w:rPr>
          <w:rStyle w:val="VerbatimChar"/>
        </w:rPr>
        <w:t>BOS who framed roger rabbit EOS</w:t>
      </w:r>
      <w:r>
        <w:br/>
      </w:r>
      <w:r>
        <w:rPr>
          <w:rStyle w:val="VerbatimChar"/>
        </w:rPr>
        <w:t>BOS roger framed who EOS</w:t>
      </w:r>
      <w:r>
        <w:br/>
      </w:r>
      <w:r>
        <w:rPr>
          <w:rStyle w:val="VerbatimChar"/>
        </w:rPr>
        <w:t>BOS who framed the rabbit EOS</w:t>
      </w:r>
      <w:r>
        <w:br/>
      </w:r>
    </w:p>
    <w:p w14:paraId="706C5308" w14:textId="77777777" w:rsidR="005E26A9" w:rsidRDefault="00000000">
      <w:pPr>
        <w:numPr>
          <w:ilvl w:val="0"/>
          <w:numId w:val="7"/>
        </w:numPr>
      </w:pPr>
      <w:r>
        <w:t xml:space="preserve">Compute the following probabilities: </w:t>
      </w:r>
      <m:oMath>
        <m:r>
          <w:rPr>
            <w:rFonts w:ascii="Cambria Math" w:hAnsi="Cambria Math"/>
          </w:rPr>
          <m:t>P</m:t>
        </m:r>
        <m:d>
          <m:dPr>
            <m:ctrlPr>
              <w:rPr>
                <w:rFonts w:ascii="Cambria Math" w:hAnsi="Cambria Math"/>
              </w:rPr>
            </m:ctrlPr>
          </m:dPr>
          <m:e>
            <m:r>
              <m:rPr>
                <m:nor/>
              </m:rPr>
              <m:t>rabbit</m:t>
            </m:r>
          </m:e>
        </m:d>
      </m:oMath>
      <w:r>
        <w:t xml:space="preserve">, </w:t>
      </w:r>
      <m:oMath>
        <m:r>
          <w:rPr>
            <w:rFonts w:ascii="Cambria Math" w:hAnsi="Cambria Math"/>
          </w:rPr>
          <m:t>P</m:t>
        </m:r>
        <m:d>
          <m:dPr>
            <m:ctrlPr>
              <w:rPr>
                <w:rFonts w:ascii="Cambria Math" w:hAnsi="Cambria Math"/>
              </w:rPr>
            </m:ctrlPr>
          </m:dPr>
          <m:e>
            <m:r>
              <m:rPr>
                <m:nor/>
              </m:rPr>
              <m:t>rabbit</m:t>
            </m:r>
            <m:r>
              <m:rPr>
                <m:sty m:val="p"/>
              </m:rPr>
              <w:rPr>
                <w:rFonts w:ascii="Cambria Math" w:hAnsi="Cambria Math"/>
              </w:rPr>
              <m:t>|</m:t>
            </m:r>
            <m:r>
              <m:rPr>
                <m:nor/>
              </m:rPr>
              <m:t>roger</m:t>
            </m:r>
          </m:e>
        </m:d>
      </m:oMath>
      <w:r>
        <w:t xml:space="preserve">, </w:t>
      </w:r>
      <m:oMath>
        <m:r>
          <w:rPr>
            <w:rFonts w:ascii="Cambria Math" w:hAnsi="Cambria Math"/>
          </w:rPr>
          <m:t>P</m:t>
        </m:r>
        <m:d>
          <m:dPr>
            <m:ctrlPr>
              <w:rPr>
                <w:rFonts w:ascii="Cambria Math" w:hAnsi="Cambria Math"/>
              </w:rPr>
            </m:ctrlPr>
          </m:dPr>
          <m:e>
            <m:r>
              <m:rPr>
                <m:nor/>
              </m:rPr>
              <m:t>EOS</m:t>
            </m:r>
            <m:r>
              <m:rPr>
                <m:sty m:val="p"/>
              </m:rPr>
              <w:rPr>
                <w:rFonts w:ascii="Cambria Math" w:hAnsi="Cambria Math"/>
              </w:rPr>
              <m:t>|</m:t>
            </m:r>
            <m:r>
              <m:rPr>
                <m:nor/>
              </m:rPr>
              <m:t>rabbit</m:t>
            </m:r>
          </m:e>
        </m:d>
      </m:oMath>
      <w:r>
        <w:t>.</w:t>
      </w:r>
      <w:r>
        <w:br/>
      </w:r>
    </w:p>
    <w:p w14:paraId="06BA5159" w14:textId="77777777" w:rsidR="005A1F03" w:rsidRDefault="00000000">
      <w:r>
        <w:rPr>
          <w:color w:val="0000CC"/>
          <w:sz w:val="20"/>
        </w:rPr>
        <w:t>Using all 29 tokens in the six training sentences:</w:t>
      </w:r>
      <w:r>
        <w:rPr>
          <w:color w:val="0000CC"/>
          <w:sz w:val="20"/>
        </w:rPr>
        <w:br/>
        <w:t>P(rabbit) = 3/29 = 0.1034</w:t>
      </w:r>
      <w:r>
        <w:rPr>
          <w:color w:val="0000CC"/>
          <w:sz w:val="20"/>
        </w:rPr>
        <w:br/>
        <w:t>P(rabbit | roger) = 2/4 = 0.5</w:t>
      </w:r>
      <w:r>
        <w:rPr>
          <w:color w:val="0000CC"/>
          <w:sz w:val="20"/>
        </w:rPr>
        <w:br/>
        <w:t>P(EOS | rabbit) = 3/3 = 1.0</w:t>
      </w:r>
    </w:p>
    <w:p w14:paraId="1B07AE03" w14:textId="77777777" w:rsidR="005E26A9" w:rsidRDefault="00000000">
      <w:pPr>
        <w:numPr>
          <w:ilvl w:val="0"/>
          <w:numId w:val="7"/>
        </w:numPr>
      </w:pPr>
      <w:r>
        <w:t xml:space="preserve">Briefly explain what the sparsity problem is in </w:t>
      </w:r>
      <m:oMath>
        <m:r>
          <w:rPr>
            <w:rFonts w:ascii="Cambria Math" w:hAnsi="Cambria Math"/>
          </w:rPr>
          <m:t>n</m:t>
        </m:r>
      </m:oMath>
      <w:r>
        <w:t>-gram language models?</w:t>
      </w:r>
      <w:r>
        <w:br/>
      </w:r>
    </w:p>
    <w:p w14:paraId="10AB638A" w14:textId="77777777" w:rsidR="005A1F03" w:rsidRDefault="00000000">
      <w:r>
        <w:rPr>
          <w:color w:val="0000CC"/>
          <w:sz w:val="20"/>
        </w:rPr>
        <w:lastRenderedPageBreak/>
        <w:t>The sparsity problem happens because the number of possible n-grams grows very quickly, while the amount of training data is limited. A lot of valid n-grams never appear in the training set, so an unsmoothed model can give them probability 0 or have no count for the context at all. The problem gets worse as n increases because the model uses more context but sees each exact context less often.</w:t>
      </w:r>
    </w:p>
    <w:p w14:paraId="647ABF8D" w14:textId="77777777" w:rsidR="005E26A9" w:rsidRDefault="00000000">
      <w:pPr>
        <w:pStyle w:val="Heading1"/>
      </w:pPr>
      <w:bookmarkStart w:id="8" w:name="Xf702a03d902e2d1a896ad05d1f57e32f210819c"/>
      <w:bookmarkEnd w:id="6"/>
      <w:bookmarkEnd w:id="7"/>
      <w:r>
        <w:t>Challenges of linear classifiers of sentences</w:t>
      </w:r>
    </w:p>
    <w:p w14:paraId="5413754A" w14:textId="77777777" w:rsidR="005E26A9" w:rsidRDefault="00000000">
      <w:pPr>
        <w:pStyle w:val="FirstParagraph"/>
      </w:pPr>
      <w:r>
        <w:t xml:space="preserve">A simple way to compute a representation for a phrase </w:t>
      </w:r>
      <m:oMath>
        <m:r>
          <w:rPr>
            <w:rFonts w:ascii="Cambria Math" w:hAnsi="Cambria Math"/>
          </w:rPr>
          <m:t>s</m:t>
        </m:r>
      </m:oMath>
      <w:r>
        <w:t xml:space="preserve"> is to add up the representations of the words in that phrase: </w:t>
      </w:r>
      <m:oMath>
        <m:r>
          <m:rPr>
            <m:nor/>
          </m:rPr>
          <m:t>repr</m:t>
        </m:r>
        <m:d>
          <m:dPr>
            <m:ctrlPr>
              <w:rPr>
                <w:rFonts w:ascii="Cambria Math" w:hAnsi="Cambria Math"/>
              </w:rPr>
            </m:ctrlPr>
          </m:dPr>
          <m:e>
            <m:r>
              <w:rPr>
                <w:rFonts w:ascii="Cambria Math" w:hAnsi="Cambria Math"/>
              </w:rPr>
              <m:t>s</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w</m:t>
            </m:r>
            <m:r>
              <m:rPr>
                <m:sty m:val="p"/>
              </m:rPr>
              <w:rPr>
                <w:rFonts w:ascii="Cambria Math" w:hAnsi="Cambria Math"/>
              </w:rPr>
              <m:t>∈</m:t>
            </m:r>
            <m:r>
              <w:rPr>
                <w:rFonts w:ascii="Cambria Math" w:hAnsi="Cambria Math"/>
              </w:rPr>
              <m:t>s</m:t>
            </m:r>
          </m:sub>
          <m:sup>
            <m:r>
              <w:rPr>
                <w:rFonts w:ascii="Cambria Math" w:hAnsi="Cambria Math"/>
              </w:rPr>
              <m:t>​</m:t>
            </m:r>
          </m:sup>
          <m:e>
            <m:sSub>
              <m:sSubPr>
                <m:ctrlPr>
                  <w:rPr>
                    <w:rFonts w:ascii="Cambria Math" w:hAnsi="Cambria Math"/>
                  </w:rPr>
                </m:ctrlPr>
              </m:sSubPr>
              <m:e>
                <m:r>
                  <w:rPr>
                    <w:rFonts w:ascii="Cambria Math" w:hAnsi="Cambria Math"/>
                  </w:rPr>
                  <m:t>v</m:t>
                </m:r>
              </m:e>
              <m:sub>
                <m:r>
                  <w:rPr>
                    <w:rFonts w:ascii="Cambria Math" w:hAnsi="Cambria Math"/>
                  </w:rPr>
                  <m:t>w</m:t>
                </m:r>
              </m:sub>
            </m:sSub>
          </m:e>
        </m:nary>
      </m:oMath>
      <w:r>
        <w:t xml:space="preserve">, where </w:t>
      </w:r>
      <m:oMath>
        <m:r>
          <w:rPr>
            <w:rFonts w:ascii="Cambria Math" w:hAnsi="Cambria Math"/>
          </w:rPr>
          <m:t>w</m:t>
        </m:r>
        <m:r>
          <m:rPr>
            <m:sty m:val="p"/>
          </m:rPr>
          <w:rPr>
            <w:rFonts w:ascii="Cambria Math" w:hAnsi="Cambria Math"/>
          </w:rPr>
          <m:t>∈</m:t>
        </m:r>
        <m:r>
          <w:rPr>
            <w:rFonts w:ascii="Cambria Math" w:hAnsi="Cambria Math"/>
          </w:rPr>
          <m:t>s</m:t>
        </m:r>
      </m:oMath>
      <w:r>
        <w:t xml:space="preserve"> are the word in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v</m:t>
            </m:r>
          </m:e>
          <m:sub>
            <m:r>
              <w:rPr>
                <w:rFonts w:ascii="Cambria Math" w:hAnsi="Cambria Math"/>
              </w:rPr>
              <m:t>w</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is the embedding for word </w:t>
      </w:r>
      <m:oMath>
        <m:r>
          <w:rPr>
            <w:rFonts w:ascii="Cambria Math" w:hAnsi="Cambria Math"/>
          </w:rPr>
          <m:t>w</m:t>
        </m:r>
      </m:oMath>
      <w:r>
        <w:t>.</w:t>
      </w:r>
    </w:p>
    <w:p w14:paraId="09877566" w14:textId="77777777" w:rsidR="005E26A9" w:rsidRDefault="00000000">
      <w:pPr>
        <w:numPr>
          <w:ilvl w:val="0"/>
          <w:numId w:val="8"/>
        </w:numPr>
      </w:pPr>
      <w:r>
        <w:t>Now, consider sentiment analysis on a phrase in which the predicted sentiments are</w:t>
      </w:r>
    </w:p>
    <w:p w14:paraId="2CAF718B" w14:textId="77777777" w:rsidR="005E26A9"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repr</m:t>
          </m:r>
          <m:d>
            <m:dPr>
              <m:ctrlPr>
                <w:rPr>
                  <w:rFonts w:ascii="Cambria Math" w:hAnsi="Cambria Math"/>
                </w:rPr>
              </m:ctrlPr>
            </m:dPr>
            <m:e>
              <m:r>
                <w:rPr>
                  <w:rFonts w:ascii="Cambria Math" w:hAnsi="Cambria Math"/>
                </w:rPr>
                <m:t>s</m:t>
              </m:r>
            </m:e>
          </m:d>
          <m:r>
            <m:rPr>
              <m:sty m:val="p"/>
            </m:rPr>
            <w:rPr>
              <w:rFonts w:ascii="Cambria Math" w:hAnsi="Cambria Math"/>
            </w:rPr>
            <m:t>,</m:t>
          </m:r>
        </m:oMath>
      </m:oMathPara>
    </w:p>
    <w:p w14:paraId="61A3B0C5" w14:textId="77777777" w:rsidR="005E26A9" w:rsidRDefault="00000000">
      <w:pPr>
        <w:numPr>
          <w:ilvl w:val="0"/>
          <w:numId w:val="1"/>
        </w:numPr>
      </w:pPr>
      <w:r>
        <w:t xml:space="preserve">for some choice of parameters </w:t>
      </w:r>
      <m:oMath>
        <m:r>
          <w:rPr>
            <w:rFonts w:ascii="Cambria Math" w:hAnsi="Cambria Math"/>
          </w:rPr>
          <m:t>θ</m:t>
        </m:r>
      </m:oMath>
      <w:r>
        <w:t xml:space="preserve">. Note that here </w:t>
      </w:r>
      <m:oMath>
        <m:r>
          <w:rPr>
            <w:rFonts w:ascii="Cambria Math" w:hAnsi="Cambria Math"/>
          </w:rPr>
          <m:t>θ</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t xml:space="preserve"> and “</w:t>
      </w:r>
      <m:oMath>
        <m:r>
          <m:rPr>
            <m:sty m:val="p"/>
          </m:rPr>
          <w:rPr>
            <w:rFonts w:ascii="Cambria Math" w:hAnsi="Cambria Math"/>
          </w:rPr>
          <m:t>⋅</m:t>
        </m:r>
      </m:oMath>
      <w:r>
        <w:t xml:space="preserve">” is the “dot-product”. Prove that in such a model, the following inequality cannot hold for any choice of </w:t>
      </w:r>
      <m:oMath>
        <m:r>
          <w:rPr>
            <w:rFonts w:ascii="Cambria Math" w:hAnsi="Cambria Math"/>
          </w:rPr>
          <m:t>θ</m:t>
        </m:r>
      </m:oMath>
      <w:r>
        <w:t xml:space="preserve"> and word embeddings:</w:t>
      </w:r>
    </w:p>
    <w:p w14:paraId="5FC15626" w14:textId="77777777" w:rsidR="005E26A9"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w:rPr>
                    <w:rFonts w:ascii="Cambria Math" w:hAnsi="Cambria Math"/>
                  </w:rPr>
                  <m:t>f</m:t>
                </m:r>
                <m:d>
                  <m:dPr>
                    <m:ctrlPr>
                      <w:rPr>
                        <w:rFonts w:ascii="Cambria Math" w:hAnsi="Cambria Math"/>
                      </w:rPr>
                    </m:ctrlPr>
                  </m:dPr>
                  <m:e>
                    <m:r>
                      <m:rPr>
                        <m:nor/>
                      </m:rPr>
                      <m:t>good</m:t>
                    </m:r>
                    <m:r>
                      <m:rPr>
                        <m:sty m:val="p"/>
                      </m:rPr>
                      <w:rPr>
                        <w:rFonts w:ascii="Cambria Math" w:hAnsi="Cambria Math"/>
                      </w:rPr>
                      <m:t>;</m:t>
                    </m:r>
                    <m:r>
                      <w:rPr>
                        <w:rFonts w:ascii="Cambria Math" w:hAnsi="Cambria Math"/>
                      </w:rPr>
                      <m:t>θ</m:t>
                    </m:r>
                  </m:e>
                </m:d>
                <m:r>
                  <m:rPr>
                    <m:sty m:val="p"/>
                  </m:rPr>
                  <w:rPr>
                    <w:rFonts w:ascii="Cambria Math" w:hAnsi="Cambria Math"/>
                  </w:rPr>
                  <m:t>&gt;</m:t>
                </m:r>
                <m:r>
                  <w:rPr>
                    <w:rFonts w:ascii="Cambria Math" w:hAnsi="Cambria Math"/>
                  </w:rPr>
                  <m:t>f</m:t>
                </m:r>
                <m:d>
                  <m:dPr>
                    <m:ctrlPr>
                      <w:rPr>
                        <w:rFonts w:ascii="Cambria Math" w:hAnsi="Cambria Math"/>
                      </w:rPr>
                    </m:ctrlPr>
                  </m:dPr>
                  <m:e>
                    <m:r>
                      <m:rPr>
                        <m:nor/>
                      </m:rPr>
                      <m:t>not good</m:t>
                    </m:r>
                    <m:r>
                      <m:rPr>
                        <m:sty m:val="p"/>
                      </m:rPr>
                      <w:rPr>
                        <w:rFonts w:ascii="Cambria Math" w:hAnsi="Cambria Math"/>
                      </w:rPr>
                      <m:t>;</m:t>
                    </m:r>
                    <m:r>
                      <w:rPr>
                        <w:rFonts w:ascii="Cambria Math" w:hAnsi="Cambria Math"/>
                      </w:rPr>
                      <m:t>θ</m:t>
                    </m:r>
                  </m:e>
                </m:d>
              </m:e>
            </m:mr>
            <m:mr>
              <m:e>
                <m:r>
                  <w:rPr>
                    <w:rFonts w:ascii="Cambria Math" w:hAnsi="Cambria Math"/>
                  </w:rPr>
                  <m:t>f</m:t>
                </m:r>
                <m:d>
                  <m:dPr>
                    <m:ctrlPr>
                      <w:rPr>
                        <w:rFonts w:ascii="Cambria Math" w:hAnsi="Cambria Math"/>
                      </w:rPr>
                    </m:ctrlPr>
                  </m:dPr>
                  <m:e>
                    <m:r>
                      <m:rPr>
                        <m:nor/>
                      </m:rPr>
                      <m:t>bad</m:t>
                    </m:r>
                    <m:r>
                      <m:rPr>
                        <m:sty m:val="p"/>
                      </m:rPr>
                      <w:rPr>
                        <w:rFonts w:ascii="Cambria Math" w:hAnsi="Cambria Math"/>
                      </w:rPr>
                      <m:t>;</m:t>
                    </m:r>
                    <m:r>
                      <w:rPr>
                        <w:rFonts w:ascii="Cambria Math" w:hAnsi="Cambria Math"/>
                      </w:rPr>
                      <m:t>θ</m:t>
                    </m:r>
                  </m:e>
                </m:d>
                <m:r>
                  <m:rPr>
                    <m:sty m:val="p"/>
                  </m:rPr>
                  <w:rPr>
                    <w:rFonts w:ascii="Cambria Math" w:hAnsi="Cambria Math"/>
                  </w:rPr>
                  <m:t>&lt;</m:t>
                </m:r>
                <m:r>
                  <w:rPr>
                    <w:rFonts w:ascii="Cambria Math" w:hAnsi="Cambria Math"/>
                  </w:rPr>
                  <m:t>f</m:t>
                </m:r>
                <m:d>
                  <m:dPr>
                    <m:ctrlPr>
                      <w:rPr>
                        <w:rFonts w:ascii="Cambria Math" w:hAnsi="Cambria Math"/>
                      </w:rPr>
                    </m:ctrlPr>
                  </m:dPr>
                  <m:e>
                    <m:r>
                      <m:rPr>
                        <m:nor/>
                      </m:rPr>
                      <m:t>not bad</m:t>
                    </m:r>
                    <m:r>
                      <m:rPr>
                        <m:sty m:val="p"/>
                      </m:rPr>
                      <w:rPr>
                        <w:rFonts w:ascii="Cambria Math" w:hAnsi="Cambria Math"/>
                      </w:rPr>
                      <m:t>;</m:t>
                    </m:r>
                    <m:r>
                      <w:rPr>
                        <w:rFonts w:ascii="Cambria Math" w:hAnsi="Cambria Math"/>
                      </w:rPr>
                      <m:t>θ</m:t>
                    </m:r>
                  </m:e>
                </m:d>
              </m:e>
            </m:mr>
          </m:m>
        </m:oMath>
      </m:oMathPara>
    </w:p>
    <w:p w14:paraId="1712CED1" w14:textId="77777777" w:rsidR="005E26A9" w:rsidRDefault="00000000">
      <w:pPr>
        <w:numPr>
          <w:ilvl w:val="0"/>
          <w:numId w:val="1"/>
        </w:numPr>
      </w:pPr>
      <w:r>
        <w:t>Thereby, showing the inadequacy of this model in capturing negations.</w:t>
      </w:r>
      <w:r>
        <w:rPr>
          <w:rStyle w:val="FootnoteReference"/>
        </w:rPr>
        <w:footnoteReference w:id="2"/>
      </w:r>
      <w:r>
        <w:br/>
      </w:r>
    </w:p>
    <w:p w14:paraId="4794E7B1" w14:textId="77777777" w:rsidR="005A1F03" w:rsidRDefault="00000000">
      <w:r>
        <w:rPr>
          <w:color w:val="0000CC"/>
          <w:sz w:val="20"/>
        </w:rPr>
        <w:t>Because the representation is additive, repr(not good) = v_not + v_good and repr(not bad) = v_not + v_bad. Then f(good) &gt; f(not good) requires theta . v_not &lt; 0, while f(bad) &lt; f(not bad) requires theta . v_not &gt; 0. The same value cannot be both negative and positive, so no choice of theta and word embeddings can make both inequalities true. The problem is that "not" adds the same fixed amount no matter which word it modifies.</w:t>
      </w:r>
    </w:p>
    <w:p w14:paraId="2B32C5F9" w14:textId="77777777" w:rsidR="005E26A9" w:rsidRDefault="00000000">
      <w:pPr>
        <w:numPr>
          <w:ilvl w:val="0"/>
          <w:numId w:val="8"/>
        </w:numPr>
      </w:pPr>
      <w:r>
        <w:rPr>
          <w:b/>
          <w:bCs/>
        </w:rPr>
        <w:t>Extra Credit:</w:t>
      </w:r>
      <w:r>
        <w:t xml:space="preserve"> Construct another example of a pair of inequalities similar to the ones above that cannot both hold.</w:t>
      </w:r>
      <w:r>
        <w:br/>
      </w:r>
    </w:p>
    <w:p w14:paraId="55E1BE38" w14:textId="77777777" w:rsidR="005E26A9" w:rsidRDefault="00000000">
      <w:pPr>
        <w:numPr>
          <w:ilvl w:val="0"/>
          <w:numId w:val="8"/>
        </w:numPr>
      </w:pPr>
      <w:r>
        <w:rPr>
          <w:b/>
          <w:bCs/>
        </w:rPr>
        <w:t>Extra Credit:</w:t>
      </w:r>
      <w:r>
        <w:t xml:space="preserve"> Consider a slight modification to the previous predictive model:</w:t>
      </w:r>
    </w:p>
    <w:p w14:paraId="504B3F3D" w14:textId="77777777" w:rsidR="005E26A9" w:rsidRDefault="00000000">
      <w:pPr>
        <w:pStyle w:val="BodyText"/>
      </w:pPr>
      <m:oMathPara>
        <m:oMathParaPr>
          <m:jc m:val="center"/>
        </m:oMathParaPr>
        <m:oMath>
          <m:r>
            <w:rPr>
              <w:rFonts w:ascii="Cambria Math" w:hAnsi="Cambria Math"/>
            </w:rPr>
            <m:t>f</m:t>
          </m:r>
          <m:d>
            <m:dPr>
              <m:ctrlPr>
                <w:rPr>
                  <w:rFonts w:ascii="Cambria Math" w:hAnsi="Cambria Math"/>
                </w:rPr>
              </m:ctrlPr>
            </m:dPr>
            <m:e>
              <m:r>
                <w:rPr>
                  <w:rFonts w:ascii="Cambria Math" w:hAnsi="Cambria Math"/>
                </w:rPr>
                <m:t>s</m:t>
              </m:r>
              <m:r>
                <m:rPr>
                  <m:sty m:val="p"/>
                </m:rPr>
                <w:rPr>
                  <w:rFonts w:ascii="Cambria Math" w:hAnsi="Cambria Math"/>
                </w:rPr>
                <m:t>;</m:t>
              </m:r>
              <m:r>
                <w:rPr>
                  <w:rFonts w:ascii="Cambria Math" w:hAnsi="Cambria Math"/>
                </w:rPr>
                <m:t>θ</m:t>
              </m:r>
            </m:e>
          </m:d>
          <m:r>
            <m:rPr>
              <m:sty m:val="p"/>
            </m:rPr>
            <w:rPr>
              <w:rFonts w:ascii="Cambria Math" w:hAnsi="Cambria Math"/>
            </w:rPr>
            <m:t>=</m:t>
          </m:r>
          <m:r>
            <w:rPr>
              <w:rFonts w:ascii="Cambria Math" w:hAnsi="Cambria Math"/>
            </w:rPr>
            <m:t>θ</m:t>
          </m:r>
          <m:r>
            <m:rPr>
              <m:sty m:val="p"/>
            </m:rPr>
            <w:rPr>
              <w:rFonts w:ascii="Cambria Math" w:hAnsi="Cambria Math"/>
            </w:rPr>
            <m:t>⋅</m:t>
          </m:r>
          <m:r>
            <m:rPr>
              <m:nor/>
            </m:rPr>
            <m:t>ReLU</m:t>
          </m:r>
          <m:d>
            <m:dPr>
              <m:ctrlPr>
                <w:rPr>
                  <w:rFonts w:ascii="Cambria Math" w:hAnsi="Cambria Math"/>
                </w:rPr>
              </m:ctrlPr>
            </m:dPr>
            <m:e>
              <m:r>
                <m:rPr>
                  <m:nor/>
                </m:rPr>
                <m:t>repr</m:t>
              </m:r>
              <m:d>
                <m:dPr>
                  <m:ctrlPr>
                    <w:rPr>
                      <w:rFonts w:ascii="Cambria Math" w:hAnsi="Cambria Math"/>
                    </w:rPr>
                  </m:ctrlPr>
                </m:dPr>
                <m:e>
                  <m:r>
                    <w:rPr>
                      <w:rFonts w:ascii="Cambria Math" w:hAnsi="Cambria Math"/>
                    </w:rPr>
                    <m:t>s</m:t>
                  </m:r>
                </m:e>
              </m:d>
            </m:e>
          </m:d>
          <m:r>
            <m:rPr>
              <m:sty m:val="p"/>
            </m:rPr>
            <w:rPr>
              <w:rFonts w:ascii="Cambria Math" w:hAnsi="Cambria Math"/>
            </w:rPr>
            <m:t>,</m:t>
          </m:r>
        </m:oMath>
      </m:oMathPara>
    </w:p>
    <w:p w14:paraId="71C5D947" w14:textId="77777777" w:rsidR="005E26A9" w:rsidRDefault="00000000">
      <w:pPr>
        <w:numPr>
          <w:ilvl w:val="0"/>
          <w:numId w:val="1"/>
        </w:numPr>
      </w:pPr>
      <w:r>
        <w:t>where ReLU (rectified linear function) is defined as:</w:t>
      </w:r>
    </w:p>
    <w:p w14:paraId="4E2D7BFE" w14:textId="77777777" w:rsidR="005E26A9" w:rsidRDefault="00000000">
      <w:pPr>
        <w:pStyle w:val="BodyText"/>
      </w:pPr>
      <m:oMathPara>
        <m:oMathParaPr>
          <m:jc m:val="center"/>
        </m:oMathParaPr>
        <m:oMath>
          <m:r>
            <m:rPr>
              <m:nor/>
            </m:rPr>
            <m:t>ReLU</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x</m:t>
                    </m:r>
                  </m:e>
                  <m:e>
                    <m:r>
                      <m:rPr>
                        <m:nor/>
                      </m:rPr>
                      <m:t xml:space="preserve"> if </m:t>
                    </m:r>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0</m:t>
                    </m:r>
                  </m:e>
                  <m:e>
                    <m:r>
                      <m:rPr>
                        <m:nor/>
                      </m:rPr>
                      <m:t xml:space="preserve"> if </m:t>
                    </m:r>
                    <m:r>
                      <w:rPr>
                        <w:rFonts w:ascii="Cambria Math" w:hAnsi="Cambria Math"/>
                      </w:rPr>
                      <m:t>x</m:t>
                    </m:r>
                    <m:r>
                      <m:rPr>
                        <m:sty m:val="p"/>
                      </m:rPr>
                      <w:rPr>
                        <w:rFonts w:ascii="Cambria Math" w:hAnsi="Cambria Math"/>
                      </w:rPr>
                      <m:t>&lt;</m:t>
                    </m:r>
                    <m:r>
                      <w:rPr>
                        <w:rFonts w:ascii="Cambria Math" w:hAnsi="Cambria Math"/>
                      </w:rPr>
                      <m:t>0</m:t>
                    </m:r>
                    <m:r>
                      <m:rPr>
                        <m:sty m:val="p"/>
                      </m:rPr>
                      <w:rPr>
                        <w:rFonts w:ascii="Cambria Math" w:hAnsi="Cambria Math"/>
                      </w:rPr>
                      <m:t>.</m:t>
                    </m:r>
                  </m:e>
                </m:mr>
              </m:m>
            </m:e>
          </m:d>
        </m:oMath>
      </m:oMathPara>
    </w:p>
    <w:p w14:paraId="41FA9B36" w14:textId="77777777" w:rsidR="005E26A9" w:rsidRDefault="00000000">
      <w:pPr>
        <w:numPr>
          <w:ilvl w:val="0"/>
          <w:numId w:val="1"/>
        </w:numPr>
      </w:pPr>
      <w:r>
        <w:t xml:space="preserve">Given this choice of predictive function, show that it is possible to satisfy the above inequalities for some choice of </w:t>
      </w:r>
      <m:oMath>
        <m:r>
          <w:rPr>
            <w:rFonts w:ascii="Cambria Math" w:hAnsi="Cambria Math"/>
          </w:rPr>
          <m:t>θ</m:t>
        </m:r>
      </m:oMath>
      <w:r>
        <w:t xml:space="preserve">. </w:t>
      </w:r>
      <w:r>
        <w:rPr>
          <w:b/>
          <w:bCs/>
        </w:rPr>
        <w:t>Hint:</w:t>
      </w:r>
      <w:r>
        <w:t xml:space="preserve"> Show there exists parameters </w:t>
      </w:r>
      <m:oMath>
        <m:r>
          <w:rPr>
            <w:rFonts w:ascii="Cambria Math" w:hAnsi="Cambria Math"/>
          </w:rPr>
          <m:t>θ</m:t>
        </m:r>
      </m:oMath>
      <w:r>
        <w:t xml:space="preserve"> and word </w:t>
      </w:r>
      <w:r>
        <w:lastRenderedPageBreak/>
        <w:t xml:space="preserve">embeddings </w:t>
      </w:r>
      <m:oMath>
        <m:sSub>
          <m:sSubPr>
            <m:ctrlPr>
              <w:rPr>
                <w:rFonts w:ascii="Cambria Math" w:hAnsi="Cambria Math"/>
              </w:rPr>
            </m:ctrlPr>
          </m:sSubPr>
          <m:e>
            <m:r>
              <w:rPr>
                <w:rFonts w:ascii="Cambria Math" w:hAnsi="Cambria Math"/>
              </w:rPr>
              <m:t>v</m:t>
            </m:r>
          </m:e>
          <m:sub>
            <m:r>
              <m:rPr>
                <m:nor/>
              </m:rPr>
              <m:t>good</m:t>
            </m:r>
          </m:sub>
        </m:sSub>
      </m:oMath>
      <w:r>
        <w:t xml:space="preserve">, </w:t>
      </w:r>
      <m:oMath>
        <m:sSub>
          <m:sSubPr>
            <m:ctrlPr>
              <w:rPr>
                <w:rFonts w:ascii="Cambria Math" w:hAnsi="Cambria Math"/>
              </w:rPr>
            </m:ctrlPr>
          </m:sSubPr>
          <m:e>
            <m:r>
              <w:rPr>
                <w:rFonts w:ascii="Cambria Math" w:hAnsi="Cambria Math"/>
              </w:rPr>
              <m:t>v</m:t>
            </m:r>
          </m:e>
          <m:sub>
            <m:r>
              <m:rPr>
                <m:nor/>
              </m:rPr>
              <m:t>bad</m:t>
            </m:r>
          </m:sub>
        </m:sSub>
      </m:oMath>
      <w:r>
        <w:t xml:space="preserve"> and </w:t>
      </w:r>
      <m:oMath>
        <m:sSub>
          <m:sSubPr>
            <m:ctrlPr>
              <w:rPr>
                <w:rFonts w:ascii="Cambria Math" w:hAnsi="Cambria Math"/>
              </w:rPr>
            </m:ctrlPr>
          </m:sSubPr>
          <m:e>
            <m:r>
              <w:rPr>
                <w:rFonts w:ascii="Cambria Math" w:hAnsi="Cambria Math"/>
              </w:rPr>
              <m:t>v</m:t>
            </m:r>
          </m:e>
          <m:sub>
            <m:r>
              <m:rPr>
                <m:nor/>
              </m:rPr>
              <m:t>not</m:t>
            </m:r>
          </m:sub>
        </m:sSub>
      </m:oMath>
      <w:r>
        <w:t xml:space="preserve"> that the inequalities are satisfied.</w:t>
      </w:r>
      <w:r>
        <w:br/>
      </w:r>
    </w:p>
    <w:p w14:paraId="46213B96" w14:textId="77777777" w:rsidR="005E26A9" w:rsidRDefault="00000000">
      <w:pPr>
        <w:numPr>
          <w:ilvl w:val="0"/>
          <w:numId w:val="8"/>
        </w:numPr>
      </w:pPr>
      <w:r>
        <w:t>Given the above result, explain (in 1-2 sentence) why the use of neural networks (which have more complexity than linear models)</w:t>
      </w:r>
      <w:r>
        <w:br/>
      </w:r>
    </w:p>
    <w:p w14:paraId="03F7C296" w14:textId="77777777" w:rsidR="005A1F03" w:rsidRDefault="00000000">
      <w:r>
        <w:rPr>
          <w:color w:val="0000CC"/>
          <w:sz w:val="20"/>
        </w:rPr>
        <w:t>A neural network adds a nonlinear step, which lets the effect of one word depend on the other words in the phrase. That gives the model a way to handle something like "not," where the effect needs to change depending on whether it modifies "good" or "bad."</w:t>
      </w:r>
    </w:p>
    <w:p w14:paraId="52F0A6D8" w14:textId="77777777" w:rsidR="005E26A9" w:rsidRDefault="00000000">
      <w:pPr>
        <w:pStyle w:val="Heading1"/>
      </w:pPr>
      <w:bookmarkStart w:id="9" w:name="sec:softmax"/>
      <w:bookmarkEnd w:id="8"/>
      <w:r>
        <w:t>Softmax function</w:t>
      </w:r>
    </w:p>
    <w:p w14:paraId="753D88B4" w14:textId="77777777" w:rsidR="005E26A9" w:rsidRDefault="00000000">
      <w:pPr>
        <w:pStyle w:val="FirstParagraph"/>
      </w:pPr>
      <w:r>
        <w:t>Remember the Softmax functions from the class:</w:t>
      </w:r>
    </w:p>
    <w:p w14:paraId="54B2523B" w14:textId="77777777" w:rsidR="005E26A9" w:rsidRDefault="00000000">
      <w:pPr>
        <w:pStyle w:val="BodyText"/>
      </w:pPr>
      <m:oMathPara>
        <m:oMathParaPr>
          <m:jc m:val="center"/>
        </m:oMathParaPr>
        <m:oMath>
          <m:r>
            <m:rPr>
              <m:nor/>
            </m:rPr>
            <m:t xml:space="preserve">Softmax: </m:t>
          </m:r>
          <m:r>
            <w:rPr>
              <w:rFonts w:ascii="Cambria Math" w:hAnsi="Cambria Math"/>
            </w:rPr>
            <m:t>σ</m:t>
          </m:r>
          <m:d>
            <m:dPr>
              <m:ctrlPr>
                <w:rPr>
                  <w:rFonts w:ascii="Cambria Math" w:hAnsi="Cambria Math"/>
                </w:rPr>
              </m:ctrlPr>
            </m:dPr>
            <m:e>
              <m:r>
                <m:rPr>
                  <m:sty m:val="b"/>
                </m:rPr>
                <w:rPr>
                  <w:rFonts w:ascii="Cambria Math" w:hAnsi="Cambria Math"/>
                </w:rPr>
                <m:t>z</m:t>
              </m:r>
            </m:e>
          </m:d>
          <m:r>
            <m:rPr>
              <m:sty m:val="p"/>
            </m:rPr>
            <w:rPr>
              <w:rFonts w:ascii="Cambria Math" w:hAnsi="Cambria Math"/>
            </w:rPr>
            <m:t>≜</m:t>
          </m:r>
          <m:d>
            <m:dPr>
              <m:begChr m:val="["/>
              <m:endChr m:val="]"/>
              <m:ctrlPr>
                <w:rPr>
                  <w:rFonts w:ascii="Cambria Math" w:hAnsi="Cambria Math"/>
                </w:rPr>
              </m:ctrlPr>
            </m:dPr>
            <m:e>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1</m:t>
                  </m:r>
                </m:sub>
              </m:sSub>
              <m:r>
                <m:rPr>
                  <m:sty m:val="p"/>
                </m:rPr>
                <w:rPr>
                  <w:rFonts w:ascii="Cambria Math" w:hAnsi="Cambria Math"/>
                </w:rPr>
                <m:t>,…,</m:t>
              </m:r>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K</m:t>
                  </m:r>
                </m:sub>
              </m:sSub>
            </m:e>
          </m:d>
          <m:r>
            <w:rPr>
              <w:rFonts w:ascii="Cambria Math" w:hAnsi="Cambria Math"/>
            </w:rPr>
            <m:t> </m:t>
          </m:r>
          <m:r>
            <m:rPr>
              <m:nor/>
            </m:rPr>
            <m:t>s.t.</m:t>
          </m:r>
          <m:r>
            <w:rPr>
              <w:rFonts w:ascii="Cambria Math" w:hAnsi="Cambria Math"/>
            </w:rPr>
            <m:t> σ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w:rPr>
              <w:rFonts w:ascii="Cambria Math" w:hAnsi="Cambria Math"/>
            </w:rPr>
            <m:t>  </m:t>
          </m:r>
          <m:r>
            <m:rPr>
              <m:nor/>
            </m:rPr>
            <m:t xml:space="preserve"> for </m:t>
          </m:r>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K</m:t>
          </m:r>
          <m:r>
            <m:rPr>
              <m:nor/>
            </m:rPr>
            <m:t xml:space="preserve"> and </m:t>
          </m:r>
          <m:r>
            <m:rPr>
              <m:sty m:val="b"/>
            </m:rPr>
            <w:rPr>
              <w:rFonts w:ascii="Cambria Math" w:hAnsi="Cambria Math"/>
            </w:rPr>
            <m:t>z</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e>
          </m:d>
        </m:oMath>
      </m:oMathPara>
    </w:p>
    <w:p w14:paraId="5809908D" w14:textId="77777777" w:rsidR="005E26A9" w:rsidRDefault="00000000">
      <w:pPr>
        <w:numPr>
          <w:ilvl w:val="0"/>
          <w:numId w:val="9"/>
        </w:numPr>
      </w:pPr>
      <w:r>
        <w:t xml:space="preserve">Prove that Softmax is invariant to constant offsets in the input, i.e., for any input vector </w:t>
      </w:r>
      <w:bookmarkStart w:id="10" w:name="subsec:5.1"/>
      <w:bookmarkEnd w:id="10"/>
      <w:r>
        <w:t xml:space="preserve"> </w:t>
      </w:r>
      <m:oMath>
        <m:r>
          <m:rPr>
            <m:sty m:val="b"/>
          </m:rPr>
          <w:rPr>
            <w:rFonts w:ascii="Cambria Math" w:hAnsi="Cambria Math"/>
          </w:rPr>
          <m:t>z</m:t>
        </m:r>
      </m:oMath>
      <w:r>
        <w:t xml:space="preserve"> and any constant </w:t>
      </w:r>
      <m:oMath>
        <m:r>
          <w:rPr>
            <w:rFonts w:ascii="Cambria Math" w:hAnsi="Cambria Math"/>
          </w:rPr>
          <m:t>c</m:t>
        </m:r>
      </m:oMath>
      <w:r>
        <w:t>,</w:t>
      </w:r>
    </w:p>
    <w:p w14:paraId="01FB5961" w14:textId="77777777" w:rsidR="005A1F03" w:rsidRDefault="00000000">
      <w:r>
        <w:rPr>
          <w:color w:val="0000CC"/>
          <w:sz w:val="20"/>
        </w:rPr>
        <w:t>For any component i, sigma(z + c)_i = e^(z_i + c) / sum_j e^(z_j + c) = e^c e^(z_i) / (e^c sum_j e^(z_j)). The e^c cancels, leaving sigma(z)_i. Since this is true for every component, sigma(z + c) = sigma(z).</w:t>
      </w:r>
    </w:p>
    <w:p w14:paraId="161C60DC" w14:textId="77777777" w:rsidR="005E26A9" w:rsidRDefault="00000000">
      <w:pPr>
        <w:pStyle w:val="BodyText"/>
      </w:pPr>
      <m:oMathPara>
        <m:oMathParaPr>
          <m:jc m:val="center"/>
        </m:oMathParaPr>
        <m:oMath>
          <m:r>
            <w:rPr>
              <w:rFonts w:ascii="Cambria Math" w:hAnsi="Cambria Math"/>
            </w:rPr>
            <m:t>σ</m:t>
          </m:r>
          <m:d>
            <m:dPr>
              <m:ctrlPr>
                <w:rPr>
                  <w:rFonts w:ascii="Cambria Math" w:hAnsi="Cambria Math"/>
                </w:rPr>
              </m:ctrlPr>
            </m:dPr>
            <m:e>
              <m:r>
                <m:rPr>
                  <m:sty m:val="b"/>
                </m:rPr>
                <w:rPr>
                  <w:rFonts w:ascii="Cambria Math" w:hAnsi="Cambria Math"/>
                </w:rPr>
                <m:t>z</m:t>
              </m:r>
            </m:e>
          </m:d>
          <m:r>
            <m:rPr>
              <m:sty m:val="p"/>
            </m:rPr>
            <w:rPr>
              <w:rFonts w:ascii="Cambria Math" w:hAnsi="Cambria Math"/>
            </w:rPr>
            <m:t>=</m:t>
          </m:r>
          <m:r>
            <w:rPr>
              <w:rFonts w:ascii="Cambria Math" w:hAnsi="Cambria Math"/>
            </w:rPr>
            <m:t>σ</m:t>
          </m:r>
          <m:d>
            <m:dPr>
              <m:ctrlPr>
                <w:rPr>
                  <w:rFonts w:ascii="Cambria Math" w:hAnsi="Cambria Math"/>
                </w:rPr>
              </m:ctrlPr>
            </m:dPr>
            <m:e>
              <m:r>
                <m:rPr>
                  <m:sty m:val="b"/>
                </m:rPr>
                <w:rPr>
                  <w:rFonts w:ascii="Cambria Math" w:hAnsi="Cambria Math"/>
                </w:rPr>
                <m:t>z</m:t>
              </m:r>
              <m:r>
                <m:rPr>
                  <m:sty m:val="p"/>
                </m:rPr>
                <w:rPr>
                  <w:rFonts w:ascii="Cambria Math" w:hAnsi="Cambria Math"/>
                </w:rPr>
                <m:t>+</m:t>
              </m:r>
              <m:r>
                <w:rPr>
                  <w:rFonts w:ascii="Cambria Math" w:hAnsi="Cambria Math"/>
                </w:rPr>
                <m:t>c</m:t>
              </m:r>
            </m:e>
          </m:d>
        </m:oMath>
      </m:oMathPara>
    </w:p>
    <w:p w14:paraId="59BC8CBF" w14:textId="77777777" w:rsidR="005E26A9" w:rsidRDefault="00000000">
      <w:pPr>
        <w:numPr>
          <w:ilvl w:val="0"/>
          <w:numId w:val="1"/>
        </w:numPr>
      </w:pPr>
      <w:r>
        <w:rPr>
          <w:b/>
          <w:bCs/>
        </w:rPr>
        <w:t>Pro tip:</w:t>
      </w:r>
      <w:r>
        <w:t xml:space="preserve"> We make use of this property in practice to increase the numerical stability of our models. Specifically, using </w:t>
      </w:r>
      <m:oMath>
        <m:r>
          <w:rPr>
            <w:rFonts w:ascii="Cambria Math" w:hAnsi="Cambria Math"/>
          </w:rPr>
          <m:t>c</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sub>
        </m:sSub>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i.e. subtracting its maximum element from all elements of </w:t>
      </w:r>
      <m:oMath>
        <m:r>
          <m:rPr>
            <m:sty m:val="b"/>
          </m:rPr>
          <w:rPr>
            <w:rFonts w:ascii="Cambria Math" w:hAnsi="Cambria Math"/>
          </w:rPr>
          <m:t>z</m:t>
        </m:r>
      </m:oMath>
      <w:r>
        <w:t xml:space="preserve"> would prevent numerical instability due to large values.</w:t>
      </w:r>
      <w:r>
        <w:br/>
      </w:r>
    </w:p>
    <w:p w14:paraId="31705766" w14:textId="77777777" w:rsidR="005E26A9" w:rsidRDefault="00000000">
      <w:pPr>
        <w:numPr>
          <w:ilvl w:val="0"/>
          <w:numId w:val="9"/>
        </w:numPr>
      </w:pPr>
      <w:r>
        <w:t xml:space="preserve">Softmax maintains the relative order of the elements in </w:t>
      </w:r>
      <m:oMath>
        <m:r>
          <m:rPr>
            <m:sty m:val="b"/>
          </m:rPr>
          <w:rPr>
            <w:rFonts w:ascii="Cambria Math" w:hAnsi="Cambria Math"/>
          </w:rPr>
          <m:t>z</m:t>
        </m:r>
      </m:oMath>
      <w:r>
        <w:t>. In particular, show that the largest index is intact after applying Softmax:</w:t>
      </w:r>
    </w:p>
    <w:p w14:paraId="3DD5BFFE" w14:textId="77777777" w:rsidR="005A1F03" w:rsidRDefault="00000000">
      <w:r>
        <w:rPr>
          <w:color w:val="0000CC"/>
          <w:sz w:val="20"/>
        </w:rPr>
        <w:t>Every softmax output uses the same positive denominator D = sum_j e^(z_j). Since e^x is strictly increasing, z_i &gt; z_k implies e^(z_i) &gt; e^(z_k), which also means sigma(z)_i &gt; sigma(z)_k. So softmax keeps the same ordering and the same argmax.</w:t>
      </w:r>
    </w:p>
    <w:p w14:paraId="7BF307FC" w14:textId="77777777" w:rsidR="005E26A9" w:rsidRDefault="00000000">
      <w:pPr>
        <w:pStyle w:val="BodyText"/>
      </w:pPr>
      <m:oMathPara>
        <m:oMathParaPr>
          <m:jc m:val="center"/>
        </m:oMathParaPr>
        <m:oMath>
          <m:limLow>
            <m:limLowPr>
              <m:ctrlPr>
                <w:rPr>
                  <w:rFonts w:ascii="Cambria Math" w:hAnsi="Cambria Math"/>
                </w:rPr>
              </m:ctrlPr>
            </m:limLowPr>
            <m:e>
              <m:r>
                <m:rPr>
                  <m:sty m:val="p"/>
                </m:rPr>
                <w:rPr>
                  <w:rFonts w:ascii="Cambria Math" w:hAnsi="Cambria Math"/>
                </w:rPr>
                <m:t>arg max</m:t>
              </m:r>
            </m:e>
            <m:lim>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lim>
          </m:limLow>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arg max</m:t>
              </m:r>
            </m:e>
            <m:lim>
              <m:r>
                <w:rPr>
                  <w:rFonts w:ascii="Cambria Math" w:hAnsi="Cambria Math"/>
                </w:rPr>
                <m:t>i</m:t>
              </m:r>
              <m:r>
                <m:rPr>
                  <m:sty m:val="p"/>
                </m:rPr>
                <w:rPr>
                  <w:rFonts w:ascii="Cambria Math" w:hAnsi="Cambria Math"/>
                </w:rPr>
                <m:t>∈</m:t>
              </m:r>
              <m:d>
                <m:dPr>
                  <m:begChr m:val="{"/>
                  <m:endChr m:val="}"/>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K</m:t>
                  </m:r>
                </m:e>
              </m:d>
            </m:lim>
          </m:limLow>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oMath>
      </m:oMathPara>
    </w:p>
    <w:p w14:paraId="35863F64" w14:textId="77777777" w:rsidR="005E26A9" w:rsidRDefault="00000000">
      <w:pPr>
        <w:numPr>
          <w:ilvl w:val="0"/>
          <w:numId w:val="9"/>
        </w:numPr>
      </w:pPr>
      <w:r>
        <w:t>Define the Sigmoid function as follows:</w:t>
      </w:r>
    </w:p>
    <w:p w14:paraId="7A3AA815" w14:textId="77777777" w:rsidR="005E26A9" w:rsidRDefault="00000000">
      <w:pPr>
        <w:pStyle w:val="BodyText"/>
      </w:pPr>
      <m:oMathPara>
        <m:oMathParaPr>
          <m:jc m:val="center"/>
        </m:oMathParaPr>
        <m:oMath>
          <m:r>
            <m:rPr>
              <m:nor/>
            </m:rPr>
            <m:t xml:space="preserve">Sigmoid: </m:t>
          </m:r>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r>
                    <w:rPr>
                      <w:rFonts w:ascii="Cambria Math" w:hAnsi="Cambria Math"/>
                    </w:rPr>
                    <m:t>x</m:t>
                  </m:r>
                </m:sup>
              </m:sSup>
            </m:num>
            <m:den>
              <m:sSup>
                <m:sSupPr>
                  <m:ctrlPr>
                    <w:rPr>
                      <w:rFonts w:ascii="Cambria Math" w:hAnsi="Cambria Math"/>
                    </w:rPr>
                  </m:ctrlPr>
                </m:sSupPr>
                <m:e>
                  <m:r>
                    <w:rPr>
                      <w:rFonts w:ascii="Cambria Math" w:hAnsi="Cambria Math"/>
                    </w:rPr>
                    <m:t>e</m:t>
                  </m:r>
                </m:e>
                <m:sup>
                  <m:r>
                    <w:rPr>
                      <w:rFonts w:ascii="Cambria Math" w:hAnsi="Cambria Math"/>
                    </w:rPr>
                    <m:t>x</m:t>
                  </m:r>
                </m:sup>
              </m:sSup>
              <m:r>
                <m:rPr>
                  <m:sty m:val="p"/>
                </m:rPr>
                <w:rPr>
                  <w:rFonts w:ascii="Cambria Math" w:hAnsi="Cambria Math"/>
                </w:rPr>
                <m:t>+</m:t>
              </m:r>
              <m:r>
                <w:rPr>
                  <w:rFonts w:ascii="Cambria Math" w:hAnsi="Cambria Math"/>
                </w:rPr>
                <m:t>1</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d>
            <m:dPr>
              <m:ctrlPr>
                <w:rPr>
                  <w:rFonts w:ascii="Cambria Math" w:hAnsi="Cambria Math"/>
                </w:rPr>
              </m:ctrlPr>
            </m:dPr>
            <m:e>
              <m:r>
                <m:rPr>
                  <m:sty m:val="p"/>
                </m:rPr>
                <w:rPr>
                  <w:rFonts w:ascii="Cambria Math" w:hAnsi="Cambria Math"/>
                </w:rPr>
                <m:t>-</m:t>
              </m:r>
              <m:r>
                <w:rPr>
                  <w:rFonts w:ascii="Cambria Math" w:hAnsi="Cambria Math"/>
                </w:rPr>
                <m:t>x</m:t>
              </m:r>
            </m:e>
          </m:d>
          <m:r>
            <m:rPr>
              <m:sty m:val="p"/>
            </m:rPr>
            <w:rPr>
              <w:rFonts w:ascii="Cambria Math" w:hAnsi="Cambria Math"/>
            </w:rPr>
            <m:t>.</m:t>
          </m:r>
        </m:oMath>
      </m:oMathPara>
    </w:p>
    <w:p w14:paraId="374F15C8" w14:textId="77777777" w:rsidR="005E26A9" w:rsidRDefault="00000000">
      <w:pPr>
        <w:numPr>
          <w:ilvl w:val="0"/>
          <w:numId w:val="1"/>
        </w:numPr>
      </w:pPr>
      <w:r>
        <w:t xml:space="preserve">Prove that Softmax is equivalent to the Sigmoid functions when the number of possible labels is two: </w:t>
      </w:r>
      <m:oMath>
        <m:r>
          <w:rPr>
            <w:rFonts w:ascii="Cambria Math" w:hAnsi="Cambria Math"/>
          </w:rPr>
          <m:t>K</m:t>
        </m:r>
        <m:r>
          <m:rPr>
            <m:sty m:val="p"/>
          </m:rPr>
          <w:rPr>
            <w:rFonts w:ascii="Cambria Math" w:hAnsi="Cambria Math"/>
          </w:rPr>
          <m:t>=</m:t>
        </m:r>
        <m:r>
          <w:rPr>
            <w:rFonts w:ascii="Cambria Math" w:hAnsi="Cambria Math"/>
          </w:rPr>
          <m:t>2</m:t>
        </m:r>
      </m:oMath>
      <w:r>
        <w:t>. Specifically:</w:t>
      </w:r>
    </w:p>
    <w:p w14:paraId="70035FB6" w14:textId="77777777" w:rsidR="005A1F03" w:rsidRDefault="00000000">
      <w:r>
        <w:rPr>
          <w:color w:val="0000CC"/>
          <w:sz w:val="20"/>
        </w:rPr>
        <w:lastRenderedPageBreak/>
        <w:t>For K = 2, sigma_1([z_1, z_2]) = e^(z_1) / (e^(z_1) + e^(z_2)). Dividing the numerator and denominator by e^(z_1) gives 1 / (1 + e^(z_2 - z_1)) = 1 / (1 + e^(-(z_1 - z_2))) = S(z_1 - z_2). So the first two-class softmax output is exactly the sigmoid of the difference between the two logits.</w:t>
      </w:r>
    </w:p>
    <w:p w14:paraId="35D4C6C3" w14:textId="77777777" w:rsidR="005E26A9" w:rsidRDefault="00000000">
      <w:pPr>
        <w:pStyle w:val="BodyText"/>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1</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e>
          </m:d>
          <m:r>
            <m:rPr>
              <m:sty m:val="p"/>
            </m:rPr>
            <w:rPr>
              <w:rFonts w:ascii="Cambria Math" w:hAnsi="Cambria Math"/>
            </w:rPr>
            <m: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oMath>
      </m:oMathPara>
    </w:p>
    <w:p w14:paraId="3ED9E57B" w14:textId="77777777" w:rsidR="005E26A9" w:rsidRDefault="00000000">
      <w:pPr>
        <w:numPr>
          <w:ilvl w:val="0"/>
          <w:numId w:val="1"/>
        </w:numPr>
      </w:pPr>
      <w:r>
        <w:br/>
      </w:r>
    </w:p>
    <w:p w14:paraId="484573D4" w14:textId="77777777" w:rsidR="005E26A9" w:rsidRDefault="00000000">
      <w:pPr>
        <w:numPr>
          <w:ilvl w:val="0"/>
          <w:numId w:val="9"/>
        </w:numPr>
      </w:pPr>
      <w:r>
        <w:rPr>
          <w:b/>
          <w:bCs/>
        </w:rPr>
        <w:t>Extra Credit:</w:t>
      </w:r>
      <w:r>
        <w:t xml:space="preserve"> Next, let’s extend (1) to prove the following inequality:</w:t>
      </w:r>
    </w:p>
    <w:p w14:paraId="2B79652F" w14:textId="77777777" w:rsidR="005E26A9" w:rsidRDefault="00000000">
      <w:pPr>
        <w:pStyle w:val="BodyText"/>
      </w:pPr>
      <m:oMathPara>
        <m:oMathParaPr>
          <m:jc m:val="center"/>
        </m:oMathParaPr>
        <m:oMath>
          <m:r>
            <w:rPr>
              <w:rFonts w:ascii="Cambria Math" w:hAnsi="Cambria Math"/>
            </w:rPr>
            <m:t>σ</m:t>
          </m:r>
          <m:sSub>
            <m:sSubPr>
              <m:ctrlPr>
                <w:rPr>
                  <w:rFonts w:ascii="Cambria Math" w:hAnsi="Cambria Math"/>
                </w:rPr>
              </m:ctrlPr>
            </m:sSubPr>
            <m:e>
              <m:d>
                <m:dPr>
                  <m:ctrlPr>
                    <w:rPr>
                      <w:rFonts w:ascii="Cambria Math" w:hAnsi="Cambria Math"/>
                    </w:rPr>
                  </m:ctrlPr>
                </m:dPr>
                <m:e>
                  <m:r>
                    <m:rPr>
                      <m:sty m:val="b"/>
                    </m:rPr>
                    <w:rPr>
                      <w:rFonts w:ascii="Cambria Math" w:hAnsi="Cambria Math"/>
                    </w:rPr>
                    <m:t>z</m:t>
                  </m:r>
                </m:e>
              </m:d>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K</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sup>
                  </m:sSup>
                </m:den>
              </m:f>
            </m:e>
          </m:nary>
          <m:r>
            <m:rPr>
              <m:sty m:val="p"/>
            </m:rPr>
            <w:rPr>
              <w:rFonts w:ascii="Cambria Math" w:hAnsi="Cambria Math"/>
            </w:rPr>
            <m:t>=</m:t>
          </m:r>
          <m:nary>
            <m:naryPr>
              <m:chr m:val="∏"/>
              <m:limLoc m:val="undOvr"/>
              <m:ctrlPr>
                <w:rPr>
                  <w:rFonts w:ascii="Cambria Math" w:hAnsi="Cambria Math"/>
                </w:rPr>
              </m:ctrlPr>
            </m:naryPr>
            <m:sub>
              <m:m>
                <m:mPr>
                  <m:plcHide m:val="1"/>
                  <m:mcs>
                    <m:mc>
                      <m:mcPr>
                        <m:count m:val="1"/>
                        <m:mcJc m:val="center"/>
                      </m:mcPr>
                    </m:mc>
                  </m:mcs>
                  <m:ctrlPr>
                    <w:rPr>
                      <w:rFonts w:ascii="Cambria Math" w:hAnsi="Cambria Math"/>
                    </w:rPr>
                  </m:ctrlPr>
                </m:mPr>
                <m:mr>
                  <m:e>
                    <m:r>
                      <w:rPr>
                        <w:rFonts w:ascii="Cambria Math" w:hAnsi="Cambria Math"/>
                      </w:rPr>
                      <m:t>j</m:t>
                    </m:r>
                    <m:r>
                      <m:rPr>
                        <m:sty m:val="p"/>
                      </m:rPr>
                      <w:rPr>
                        <w:rFonts w:ascii="Cambria Math" w:hAnsi="Cambria Math"/>
                      </w:rPr>
                      <m:t>=</m:t>
                    </m:r>
                    <m:r>
                      <w:rPr>
                        <w:rFonts w:ascii="Cambria Math" w:hAnsi="Cambria Math"/>
                      </w:rPr>
                      <m:t>1</m:t>
                    </m:r>
                  </m:e>
                </m:mr>
                <m:mr>
                  <m:e>
                    <m:r>
                      <w:rPr>
                        <w:rFonts w:ascii="Cambria Math" w:hAnsi="Cambria Math"/>
                      </w:rPr>
                      <m:t>j</m:t>
                    </m:r>
                    <m:r>
                      <m:rPr>
                        <m:sty m:val="p"/>
                      </m:rPr>
                      <w:rPr>
                        <w:rFonts w:ascii="Cambria Math" w:hAnsi="Cambria Math"/>
                      </w:rPr>
                      <m:t>≠</m:t>
                    </m:r>
                    <m:r>
                      <w:rPr>
                        <w:rFonts w:ascii="Cambria Math" w:hAnsi="Cambria Math"/>
                      </w:rPr>
                      <m:t>i</m:t>
                    </m:r>
                  </m:e>
                </m:mr>
              </m:m>
            </m:sub>
            <m:sup>
              <m:r>
                <w:rPr>
                  <w:rFonts w:ascii="Cambria Math" w:hAnsi="Cambria Math"/>
                </w:rPr>
                <m:t>K</m:t>
              </m:r>
            </m:sup>
            <m:e>
              <m:r>
                <w:rPr>
                  <w:rFonts w:ascii="Cambria Math" w:hAnsi="Cambria Math"/>
                </w:rPr>
                <m:t>S</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oMath>
      </m:oMathPara>
    </w:p>
    <w:p w14:paraId="6B2B7564" w14:textId="77777777" w:rsidR="005E26A9" w:rsidRDefault="00000000">
      <w:pPr>
        <w:numPr>
          <w:ilvl w:val="0"/>
          <w:numId w:val="1"/>
        </w:numPr>
      </w:pPr>
      <w:r>
        <w:rPr>
          <w:b/>
          <w:bCs/>
        </w:rPr>
        <w:t>Hint:</w:t>
      </w:r>
      <w:r>
        <w:t xml:space="preserve"> Use the following inequality </w:t>
      </w:r>
      <m:oMath>
        <m:d>
          <m:dPr>
            <m:ctrlPr>
              <w:rPr>
                <w:rFonts w:ascii="Cambria Math" w:hAnsi="Cambria Math"/>
              </w:rPr>
            </m:ctrlPr>
          </m:dPr>
          <m:e>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i</m:t>
                    </m:r>
                  </m:sub>
                </m:sSub>
              </m:e>
            </m:nary>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e>
            </m:d>
          </m:e>
        </m:nary>
      </m:oMath>
      <w:r>
        <w:t xml:space="preserve"> where each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r>
          <w:rPr>
            <w:rFonts w:ascii="Cambria Math" w:hAnsi="Cambria Math"/>
          </w:rPr>
          <m:t>0</m:t>
        </m:r>
      </m:oMath>
      <w:r>
        <w:t>.</w:t>
      </w:r>
      <w:r>
        <w:br/>
      </w:r>
    </w:p>
    <w:p w14:paraId="7D437BCE" w14:textId="77777777" w:rsidR="005E26A9" w:rsidRDefault="00000000">
      <w:pPr>
        <w:pStyle w:val="Heading1"/>
      </w:pPr>
      <w:bookmarkStart w:id="11" w:name="programming"/>
      <w:bookmarkEnd w:id="9"/>
      <w:r>
        <w:t>Programming</w:t>
      </w:r>
    </w:p>
    <w:p w14:paraId="20F17F0E" w14:textId="77777777" w:rsidR="005E26A9" w:rsidRDefault="00000000">
      <w:pPr>
        <w:pStyle w:val="FirstParagraph"/>
      </w:pPr>
      <w:r>
        <w:t>In this programming homework, we will</w:t>
      </w:r>
    </w:p>
    <w:p w14:paraId="6BA4013E" w14:textId="77777777" w:rsidR="005E26A9" w:rsidRDefault="00000000">
      <w:pPr>
        <w:numPr>
          <w:ilvl w:val="0"/>
          <w:numId w:val="10"/>
        </w:numPr>
      </w:pPr>
      <w:r>
        <w:t>build a simple count-based (n-gram) language model.</w:t>
      </w:r>
    </w:p>
    <w:p w14:paraId="0DD09A78" w14:textId="77777777" w:rsidR="005E26A9" w:rsidRDefault="00000000">
      <w:pPr>
        <w:numPr>
          <w:ilvl w:val="0"/>
          <w:numId w:val="10"/>
        </w:numPr>
      </w:pPr>
      <w:r>
        <w:t>implement your own gradient descent optimization for the classifier you built in homework 1.</w:t>
      </w:r>
    </w:p>
    <w:p w14:paraId="16C29349" w14:textId="77777777" w:rsidR="005E26A9" w:rsidRDefault="00000000">
      <w:pPr>
        <w:pStyle w:val="Heading4"/>
      </w:pPr>
      <w:bookmarkStart w:id="12" w:name="skeleton-code-and-structure"/>
      <w:r>
        <w:t>Skeleton Code and Structure:</w:t>
      </w:r>
    </w:p>
    <w:p w14:paraId="41991902" w14:textId="77777777" w:rsidR="005E26A9" w:rsidRDefault="00000000">
      <w:pPr>
        <w:pStyle w:val="FirstParagraph"/>
      </w:pPr>
      <w:r>
        <w:t xml:space="preserve">The code base for this homework can be found at </w:t>
      </w:r>
      <w:hyperlink r:id="rId11">
        <w:r w:rsidR="005E26A9">
          <w:rPr>
            <w:rStyle w:val="Hyperlink"/>
          </w:rPr>
          <w:t>this GitHub repo</w:t>
        </w:r>
      </w:hyperlink>
      <w:r>
        <w:t xml:space="preserve"> under the </w:t>
      </w:r>
      <w:r>
        <w:rPr>
          <w:rStyle w:val="VerbatimChar"/>
        </w:rPr>
        <w:t>hw2</w:t>
      </w:r>
      <w:r>
        <w:t xml:space="preserve"> directory. Your task is to fill in the missing parts in the skeleton code, following the requirements, guidance, and tips provided in this pdf and the comments in the corresponding .py files. The code base has the following structure:</w:t>
      </w:r>
    </w:p>
    <w:p w14:paraId="29613220" w14:textId="77777777" w:rsidR="005E26A9" w:rsidRDefault="00000000">
      <w:pPr>
        <w:numPr>
          <w:ilvl w:val="0"/>
          <w:numId w:val="11"/>
        </w:numPr>
      </w:pPr>
      <w:r>
        <w:rPr>
          <w:rStyle w:val="VerbatimChar"/>
        </w:rPr>
        <w:t>ngram_lm.py</w:t>
      </w:r>
      <w:r>
        <w:t xml:space="preserve"> implements a n-gram language model on a subset of Wikipedia.</w:t>
      </w:r>
    </w:p>
    <w:p w14:paraId="10CCCBA5" w14:textId="77777777" w:rsidR="005E26A9" w:rsidRDefault="00000000">
      <w:pPr>
        <w:numPr>
          <w:ilvl w:val="0"/>
          <w:numId w:val="11"/>
        </w:numPr>
      </w:pPr>
      <w:r>
        <w:rPr>
          <w:rStyle w:val="VerbatimChar"/>
        </w:rPr>
        <w:t>gradient_descent.py</w:t>
      </w:r>
      <w:r>
        <w:t xml:space="preserve"> reuse the sentiment classifier on movie reviews you implemented in homework 1, with additional requirements to implement manual softmax, cross-entropy loss, and gradient updates.</w:t>
      </w:r>
    </w:p>
    <w:p w14:paraId="1BAD4080" w14:textId="77777777" w:rsidR="005E26A9" w:rsidRDefault="00000000">
      <w:pPr>
        <w:numPr>
          <w:ilvl w:val="0"/>
          <w:numId w:val="11"/>
        </w:numPr>
      </w:pPr>
      <w:r>
        <w:rPr>
          <w:rStyle w:val="VerbatimChar"/>
        </w:rPr>
        <w:t>main.py</w:t>
      </w:r>
      <w:r>
        <w:t xml:space="preserve"> provides the entry point to run your implementations in both </w:t>
      </w:r>
      <w:r>
        <w:rPr>
          <w:rStyle w:val="VerbatimChar"/>
        </w:rPr>
        <w:t>ngram_lm.py</w:t>
      </w:r>
      <w:r>
        <w:t xml:space="preserve"> and </w:t>
      </w:r>
      <w:r>
        <w:rPr>
          <w:rStyle w:val="VerbatimChar"/>
        </w:rPr>
        <w:t>backprop.py</w:t>
      </w:r>
      <w:r>
        <w:t>.</w:t>
      </w:r>
    </w:p>
    <w:p w14:paraId="609033E2" w14:textId="77777777" w:rsidR="005E26A9" w:rsidRDefault="00000000">
      <w:pPr>
        <w:numPr>
          <w:ilvl w:val="0"/>
          <w:numId w:val="11"/>
        </w:numPr>
      </w:pPr>
      <w:r>
        <w:rPr>
          <w:rStyle w:val="VerbatimChar"/>
        </w:rPr>
        <w:t>hw2.md</w:t>
      </w:r>
      <w:r>
        <w:t xml:space="preserve"> provides instructions on how to setup the environment and run each part of the homework in </w:t>
      </w:r>
      <w:r>
        <w:rPr>
          <w:rStyle w:val="VerbatimChar"/>
        </w:rPr>
        <w:t>main.py</w:t>
      </w:r>
    </w:p>
    <w:p w14:paraId="17234696" w14:textId="77777777" w:rsidR="005E26A9" w:rsidRDefault="00000000">
      <w:pPr>
        <w:pStyle w:val="FirstParagraph"/>
      </w:pPr>
      <w:r>
        <w:rPr>
          <w:b/>
          <w:bCs/>
        </w:rPr>
        <w:t>TODOs</w:t>
      </w:r>
      <w:r>
        <w:t xml:space="preserve"> — Your tasks include 1) generate plots and/or write short answers based on the results of running the code; 2) fill in the blanks in the skeleton to complete the code. We </w:t>
      </w:r>
      <w:r>
        <w:lastRenderedPageBreak/>
        <w:t xml:space="preserve">will explicitly mark these plotting, written answer, and filling-in-the-blank tasks as </w:t>
      </w:r>
      <w:r>
        <w:rPr>
          <w:b/>
          <w:bCs/>
        </w:rPr>
        <w:t>TODOs</w:t>
      </w:r>
      <w:r>
        <w:t xml:space="preserve"> in the following descriptions, as well as a </w:t>
      </w:r>
      <w:r>
        <w:rPr>
          <w:rStyle w:val="VerbatimChar"/>
          <w:b/>
          <w:bCs/>
        </w:rPr>
        <w:t># TODO</w:t>
      </w:r>
      <w:r>
        <w:t xml:space="preserve"> at the corresponding blank in the code.</w:t>
      </w:r>
      <w:r>
        <w:br/>
      </w:r>
      <w:r>
        <w:rPr>
          <w:b/>
          <w:bCs/>
        </w:rPr>
        <w:t>TODOs</w:t>
      </w:r>
      <w:r>
        <w:t xml:space="preserve"> (Copy from your HW1). We are reusing most of the </w:t>
      </w:r>
      <w:r>
        <w:rPr>
          <w:rStyle w:val="VerbatimChar"/>
        </w:rPr>
        <w:t>model.py</w:t>
      </w:r>
      <w:r>
        <w:t xml:space="preserve"> from homework 1 as the starting point for the </w:t>
      </w:r>
      <w:r>
        <w:rPr>
          <w:rStyle w:val="VerbatimChar"/>
        </w:rPr>
        <w:t>gradient.py</w:t>
      </w:r>
      <w:r>
        <w:t xml:space="preserve"> - you will see in the skeleton that they look very similar. Moreover, in order to make the skeleton complete, for all the </w:t>
      </w:r>
      <w:r>
        <w:rPr>
          <w:rStyle w:val="VerbatimChar"/>
          <w:b/>
          <w:bCs/>
        </w:rPr>
        <w:t># TODO (Copy from your HW1)</w:t>
      </w:r>
      <w:r>
        <w:t xml:space="preserve">, please fill in the blank below them by copying and pasting the corresponding implementations you wrote for homework 1 (i.e. the corresponding </w:t>
      </w:r>
      <w:r>
        <w:rPr>
          <w:rStyle w:val="VerbatimChar"/>
          <w:b/>
          <w:bCs/>
        </w:rPr>
        <w:t># TODO</w:t>
      </w:r>
      <w:r>
        <w:t xml:space="preserve"> in homework 1.)</w:t>
      </w:r>
    </w:p>
    <w:p w14:paraId="3F57A808" w14:textId="77777777" w:rsidR="005E26A9" w:rsidRDefault="00000000">
      <w:pPr>
        <w:pStyle w:val="Heading4"/>
      </w:pPr>
      <w:bookmarkStart w:id="13" w:name="submission"/>
      <w:bookmarkEnd w:id="12"/>
      <w:r>
        <w:t>Submission:</w:t>
      </w:r>
    </w:p>
    <w:p w14:paraId="20D615F2" w14:textId="77777777" w:rsidR="005E26A9" w:rsidRDefault="00000000">
      <w:pPr>
        <w:pStyle w:val="FirstParagraph"/>
      </w:pPr>
      <w:r>
        <w:t xml:space="preserve">Your submission should contain two parts: 1) plots and short answers under the corresponding questions below; and 2) your completion of the skeleton code base, in a </w:t>
      </w:r>
      <w:r>
        <w:rPr>
          <w:rStyle w:val="VerbatimChar"/>
        </w:rPr>
        <w:t>.zip</w:t>
      </w:r>
      <w:r>
        <w:t xml:space="preserve"> file</w:t>
      </w:r>
    </w:p>
    <w:p w14:paraId="5014B2FD" w14:textId="77777777" w:rsidR="005E26A9" w:rsidRDefault="00000000">
      <w:pPr>
        <w:pStyle w:val="Heading2"/>
      </w:pPr>
      <w:bookmarkStart w:id="14" w:name="subsubsec:count-based_lms"/>
      <w:bookmarkEnd w:id="13"/>
      <w:r>
        <w:t>Count-based LMs</w:t>
      </w:r>
    </w:p>
    <w:p w14:paraId="45237817" w14:textId="77777777" w:rsidR="005E26A9" w:rsidRDefault="00000000">
      <w:pPr>
        <w:pStyle w:val="FirstParagraph"/>
      </w:pPr>
      <w:r>
        <w:t xml:space="preserve">In the lecture, we have learned language modeling as building probabilistic distribution (marginal and joint) over language. Moreover, we can estimate such distributions (e.g. </w:t>
      </w:r>
      <m:oMath>
        <m:r>
          <m:rPr>
            <m:sty m:val="b"/>
          </m:rP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X1</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e>
        </m:d>
      </m:oMath>
      <w:r>
        <w:t xml:space="preserve">) by </w:t>
      </w:r>
      <w:r>
        <w:rPr>
          <w:i/>
          <w:iCs/>
        </w:rPr>
        <w:t>counting</w:t>
      </w:r>
      <w:r>
        <w:t>. For example</w:t>
      </w:r>
    </w:p>
    <w:p w14:paraId="7CC2DE92" w14:textId="77777777" w:rsidR="005E26A9" w:rsidRDefault="00000000">
      <w:pPr>
        <w:pStyle w:val="BodyText"/>
      </w:pPr>
      <m:oMathPara>
        <m:oMathParaPr>
          <m:jc m:val="center"/>
        </m:oMathParaPr>
        <m:oMath>
          <m:r>
            <m:rPr>
              <m:sty m:val="b"/>
            </m:rPr>
            <w:rPr>
              <w:rFonts w:ascii="Cambria Math" w:hAnsi="Cambria Math"/>
            </w:rPr>
            <m:t>P</m:t>
          </m:r>
          <m:d>
            <m:dPr>
              <m:ctrlPr>
                <w:rPr>
                  <w:rFonts w:ascii="Cambria Math" w:hAnsi="Cambria Math"/>
                </w:rPr>
              </m:ctrlPr>
            </m:dPr>
            <m:e>
              <m:r>
                <m:rPr>
                  <m:nor/>
                </m:rPr>
                <m:t>mat</m:t>
              </m:r>
              <m:r>
                <m:rPr>
                  <m:sty m:val="p"/>
                </m:rPr>
                <w:rPr>
                  <w:rFonts w:ascii="Cambria Math" w:hAnsi="Cambria Math"/>
                </w:rPr>
                <m:t>|</m:t>
              </m:r>
              <m:r>
                <m:rPr>
                  <m:nor/>
                </m:rPr>
                <m:t>the cat sat on the</m:t>
              </m:r>
            </m:e>
          </m:d>
          <m:r>
            <m:rPr>
              <m:sty m:val="p"/>
            </m:rPr>
            <w:rPr>
              <w:rFonts w:ascii="Cambria Math" w:hAnsi="Cambria Math"/>
            </w:rPr>
            <m:t>≈</m:t>
          </m:r>
          <m:f>
            <m:fPr>
              <m:ctrlPr>
                <w:rPr>
                  <w:rFonts w:ascii="Cambria Math" w:hAnsi="Cambria Math"/>
                </w:rPr>
              </m:ctrlPr>
            </m:fPr>
            <m:num>
              <m:r>
                <m:rPr>
                  <m:nor/>
                </m:rPr>
                <m:t>count</m:t>
              </m:r>
              <m:d>
                <m:dPr>
                  <m:ctrlPr>
                    <w:rPr>
                      <w:rFonts w:ascii="Cambria Math" w:hAnsi="Cambria Math"/>
                    </w:rPr>
                  </m:ctrlPr>
                </m:dPr>
                <m:e>
                  <m:r>
                    <m:rPr>
                      <m:nor/>
                    </m:rPr>
                    <m:t>"the cat sat on the mat"</m:t>
                  </m:r>
                </m:e>
              </m:d>
            </m:num>
            <m:den>
              <m:r>
                <m:rPr>
                  <m:nor/>
                </m:rPr>
                <m:t>count</m:t>
              </m:r>
              <m:d>
                <m:dPr>
                  <m:ctrlPr>
                    <w:rPr>
                      <w:rFonts w:ascii="Cambria Math" w:hAnsi="Cambria Math"/>
                    </w:rPr>
                  </m:ctrlPr>
                </m:dPr>
                <m:e>
                  <m:r>
                    <m:rPr>
                      <m:nor/>
                    </m:rPr>
                    <m:t>"the cat sat on the"</m:t>
                  </m:r>
                </m:e>
              </m:d>
            </m:den>
          </m:f>
        </m:oMath>
      </m:oMathPara>
    </w:p>
    <w:p w14:paraId="5AE18D89" w14:textId="77777777" w:rsidR="005E26A9" w:rsidRDefault="00000000">
      <w:pPr>
        <w:pStyle w:val="FirstParagraph"/>
      </w:pPr>
      <w:r>
        <w:t>We are going to implement such a count-based LM, i.e. n-gram language model.</w:t>
      </w:r>
    </w:p>
    <w:p w14:paraId="19FF9C69" w14:textId="77777777" w:rsidR="005E26A9" w:rsidRDefault="00000000">
      <w:pPr>
        <w:pStyle w:val="Heading3"/>
      </w:pPr>
      <w:bookmarkStart w:id="15" w:name="data-loading"/>
      <w:r>
        <w:t>Data Loading</w:t>
      </w:r>
    </w:p>
    <w:p w14:paraId="7E20213D" w14:textId="77777777" w:rsidR="005E26A9" w:rsidRDefault="00000000">
      <w:pPr>
        <w:pStyle w:val="FirstParagraph"/>
      </w:pPr>
      <w:r>
        <w:t xml:space="preserve">We will use (a subset of) the </w:t>
      </w:r>
      <w:hyperlink r:id="rId12">
        <w:r w:rsidR="005E26A9">
          <w:rPr>
            <w:rStyle w:val="Hyperlink"/>
          </w:rPr>
          <w:t>WikiText</w:t>
        </w:r>
      </w:hyperlink>
      <w:r>
        <w:t xml:space="preserve"> dataset for building the n-gram LM. The WikiText language modeling dataset is a collection of over 100 million tokens extracted from the set of verified Good and Featured articles on Wikipedia. Spend a few minutes reading a few examples on Huggingface to get a better sense of what this dataset looks like. We will use Huggingface’s datasets library to download this dataset locally. For efficiency, we only use the first </w:t>
      </w:r>
      <m:oMath>
        <m:r>
          <w:rPr>
            <w:rFonts w:ascii="Cambria Math" w:hAnsi="Cambria Math"/>
          </w:rPr>
          <m:t>1</m:t>
        </m:r>
        <m:r>
          <m:rPr>
            <m:nor/>
          </m:rPr>
          <m:t>e</m:t>
        </m:r>
        <m:r>
          <w:rPr>
            <w:rFonts w:ascii="Cambria Math" w:hAnsi="Cambria Math"/>
          </w:rPr>
          <m:t>5</m:t>
        </m:r>
      </m:oMath>
      <w:r>
        <w:t xml:space="preserve"> training samples to create our LM.</w:t>
      </w:r>
      <w:r>
        <w:br/>
        <w:t> </w:t>
      </w:r>
    </w:p>
    <w:p w14:paraId="31A80ABC" w14:textId="77777777" w:rsidR="005E26A9" w:rsidRDefault="00000000">
      <w:pPr>
        <w:pStyle w:val="BodyText"/>
      </w:pPr>
      <w:r>
        <w:t xml:space="preserve">Read the </w:t>
      </w:r>
      <w:r>
        <w:rPr>
          <w:rStyle w:val="VerbatimChar"/>
        </w:rPr>
        <w:t>load_data</w:t>
      </w:r>
      <w:r>
        <w:t xml:space="preserve"> function in </w:t>
      </w:r>
      <w:r>
        <w:rPr>
          <w:rStyle w:val="VerbatimChar"/>
        </w:rPr>
        <w:t>ngram_lm.py</w:t>
      </w:r>
      <w:r>
        <w:t xml:space="preserve"> for how we obtain the data.</w:t>
      </w:r>
    </w:p>
    <w:p w14:paraId="16B0A597" w14:textId="77777777" w:rsidR="005E26A9" w:rsidRDefault="00000000">
      <w:pPr>
        <w:pStyle w:val="Heading3"/>
      </w:pPr>
      <w:bookmarkStart w:id="16" w:name="X385e1227842c9df0e944e83403487560eb01795"/>
      <w:bookmarkEnd w:id="15"/>
      <w:r>
        <w:t>Preprocessing: Sentence Split and Tokenization</w:t>
      </w:r>
    </w:p>
    <w:p w14:paraId="11CD5CC9" w14:textId="77777777" w:rsidR="005E26A9" w:rsidRDefault="00000000">
      <w:pPr>
        <w:pStyle w:val="FirstParagraph"/>
      </w:pPr>
      <w:r>
        <w:t xml:space="preserve">As you have seen, each data sample consists of a Wikipedia paragraph. To perform our n-gram counting, we need first split each paragraph into sentences </w:t>
      </w:r>
      <w:r>
        <w:rPr>
          <w:rStyle w:val="FootnoteReference"/>
        </w:rPr>
        <w:footnoteReference w:id="3"/>
      </w:r>
      <w:r>
        <w:t xml:space="preserve"> and then each sentence into a sequence of tokens (i.e. </w:t>
      </w:r>
      <w:r>
        <w:rPr>
          <w:i/>
          <w:iCs/>
        </w:rPr>
        <w:t>tokenization</w:t>
      </w:r>
      <w:r>
        <w:t xml:space="preserve"> that we introduced in homework 1). In particular, we will use </w:t>
      </w:r>
      <w:hyperlink r:id="rId13">
        <w:r w:rsidR="005E26A9">
          <w:rPr>
            <w:rStyle w:val="Hyperlink"/>
          </w:rPr>
          <w:t>an algorithm</w:t>
        </w:r>
      </w:hyperlink>
      <w:r>
        <w:t xml:space="preserve"> by our very own Philipp Koehn for sentence splitting; and use a </w:t>
      </w:r>
      <w:r>
        <w:rPr>
          <w:i/>
          <w:iCs/>
        </w:rPr>
        <w:t>sub-word tokenizer</w:t>
      </w:r>
      <w:r>
        <w:t xml:space="preserve"> for tokenization. For now, we are using an existing sub-word </w:t>
      </w:r>
      <w:r>
        <w:lastRenderedPageBreak/>
        <w:t>tokenizer of an existing model from the Huggingface library, but in the future, we will also build our own tokenizer.</w:t>
      </w:r>
    </w:p>
    <w:p w14:paraId="0E6D5713" w14:textId="77777777" w:rsidR="005E26A9" w:rsidRDefault="00000000">
      <w:pPr>
        <w:pStyle w:val="BodyText"/>
      </w:pPr>
      <w:r>
        <w:t xml:space="preserve">A </w:t>
      </w:r>
      <w:r>
        <w:rPr>
          <w:i/>
          <w:iCs/>
        </w:rPr>
        <w:t>Sub-word tokenizer</w:t>
      </w:r>
      <w:r>
        <w:t xml:space="preserve"> which, as it should be clear from the name, splits each sentence into units smaller than words, based on their frequency. For example, the word "Potentials" is broken into four sub-words: ‘Po’, ’##ten’, ’##tial’, ’##s’‘, where ‘##‘ is a special symbol indicating that the sub-word is in the middle of a word.</w:t>
      </w:r>
    </w:p>
    <w:p w14:paraId="13B23565" w14:textId="77777777" w:rsidR="005E26A9" w:rsidRDefault="00000000">
      <w:pPr>
        <w:pStyle w:val="BodyText"/>
      </w:pPr>
      <w:r>
        <w:t>Sub-word tokenization might initially seem like a bad idea since we are breaking up the word. But it brings it several benefits.</w:t>
      </w:r>
    </w:p>
    <w:p w14:paraId="36B70DBA" w14:textId="77777777" w:rsidR="005E26A9" w:rsidRDefault="00000000">
      <w:pPr>
        <w:numPr>
          <w:ilvl w:val="0"/>
          <w:numId w:val="12"/>
        </w:numPr>
      </w:pPr>
      <w:r>
        <w:t>Handling Out-of-Vocabulary (OOV) words: Sub-word tokenization allows the representation of rare or unseen words as a combination of sub-words or tokens that have been seen in the training data, thus reducing the OOV problem.</w:t>
      </w:r>
    </w:p>
    <w:p w14:paraId="27966E97" w14:textId="77777777" w:rsidR="005E26A9" w:rsidRDefault="00000000">
      <w:pPr>
        <w:numPr>
          <w:ilvl w:val="0"/>
          <w:numId w:val="12"/>
        </w:numPr>
      </w:pPr>
      <w:r>
        <w:t>Improved vocabulary size: It allows for a more compact vocabulary size, reducing the size of the language model, and increasing its efficiency.</w:t>
      </w:r>
    </w:p>
    <w:p w14:paraId="511D5E69" w14:textId="77777777" w:rsidR="005E26A9" w:rsidRDefault="00000000">
      <w:pPr>
        <w:numPr>
          <w:ilvl w:val="0"/>
          <w:numId w:val="12"/>
        </w:numPr>
      </w:pPr>
      <w:r>
        <w:t>Better language model performance: Sub-word tokenization results in a better representation of morphologically rich languages, where words are formed by combining roots and affixes, leading to improved language model performance.</w:t>
      </w:r>
    </w:p>
    <w:p w14:paraId="6EBBCDE4" w14:textId="77777777" w:rsidR="005E26A9" w:rsidRDefault="00000000">
      <w:pPr>
        <w:numPr>
          <w:ilvl w:val="0"/>
          <w:numId w:val="12"/>
        </w:numPr>
      </w:pPr>
      <w:r>
        <w:t>Cross-lingual compatibility: Sub-word tokenization is language-agnostic, and models trained on sub-word tokens from one language can be applied to other languages, improving cross-lingual compatibility.</w:t>
      </w:r>
    </w:p>
    <w:p w14:paraId="35D68550" w14:textId="77777777" w:rsidR="005E26A9" w:rsidRDefault="00000000">
      <w:pPr>
        <w:pStyle w:val="FirstParagraph"/>
      </w:pPr>
      <w:r>
        <w:t>How are sub-tokenizers built? We will delve into that in a few weeks! For now, we will just use them!</w:t>
      </w:r>
      <w:r>
        <w:br/>
      </w:r>
      <w:r>
        <w:br/>
        <w:t xml:space="preserve">Read the </w:t>
      </w:r>
      <w:r>
        <w:rPr>
          <w:rStyle w:val="VerbatimChar"/>
        </w:rPr>
        <w:t>sentence_split_and_tokenize_demo</w:t>
      </w:r>
      <w:r>
        <w:t xml:space="preserve"> for how exactly an </w:t>
      </w:r>
      <w:r>
        <w:rPr>
          <w:rStyle w:val="VerbatimChar"/>
        </w:rPr>
        <w:t>wikitext</w:t>
      </w:r>
      <w:r>
        <w:t xml:space="preserve"> paragraph is converted into sentences and then tokens.</w:t>
      </w:r>
    </w:p>
    <w:p w14:paraId="01C50DAE" w14:textId="77777777" w:rsidR="005E26A9" w:rsidRDefault="00000000">
      <w:pPr>
        <w:pStyle w:val="Heading3"/>
      </w:pPr>
      <w:bookmarkStart w:id="17" w:name="build-the-n-gram-lm-lets-count"/>
      <w:bookmarkEnd w:id="16"/>
      <w:r>
        <w:t>Build the N-gram LM: Let’s Count!</w:t>
      </w:r>
    </w:p>
    <w:p w14:paraId="7FAA87DA" w14:textId="77777777" w:rsidR="005E26A9" w:rsidRDefault="00000000">
      <w:pPr>
        <w:pStyle w:val="FirstParagraph"/>
      </w:pPr>
      <w:r>
        <w:rPr>
          <w:b/>
          <w:bCs/>
        </w:rPr>
        <w:t>TODOs</w:t>
      </w:r>
      <w:r>
        <w:t xml:space="preserve">: read the </w:t>
      </w:r>
      <w:r>
        <w:rPr>
          <w:rStyle w:val="VerbatimChar"/>
        </w:rPr>
        <w:t>create_ngrams</w:t>
      </w:r>
      <w:r>
        <w:t xml:space="preserve"> function which iteratively processes each paragraph and counts the n-gram statistics, and completes the following lines under three </w:t>
      </w:r>
      <w:r>
        <w:rPr>
          <w:rStyle w:val="VerbatimChar"/>
          <w:b/>
          <w:bCs/>
        </w:rPr>
        <w:t># TODO</w:t>
      </w:r>
      <w:r>
        <w:t>s:</w:t>
      </w:r>
    </w:p>
    <w:p w14:paraId="4C2AA684" w14:textId="77777777" w:rsidR="005E26A9" w:rsidRDefault="00000000">
      <w:pPr>
        <w:numPr>
          <w:ilvl w:val="0"/>
          <w:numId w:val="13"/>
        </w:numPr>
      </w:pPr>
      <w:r>
        <w:t xml:space="preserve">tokenize the words in the sentence: that takes in a </w:t>
      </w:r>
      <w:r>
        <w:rPr>
          <w:rStyle w:val="VerbatimChar"/>
        </w:rPr>
        <w:t>sentence</w:t>
      </w:r>
      <w:r>
        <w:t xml:space="preserve"> and convert it into </w:t>
      </w:r>
      <w:r>
        <w:rPr>
          <w:rStyle w:val="VerbatimChar"/>
        </w:rPr>
        <w:t>tokens</w:t>
      </w:r>
      <w:r>
        <w:t xml:space="preserve"> as a list of tokens with the tokenizer.</w:t>
      </w:r>
      <w:r>
        <w:br/>
      </w:r>
      <w:r>
        <w:rPr>
          <w:b/>
          <w:bCs/>
        </w:rPr>
        <w:t>Hint</w:t>
      </w:r>
      <w:r>
        <w:t>: check out how to do tokenization in sentence_split_and_tokenize_demo</w:t>
      </w:r>
    </w:p>
    <w:p w14:paraId="1B42EB26" w14:textId="77777777" w:rsidR="005E26A9" w:rsidRDefault="00000000">
      <w:pPr>
        <w:numPr>
          <w:ilvl w:val="0"/>
          <w:numId w:val="13"/>
        </w:numPr>
      </w:pPr>
      <w:r>
        <w:t>count n-gram statistics over each list of tokens, record them in</w:t>
      </w:r>
    </w:p>
    <w:p w14:paraId="7143D86F" w14:textId="77777777" w:rsidR="005E26A9" w:rsidRDefault="00000000">
      <w:pPr>
        <w:numPr>
          <w:ilvl w:val="1"/>
          <w:numId w:val="14"/>
        </w:numPr>
      </w:pPr>
      <w:r>
        <w:rPr>
          <w:rStyle w:val="VerbatimChar"/>
        </w:rPr>
        <w:t>ngrams</w:t>
      </w:r>
      <w:r>
        <w:t xml:space="preserve">: the </w:t>
      </w:r>
      <w:r>
        <w:rPr>
          <w:rStyle w:val="VerbatimChar"/>
        </w:rPr>
        <w:t>Counter</w:t>
      </w:r>
      <w:r>
        <w:t xml:space="preserve"> for n-grams count</w:t>
      </w:r>
    </w:p>
    <w:p w14:paraId="52D30D0A" w14:textId="77777777" w:rsidR="005E26A9" w:rsidRDefault="00000000">
      <w:pPr>
        <w:numPr>
          <w:ilvl w:val="1"/>
          <w:numId w:val="14"/>
        </w:numPr>
      </w:pPr>
      <w:r>
        <w:rPr>
          <w:rStyle w:val="VerbatimChar"/>
        </w:rPr>
        <w:t>ngram_context</w:t>
      </w:r>
      <w:r>
        <w:t xml:space="preserve">: the </w:t>
      </w:r>
      <w:r>
        <w:rPr>
          <w:rStyle w:val="VerbatimChar"/>
        </w:rPr>
        <w:t>Counter</w:t>
      </w:r>
      <w:r>
        <w:t xml:space="preserve"> for context (i.e. (n-1)-grams) count</w:t>
      </w:r>
    </w:p>
    <w:p w14:paraId="05A81613" w14:textId="77777777" w:rsidR="005E26A9" w:rsidRDefault="00000000">
      <w:pPr>
        <w:numPr>
          <w:ilvl w:val="1"/>
          <w:numId w:val="14"/>
        </w:numPr>
      </w:pPr>
      <w:r>
        <w:rPr>
          <w:rStyle w:val="VerbatimChar"/>
        </w:rPr>
        <w:lastRenderedPageBreak/>
        <w:t>next_word_candidates</w:t>
      </w:r>
      <w:r>
        <w:t xml:space="preserve">: the </w:t>
      </w:r>
      <w:r>
        <w:rPr>
          <w:rStyle w:val="VerbatimChar"/>
        </w:rPr>
        <w:t>Dictionary</w:t>
      </w:r>
      <w:r>
        <w:t xml:space="preserve"> that keeps track of all possible candidate next tokens given the context, i.e. all tokens that, concatenated with the (n-1)-gram context, constitutes an n-gram that exists in the data.</w:t>
      </w:r>
    </w:p>
    <w:p w14:paraId="1C63776C" w14:textId="77777777" w:rsidR="005E26A9" w:rsidRDefault="00000000">
      <w:pPr>
        <w:numPr>
          <w:ilvl w:val="0"/>
          <w:numId w:val="1"/>
        </w:numPr>
      </w:pPr>
      <w:r>
        <w:t xml:space="preserve">for all the </w:t>
      </w:r>
      <w:r>
        <w:rPr>
          <w:rStyle w:val="VerbatimChar"/>
        </w:rPr>
        <w:t>Counter</w:t>
      </w:r>
      <w:r>
        <w:t xml:space="preserve"> and </w:t>
      </w:r>
      <w:r>
        <w:rPr>
          <w:rStyle w:val="VerbatimChar"/>
        </w:rPr>
        <w:t>Dictionary</w:t>
      </w:r>
      <w:r>
        <w:t xml:space="preserve">, use </w:t>
      </w:r>
      <w:r>
        <w:rPr>
          <w:rStyle w:val="VerbatimChar"/>
        </w:rPr>
        <w:t>tuple</w:t>
      </w:r>
      <w:r>
        <w:t xml:space="preserve"> of n-gram or (n-1)-gram tokens as the keys.</w:t>
      </w:r>
      <w:r>
        <w:br/>
      </w:r>
      <w:r>
        <w:rPr>
          <w:b/>
          <w:bCs/>
        </w:rPr>
        <w:t>Hint</w:t>
      </w:r>
      <w:r>
        <w:t>: also check the corresponding comments in the code for specific requirements</w:t>
      </w:r>
    </w:p>
    <w:p w14:paraId="2EE93DA2" w14:textId="77777777" w:rsidR="005E26A9" w:rsidRDefault="00000000">
      <w:pPr>
        <w:numPr>
          <w:ilvl w:val="0"/>
          <w:numId w:val="13"/>
        </w:numPr>
      </w:pPr>
      <w:r>
        <w:t>computes the estimated probability of the next word (token) given the context.</w:t>
      </w:r>
      <w:r>
        <w:br/>
      </w:r>
      <w:r>
        <w:rPr>
          <w:b/>
          <w:bCs/>
        </w:rPr>
        <w:t>Hint</w:t>
      </w:r>
      <w:r>
        <w:t xml:space="preserve">: use the formula in </w:t>
      </w:r>
      <w:hyperlink w:anchor="subsubsec:count-based lms">
        <w:r w:rsidR="005E26A9">
          <w:rPr>
            <w:rStyle w:val="Hyperlink"/>
          </w:rPr>
          <w:t>6.1</w:t>
        </w:r>
      </w:hyperlink>
      <w:r>
        <w:t>, and also the corresponding comments in the code</w:t>
      </w:r>
    </w:p>
    <w:p w14:paraId="44EE29B2" w14:textId="77777777" w:rsidR="005E26A9" w:rsidRDefault="00000000">
      <w:pPr>
        <w:pStyle w:val="FirstParagraph"/>
      </w:pPr>
      <w:r>
        <w:t xml:space="preserve">Finally, the </w:t>
      </w:r>
      <w:r>
        <w:rPr>
          <w:rStyle w:val="VerbatimChar"/>
        </w:rPr>
        <w:t>next_word_pred</w:t>
      </w:r>
      <w:r>
        <w:t xml:space="preserve"> returned from the </w:t>
      </w:r>
      <w:r>
        <w:rPr>
          <w:rStyle w:val="VerbatimChar"/>
        </w:rPr>
        <w:t>create_ngrams</w:t>
      </w:r>
      <w:r>
        <w:t xml:space="preserve">, will record for each (n-1) gram context, the most probable next word continuation. For this homework, we will set </w:t>
      </w:r>
      <m:oMath>
        <m:r>
          <w:rPr>
            <w:rFonts w:ascii="Cambria Math" w:hAnsi="Cambria Math"/>
          </w:rPr>
          <m:t>n</m:t>
        </m:r>
        <m:r>
          <m:rPr>
            <m:sty m:val="p"/>
          </m:rPr>
          <w:rPr>
            <w:rFonts w:ascii="Cambria Math" w:hAnsi="Cambria Math"/>
          </w:rPr>
          <m:t>=</m:t>
        </m:r>
        <m:r>
          <w:rPr>
            <w:rFonts w:ascii="Cambria Math" w:hAnsi="Cambria Math"/>
          </w:rPr>
          <m:t>3</m:t>
        </m:r>
      </m:oMath>
      <w:r>
        <w:t xml:space="preserve"> so that to build a </w:t>
      </w:r>
      <w:r>
        <w:rPr>
          <w:i/>
          <w:iCs/>
        </w:rPr>
        <w:t>trigram</w:t>
      </w:r>
      <w:r>
        <w:t xml:space="preserve"> language model.</w:t>
      </w:r>
    </w:p>
    <w:p w14:paraId="7FC27431" w14:textId="77777777" w:rsidR="005E26A9" w:rsidRDefault="00000000">
      <w:pPr>
        <w:pStyle w:val="Heading3"/>
      </w:pPr>
      <w:bookmarkStart w:id="18" w:name="visualize-the-n-gram-distribution"/>
      <w:bookmarkEnd w:id="17"/>
      <w:r>
        <w:t>Visualize the N-gram distribution</w:t>
      </w:r>
    </w:p>
    <w:p w14:paraId="61F07688" w14:textId="77777777" w:rsidR="005E26A9" w:rsidRDefault="00000000">
      <w:pPr>
        <w:pStyle w:val="FirstParagraph"/>
      </w:pPr>
      <w:r>
        <w:rPr>
          <w:b/>
          <w:bCs/>
        </w:rPr>
        <w:t>TODOs</w:t>
      </w:r>
      <w:r>
        <w:t xml:space="preserve">: Complete the </w:t>
      </w:r>
      <w:r>
        <w:rPr>
          <w:rStyle w:val="VerbatimChar"/>
        </w:rPr>
        <w:t>plot_next_word_prob</w:t>
      </w:r>
      <w:r>
        <w:t xml:space="preserve"> function in </w:t>
      </w:r>
      <w:r>
        <w:rPr>
          <w:rStyle w:val="VerbatimChar"/>
        </w:rPr>
        <w:t>ngram_lm.py</w:t>
      </w:r>
      <w:r>
        <w:t xml:space="preserve">, and run </w:t>
      </w:r>
      <w:r>
        <w:rPr>
          <w:rStyle w:val="VerbatimChar"/>
        </w:rPr>
        <w:t>run_ngram</w:t>
      </w:r>
      <w:r>
        <w:t xml:space="preserve"> in </w:t>
      </w:r>
      <w:r>
        <w:rPr>
          <w:rStyle w:val="VerbatimChar"/>
        </w:rPr>
        <w:t>main.py</w:t>
      </w:r>
      <w:r>
        <w:t xml:space="preserve"> to plot the top-10 most probable next token given an input context. Paste the two plots for the two given contexts (provided in </w:t>
      </w:r>
      <w:r>
        <w:rPr>
          <w:rStyle w:val="VerbatimChar"/>
        </w:rPr>
        <w:t>run_ngram</w:t>
      </w:r>
      <w:r>
        <w:t>), and describe in 2-3 sentences your findings.</w:t>
      </w:r>
      <w:r>
        <w:br/>
      </w:r>
      <w:r>
        <w:rPr>
          <w:b/>
          <w:bCs/>
        </w:rPr>
        <w:t>Hints</w:t>
      </w:r>
      <w:r>
        <w:t>:</w:t>
      </w:r>
    </w:p>
    <w:p w14:paraId="61002DA0" w14:textId="77777777" w:rsidR="005A1F03" w:rsidRDefault="00000000">
      <w:r>
        <w:rPr>
          <w:color w:val="0000CC"/>
          <w:sz w:val="20"/>
        </w:rPr>
        <w:t>For ("the", "news"), "of" clearly dominates at about 0.39, while ("move", "to") is spread out much more, with "the" at about 0.14 and several destinations below it. That makes sense because "the news" has a smaller set of common continuations, while "move to" can be followed by many different places or other destinations. The flatter tail also shows the sparsity problem because the probability gets spread across a lot of low-count options.</w:t>
      </w:r>
    </w:p>
    <w:p w14:paraId="5EE33461" w14:textId="77777777" w:rsidR="005A1F03" w:rsidRDefault="00000000">
      <w:r>
        <w:rPr>
          <w:noProof/>
        </w:rPr>
        <w:lastRenderedPageBreak/>
        <w:drawing>
          <wp:inline distT="0" distB="0" distL="0" distR="0" wp14:anchorId="5C251156" wp14:editId="1516EC7B">
            <wp:extent cx="4937760" cy="3703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ram_context1.png"/>
                    <pic:cNvPicPr/>
                  </pic:nvPicPr>
                  <pic:blipFill>
                    <a:blip r:embed="rId14"/>
                    <a:stretch>
                      <a:fillRect/>
                    </a:stretch>
                  </pic:blipFill>
                  <pic:spPr>
                    <a:xfrm>
                      <a:off x="0" y="0"/>
                      <a:ext cx="4937760" cy="3703320"/>
                    </a:xfrm>
                    <a:prstGeom prst="rect">
                      <a:avLst/>
                    </a:prstGeom>
                  </pic:spPr>
                </pic:pic>
              </a:graphicData>
            </a:graphic>
          </wp:inline>
        </w:drawing>
      </w:r>
    </w:p>
    <w:p w14:paraId="4D5D6499" w14:textId="77777777" w:rsidR="005A1F03" w:rsidRDefault="00000000">
      <w:r>
        <w:rPr>
          <w:noProof/>
        </w:rPr>
        <w:drawing>
          <wp:inline distT="0" distB="0" distL="0" distR="0" wp14:anchorId="2B7AF52A" wp14:editId="271C14DD">
            <wp:extent cx="4937760" cy="3703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gram_context2.png"/>
                    <pic:cNvPicPr/>
                  </pic:nvPicPr>
                  <pic:blipFill>
                    <a:blip r:embed="rId15"/>
                    <a:stretch>
                      <a:fillRect/>
                    </a:stretch>
                  </pic:blipFill>
                  <pic:spPr>
                    <a:xfrm>
                      <a:off x="0" y="0"/>
                      <a:ext cx="4937760" cy="3703320"/>
                    </a:xfrm>
                    <a:prstGeom prst="rect">
                      <a:avLst/>
                    </a:prstGeom>
                  </pic:spPr>
                </pic:pic>
              </a:graphicData>
            </a:graphic>
          </wp:inline>
        </w:drawing>
      </w:r>
    </w:p>
    <w:p w14:paraId="12E928FC" w14:textId="77777777" w:rsidR="005E26A9" w:rsidRDefault="00000000">
      <w:pPr>
        <w:numPr>
          <w:ilvl w:val="0"/>
          <w:numId w:val="15"/>
        </w:numPr>
      </w:pPr>
      <w:r>
        <w:t xml:space="preserve">you can check out </w:t>
      </w:r>
      <w:hyperlink r:id="rId16">
        <w:r w:rsidR="005E26A9">
          <w:rPr>
            <w:rStyle w:val="Hyperlink"/>
          </w:rPr>
          <w:t>this tutorial</w:t>
        </w:r>
      </w:hyperlink>
      <w:r>
        <w:t xml:space="preserve"> about how to plot bar chart with </w:t>
      </w:r>
      <w:hyperlink r:id="rId17">
        <w:r w:rsidR="005E26A9">
          <w:rPr>
            <w:rStyle w:val="Hyperlink"/>
          </w:rPr>
          <w:t>matplotlib</w:t>
        </w:r>
      </w:hyperlink>
      <w:r>
        <w:t>.</w:t>
      </w:r>
    </w:p>
    <w:p w14:paraId="15D61880" w14:textId="77777777" w:rsidR="005E26A9" w:rsidRDefault="00000000">
      <w:pPr>
        <w:numPr>
          <w:ilvl w:val="0"/>
          <w:numId w:val="15"/>
        </w:numPr>
      </w:pPr>
      <w:r>
        <w:t>read the comments in the code carefully for more info about the input.</w:t>
      </w:r>
    </w:p>
    <w:p w14:paraId="5176AEE1" w14:textId="77777777" w:rsidR="005E26A9" w:rsidRDefault="00000000">
      <w:pPr>
        <w:pStyle w:val="Heading3"/>
      </w:pPr>
      <w:bookmarkStart w:id="19" w:name="generation-sample-from-the-lm"/>
      <w:bookmarkEnd w:id="18"/>
      <w:r>
        <w:lastRenderedPageBreak/>
        <w:t>Generation: Sample from the LM</w:t>
      </w:r>
    </w:p>
    <w:p w14:paraId="511FD969" w14:textId="77777777" w:rsidR="005E26A9" w:rsidRDefault="00000000">
      <w:pPr>
        <w:pStyle w:val="FirstParagraph"/>
      </w:pPr>
      <w:r>
        <w:t>Now that we have built our LM, given any prefix</w:t>
      </w:r>
      <w:r>
        <w:rPr>
          <w:rStyle w:val="FootnoteReference"/>
        </w:rPr>
        <w:footnoteReference w:id="4"/>
      </w:r>
      <w:r>
        <w:t>, we can sample from the LM to generate a full completion. Specifically, at each timestamp, we take the last (n-1) tokens from the prefix as the context and query our LM to get the most probable next token, append it to the prefix, and continue until we sample the stop token our the maximum length is reached.</w:t>
      </w:r>
    </w:p>
    <w:p w14:paraId="4DE46BA8" w14:textId="77777777" w:rsidR="005E26A9" w:rsidRDefault="00000000">
      <w:pPr>
        <w:pStyle w:val="BodyText"/>
      </w:pPr>
      <w:r>
        <w:t>This sampling procedure is called greedy decoding, as we take the most probable next token each step, there are a few other sampling strategies like beam search , top-k, and top-p sampling . Similarly, we will get to them soon.</w:t>
      </w:r>
      <w:r>
        <w:br/>
      </w:r>
      <w:r>
        <w:br/>
        <w:t xml:space="preserve">Read the </w:t>
      </w:r>
      <w:r>
        <w:rPr>
          <w:rStyle w:val="VerbatimChar"/>
        </w:rPr>
        <w:t>generate_text</w:t>
      </w:r>
      <w:r>
        <w:t xml:space="preserve"> function in </w:t>
      </w:r>
      <w:r>
        <w:rPr>
          <w:rStyle w:val="VerbatimChar"/>
        </w:rPr>
        <w:t>ngram_lm.py</w:t>
      </w:r>
      <w:r>
        <w:t xml:space="preserve"> for details of the generation process described above.</w:t>
      </w:r>
      <w:r>
        <w:br/>
      </w:r>
      <w:r>
        <w:br/>
      </w:r>
      <w:r>
        <w:rPr>
          <w:b/>
          <w:bCs/>
        </w:rPr>
        <w:t>TODOs</w:t>
      </w:r>
      <w:r>
        <w:t xml:space="preserve">: Run </w:t>
      </w:r>
      <w:r>
        <w:rPr>
          <w:rStyle w:val="VerbatimChar"/>
        </w:rPr>
        <w:t>run_ngram</w:t>
      </w:r>
      <w:r>
        <w:t xml:space="preserve"> in </w:t>
      </w:r>
      <w:r>
        <w:rPr>
          <w:rStyle w:val="VerbatimChar"/>
        </w:rPr>
        <w:t>main.py</w:t>
      </w:r>
      <w:r>
        <w:t xml:space="preserve"> and paste the completion of the two given prefixes (provided in </w:t>
      </w:r>
      <w:r>
        <w:rPr>
          <w:rStyle w:val="VerbatimChar"/>
        </w:rPr>
        <w:t>run_ngram</w:t>
      </w:r>
      <w:r>
        <w:t>), and describe in 2-3 sentences your findings.</w:t>
      </w:r>
      <w:r>
        <w:br/>
      </w:r>
    </w:p>
    <w:p w14:paraId="4F02F60E" w14:textId="77777777" w:rsidR="005A1F03" w:rsidRDefault="00000000">
      <w:r>
        <w:rPr>
          <w:color w:val="0000CC"/>
          <w:sz w:val="20"/>
        </w:rPr>
        <w:t>The two greedy completions were:</w:t>
      </w:r>
    </w:p>
    <w:p w14:paraId="3FA651C0" w14:textId="77777777" w:rsidR="005A1F03" w:rsidRDefault="00000000">
      <w:r>
        <w:rPr>
          <w:color w:val="0000CC"/>
          <w:sz w:val="20"/>
        </w:rPr>
        <w:t>Prefix 1 - "According to the report":</w:t>
      </w:r>
    </w:p>
    <w:p w14:paraId="6A9B0458" w14:textId="77777777" w:rsidR="005A1F03" w:rsidRDefault="00000000">
      <w:r>
        <w:rPr>
          <w:color w:val="0000CC"/>
          <w:sz w:val="20"/>
        </w:rPr>
        <w:t xml:space="preserve">    According to the report, the first time in the United States, and the other hand, the first time in the United States, and the other hand, the first time</w:t>
      </w:r>
    </w:p>
    <w:p w14:paraId="58029CC1" w14:textId="77777777" w:rsidR="005A1F03" w:rsidRDefault="00000000">
      <w:r>
        <w:rPr>
          <w:color w:val="0000CC"/>
          <w:sz w:val="20"/>
        </w:rPr>
        <w:t>Prefix 2 - "The president of the association":</w:t>
      </w:r>
    </w:p>
    <w:p w14:paraId="77446A75" w14:textId="77777777" w:rsidR="005A1F03" w:rsidRDefault="00000000">
      <w:r>
        <w:rPr>
          <w:color w:val="0000CC"/>
          <w:sz w:val="20"/>
        </w:rPr>
        <w:t xml:space="preserve">    The president of the association ' s " The One I Love You ' re not here to Connacht side of the game ' s " The One I Love You ' re not</w:t>
      </w:r>
    </w:p>
    <w:p w14:paraId="16B4FC3F" w14:textId="77777777" w:rsidR="005A1F03" w:rsidRDefault="00000000">
      <w:r>
        <w:rPr>
          <w:color w:val="0000CC"/>
          <w:sz w:val="20"/>
        </w:rPr>
        <w:t>Both start out readable but quickly fall into repeated phrases. Since this is greedy decoding with a trigram model, it only looks at the last two tokens, so once it gets back to a context it has already seen it can keep choosing the same continuation. It also jumps between unrelated topics because it has almost no long-term context.</w:t>
      </w:r>
    </w:p>
    <w:p w14:paraId="383DCC89" w14:textId="77777777" w:rsidR="005E26A9" w:rsidRDefault="00000000">
      <w:pPr>
        <w:pStyle w:val="Heading2"/>
      </w:pPr>
      <w:bookmarkStart w:id="20" w:name="X7fe6504dcaa01cc845d6e93c7fa99e2003cb83f"/>
      <w:bookmarkEnd w:id="14"/>
      <w:bookmarkEnd w:id="19"/>
      <w:r>
        <w:t>Optimizing the Sentiment Classifier with (Stochastic) Gradient Descent</w:t>
      </w:r>
    </w:p>
    <w:p w14:paraId="35DC80D5" w14:textId="77777777" w:rsidR="005E26A9" w:rsidRDefault="00000000">
      <w:pPr>
        <w:pStyle w:val="FirstParagraph"/>
      </w:pPr>
      <w:r>
        <w:t>In the second part of this programming homework, we will revisit the sentiment classifier we built in the last homework. Instead of relying on the PyTorch built-in loss functions, gradient calculations, and weights optimization, we will delve into them and implement our own version!</w:t>
      </w:r>
    </w:p>
    <w:p w14:paraId="674735C8" w14:textId="77777777" w:rsidR="005E26A9" w:rsidRDefault="00000000">
      <w:pPr>
        <w:pStyle w:val="Heading3"/>
      </w:pPr>
      <w:bookmarkStart w:id="21" w:name="reuse-your-hw1-implementation"/>
      <w:r>
        <w:t>Reuse Your HW1 Implementation</w:t>
      </w:r>
    </w:p>
    <w:p w14:paraId="31E721A8" w14:textId="77777777" w:rsidR="005E26A9" w:rsidRDefault="00000000">
      <w:pPr>
        <w:pStyle w:val="FirstParagraph"/>
      </w:pPr>
      <w:r>
        <w:rPr>
          <w:b/>
          <w:bCs/>
        </w:rPr>
        <w:t>TODOs</w:t>
      </w:r>
      <w:r>
        <w:t xml:space="preserve"> (Copy from your HW1): for all the </w:t>
      </w:r>
      <w:r>
        <w:rPr>
          <w:rStyle w:val="VerbatimChar"/>
          <w:b/>
          <w:bCs/>
        </w:rPr>
        <w:t># TODO (Copy from your HW1)</w:t>
      </w:r>
      <w:r>
        <w:t xml:space="preserve"> in </w:t>
      </w:r>
      <w:r>
        <w:rPr>
          <w:rStyle w:val="VerbatimChar"/>
        </w:rPr>
        <w:t>gradient_descent.py</w:t>
      </w:r>
      <w:r>
        <w:t xml:space="preserve">, please fill in the blank below them by copying and pasting the </w:t>
      </w:r>
      <w:r>
        <w:lastRenderedPageBreak/>
        <w:t xml:space="preserve">corresponding implementations you wrote for homework 1 (i.e. the corresponding </w:t>
      </w:r>
      <w:r>
        <w:rPr>
          <w:rStyle w:val="VerbatimChar"/>
          <w:b/>
          <w:bCs/>
        </w:rPr>
        <w:t># TODO</w:t>
      </w:r>
      <w:r>
        <w:t xml:space="preserve"> in the </w:t>
      </w:r>
      <w:r>
        <w:rPr>
          <w:rStyle w:val="VerbatimChar"/>
        </w:rPr>
        <w:t>model.py</w:t>
      </w:r>
      <w:r>
        <w:t xml:space="preserve"> in homework 1).</w:t>
      </w:r>
    </w:p>
    <w:p w14:paraId="0B03085F" w14:textId="77777777" w:rsidR="005E26A9" w:rsidRDefault="00000000">
      <w:pPr>
        <w:pStyle w:val="Heading3"/>
      </w:pPr>
      <w:bookmarkStart w:id="22" w:name="softmax-function"/>
      <w:bookmarkEnd w:id="21"/>
      <w:r>
        <w:t>Softmax Function</w:t>
      </w:r>
    </w:p>
    <w:p w14:paraId="0E64CBED" w14:textId="77777777" w:rsidR="005E26A9" w:rsidRDefault="00000000">
      <w:pPr>
        <w:pStyle w:val="FirstParagraph"/>
      </w:pPr>
      <w:r>
        <w:t xml:space="preserve">Remember the </w:t>
      </w:r>
      <w:hyperlink r:id="rId18">
        <w:r w:rsidR="005E26A9">
          <w:rPr>
            <w:rStyle w:val="Hyperlink"/>
          </w:rPr>
          <w:t>nn.CrossEntropyLoss</w:t>
        </w:r>
      </w:hyperlink>
      <w:r>
        <w:t xml:space="preserve"> we used in homework 1, it can be further decomposed into that 1) normalize the real-value scores of each class (e.g. the logits) into a probability distribution using softmax function, and calculate the cross entropy loss of this probability distribution against the ground truth binary distribution (In practice, PyTorch instead provides the combination of </w:t>
      </w:r>
      <w:hyperlink r:id="rId19" w:anchor="torch.nn.LogSoftmax">
        <w:r w:rsidR="005E26A9">
          <w:rPr>
            <w:rStyle w:val="Hyperlink"/>
          </w:rPr>
          <w:t>LogSoftmax</w:t>
        </w:r>
      </w:hyperlink>
      <w:r>
        <w:t xml:space="preserve"> with </w:t>
      </w:r>
      <w:hyperlink r:id="rId20" w:anchor="torch.nn.NLLLoss">
        <w:r w:rsidR="005E26A9">
          <w:rPr>
            <w:rStyle w:val="Hyperlink"/>
          </w:rPr>
          <w:t>negative log likelihood loss</w:t>
        </w:r>
      </w:hyperlink>
      <w:r>
        <w:t xml:space="preserve">). We will first implement the softmax function, which you have been familiar with in the lecture, and </w:t>
      </w:r>
      <w:hyperlink w:anchor="sec:softmax">
        <w:r w:rsidR="005E26A9">
          <w:rPr>
            <w:rStyle w:val="Hyperlink"/>
          </w:rPr>
          <w:t>5</w:t>
        </w:r>
      </w:hyperlink>
      <w:r>
        <w:t>.</w:t>
      </w:r>
      <w:r>
        <w:br/>
      </w:r>
      <w:r>
        <w:br/>
      </w:r>
      <w:r>
        <w:rPr>
          <w:b/>
          <w:bCs/>
        </w:rPr>
        <w:t>TODOs</w:t>
      </w:r>
      <w:r>
        <w:t xml:space="preserve">: Complete the </w:t>
      </w:r>
      <w:r>
        <w:rPr>
          <w:rStyle w:val="VerbatimChar"/>
        </w:rPr>
        <w:t>softmax</w:t>
      </w:r>
      <w:r>
        <w:t xml:space="preserve"> function of the </w:t>
      </w:r>
      <w:r>
        <w:rPr>
          <w:rStyle w:val="VerbatimChar"/>
        </w:rPr>
        <w:t>SentimentClassifier</w:t>
      </w:r>
      <w:r>
        <w:t xml:space="preserve"> class in </w:t>
      </w:r>
      <w:r>
        <w:rPr>
          <w:rStyle w:val="VerbatimChar"/>
        </w:rPr>
        <w:t>gradient_descent.py</w:t>
      </w:r>
      <w:r>
        <w:t xml:space="preserve">. Note: you must implement the optimized for numerical stability version described in the </w:t>
      </w:r>
      <w:r>
        <w:rPr>
          <w:b/>
          <w:bCs/>
        </w:rPr>
        <w:t>Pro tip</w:t>
      </w:r>
      <w:r>
        <w:t xml:space="preserve"> in </w:t>
      </w:r>
      <w:hyperlink w:anchor="subsec:5.1">
        <w:r w:rsidR="005E26A9">
          <w:rPr>
            <w:rStyle w:val="Hyperlink"/>
          </w:rPr>
          <w:t>[subsec:5.1]</w:t>
        </w:r>
      </w:hyperlink>
      <w:r>
        <w:t xml:space="preserve"> of </w:t>
      </w:r>
      <w:hyperlink w:anchor="sec:softmax">
        <w:r w:rsidR="005E26A9">
          <w:rPr>
            <w:rStyle w:val="Hyperlink"/>
          </w:rPr>
          <w:t>5</w:t>
        </w:r>
      </w:hyperlink>
      <w:r>
        <w:t>.</w:t>
      </w:r>
      <w:r>
        <w:br/>
      </w:r>
      <w:r>
        <w:rPr>
          <w:b/>
          <w:bCs/>
        </w:rPr>
        <w:t>Hint</w:t>
      </w:r>
      <w:r>
        <w:t>: check the comments in the code for specific input-output requirements.</w:t>
      </w:r>
      <w:r>
        <w:br/>
        <w:t xml:space="preserve">A correct implementation should pass the </w:t>
      </w:r>
      <w:r>
        <w:rPr>
          <w:rStyle w:val="VerbatimChar"/>
        </w:rPr>
        <w:t>test_softmax</w:t>
      </w:r>
      <w:r>
        <w:t xml:space="preserve"> in </w:t>
      </w:r>
      <w:r>
        <w:rPr>
          <w:rStyle w:val="VerbatimChar"/>
        </w:rPr>
        <w:t>gradient_descent.py</w:t>
      </w:r>
      <w:r>
        <w:t>.</w:t>
      </w:r>
      <w:r>
        <w:br/>
      </w:r>
      <w:r>
        <w:br/>
        <w:t xml:space="preserve">With the softmax function, we turn our neural network into a classifier that assigns a probability distribution over the 2 sentiment classes. Specifically, denoting our input feature vector as </w:t>
      </w:r>
      <m:oMath>
        <m:r>
          <m:rPr>
            <m:sty m:val="b"/>
          </m:rPr>
          <w:rPr>
            <w:rFonts w:ascii="Cambria Math" w:hAnsi="Cambria Math"/>
          </w:rPr>
          <m:t>x</m:t>
        </m:r>
      </m:oMath>
      <w:r>
        <w:t xml:space="preserve">, the </w:t>
      </w:r>
      <w:r>
        <w:rPr>
          <w:rStyle w:val="VerbatimChar"/>
        </w:rPr>
        <w:t>nn.Linear</w:t>
      </w:r>
      <w:r>
        <w:t xml:space="preserve"> layer transforms </w:t>
      </w:r>
      <m:oMath>
        <m:r>
          <m:rPr>
            <m:sty m:val="b"/>
          </m:rPr>
          <w:rPr>
            <w:rFonts w:ascii="Cambria Math" w:hAnsi="Cambria Math"/>
          </w:rPr>
          <m:t>x</m:t>
        </m:r>
      </m:oMath>
      <w:r>
        <w:t xml:space="preserve"> into a </w:t>
      </w:r>
      <w:r>
        <w:rPr>
          <w:b/>
          <w:bCs/>
        </w:rPr>
        <w:t>logit score</w:t>
      </w:r>
      <w:r>
        <w:t xml:space="preserve"> vector </w:t>
      </w:r>
      <m:oMath>
        <m:r>
          <m:rPr>
            <m:sty m:val="b"/>
          </m:rPr>
          <w:rPr>
            <w:rFonts w:ascii="Cambria Math" w:hAnsi="Cambria Math"/>
          </w:rPr>
          <m:t>z</m:t>
        </m:r>
      </m:oMath>
      <w:r>
        <w:t xml:space="preserve"> using a weight matrix </w:t>
      </w:r>
      <m:oMath>
        <m:r>
          <w:rPr>
            <w:rFonts w:ascii="Cambria Math" w:hAnsi="Cambria Math"/>
          </w:rPr>
          <m:t>W</m:t>
        </m:r>
      </m:oMath>
      <w:r>
        <w:t xml:space="preserve"> and a bias vector </w:t>
      </w:r>
      <m:oMath>
        <m:r>
          <m:rPr>
            <m:sty m:val="b"/>
          </m:rPr>
          <w:rPr>
            <w:rFonts w:ascii="Cambria Math" w:hAnsi="Cambria Math"/>
          </w:rPr>
          <m:t>b</m:t>
        </m:r>
      </m:oMath>
      <w:r>
        <w:t>:</w:t>
      </w:r>
    </w:p>
    <w:p w14:paraId="4BF00B67" w14:textId="77777777" w:rsidR="005E26A9" w:rsidRDefault="00000000">
      <w:pPr>
        <w:pStyle w:val="BodyText"/>
      </w:pPr>
      <m:oMathPara>
        <m:oMathParaPr>
          <m:jc m:val="center"/>
        </m:oMathParaPr>
        <m:oMath>
          <m:r>
            <m:rPr>
              <m:sty m:val="b"/>
            </m:rPr>
            <w:rPr>
              <w:rFonts w:ascii="Cambria Math" w:hAnsi="Cambria Math"/>
            </w:rPr>
            <m:t>z</m:t>
          </m:r>
          <m:r>
            <m:rPr>
              <m:sty m:val="p"/>
            </m:rPr>
            <w:rPr>
              <w:rFonts w:ascii="Cambria Math" w:hAnsi="Cambria Math"/>
            </w:rPr>
            <m:t>=</m:t>
          </m:r>
          <m:r>
            <m:rPr>
              <m:sty m:val="b"/>
            </m:rPr>
            <w:rPr>
              <w:rFonts w:ascii="Cambria Math" w:hAnsi="Cambria Math"/>
            </w:rPr>
            <m:t>x</m:t>
          </m:r>
          <m:r>
            <w:rPr>
              <w:rFonts w:ascii="Cambria Math" w:hAnsi="Cambria Math"/>
            </w:rPr>
            <m:t>W</m:t>
          </m:r>
          <m:r>
            <m:rPr>
              <m:sty m:val="p"/>
            </m:rPr>
            <w:rPr>
              <w:rFonts w:ascii="Cambria Math" w:hAnsi="Cambria Math"/>
            </w:rPr>
            <m:t>+</m:t>
          </m:r>
          <m:r>
            <m:rPr>
              <m:sty m:val="b"/>
            </m:rPr>
            <w:rPr>
              <w:rFonts w:ascii="Cambria Math" w:hAnsi="Cambria Math"/>
            </w:rPr>
            <m:t>b</m:t>
          </m:r>
        </m:oMath>
      </m:oMathPara>
    </w:p>
    <w:p w14:paraId="52F2531F" w14:textId="77777777" w:rsidR="005E26A9" w:rsidRDefault="00000000">
      <w:pPr>
        <w:pStyle w:val="FirstParagraph"/>
      </w:pPr>
      <w:r>
        <w:t xml:space="preserve">This logit score has one element per class, so the weight matrix must have a size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oMath>
      <w:r>
        <w:t xml:space="preserve">, where </w:t>
      </w:r>
      <m:oMath>
        <m:r>
          <w:rPr>
            <w:rFonts w:ascii="Cambria Math" w:hAnsi="Cambria Math"/>
          </w:rPr>
          <m:t>c</m:t>
        </m:r>
      </m:oMath>
      <w:r>
        <w:t xml:space="preserve"> is the number of classes (output labels) and </w:t>
      </w:r>
      <m:oMath>
        <m:r>
          <w:rPr>
            <w:rFonts w:ascii="Cambria Math" w:hAnsi="Cambria Math"/>
          </w:rPr>
          <m:t>d</m:t>
        </m:r>
      </m:oMath>
      <w:r>
        <w:t xml:space="preserve"> is the number of dimensions of the input space (features). The bias vector has </w:t>
      </w:r>
      <m:oMath>
        <m:r>
          <w:rPr>
            <w:rFonts w:ascii="Cambria Math" w:hAnsi="Cambria Math"/>
          </w:rPr>
          <m:t>c</m:t>
        </m:r>
      </m:oMath>
      <w:r>
        <w:t xml:space="preserve"> elements (one per class).</w:t>
      </w:r>
    </w:p>
    <w:p w14:paraId="356BAAE6" w14:textId="77777777" w:rsidR="005E26A9" w:rsidRDefault="00000000">
      <w:pPr>
        <w:pStyle w:val="BodyText"/>
      </w:pPr>
      <w:r>
        <w:t xml:space="preserve">The logit score is turned into probabilities using the </w:t>
      </w:r>
      <w:r>
        <w:rPr>
          <w:b/>
          <w:bCs/>
        </w:rPr>
        <w:t>softmax</w:t>
      </w:r>
      <w:r>
        <w:t xml:space="preserve"> operator:</w:t>
      </w:r>
    </w:p>
    <w:p w14:paraId="7E87FCD6" w14:textId="77777777" w:rsidR="005E26A9" w:rsidRDefault="00000000">
      <w:pPr>
        <w:pStyle w:val="BodyText"/>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j</m:t>
              </m:r>
            </m:sub>
          </m:sSub>
          <m:r>
            <m:rPr>
              <m:sty m:val="p"/>
            </m:rPr>
            <w:rPr>
              <w:rFonts w:ascii="Cambria Math" w:hAnsi="Cambria Math"/>
            </w:rPr>
            <m:t>=</m:t>
          </m:r>
          <m:r>
            <m:rPr>
              <m:sty m:val="b"/>
            </m:rPr>
            <w:rPr>
              <w:rFonts w:ascii="Cambria Math" w:hAnsi="Cambria Math"/>
            </w:rPr>
            <m:t>P</m:t>
          </m:r>
          <m:d>
            <m:dPr>
              <m:ctrlPr>
                <w:rPr>
                  <w:rFonts w:ascii="Cambria Math" w:hAnsi="Cambria Math"/>
                </w:rPr>
              </m:ctrlPr>
            </m:dPr>
            <m:e>
              <m:r>
                <m:rPr>
                  <m:nor/>
                </m:rPr>
                <m:t>class = j</m:t>
              </m:r>
            </m:e>
          </m:d>
          <m:r>
            <m:rPr>
              <m:sty m:val="p"/>
            </m:rPr>
            <w:rPr>
              <w:rFonts w:ascii="Cambria Math" w:hAnsi="Cambria Math"/>
            </w:rPr>
            <m:t>=</m:t>
          </m:r>
          <m:f>
            <m:fPr>
              <m:ctrlPr>
                <w:rPr>
                  <w:rFonts w:ascii="Cambria Math" w:hAnsi="Cambria Math"/>
                </w:rPr>
              </m:ctrlPr>
            </m:fPr>
            <m:num>
              <m:r>
                <m:rPr>
                  <m:sty m:val="p"/>
                </m:rPr>
                <w:rPr>
                  <w:rFonts w:ascii="Cambria Math" w:hAnsi="Cambria Math"/>
                </w:rPr>
                <m:t>exp</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j</m:t>
                      </m:r>
                    </m:sub>
                  </m:sSub>
                </m:e>
              </m:d>
            </m:num>
            <m:den>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r>
                    <m:rPr>
                      <m:sty m:val="p"/>
                    </m:rPr>
                    <w:rPr>
                      <w:rFonts w:ascii="Cambria Math" w:hAnsi="Cambria Math"/>
                    </w:rPr>
                    <m:t>exp</m:t>
                  </m:r>
                </m:e>
              </m:nary>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k</m:t>
                      </m:r>
                    </m:sub>
                  </m:sSub>
                </m:e>
              </m:d>
            </m:den>
          </m:f>
        </m:oMath>
      </m:oMathPara>
    </w:p>
    <w:p w14:paraId="41FBA24A" w14:textId="77777777" w:rsidR="005E26A9" w:rsidRDefault="00000000">
      <w:pPr>
        <w:pStyle w:val="Heading3"/>
      </w:pPr>
      <w:bookmarkStart w:id="23" w:name="gradients-on-cross-entropy-loss"/>
      <w:bookmarkEnd w:id="22"/>
      <w:r>
        <w:t>Gradients on Cross Entropy Loss</w:t>
      </w:r>
    </w:p>
    <w:p w14:paraId="6D8DD728" w14:textId="77777777" w:rsidR="005E26A9" w:rsidRDefault="00000000">
      <w:pPr>
        <w:pStyle w:val="FirstParagraph"/>
      </w:pPr>
      <w:r>
        <w:t xml:space="preserve">We will start by defining an objective function that defines "goodness" for our classifier. A common choice for classification is </w:t>
      </w:r>
      <w:hyperlink r:id="rId21">
        <w:r w:rsidR="005E26A9">
          <w:rPr>
            <w:rStyle w:val="Hyperlink"/>
          </w:rPr>
          <w:t>categorical cross-entropy loss</w:t>
        </w:r>
      </w:hyperlink>
      <w:r>
        <w:t xml:space="preserve"> or negative log-likelihood.</w:t>
      </w:r>
    </w:p>
    <w:p w14:paraId="75841768" w14:textId="77777777" w:rsidR="005E26A9" w:rsidRDefault="00000000">
      <w:pPr>
        <w:pStyle w:val="BodyText"/>
      </w:pPr>
      <w:r>
        <w:t xml:space="preserve">A discussion or derivation of cross-entropy loss is beyond the scope of this class but a good introduction to it can be </w:t>
      </w:r>
      <w:hyperlink r:id="rId22">
        <w:r w:rsidR="005E26A9">
          <w:rPr>
            <w:rStyle w:val="Hyperlink"/>
          </w:rPr>
          <w:t>found here</w:t>
        </w:r>
      </w:hyperlink>
      <w:r>
        <w:t xml:space="preserve">. A discussion of what makes it superior to MSE for classification can be </w:t>
      </w:r>
      <w:hyperlink r:id="rId23">
        <w:r w:rsidR="005E26A9">
          <w:rPr>
            <w:rStyle w:val="Hyperlink"/>
          </w:rPr>
          <w:t>found here</w:t>
        </w:r>
      </w:hyperlink>
      <w:r>
        <w:t>. We will just focus on its properties instead.</w:t>
      </w:r>
    </w:p>
    <w:p w14:paraId="6782F6FA" w14:textId="77777777" w:rsidR="005E26A9" w:rsidRDefault="00000000">
      <w:pPr>
        <w:pStyle w:val="BodyText"/>
      </w:pPr>
      <w:r>
        <w:t xml:space="preserve">Letting </w:t>
      </w:r>
      <m:oMath>
        <m:sSub>
          <m:sSubPr>
            <m:ctrlPr>
              <w:rPr>
                <w:rFonts w:ascii="Cambria Math" w:hAnsi="Cambria Math"/>
              </w:rPr>
            </m:ctrlPr>
          </m:sSubPr>
          <m:e>
            <m:r>
              <w:rPr>
                <w:rFonts w:ascii="Cambria Math" w:hAnsi="Cambria Math"/>
              </w:rPr>
              <m:t>y</m:t>
            </m:r>
          </m:e>
          <m:sub>
            <m:r>
              <w:rPr>
                <w:rFonts w:ascii="Cambria Math" w:hAnsi="Cambria Math"/>
              </w:rPr>
              <m:t>i</m:t>
            </m:r>
          </m:sub>
        </m:sSub>
      </m:oMath>
      <w:r>
        <w:t xml:space="preserve"> denote the ground truth value of class </w:t>
      </w:r>
      <m:oMath>
        <m:r>
          <w:rPr>
            <w:rFonts w:ascii="Cambria Math" w:hAnsi="Cambria Math"/>
          </w:rPr>
          <m:t>i</m:t>
        </m:r>
      </m:oMath>
      <w: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xml:space="preserve"> be our prediction of class </w:t>
      </w:r>
      <m:oMath>
        <m:r>
          <w:rPr>
            <w:rFonts w:ascii="Cambria Math" w:hAnsi="Cambria Math"/>
          </w:rPr>
          <m:t>i</m:t>
        </m:r>
      </m:oMath>
      <w:r>
        <w:t>, the cross-entropy loss is defined as:</w:t>
      </w:r>
    </w:p>
    <w:p w14:paraId="2649BAF3" w14:textId="77777777" w:rsidR="005E26A9" w:rsidRDefault="00000000">
      <w:pPr>
        <w:pStyle w:val="BodyText"/>
      </w:pPr>
      <m:oMathPara>
        <m:oMathParaPr>
          <m:jc m:val="center"/>
        </m:oMathParaPr>
        <m:oMath>
          <m:r>
            <w:rPr>
              <w:rFonts w:ascii="Cambria Math" w:hAnsi="Cambria Math"/>
            </w:rPr>
            <w:lastRenderedPageBreak/>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m:oMathPara>
    </w:p>
    <w:p w14:paraId="7595C5DB" w14:textId="77777777" w:rsidR="005E26A9" w:rsidRDefault="00000000">
      <w:pPr>
        <w:pStyle w:val="FirstParagraph"/>
      </w:pPr>
      <w:r>
        <w:t>If the number of classes is 2 (which is the case here), we can expand this:</w:t>
      </w:r>
    </w:p>
    <w:p w14:paraId="0DD44AA3" w14:textId="77777777" w:rsidR="005E26A9" w:rsidRDefault="00000000">
      <w:pPr>
        <w:pStyle w:val="BodyText"/>
      </w:pPr>
      <m:oMathPara>
        <m:oMathParaPr>
          <m:jc m:val="center"/>
        </m:oMathParaP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y</m:t>
                      </m:r>
                    </m:e>
                  </m:acc>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y</m:t>
                  </m:r>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y</m:t>
                      </m:r>
                    </m:e>
                  </m:acc>
                </m:e>
              </m:d>
            </m:e>
          </m:d>
          <m:r>
            <w:rPr>
              <w:rFonts w:ascii="Cambria Math" w:hAnsi="Cambria Math"/>
            </w:rPr>
            <m:t> </m:t>
          </m:r>
        </m:oMath>
      </m:oMathPara>
    </w:p>
    <w:p w14:paraId="24400E3B" w14:textId="77777777" w:rsidR="005E26A9" w:rsidRDefault="00000000">
      <w:pPr>
        <w:pStyle w:val="FirstParagraph"/>
      </w:pPr>
      <w:r>
        <w:t xml:space="preserve">Notice that as our probability for predicting the correct class approaches 1, the cross-entropy approaches 0. For example, if </w:t>
      </w:r>
      <m:oMath>
        <m:r>
          <w:rPr>
            <w:rFonts w:ascii="Cambria Math" w:hAnsi="Cambria Math"/>
          </w:rPr>
          <m:t>y</m:t>
        </m:r>
        <m:r>
          <m:rPr>
            <m:sty m:val="p"/>
          </m:rPr>
          <w:rPr>
            <w:rFonts w:ascii="Cambria Math" w:hAnsi="Cambria Math"/>
          </w:rPr>
          <m:t>=</m:t>
        </m:r>
        <m:r>
          <w:rPr>
            <w:rFonts w:ascii="Cambria Math" w:hAnsi="Cambria Math"/>
          </w:rPr>
          <m:t>1</m:t>
        </m:r>
      </m:oMath>
      <w:r>
        <w:t xml:space="preserve">, then as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1</m:t>
        </m:r>
      </m:oMath>
      <w:r>
        <w:t xml:space="preserve">,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r>
          <w:rPr>
            <w:rFonts w:ascii="Cambria Math" w:hAnsi="Cambria Math"/>
          </w:rPr>
          <m:t>0</m:t>
        </m:r>
      </m:oMath>
      <w:r>
        <w:t xml:space="preserve">. If our probability for the correct class approaches 0 (the exact wrong prediction), e.g. if </w:t>
      </w:r>
      <m:oMath>
        <m:r>
          <w:rPr>
            <w:rFonts w:ascii="Cambria Math" w:hAnsi="Cambria Math"/>
          </w:rPr>
          <m:t>y</m:t>
        </m:r>
        <m:r>
          <m:rPr>
            <m:sty m:val="p"/>
          </m:rPr>
          <w:rPr>
            <w:rFonts w:ascii="Cambria Math" w:hAnsi="Cambria Math"/>
          </w:rPr>
          <m:t>=</m:t>
        </m:r>
        <m:r>
          <w:rPr>
            <w:rFonts w:ascii="Cambria Math" w:hAnsi="Cambria Math"/>
          </w:rPr>
          <m:t>1</m:t>
        </m:r>
      </m:oMath>
      <w:r>
        <w:t xml:space="preserve"> and </w:t>
      </w: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0</m:t>
        </m:r>
      </m:oMath>
      <w:r>
        <w:t xml:space="preserve">, then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oMath>
      <w:r>
        <w:t>.</w:t>
      </w:r>
    </w:p>
    <w:p w14:paraId="486EBE0E" w14:textId="77777777" w:rsidR="005E26A9" w:rsidRDefault="00000000">
      <w:pPr>
        <w:pStyle w:val="BodyText"/>
      </w:pPr>
      <w:r>
        <w:t xml:space="preserve">This is true in the more general </w:t>
      </w:r>
      <m:oMath>
        <m:r>
          <w:rPr>
            <w:rFonts w:ascii="Cambria Math" w:hAnsi="Cambria Math"/>
          </w:rPr>
          <m:t>M</m:t>
        </m:r>
      </m:oMath>
      <w:r>
        <w:t xml:space="preserve">-class cross-entropy loss as well, </w:t>
      </w:r>
      <m:oMath>
        <m:r>
          <w:rPr>
            <w:rFonts w:ascii="Cambria Math" w:hAnsi="Cambria Math"/>
          </w:rPr>
          <m:t>CE</m:t>
        </m:r>
        <m:d>
          <m:dPr>
            <m:ctrlPr>
              <w:rPr>
                <w:rFonts w:ascii="Cambria Math" w:hAnsi="Cambria Math"/>
              </w:rPr>
            </m:ctrlPr>
          </m:dPr>
          <m:e>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oMath>
      <w:r>
        <w:t>, where if our prediction is very close to the true label, then the entropy loss is close to 0, whereas the more dissimilar the prediction is to the true class, the higher it is.</w:t>
      </w:r>
    </w:p>
    <w:p w14:paraId="5B7E0A02" w14:textId="77777777" w:rsidR="005E26A9" w:rsidRDefault="00000000">
      <w:pPr>
        <w:pStyle w:val="BodyText"/>
      </w:pPr>
      <w:r>
        <w:rPr>
          <w:b/>
          <w:bCs/>
        </w:rPr>
        <w:t>Practical tip</w:t>
      </w:r>
      <w:r>
        <w:t xml:space="preserve">: in practice, a very small </w:t>
      </w:r>
      <m:oMath>
        <m:r>
          <w:rPr>
            <w:rFonts w:ascii="Cambria Math" w:hAnsi="Cambria Math"/>
          </w:rPr>
          <m:t>ϵ</m:t>
        </m:r>
      </m:oMath>
      <w:r>
        <w:t xml:space="preserve"> is added to the log, e.g. </w:t>
      </w:r>
      <m:oMath>
        <m:r>
          <m:rPr>
            <m:sty m:val="p"/>
          </m:rPr>
          <w:rPr>
            <w:rFonts w:ascii="Cambria Math" w:hAnsi="Cambria Math"/>
          </w:rPr>
          <m:t>log</m:t>
        </m:r>
        <m:d>
          <m:dPr>
            <m:ctrlPr>
              <w:rPr>
                <w:rFonts w:ascii="Cambria Math" w:hAnsi="Cambria Math"/>
              </w:rPr>
            </m:ctrlPr>
          </m:dPr>
          <m:e>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ϵ</m:t>
            </m:r>
          </m:e>
        </m:d>
      </m:oMath>
      <w:r>
        <w:t xml:space="preserve"> to avoid </w:t>
      </w:r>
      <m:oMath>
        <m:r>
          <m:rPr>
            <m:sty m:val="p"/>
          </m:rPr>
          <w:rPr>
            <w:rFonts w:ascii="Cambria Math" w:hAnsi="Cambria Math"/>
          </w:rPr>
          <m:t>log</m:t>
        </m:r>
        <m:r>
          <w:rPr>
            <w:rFonts w:ascii="Cambria Math" w:hAnsi="Cambria Math"/>
          </w:rPr>
          <m:t>0</m:t>
        </m:r>
      </m:oMath>
      <w:r>
        <w:t xml:space="preserve"> which is undefined.</w:t>
      </w:r>
      <w:r>
        <w:br/>
      </w:r>
      <w:r>
        <w:br/>
        <w:t xml:space="preserve">To optimize this objective, we will compute its gradients with respect to parameters </w:t>
      </w:r>
      <m:oMath>
        <m:r>
          <w:rPr>
            <w:rFonts w:ascii="Cambria Math" w:hAnsi="Cambria Math"/>
          </w:rPr>
          <m:t>W</m:t>
        </m:r>
      </m:oMath>
      <w:r>
        <w:t xml:space="preserve"> and </w:t>
      </w:r>
      <m:oMath>
        <m:r>
          <m:rPr>
            <m:sty m:val="b"/>
          </m:rPr>
          <w:rPr>
            <w:rFonts w:ascii="Cambria Math" w:hAnsi="Cambria Math"/>
          </w:rPr>
          <m:t>b</m:t>
        </m:r>
      </m:oMath>
    </w:p>
    <w:p w14:paraId="0D52D049" w14:textId="77777777" w:rsidR="005E26A9" w:rsidRDefault="00000000">
      <w:pPr>
        <w:pStyle w:val="BodyText"/>
      </w:pPr>
      <w:r>
        <w:t xml:space="preserve">Before doing that, let’s redefine cross-entropy loss in matrix form. With a minibatch of input features </w:t>
      </w:r>
      <m:oMath>
        <m:r>
          <m:rPr>
            <m:sty m:val="b"/>
          </m:rPr>
          <w:rPr>
            <w:rFonts w:ascii="Cambria Math" w:hAnsi="Cambria Math"/>
          </w:rPr>
          <m:t>X</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x</m:t>
                      </m:r>
                    </m:e>
                    <m:sub>
                      <m:r>
                        <m:rPr>
                          <m:sty m:val="b"/>
                        </m:rPr>
                        <w:rPr>
                          <w:rFonts w:ascii="Cambria Math" w:hAnsi="Cambria Math"/>
                        </w:rPr>
                        <m:t>1</m:t>
                      </m:r>
                    </m:sub>
                  </m:sSub>
                </m:e>
              </m:mr>
              <m:mr>
                <m:e>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x</m:t>
                      </m:r>
                    </m:e>
                    <m:sub>
                      <m:r>
                        <m:rPr>
                          <m:sty m:val="b"/>
                        </m:rPr>
                        <w:rPr>
                          <w:rFonts w:ascii="Cambria Math" w:hAnsi="Cambria Math"/>
                        </w:rPr>
                        <m:t>N</m:t>
                      </m:r>
                    </m:sub>
                  </m:sSub>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d</m:t>
            </m:r>
          </m:sup>
        </m:sSup>
      </m:oMath>
      <w:r>
        <w:t xml:space="preserve"> where </w:t>
      </w:r>
      <m:oMath>
        <m:r>
          <w:rPr>
            <w:rFonts w:ascii="Cambria Math" w:hAnsi="Cambria Math"/>
          </w:rPr>
          <m:t>N</m:t>
        </m:r>
      </m:oMath>
      <w:r>
        <w:t xml:space="preserve"> is the number of instances per batch (batch size), and </w:t>
      </w:r>
      <m:oMath>
        <m:r>
          <w:rPr>
            <w:rFonts w:ascii="Cambria Math" w:hAnsi="Cambria Math"/>
          </w:rPr>
          <m:t>d</m:t>
        </m:r>
      </m:oMath>
      <w:r>
        <w:t xml:space="preserve"> is the dimension of feature vectors, and each input </w:t>
      </w:r>
      <m:oMath>
        <m:sSub>
          <m:sSubPr>
            <m:ctrlPr>
              <w:rPr>
                <w:rFonts w:ascii="Cambria Math" w:hAnsi="Cambria Math"/>
              </w:rPr>
            </m:ctrlPr>
          </m:sSubPr>
          <m:e>
            <m:r>
              <m:rPr>
                <m:sty m:val="b"/>
              </m:rPr>
              <w:rPr>
                <w:rFonts w:ascii="Cambria Math" w:hAnsi="Cambria Math"/>
              </w:rPr>
              <m:t>x</m:t>
            </m:r>
          </m:e>
          <m:sub>
            <m:r>
              <m:rPr>
                <m:sty m:val="b"/>
              </m:rPr>
              <w:rPr>
                <w:rFonts w:ascii="Cambria Math" w:hAnsi="Cambria Math"/>
              </w:rPr>
              <m:t>j</m:t>
            </m:r>
          </m:sub>
        </m:sSub>
      </m:oMath>
      <w:r>
        <w:t xml:space="preserve"> is a row vector of dimension </w:t>
      </w:r>
      <m:oMath>
        <m:r>
          <w:rPr>
            <w:rFonts w:ascii="Cambria Math" w:hAnsi="Cambria Math"/>
          </w:rPr>
          <m:t>d</m:t>
        </m:r>
      </m:oMath>
      <w:r>
        <w:t xml:space="preserve">. And the corresponding output from our network </w:t>
      </w:r>
      <m:oMath>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1</m:t>
                          </m:r>
                        </m:sub>
                      </m:sSub>
                    </m:e>
                  </m:acc>
                </m:e>
              </m:mr>
              <m:mr>
                <m:e>
                  <m:r>
                    <m:rPr>
                      <m:sty m:val="p"/>
                    </m:rPr>
                    <w:rPr>
                      <w:rFonts w:ascii="Cambria Math" w:hAnsi="Cambria Math"/>
                    </w:rPr>
                    <m:t>⋯</m:t>
                  </m:r>
                </m:e>
              </m:mr>
              <m:m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N</m:t>
                          </m:r>
                        </m:sub>
                      </m:sSub>
                    </m:e>
                  </m:acc>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t xml:space="preserve"> and label matrix </w:t>
      </w:r>
      <m:oMath>
        <m:r>
          <m:rPr>
            <m:sty m:val="b"/>
          </m:rPr>
          <w:rPr>
            <w:rFonts w:ascii="Cambria Math" w:hAnsi="Cambria Math"/>
          </w:rPr>
          <m:t>Y</m:t>
        </m:r>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1</m:t>
                      </m:r>
                    </m:sub>
                  </m:sSub>
                </m:e>
              </m:mr>
              <m:mr>
                <m:e>
                  <m:r>
                    <m:rPr>
                      <m:sty m:val="p"/>
                    </m:rPr>
                    <w:rPr>
                      <w:rFonts w:ascii="Cambria Math" w:hAnsi="Cambria Math"/>
                    </w:rPr>
                    <m:t>⋯</m:t>
                  </m:r>
                </m:e>
              </m:mr>
              <m:mr>
                <m:e>
                  <m:sSub>
                    <m:sSubPr>
                      <m:ctrlPr>
                        <w:rPr>
                          <w:rFonts w:ascii="Cambria Math" w:hAnsi="Cambria Math"/>
                        </w:rPr>
                      </m:ctrlPr>
                    </m:sSubPr>
                    <m:e>
                      <m:r>
                        <m:rPr>
                          <m:sty m:val="b"/>
                        </m:rPr>
                        <w:rPr>
                          <w:rFonts w:ascii="Cambria Math" w:hAnsi="Cambria Math"/>
                        </w:rPr>
                        <m:t>y</m:t>
                      </m:r>
                    </m:e>
                    <m:sub>
                      <m:r>
                        <m:rPr>
                          <m:sty m:val="b"/>
                        </m:rPr>
                        <w:rPr>
                          <w:rFonts w:ascii="Cambria Math" w:hAnsi="Cambria Math"/>
                        </w:rPr>
                        <m:t>N</m:t>
                      </m:r>
                    </m:sub>
                  </m:sSub>
                </m:e>
              </m:mr>
              <m:mr>
                <m:e/>
              </m:mr>
            </m:m>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R</m:t>
            </m:r>
          </m:e>
          <m:sup>
            <m:r>
              <w:rPr>
                <w:rFonts w:ascii="Cambria Math" w:hAnsi="Cambria Math"/>
              </w:rPr>
              <m:t>N</m:t>
            </m:r>
            <m:r>
              <m:rPr>
                <m:sty m:val="p"/>
              </m:rPr>
              <w:rPr>
                <w:rFonts w:ascii="Cambria Math" w:hAnsi="Cambria Math"/>
              </w:rPr>
              <m:t>×</m:t>
            </m:r>
            <m:r>
              <w:rPr>
                <w:rFonts w:ascii="Cambria Math" w:hAnsi="Cambria Math"/>
              </w:rPr>
              <m:t>c</m:t>
            </m:r>
          </m:sup>
        </m:sSup>
      </m:oMath>
      <w:r>
        <w:t xml:space="preserve">, with row vectors </w:t>
      </w:r>
      <m:oMath>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c</m:t>
            </m:r>
          </m:sup>
        </m:sSup>
      </m:oMath>
      <w:r>
        <w:t xml:space="preserve"> as one-hot encoding of the class label, and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j</m:t>
            </m:r>
          </m:sub>
        </m:sSub>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c</m:t>
            </m:r>
          </m:sup>
        </m:sSup>
      </m:oMath>
      <w:r>
        <w:t xml:space="preserve"> as the predicted probabilities assigned to each class. Then the loss can be expressed as</w:t>
      </w:r>
    </w:p>
    <w:p w14:paraId="3D0D4707" w14:textId="77777777" w:rsidR="005E26A9"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r>
                  <m:rPr>
                    <m:scr m:val="script"/>
                    <m:sty m:val="p"/>
                  </m:rPr>
                  <w:rPr>
                    <w:rFonts w:ascii="Cambria Math" w:hAnsi="Cambria Math"/>
                  </w:rPr>
                  <m:t>L</m:t>
                </m:r>
                <m:d>
                  <m:dPr>
                    <m:ctrlPr>
                      <w:rPr>
                        <w:rFonts w:ascii="Cambria Math" w:hAnsi="Cambria Math"/>
                      </w:rPr>
                    </m:ctrlPr>
                  </m:dPr>
                  <m:e>
                    <m:r>
                      <m:rPr>
                        <m:sty m:val="b"/>
                      </m:rPr>
                      <w:rPr>
                        <w:rFonts w:ascii="Cambria Math" w:hAnsi="Cambria Math"/>
                      </w:rPr>
                      <m:t>Y</m:t>
                    </m:r>
                    <m:r>
                      <m:rPr>
                        <m:sty m:val="p"/>
                      </m:rPr>
                      <w:rPr>
                        <w:rFonts w:ascii="Cambria Math" w:hAnsi="Cambria Math"/>
                      </w:rPr>
                      <m:t>,</m:t>
                    </m:r>
                    <m:acc>
                      <m:accPr>
                        <m:ctrlPr>
                          <w:rPr>
                            <w:rFonts w:ascii="Cambria Math" w:hAnsi="Cambria Math"/>
                          </w:rPr>
                        </m:ctrlPr>
                      </m:accPr>
                      <m:e>
                        <m:r>
                          <m:rPr>
                            <m:sty m:val="b"/>
                          </m:rPr>
                          <w:rPr>
                            <w:rFonts w:ascii="Cambria Math" w:hAnsi="Cambria Math"/>
                          </w:rPr>
                          <m:t>Y</m:t>
                        </m:r>
                      </m:e>
                    </m:acc>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d>
                      <m:dPr>
                        <m:begChr m:val="["/>
                        <m:endChr m:val="]"/>
                        <m:ctrlPr>
                          <w:rPr>
                            <w:rFonts w:ascii="Cambria Math" w:hAnsi="Cambria Math"/>
                          </w:rPr>
                        </m:ctrlPr>
                      </m:dPr>
                      <m:e>
                        <m:r>
                          <m:rPr>
                            <m:nor/>
                          </m:rPr>
                          <m:t>sum</m:t>
                        </m:r>
                        <m:d>
                          <m:dPr>
                            <m:ctrlPr>
                              <w:rPr>
                                <w:rFonts w:ascii="Cambria Math" w:hAnsi="Cambria Math"/>
                              </w:rPr>
                            </m:ctrlPr>
                          </m:dPr>
                          <m:e>
                            <m:sSub>
                              <m:sSubPr>
                                <m:ctrlPr>
                                  <w:rPr>
                                    <w:rFonts w:ascii="Cambria Math" w:hAnsi="Cambria Math"/>
                                  </w:rPr>
                                </m:ctrlPr>
                              </m:sSubPr>
                              <m:e>
                                <m:r>
                                  <m:rPr>
                                    <m:sty m:val="b"/>
                                  </m:rP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j</m:t>
                                </m:r>
                              </m:sub>
                            </m:sSub>
                          </m:e>
                        </m:d>
                      </m:e>
                    </m:d>
                  </m:e>
                </m:nary>
              </m:e>
            </m:mr>
          </m:m>
        </m:oMath>
      </m:oMathPara>
    </w:p>
    <w:p w14:paraId="416AAE76" w14:textId="77777777" w:rsidR="005E26A9" w:rsidRDefault="00000000">
      <w:pPr>
        <w:pStyle w:val="FirstParagraph"/>
      </w:pPr>
      <w:r>
        <w:t xml:space="preserve">where </w:t>
      </w:r>
      <m:oMath>
        <m:r>
          <m:rPr>
            <m:nor/>
          </m:rPr>
          <m:t>sum</m:t>
        </m:r>
      </m:oMath>
      <w:r>
        <w:t xml:space="preserve"> denotes the summation over all elements of the vector, </w:t>
      </w:r>
      <m:oMath>
        <m:r>
          <m:rPr>
            <m:sty m:val="p"/>
          </m:rPr>
          <w:rPr>
            <w:rFonts w:ascii="Cambria Math" w:hAnsi="Cambria Math"/>
          </w:rPr>
          <m:t>log</m:t>
        </m:r>
      </m:oMath>
      <w:r>
        <w:t xml:space="preserve"> and </w:t>
      </w:r>
      <m:oMath>
        <m:r>
          <m:rPr>
            <m:sty m:val="p"/>
          </m:rPr>
          <w:rPr>
            <w:rFonts w:ascii="Cambria Math" w:hAnsi="Cambria Math"/>
          </w:rPr>
          <m:t>⋅</m:t>
        </m:r>
      </m:oMath>
      <w:r>
        <w:t xml:space="preserve"> are all element-wise.</w:t>
      </w:r>
    </w:p>
    <w:p w14:paraId="34B3B351" w14:textId="77777777" w:rsidR="005E26A9" w:rsidRDefault="00000000">
      <w:pPr>
        <w:pStyle w:val="BodyText"/>
      </w:pPr>
      <w:r>
        <w:t xml:space="preserve">After doing the derivations, we obtain the gradient with respect to </w:t>
      </w:r>
      <m:oMath>
        <m:r>
          <w:rPr>
            <w:rFonts w:ascii="Cambria Math" w:hAnsi="Cambria Math"/>
          </w:rPr>
          <m:t>W</m:t>
        </m:r>
      </m:oMath>
      <w:r>
        <w:t xml:space="preserve"> and </w:t>
      </w:r>
      <m:oMath>
        <m:r>
          <m:rPr>
            <m:sty m:val="b"/>
          </m:rPr>
          <w:rPr>
            <w:rFonts w:ascii="Cambria Math" w:hAnsi="Cambria Math"/>
          </w:rPr>
          <m:t>b</m:t>
        </m:r>
      </m:oMath>
      <w:r>
        <w:t>:</w:t>
      </w:r>
    </w:p>
    <w:p w14:paraId="6CF30B15" w14:textId="77777777" w:rsidR="005E26A9" w:rsidRDefault="00000000">
      <w:pPr>
        <w:pStyle w:val="BodyText"/>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d>
                  </m:e>
                </m:nary>
              </m:e>
            </m:m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b</m:t>
                    </m:r>
                  </m:den>
                </m:f>
              </m:e>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e>
                </m:nary>
              </m:e>
            </m:mr>
          </m:m>
        </m:oMath>
      </m:oMathPara>
    </w:p>
    <w:p w14:paraId="42FD0A9B" w14:textId="77777777" w:rsidR="005E26A9" w:rsidRDefault="00000000">
      <w:pPr>
        <w:pStyle w:val="FirstParagraph"/>
      </w:pPr>
      <w:r>
        <w:t xml:space="preserve">Verify the correctness of this gradient in your own time! :), or check out this </w:t>
      </w:r>
      <w:hyperlink r:id="rId24">
        <w:r w:rsidR="005E26A9">
          <w:rPr>
            <w:rStyle w:val="Hyperlink"/>
          </w:rPr>
          <w:t>great tutorial</w:t>
        </w:r>
      </w:hyperlink>
      <w:r>
        <w:t xml:space="preserve"> for the derivation. Note that because </w:t>
      </w:r>
      <m:oMath>
        <m:r>
          <w:rPr>
            <w:rFonts w:ascii="Cambria Math" w:hAnsi="Cambria Math"/>
          </w:rPr>
          <m:t>W</m:t>
        </m:r>
      </m:oMath>
      <w:r>
        <w:t xml:space="preserve"> is a </w:t>
      </w:r>
      <m:oMath>
        <m:d>
          <m:dPr>
            <m:ctrlPr>
              <w:rPr>
                <w:rFonts w:ascii="Cambria Math" w:hAnsi="Cambria Math"/>
              </w:rPr>
            </m:ctrlPr>
          </m:dPr>
          <m:e>
            <m:r>
              <w:rPr>
                <w:rFonts w:ascii="Cambria Math" w:hAnsi="Cambria Math"/>
              </w:rPr>
              <m:t>d</m:t>
            </m:r>
            <m:r>
              <m:rPr>
                <m:sty m:val="p"/>
              </m:rPr>
              <w:rPr>
                <w:rFonts w:ascii="Cambria Math" w:hAnsi="Cambria Math"/>
              </w:rPr>
              <m:t>,</m:t>
            </m:r>
            <m:r>
              <w:rPr>
                <w:rFonts w:ascii="Cambria Math" w:hAnsi="Cambria Math"/>
              </w:rPr>
              <m:t>c</m:t>
            </m:r>
          </m:e>
        </m:d>
      </m:oMath>
      <w:r>
        <w:t xml:space="preserve"> matrix, </w:t>
      </w:r>
      <m:oMath>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oMath>
      <w:r>
        <w:t xml:space="preserve"> too. </w:t>
      </w:r>
      <m:oMath>
        <m:sSubSup>
          <m:sSubSupPr>
            <m:ctrlPr>
              <w:rPr>
                <w:rFonts w:ascii="Cambria Math" w:hAnsi="Cambria Math"/>
              </w:rPr>
            </m:ctrlPr>
          </m:sSubSupPr>
          <m:e>
            <m:r>
              <m:rPr>
                <m:sty m:val="b"/>
              </m:rPr>
              <w:rPr>
                <w:rFonts w:ascii="Cambria Math" w:hAnsi="Cambria Math"/>
              </w:rPr>
              <m:t>x</m:t>
            </m:r>
          </m:e>
          <m:sub>
            <m:r>
              <w:rPr>
                <w:rFonts w:ascii="Cambria Math" w:hAnsi="Cambria Math"/>
              </w:rPr>
              <m:t>i</m:t>
            </m:r>
          </m:sub>
          <m:sup>
            <m:r>
              <m:rPr>
                <m:sty m:val="p"/>
              </m:rPr>
              <w:rPr>
                <w:rFonts w:ascii="Cambria Math" w:hAnsi="Cambria Math"/>
              </w:rPr>
              <m:t>⊤</m:t>
            </m:r>
          </m:sup>
        </m:sSubSup>
        <m:d>
          <m:dPr>
            <m:ctrlPr>
              <w:rPr>
                <w:rFonts w:ascii="Cambria Math" w:hAnsi="Cambria Math"/>
              </w:rPr>
            </m:ctrlPr>
          </m:dPr>
          <m:e>
            <m:acc>
              <m:accPr>
                <m:ctrlPr>
                  <w:rPr>
                    <w:rFonts w:ascii="Cambria Math" w:hAnsi="Cambria Math"/>
                  </w:rPr>
                </m:ctrlPr>
              </m:accPr>
              <m:e>
                <m:sSub>
                  <m:sSubPr>
                    <m:ctrlPr>
                      <w:rPr>
                        <w:rFonts w:ascii="Cambria Math" w:hAnsi="Cambria Math"/>
                      </w:rPr>
                    </m:ctrlPr>
                  </m:sSubPr>
                  <m:e>
                    <m:r>
                      <m:rPr>
                        <m:sty m:val="b"/>
                      </m:rPr>
                      <w:rPr>
                        <w:rFonts w:ascii="Cambria Math" w:hAnsi="Cambria Math"/>
                      </w:rPr>
                      <m:t>y</m:t>
                    </m:r>
                  </m:e>
                  <m:sub>
                    <m:r>
                      <w:rPr>
                        <w:rFonts w:ascii="Cambria Math" w:hAnsi="Cambria Math"/>
                      </w:rPr>
                      <m:t>i</m:t>
                    </m:r>
                  </m:sub>
                </m:sSub>
              </m:e>
            </m:acc>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e>
        </m:d>
      </m:oMath>
      <w:r>
        <w:t xml:space="preserve"> is therefore the </w:t>
      </w:r>
      <w:r>
        <w:rPr>
          <w:b/>
          <w:bCs/>
        </w:rPr>
        <w:t>outer product</w:t>
      </w:r>
      <w:r>
        <w:t xml:space="preserve"> between the error vector </w:t>
      </w:r>
      <m:oMath>
        <m:sSub>
          <m:sSubPr>
            <m:ctrlPr>
              <w:rPr>
                <w:rFonts w:ascii="Cambria Math" w:hAnsi="Cambria Math"/>
              </w:rPr>
            </m:ctrlPr>
          </m:sSubPr>
          <m:e>
            <m:acc>
              <m:accPr>
                <m:ctrlPr>
                  <w:rPr>
                    <w:rFonts w:ascii="Cambria Math" w:hAnsi="Cambria Math"/>
                  </w:rPr>
                </m:ctrlPr>
              </m:accPr>
              <m:e>
                <m:r>
                  <m:rPr>
                    <m:sty m:val="b"/>
                  </m:rPr>
                  <w:rPr>
                    <w:rFonts w:ascii="Cambria Math" w:hAnsi="Cambria Math"/>
                  </w:rPr>
                  <m:t>y</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
              </m:rPr>
              <w:rPr>
                <w:rFonts w:ascii="Cambria Math" w:hAnsi="Cambria Math"/>
              </w:rPr>
              <m:t>y</m:t>
            </m:r>
          </m:e>
          <m:sub>
            <m:r>
              <w:rPr>
                <w:rFonts w:ascii="Cambria Math" w:hAnsi="Cambria Math"/>
              </w:rPr>
              <m:t>i</m:t>
            </m:r>
          </m:sub>
        </m:sSub>
      </m:oMath>
      <w:r>
        <w:t xml:space="preserve"> (</w:t>
      </w:r>
      <m:oMath>
        <m:r>
          <w:rPr>
            <w:rFonts w:ascii="Cambria Math" w:hAnsi="Cambria Math"/>
          </w:rPr>
          <m:t>c</m:t>
        </m:r>
      </m:oMath>
      <w:r>
        <w:t xml:space="preserve"> elements) and the input vector </w:t>
      </w:r>
      <m:oMath>
        <m:r>
          <m:rPr>
            <m:sty m:val="b"/>
          </m:rPr>
          <w:rPr>
            <w:rFonts w:ascii="Cambria Math" w:hAnsi="Cambria Math"/>
          </w:rPr>
          <m:t>x</m:t>
        </m:r>
      </m:oMath>
      <w:r>
        <w:t xml:space="preserve"> (</w:t>
      </w:r>
      <m:oMath>
        <m:r>
          <w:rPr>
            <w:rFonts w:ascii="Cambria Math" w:hAnsi="Cambria Math"/>
          </w:rPr>
          <m:t>d</m:t>
        </m:r>
      </m:oMath>
      <w:r>
        <w:t xml:space="preserve"> elements).</w:t>
      </w:r>
    </w:p>
    <w:p w14:paraId="008CBE65" w14:textId="77777777" w:rsidR="005E26A9" w:rsidRDefault="00000000">
      <w:pPr>
        <w:pStyle w:val="BodyText"/>
      </w:pPr>
      <w:r>
        <w:t>For more efficiency, we can write the above expression in matrix form:</w:t>
      </w:r>
    </w:p>
    <w:p w14:paraId="3270D340" w14:textId="77777777" w:rsidR="005E26A9" w:rsidRDefault="00000000">
      <w:pPr>
        <w:pStyle w:val="BodyText"/>
      </w:pPr>
      <m:oMathPara>
        <m:oMathParaPr>
          <m:jc m:val="center"/>
        </m:oMathParaPr>
        <m:oMath>
          <m:m>
            <m:mPr>
              <m:plcHide m:val="1"/>
              <m:mcs>
                <m:mc>
                  <m:mcPr>
                    <m:count m:val="1"/>
                    <m:mcJc m:val="righ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w:rPr>
                        <w:rFonts w:ascii="Cambria Math" w:hAnsi="Cambria Math"/>
                      </w:rPr>
                      <m:t>W</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sSup>
                  <m:sSupPr>
                    <m:ctrlPr>
                      <w:rPr>
                        <w:rFonts w:ascii="Cambria Math" w:hAnsi="Cambria Math"/>
                      </w:rPr>
                    </m:ctrlPr>
                  </m:sSupPr>
                  <m:e>
                    <m:r>
                      <m:rPr>
                        <m:sty m:val="b"/>
                      </m:rPr>
                      <w:rPr>
                        <w:rFonts w:ascii="Cambria Math" w:hAnsi="Cambria Math"/>
                      </w:rPr>
                      <m:t>X</m:t>
                    </m:r>
                  </m:e>
                  <m:sup>
                    <m:r>
                      <m:rPr>
                        <m:sty m:val="p"/>
                      </m:rPr>
                      <w:rPr>
                        <w:rFonts w:ascii="Cambria Math" w:hAnsi="Cambria Math"/>
                      </w:rPr>
                      <m:t>⊤</m:t>
                    </m:r>
                  </m:sup>
                </m:sSup>
                <m:d>
                  <m:dPr>
                    <m:ctrlPr>
                      <w:rPr>
                        <w:rFonts w:ascii="Cambria Math" w:hAnsi="Cambria Math"/>
                      </w:rPr>
                    </m:ctrlPr>
                  </m:dPr>
                  <m:e>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e>
                </m:d>
              </m:e>
            </m:mr>
            <m:m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r>
                      <m:rPr>
                        <m:sty m:val="b"/>
                      </m:rPr>
                      <w:rPr>
                        <w:rFonts w:ascii="Cambria Math" w:hAnsi="Cambria Math"/>
                      </w:rPr>
                      <m:t>b</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d>
                  <m:dPr>
                    <m:ctrlPr>
                      <w:rPr>
                        <w:rFonts w:ascii="Cambria Math" w:hAnsi="Cambria Math"/>
                      </w:rPr>
                    </m:ctrlPr>
                  </m:dPr>
                  <m:e>
                    <m:acc>
                      <m:accPr>
                        <m:ctrlPr>
                          <w:rPr>
                            <w:rFonts w:ascii="Cambria Math" w:hAnsi="Cambria Math"/>
                          </w:rPr>
                        </m:ctrlPr>
                      </m:accPr>
                      <m:e>
                        <m:r>
                          <m:rPr>
                            <m:sty m:val="b"/>
                          </m:rPr>
                          <w:rPr>
                            <w:rFonts w:ascii="Cambria Math" w:hAnsi="Cambria Math"/>
                          </w:rPr>
                          <m:t>Y</m:t>
                        </m:r>
                      </m:e>
                    </m:acc>
                    <m:r>
                      <m:rPr>
                        <m:sty m:val="p"/>
                      </m:rPr>
                      <w:rPr>
                        <w:rFonts w:ascii="Cambria Math" w:hAnsi="Cambria Math"/>
                      </w:rPr>
                      <m:t>-</m:t>
                    </m:r>
                    <m:r>
                      <m:rPr>
                        <m:sty m:val="b"/>
                      </m:rPr>
                      <w:rPr>
                        <w:rFonts w:ascii="Cambria Math" w:hAnsi="Cambria Math"/>
                      </w:rPr>
                      <m:t>Y</m:t>
                    </m:r>
                  </m:e>
                </m:d>
              </m:e>
            </m:mr>
          </m:m>
        </m:oMath>
      </m:oMathPara>
    </w:p>
    <w:p w14:paraId="2D651EAF" w14:textId="77777777" w:rsidR="005E26A9" w:rsidRDefault="00000000">
      <w:pPr>
        <w:pStyle w:val="FirstParagraph"/>
      </w:pPr>
      <w:r>
        <w:t>Now, let’s put all these together and implement a function for the gradient and loss calculation:</w:t>
      </w:r>
      <w:r>
        <w:br/>
      </w:r>
      <w:r>
        <w:br/>
      </w:r>
      <w:r>
        <w:rPr>
          <w:b/>
          <w:bCs/>
        </w:rPr>
        <w:t>TODOs</w:t>
      </w:r>
      <w:r>
        <w:t xml:space="preserve">: Read and complete the missing lines in </w:t>
      </w:r>
      <w:r>
        <w:rPr>
          <w:rStyle w:val="VerbatimChar"/>
        </w:rPr>
        <w:t>gradient_loss</w:t>
      </w:r>
      <w:r>
        <w:t xml:space="preserve"> function of the </w:t>
      </w:r>
      <w:r>
        <w:rPr>
          <w:rStyle w:val="VerbatimChar"/>
        </w:rPr>
        <w:t>SentimentClassifier</w:t>
      </w:r>
      <w:r>
        <w:t xml:space="preserve"> class in </w:t>
      </w:r>
      <w:r>
        <w:rPr>
          <w:rStyle w:val="VerbatimChar"/>
        </w:rPr>
        <w:t>gradient_descent.py</w:t>
      </w:r>
      <w:r>
        <w:t xml:space="preserve"> to calculate the gradients of the weights and biases of the linear layer, as well as the cross entropy loss.</w:t>
      </w:r>
      <w:r>
        <w:br/>
      </w:r>
      <w:r>
        <w:rPr>
          <w:b/>
          <w:bCs/>
        </w:rPr>
        <w:t>Hint</w:t>
      </w:r>
      <w:r>
        <w:t xml:space="preserve">: refer to </w:t>
      </w:r>
      <w:hyperlink w:anchor="eq:grad_w">
        <w:r w:rsidR="005E26A9">
          <w:rPr>
            <w:rStyle w:val="Hyperlink"/>
          </w:rPr>
          <w:t>[eq:grad_w]</w:t>
        </w:r>
      </w:hyperlink>
      <w:r>
        <w:t xml:space="preserve"> and </w:t>
      </w:r>
      <w:hyperlink w:anchor="eq:grad_b">
        <w:r w:rsidR="005E26A9">
          <w:rPr>
            <w:rStyle w:val="Hyperlink"/>
          </w:rPr>
          <w:t>[eq:grad_b]</w:t>
        </w:r>
      </w:hyperlink>
      <w:r>
        <w:t xml:space="preserve"> for the gradient calculation formulas, and </w:t>
      </w:r>
      <w:hyperlink w:anchor="eq:ce">
        <w:r w:rsidR="005E26A9">
          <w:rPr>
            <w:rStyle w:val="Hyperlink"/>
          </w:rPr>
          <w:t>[eq:ce]</w:t>
        </w:r>
      </w:hyperlink>
      <w:r>
        <w:t xml:space="preserve"> for cross-entropy loss calculation. Also, note that the weight matrix that is stored in </w:t>
      </w:r>
      <w:r>
        <w:rPr>
          <w:rStyle w:val="VerbatimChar"/>
        </w:rPr>
        <w:t>nn.Linear</w:t>
      </w:r>
      <w:r>
        <w:t xml:space="preserve"> is actually in the shape of </w:t>
      </w:r>
      <m:oMath>
        <m:r>
          <w:rPr>
            <w:rFonts w:ascii="Cambria Math" w:hAnsi="Cambria Math"/>
          </w:rPr>
          <m:t>c</m:t>
        </m:r>
        <m:r>
          <m:rPr>
            <m:sty m:val="p"/>
          </m:rPr>
          <w:rPr>
            <w:rFonts w:ascii="Cambria Math" w:hAnsi="Cambria Math"/>
          </w:rPr>
          <m:t>×</m:t>
        </m:r>
        <m:r>
          <w:rPr>
            <w:rFonts w:ascii="Cambria Math" w:hAnsi="Cambria Math"/>
          </w:rPr>
          <m:t>d</m:t>
        </m:r>
      </m:oMath>
      <w:r>
        <w:t>, so you probably need to take a transpose of your gradient calculation.</w:t>
      </w:r>
    </w:p>
    <w:p w14:paraId="1B56FC27" w14:textId="77777777" w:rsidR="005E26A9" w:rsidRDefault="00000000">
      <w:pPr>
        <w:pStyle w:val="Heading3"/>
      </w:pPr>
      <w:bookmarkStart w:id="24" w:name="gradient-descent"/>
      <w:bookmarkEnd w:id="23"/>
      <w:r>
        <w:t>Gradient Descent</w:t>
      </w:r>
    </w:p>
    <w:p w14:paraId="73141475" w14:textId="77777777" w:rsidR="005E26A9" w:rsidRDefault="00000000">
      <w:pPr>
        <w:pStyle w:val="FirstParagraph"/>
      </w:pPr>
      <w:r>
        <w:t>Remember the gradient descent calculation we learned in class, with the gradient and loss calculation we just implemented, we can now optimize our classifier with gradient descent.</w:t>
      </w:r>
      <w:r>
        <w:br/>
      </w:r>
      <w:r>
        <w:br/>
      </w:r>
      <w:r>
        <w:rPr>
          <w:b/>
          <w:bCs/>
        </w:rPr>
        <w:t>TODOs</w:t>
      </w:r>
      <w:r>
        <w:t xml:space="preserve"> Read and complete the missing lines in </w:t>
      </w:r>
      <w:r>
        <w:rPr>
          <w:rStyle w:val="VerbatimChar"/>
        </w:rPr>
        <w:t>train</w:t>
      </w:r>
      <w:r>
        <w:t xml:space="preserve"> function in </w:t>
      </w:r>
      <w:r>
        <w:rPr>
          <w:rStyle w:val="VerbatimChar"/>
        </w:rPr>
        <w:t>gradient_descent.py</w:t>
      </w:r>
      <w:r>
        <w:t xml:space="preserve">, to perform gradient updates on weights and biases, with the given </w:t>
      </w:r>
      <w:r>
        <w:rPr>
          <w:rStyle w:val="VerbatimChar"/>
        </w:rPr>
        <w:t>learning_rate</w:t>
      </w:r>
      <w:r>
        <w:t xml:space="preserve">. Once you finish, run the </w:t>
      </w:r>
      <w:r>
        <w:rPr>
          <w:rStyle w:val="VerbatimChar"/>
        </w:rPr>
        <w:t>single_run_back_prop</w:t>
      </w:r>
      <w:r>
        <w:t xml:space="preserve"> in </w:t>
      </w:r>
      <w:r>
        <w:rPr>
          <w:rStyle w:val="VerbatimChar"/>
        </w:rPr>
        <w:t>main.py</w:t>
      </w:r>
      <w:r>
        <w:t xml:space="preserve"> to train the model and paste the plot here.</w:t>
      </w:r>
      <w:r>
        <w:br/>
      </w:r>
      <w:r>
        <w:rPr>
          <w:b/>
          <w:bCs/>
        </w:rPr>
        <w:t>Hint</w:t>
      </w:r>
      <w:r>
        <w:t xml:space="preserve">: you can access the weights and biases of the linear layer with </w:t>
      </w:r>
      <w:r>
        <w:rPr>
          <w:rStyle w:val="VerbatimChar"/>
        </w:rPr>
        <w:t>model.linear.weight</w:t>
      </w:r>
      <w:r>
        <w:t xml:space="preserve"> and </w:t>
      </w:r>
      <w:r>
        <w:rPr>
          <w:rStyle w:val="VerbatimChar"/>
        </w:rPr>
        <w:t>model.linear.bias</w:t>
      </w:r>
      <w:r>
        <w:t>, respectively.</w:t>
      </w:r>
      <w:r>
        <w:br/>
      </w:r>
    </w:p>
    <w:p w14:paraId="6461BC1C" w14:textId="77777777" w:rsidR="005A1F03" w:rsidRDefault="00000000">
      <w:r>
        <w:rPr>
          <w:color w:val="0000CC"/>
          <w:sz w:val="20"/>
        </w:rPr>
        <w:t>Both training and dev loss drop over the 50 epochs, with training loss ending lower than dev loss. Final test accuracy: 0.741.</w:t>
      </w:r>
    </w:p>
    <w:p w14:paraId="147A5A1D" w14:textId="77777777" w:rsidR="005A1F03" w:rsidRDefault="00000000">
      <w:r>
        <w:rPr>
          <w:noProof/>
        </w:rPr>
        <w:lastRenderedPageBreak/>
        <w:drawing>
          <wp:inline distT="0" distB="0" distL="0" distR="0" wp14:anchorId="7B593C7F" wp14:editId="2972C8A7">
            <wp:extent cx="4937760" cy="370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ient_descent_loss.png"/>
                    <pic:cNvPicPr/>
                  </pic:nvPicPr>
                  <pic:blipFill>
                    <a:blip r:embed="rId25"/>
                    <a:stretch>
                      <a:fillRect/>
                    </a:stretch>
                  </pic:blipFill>
                  <pic:spPr>
                    <a:xfrm>
                      <a:off x="0" y="0"/>
                      <a:ext cx="4937760" cy="3703320"/>
                    </a:xfrm>
                    <a:prstGeom prst="rect">
                      <a:avLst/>
                    </a:prstGeom>
                  </pic:spPr>
                </pic:pic>
              </a:graphicData>
            </a:graphic>
          </wp:inline>
        </w:drawing>
      </w:r>
    </w:p>
    <w:p w14:paraId="34DFB924" w14:textId="77777777" w:rsidR="005E26A9" w:rsidRDefault="00000000">
      <w:pPr>
        <w:pStyle w:val="Heading1"/>
      </w:pPr>
      <w:bookmarkStart w:id="25" w:name="optional-feedback"/>
      <w:bookmarkEnd w:id="11"/>
      <w:bookmarkEnd w:id="20"/>
      <w:bookmarkEnd w:id="24"/>
      <w:r>
        <w:t>Optional Feedback</w:t>
      </w:r>
    </w:p>
    <w:p w14:paraId="05CE732C" w14:textId="77777777" w:rsidR="005E26A9" w:rsidRDefault="00000000">
      <w:pPr>
        <w:pStyle w:val="FirstParagraph"/>
      </w:pPr>
      <w:r>
        <w:t>Have feedback for this assignment? Found something confusing? We’d love to hear from you!</w:t>
      </w:r>
      <w:bookmarkEnd w:id="25"/>
    </w:p>
    <w:sectPr w:rsidR="005E26A9">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1C1A1" w14:textId="77777777" w:rsidR="004865D3" w:rsidRDefault="004865D3">
      <w:pPr>
        <w:spacing w:after="0"/>
      </w:pPr>
      <w:r>
        <w:separator/>
      </w:r>
    </w:p>
  </w:endnote>
  <w:endnote w:type="continuationSeparator" w:id="0">
    <w:p w14:paraId="66BA0BC7" w14:textId="77777777" w:rsidR="004865D3" w:rsidRDefault="004865D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3AC98" w14:textId="77777777" w:rsidR="004865D3" w:rsidRDefault="004865D3">
      <w:pPr>
        <w:spacing w:after="0"/>
      </w:pPr>
      <w:r>
        <w:separator/>
      </w:r>
    </w:p>
  </w:footnote>
  <w:footnote w:type="continuationSeparator" w:id="0">
    <w:p w14:paraId="1E738669" w14:textId="77777777" w:rsidR="004865D3" w:rsidRDefault="004865D3">
      <w:pPr>
        <w:spacing w:after="0"/>
      </w:pPr>
      <w:r>
        <w:continuationSeparator/>
      </w:r>
    </w:p>
  </w:footnote>
  <w:footnote w:id="1">
    <w:p w14:paraId="271F9AB8" w14:textId="77777777" w:rsidR="005E26A9" w:rsidRDefault="00000000">
      <w:pPr>
        <w:pStyle w:val="FootnoteText"/>
      </w:pPr>
      <w:r>
        <w:rPr>
          <w:rStyle w:val="FootnoteReference"/>
        </w:rPr>
        <w:footnoteRef/>
      </w:r>
      <w:r>
        <w:t xml:space="preserve"> </w:t>
      </w:r>
      <w:hyperlink r:id="rId1">
        <w:r w:rsidR="005E26A9">
          <w:rPr>
            <w:rStyle w:val="Hyperlink"/>
          </w:rPr>
          <w:t>https://en.wikipedia.org/wiki/Jacobian_matrix_and_determinant</w:t>
        </w:r>
      </w:hyperlink>
    </w:p>
  </w:footnote>
  <w:footnote w:id="2">
    <w:p w14:paraId="027F5F96" w14:textId="77777777" w:rsidR="005E26A9" w:rsidRDefault="00000000">
      <w:pPr>
        <w:pStyle w:val="FootnoteText"/>
      </w:pPr>
      <w:r>
        <w:rPr>
          <w:rStyle w:val="FootnoteReference"/>
        </w:rPr>
        <w:footnoteRef/>
      </w:r>
      <w:r>
        <w:t xml:space="preserve"> Question credit: “Introduction to Natural Language Processing” by J. Eisenstein.</w:t>
      </w:r>
    </w:p>
  </w:footnote>
  <w:footnote w:id="3">
    <w:p w14:paraId="6B82AFB1" w14:textId="77777777" w:rsidR="005E26A9" w:rsidRDefault="00000000">
      <w:pPr>
        <w:pStyle w:val="FootnoteText"/>
      </w:pPr>
      <w:r>
        <w:rPr>
          <w:rStyle w:val="FootnoteReference"/>
        </w:rPr>
        <w:footnoteRef/>
      </w:r>
      <w:r>
        <w:t xml:space="preserve"> we count n-gram status within sentence boundary</w:t>
      </w:r>
    </w:p>
  </w:footnote>
  <w:footnote w:id="4">
    <w:p w14:paraId="0F9B0DF8" w14:textId="77777777" w:rsidR="005E26A9" w:rsidRDefault="00000000">
      <w:pPr>
        <w:pStyle w:val="FootnoteText"/>
      </w:pPr>
      <w:r>
        <w:rPr>
          <w:rStyle w:val="FootnoteReference"/>
        </w:rPr>
        <w:footnoteRef/>
      </w:r>
      <w:r>
        <w:t xml:space="preserve"> in our case of trigram LM, we require the prefix to have </w:t>
      </w:r>
      <m:oMath>
        <m:r>
          <m:rPr>
            <m:sty m:val="p"/>
          </m:rPr>
          <w:rPr>
            <w:rFonts w:ascii="Cambria Math" w:hAnsi="Cambria Math"/>
          </w:rPr>
          <m:t>≥</m:t>
        </m:r>
        <m:r>
          <w:rPr>
            <w:rFonts w:ascii="Cambria Math" w:hAnsi="Cambria Math"/>
          </w:rPr>
          <m:t>2</m:t>
        </m:r>
      </m:oMath>
      <w:r>
        <w:t xml:space="preserve"> tokens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C2DBC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18080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AE9AFA0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199322707">
    <w:abstractNumId w:val="0"/>
  </w:num>
  <w:num w:numId="2" w16cid:durableId="1074934390">
    <w:abstractNumId w:val="1"/>
  </w:num>
  <w:num w:numId="3" w16cid:durableId="1613511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7670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5985032">
    <w:abstractNumId w:val="1"/>
  </w:num>
  <w:num w:numId="6" w16cid:durableId="13125594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280733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90591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882336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8274305">
    <w:abstractNumId w:val="1"/>
  </w:num>
  <w:num w:numId="11" w16cid:durableId="2004972659">
    <w:abstractNumId w:val="1"/>
  </w:num>
  <w:num w:numId="12" w16cid:durableId="1116100881">
    <w:abstractNumId w:val="1"/>
  </w:num>
  <w:num w:numId="13" w16cid:durableId="2133744897">
    <w:abstractNumId w:val="1"/>
  </w:num>
  <w:num w:numId="14" w16cid:durableId="524177353">
    <w:abstractNumId w:val="1"/>
  </w:num>
  <w:num w:numId="15" w16cid:durableId="10259112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E26A9"/>
    <w:rsid w:val="00184421"/>
    <w:rsid w:val="0032210E"/>
    <w:rsid w:val="00485149"/>
    <w:rsid w:val="004865D3"/>
    <w:rsid w:val="004F3D77"/>
    <w:rsid w:val="005A1F03"/>
    <w:rsid w:val="005E26A9"/>
    <w:rsid w:val="00722802"/>
    <w:rsid w:val="00771336"/>
    <w:rsid w:val="00A4643E"/>
    <w:rsid w:val="00E45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9A770"/>
  <w15:docId w15:val="{10B74DAF-0046-F14D-A1BA-33EE8B8DB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85149"/>
    <w:pPr>
      <w:tabs>
        <w:tab w:val="center" w:pos="4680"/>
        <w:tab w:val="right" w:pos="9360"/>
      </w:tabs>
      <w:spacing w:after="0"/>
    </w:pPr>
  </w:style>
  <w:style w:type="character" w:customStyle="1" w:styleId="HeaderChar">
    <w:name w:val="Header Char"/>
    <w:basedOn w:val="DefaultParagraphFont"/>
    <w:link w:val="Header"/>
    <w:rsid w:val="00485149"/>
  </w:style>
  <w:style w:type="paragraph" w:styleId="Footer">
    <w:name w:val="footer"/>
    <w:basedOn w:val="Normal"/>
    <w:link w:val="FooterChar"/>
    <w:rsid w:val="00485149"/>
    <w:pPr>
      <w:tabs>
        <w:tab w:val="center" w:pos="4680"/>
        <w:tab w:val="right" w:pos="9360"/>
      </w:tabs>
      <w:spacing w:after="0"/>
    </w:pPr>
  </w:style>
  <w:style w:type="character" w:customStyle="1" w:styleId="FooterChar">
    <w:name w:val="Footer Char"/>
    <w:basedOn w:val="DefaultParagraphFont"/>
    <w:link w:val="Footer"/>
    <w:rsid w:val="004851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aclanthology.org/W07-0733/" TargetMode="External"/><Relationship Id="rId18" Type="http://schemas.openxmlformats.org/officeDocument/2006/relationships/hyperlink" Target="https://pytorch.org/docs/stable/generated/torch.nn.CrossEntropyLoss.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en.wikipedia.org/wiki/Cross_entropy" TargetMode="External"/><Relationship Id="rId7" Type="http://schemas.openxmlformats.org/officeDocument/2006/relationships/webSettings" Target="webSettings.xml"/><Relationship Id="rId12" Type="http://schemas.openxmlformats.org/officeDocument/2006/relationships/hyperlink" Target="https://huggingface.co/datasets/wikitext" TargetMode="External"/><Relationship Id="rId17" Type="http://schemas.openxmlformats.org/officeDocument/2006/relationships/hyperlink" Target="https://matplotlib.org/stable/api/_as_gen/matplotlib.pyplot.bar.html" TargetMode="External"/><Relationship Id="rId25"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www.geeksforgeeks.org/bar-plot-in-matplotlib/" TargetMode="External"/><Relationship Id="rId20" Type="http://schemas.openxmlformats.org/officeDocument/2006/relationships/hyperlink" Target="https://pytorch.org/docs/stable/generated/torch.nn.NLLLoss.htm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JHU-CLSP/CS-601-471-671-Sp24-Public/" TargetMode="External"/><Relationship Id="rId24" Type="http://schemas.openxmlformats.org/officeDocument/2006/relationships/hyperlink" Target="https://jmlb.github.io/ml/2017/12/26/Calculate_Gradient_Softmax/" TargetMode="Externa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hyperlink" Target="https://jamesmccaffrey.wordpress.com/2013/11/05/why-you-should-use-cross-entropy-error-instead-of-classification-error-or-mean-squared-error-for-neural-network-classifier-training/" TargetMode="External"/><Relationship Id="rId10" Type="http://schemas.openxmlformats.org/officeDocument/2006/relationships/hyperlink" Target="https://en.wikipedia.org/wiki/Matrix_calculus" TargetMode="External"/><Relationship Id="rId19" Type="http://schemas.openxmlformats.org/officeDocument/2006/relationships/hyperlink" Target="https://pytorch.org/docs/stable/generated/torch.nn.LogSoftmax.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rdipietro.github.io/friendly-intro-to-cross-entropy-loss/" TargetMode="Externa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n.wikipedia.org/wiki/Jacobian_matrix_and_determina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81B81209776AF40B8AAD3C366C78D42" ma:contentTypeVersion="19" ma:contentTypeDescription="Create a new document." ma:contentTypeScope="" ma:versionID="fbb3406e25de908b5a868738d5cb1834">
  <xsd:schema xmlns:xsd="http://www.w3.org/2001/XMLSchema" xmlns:xs="http://www.w3.org/2001/XMLSchema" xmlns:p="http://schemas.microsoft.com/office/2006/metadata/properties" xmlns:ns2="e3b5c32c-df6c-443f-b08b-73d85d62f2b5" xmlns:ns3="168931df-3f45-4445-be76-105235143e52" targetNamespace="http://schemas.microsoft.com/office/2006/metadata/properties" ma:root="true" ma:fieldsID="a51a2fd210533027d0c682d7a8bd76c2" ns2:_="" ns3:_="">
    <xsd:import namespace="e3b5c32c-df6c-443f-b08b-73d85d62f2b5"/>
    <xsd:import namespace="168931df-3f45-4445-be76-105235143e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Tag"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5c32c-df6c-443f-b08b-73d85d62f2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3f7c956-802a-45ac-b2ba-cc78506785f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Tag" ma:index="26" nillable="true" ma:displayName="Tag" ma:format="Dropdown" ma:internalName="Ta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68931df-3f45-4445-be76-105235143e5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5244521-1179-49f0-ac58-4256886de161}" ma:internalName="TaxCatchAll" ma:showField="CatchAllData" ma:web="168931df-3f45-4445-be76-105235143e5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g xmlns="e3b5c32c-df6c-443f-b08b-73d85d62f2b5" xsi:nil="true"/>
    <lcf76f155ced4ddcb4097134ff3c332f xmlns="e3b5c32c-df6c-443f-b08b-73d85d62f2b5">
      <Terms xmlns="http://schemas.microsoft.com/office/infopath/2007/PartnerControls"/>
    </lcf76f155ced4ddcb4097134ff3c332f>
    <TaxCatchAll xmlns="168931df-3f45-4445-be76-105235143e52" xsi:nil="true"/>
  </documentManagement>
</p:properties>
</file>

<file path=customXml/itemProps1.xml><?xml version="1.0" encoding="utf-8"?>
<ds:datastoreItem xmlns:ds="http://schemas.openxmlformats.org/officeDocument/2006/customXml" ds:itemID="{1865A61E-8DEA-4730-B70A-28B1C16E48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5c32c-df6c-443f-b08b-73d85d62f2b5"/>
    <ds:schemaRef ds:uri="168931df-3f45-4445-be76-105235143e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569623-6ABD-400D-A2A6-6F9B62D7D3C8}">
  <ds:schemaRefs>
    <ds:schemaRef ds:uri="http://schemas.microsoft.com/sharepoint/v3/contenttype/forms"/>
  </ds:schemaRefs>
</ds:datastoreItem>
</file>

<file path=customXml/itemProps3.xml><?xml version="1.0" encoding="utf-8"?>
<ds:datastoreItem xmlns:ds="http://schemas.openxmlformats.org/officeDocument/2006/customXml" ds:itemID="{A6162FE9-CF82-446C-B332-E3680337C7B6}">
  <ds:schemaRefs>
    <ds:schemaRef ds:uri="http://schemas.microsoft.com/office/2006/metadata/properties"/>
    <ds:schemaRef ds:uri="http://schemas.microsoft.com/office/infopath/2007/PartnerControls"/>
    <ds:schemaRef ds:uri="e3b5c32c-df6c-443f-b08b-73d85d62f2b5"/>
    <ds:schemaRef ds:uri="168931df-3f45-4445-be76-105235143e52"/>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5015</Words>
  <Characters>24775</Characters>
  <Application>Microsoft Office Word</Application>
  <DocSecurity>0</DocSecurity>
  <Lines>476</Lines>
  <Paragraphs>246</Paragraphs>
  <ScaleCrop>false</ScaleCrop>
  <HeadingPairs>
    <vt:vector size="2" baseType="variant">
      <vt:variant>
        <vt:lpstr>Title</vt:lpstr>
      </vt:variant>
      <vt:variant>
        <vt:i4>1</vt:i4>
      </vt:variant>
    </vt:vector>
  </HeadingPairs>
  <TitlesOfParts>
    <vt:vector size="1" baseType="lpstr">
      <vt:lpstr> 705.641.81: Natural Language Processing Self-Supervised Models </vt:lpstr>
    </vt:vector>
  </TitlesOfParts>
  <Company/>
  <LinksUpToDate>false</LinksUpToDate>
  <CharactersWithSpaces>29544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705.641.81: Natural Language Processing Self-Supervised Models </dc:title>
  <dc:creator>Homework 2: Language modeling + count-based LMs + preliminaries to neural networks</dc:creator>
  <cp:keywords/>
  <cp:lastModifiedBy>dontavious jennings</cp:lastModifiedBy>
  <cp:revision>3</cp:revision>
  <dcterms:created xsi:type="dcterms:W3CDTF">2026-09-09T11:35:00Z</dcterms:created>
  <dcterms:modified xsi:type="dcterms:W3CDTF">2026-09-09T18:48:00Z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For homework deadline and collaboration policy, please see our Canvas page. Name: __________________________  Collaborators, if any: ____________________________________________________ Sources used for your homework, if any: _______________________________________ </vt:lpwstr>
  </property>
  <property fmtid="{D5CDD505-2E9C-101B-9397-08002B2CF9AE}" pid="4" name="ContentTypeId">
    <vt:lpwstr>0x010100681B81209776AF40B8AAD3C366C78D42</vt:lpwstr>
  </property>
</Properties>
</file>