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9A7" w:rsidRDefault="00A949A7">
      <w:pPr>
        <w:pStyle w:val="BodyText"/>
        <w:ind w:left="0"/>
        <w:rPr>
          <w:rFonts w:ascii="Times New Roman"/>
          <w:sz w:val="28"/>
        </w:rPr>
      </w:pPr>
    </w:p>
    <w:p w:rsidR="00A949A7" w:rsidRDefault="00A949A7">
      <w:pPr>
        <w:pStyle w:val="BodyText"/>
        <w:ind w:left="0"/>
        <w:rPr>
          <w:rFonts w:ascii="Times New Roman"/>
          <w:sz w:val="28"/>
        </w:rPr>
      </w:pPr>
    </w:p>
    <w:p w:rsidR="00A949A7" w:rsidRDefault="00A949A7">
      <w:pPr>
        <w:pStyle w:val="BodyText"/>
        <w:spacing w:before="183"/>
        <w:ind w:left="0"/>
        <w:rPr>
          <w:rFonts w:ascii="Times New Roman"/>
          <w:sz w:val="28"/>
        </w:rPr>
      </w:pPr>
    </w:p>
    <w:p w:rsidR="00A949A7" w:rsidRDefault="00506EB5">
      <w:pPr>
        <w:pStyle w:val="Heading1"/>
        <w:spacing w:line="417" w:lineRule="auto"/>
        <w:ind w:left="485" w:firstLine="315"/>
      </w:pPr>
      <w:r>
        <w:t>Evolution and Comparison of U.S. and Indian Banking Systems Technological</w:t>
      </w:r>
      <w:r>
        <w:rPr>
          <w:spacing w:val="-9"/>
        </w:rPr>
        <w:t xml:space="preserve"> </w:t>
      </w:r>
      <w:r>
        <w:t>Advancements,</w:t>
      </w:r>
      <w:r>
        <w:rPr>
          <w:spacing w:val="-7"/>
        </w:rPr>
        <w:t xml:space="preserve"> </w:t>
      </w:r>
      <w:r>
        <w:t>Issues,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U.S</w:t>
      </w:r>
      <w:r>
        <w:rPr>
          <w:spacing w:val="-2"/>
        </w:rPr>
        <w:t xml:space="preserve"> </w:t>
      </w:r>
      <w:r>
        <w:t>Banking</w:t>
      </w:r>
    </w:p>
    <w:p w:rsidR="00A949A7" w:rsidRDefault="00506EB5">
      <w:pPr>
        <w:pStyle w:val="BodyText"/>
        <w:spacing w:line="451" w:lineRule="auto"/>
        <w:ind w:right="7390"/>
      </w:pPr>
      <w:r>
        <w:t>Author:</w:t>
      </w:r>
      <w:r>
        <w:rPr>
          <w:spacing w:val="-13"/>
        </w:rPr>
        <w:t xml:space="preserve"> </w:t>
      </w:r>
      <w:proofErr w:type="spellStart"/>
      <w:r>
        <w:t>SIvani</w:t>
      </w:r>
      <w:proofErr w:type="spellEnd"/>
      <w:r>
        <w:rPr>
          <w:spacing w:val="-12"/>
        </w:rPr>
        <w:t xml:space="preserve"> </w:t>
      </w:r>
      <w:proofErr w:type="spellStart"/>
      <w:r>
        <w:t>Donthu</w:t>
      </w:r>
      <w:proofErr w:type="spellEnd"/>
      <w:r>
        <w:t xml:space="preserve"> Date: 04:06:2024</w:t>
      </w:r>
    </w:p>
    <w:p w:rsidR="00A949A7" w:rsidRDefault="00A949A7">
      <w:pPr>
        <w:pStyle w:val="BodyText"/>
        <w:spacing w:before="246"/>
        <w:ind w:left="0"/>
      </w:pPr>
    </w:p>
    <w:p w:rsidR="00A949A7" w:rsidRDefault="00506EB5">
      <w:pPr>
        <w:pStyle w:val="Heading2"/>
      </w:pPr>
      <w:r>
        <w:t xml:space="preserve">Table of </w:t>
      </w:r>
      <w:r>
        <w:rPr>
          <w:spacing w:val="-2"/>
        </w:rPr>
        <w:t>Contents</w:t>
      </w:r>
    </w:p>
    <w:p w:rsidR="00A949A7" w:rsidRDefault="00506EB5">
      <w:pPr>
        <w:pStyle w:val="BodyText"/>
        <w:spacing w:before="242"/>
      </w:pPr>
      <w:r>
        <w:rPr>
          <w:spacing w:val="-2"/>
        </w:rPr>
        <w:t>Introduction</w:t>
      </w:r>
    </w:p>
    <w:p w:rsidR="00A949A7" w:rsidRDefault="00506EB5">
      <w:pPr>
        <w:pStyle w:val="BodyText"/>
        <w:spacing w:before="241"/>
      </w:pPr>
      <w:r>
        <w:t>Evolution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rPr>
          <w:spacing w:val="-2"/>
        </w:rPr>
        <w:t>Systems</w:t>
      </w:r>
    </w:p>
    <w:p w:rsidR="00A949A7" w:rsidRDefault="00506EB5">
      <w:pPr>
        <w:pStyle w:val="BodyText"/>
        <w:spacing w:before="242" w:line="453" w:lineRule="auto"/>
        <w:ind w:right="4635"/>
      </w:pPr>
      <w:r>
        <w:t>Comparison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U.S.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Systems Technological Advancements in U.S. Banking Problems in U.S. Banking Systems</w:t>
      </w:r>
    </w:p>
    <w:p w:rsidR="00A949A7" w:rsidRDefault="00506EB5">
      <w:pPr>
        <w:pStyle w:val="BodyText"/>
        <w:spacing w:before="3" w:line="456" w:lineRule="auto"/>
        <w:ind w:right="6145"/>
      </w:pPr>
      <w:r>
        <w:t>Solutions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 xml:space="preserve">Prospects </w:t>
      </w:r>
      <w:r>
        <w:rPr>
          <w:spacing w:val="-2"/>
        </w:rPr>
        <w:t>Conclusion</w:t>
      </w:r>
    </w:p>
    <w:p w:rsidR="00A949A7" w:rsidRDefault="00506EB5">
      <w:pPr>
        <w:pStyle w:val="BodyText"/>
        <w:spacing w:line="453" w:lineRule="auto"/>
        <w:ind w:right="7390"/>
      </w:pPr>
      <w:r>
        <w:rPr>
          <w:spacing w:val="-2"/>
        </w:rPr>
        <w:t>References Introduction References</w:t>
      </w:r>
    </w:p>
    <w:p w:rsidR="00A949A7" w:rsidRDefault="00A949A7">
      <w:pPr>
        <w:spacing w:line="453" w:lineRule="auto"/>
        <w:sectPr w:rsidR="00A949A7">
          <w:type w:val="continuous"/>
          <w:pgSz w:w="12240" w:h="15840"/>
          <w:pgMar w:top="1820" w:right="1360" w:bottom="280" w:left="1340" w:header="720" w:footer="720" w:gutter="0"/>
          <w:cols w:space="720"/>
        </w:sectPr>
      </w:pPr>
    </w:p>
    <w:p w:rsidR="00A949A7" w:rsidRDefault="00506EB5">
      <w:pPr>
        <w:pStyle w:val="Heading1"/>
        <w:spacing w:before="219"/>
      </w:pPr>
      <w:r>
        <w:rPr>
          <w:spacing w:val="-2"/>
        </w:rPr>
        <w:lastRenderedPageBreak/>
        <w:t>Introduction</w:t>
      </w:r>
    </w:p>
    <w:p w:rsidR="00A949A7" w:rsidRDefault="00506EB5">
      <w:pPr>
        <w:pStyle w:val="BodyText"/>
        <w:spacing w:before="245" w:line="276" w:lineRule="auto"/>
        <w:ind w:right="182"/>
      </w:pPr>
      <w:r>
        <w:t>Banking systems are fundamental to the economic stability and growth of nations. The evolution of these systems reflects changes in regulatory frameworks, technological advancements, and customer needs.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 of</w:t>
      </w:r>
      <w:r>
        <w:rPr>
          <w:spacing w:val="-6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U.S.,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 the Indian banking system, highlight technological innovations, discuss prevailing issues, and propose potential solutions.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5"/>
        <w:ind w:left="0"/>
      </w:pPr>
    </w:p>
    <w:p w:rsidR="00A949A7" w:rsidRDefault="00506EB5">
      <w:pPr>
        <w:pStyle w:val="Heading2"/>
        <w:spacing w:before="1"/>
        <w:rPr>
          <w:b w:val="0"/>
          <w:sz w:val="22"/>
        </w:rPr>
      </w:pP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System</w:t>
      </w:r>
      <w:r>
        <w:rPr>
          <w:b w:val="0"/>
          <w:spacing w:val="-2"/>
          <w:sz w:val="22"/>
        </w:rPr>
        <w:t>s</w:t>
      </w:r>
    </w:p>
    <w:p w:rsidR="00A949A7" w:rsidRDefault="00506EB5">
      <w:pPr>
        <w:pStyle w:val="Heading3"/>
        <w:spacing w:before="241"/>
      </w:pPr>
      <w:r>
        <w:t>Historical</w:t>
      </w:r>
      <w:r>
        <w:rPr>
          <w:spacing w:val="-5"/>
        </w:rPr>
        <w:t xml:space="preserve"> </w:t>
      </w:r>
      <w:r>
        <w:rPr>
          <w:spacing w:val="-2"/>
        </w:rPr>
        <w:t>Overview</w:t>
      </w:r>
    </w:p>
    <w:p w:rsidR="00A949A7" w:rsidRDefault="00506EB5">
      <w:pPr>
        <w:pStyle w:val="BodyText"/>
        <w:spacing w:before="242" w:line="276" w:lineRule="auto"/>
      </w:pPr>
      <w:r>
        <w:t>The</w:t>
      </w:r>
      <w:r>
        <w:rPr>
          <w:spacing w:val="-4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undergone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transformations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inception.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banking era was characterized by state-chartered banks, leading to the establishment of the First Bank of the United States in 1791. Subsequent developments included the National Banking Acts of 1863 and 1864, which created a system of nationally chartered banks and a uniform national currency.</w:t>
      </w:r>
    </w:p>
    <w:p w:rsidR="00A949A7" w:rsidRDefault="00506EB5">
      <w:pPr>
        <w:pStyle w:val="BodyText"/>
        <w:spacing w:before="200" w:line="276" w:lineRule="auto"/>
      </w:pP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adaptation,</w:t>
      </w:r>
      <w:r>
        <w:rPr>
          <w:spacing w:val="-2"/>
        </w:rPr>
        <w:t xml:space="preserve"> </w:t>
      </w:r>
      <w:r>
        <w:t>regulation,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shaped</w:t>
      </w:r>
      <w:r>
        <w:rPr>
          <w:spacing w:val="-3"/>
        </w:rPr>
        <w:t xml:space="preserve"> </w:t>
      </w:r>
      <w:r>
        <w:t>by economic fluctuations, government interventions, and technological advancements.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0"/>
        <w:ind w:left="0"/>
      </w:pPr>
    </w:p>
    <w:p w:rsidR="00A949A7" w:rsidRDefault="00506EB5">
      <w:pPr>
        <w:ind w:left="100"/>
      </w:pPr>
      <w:r>
        <w:rPr>
          <w:b/>
        </w:rPr>
        <w:t>Early</w:t>
      </w:r>
      <w:r>
        <w:rPr>
          <w:b/>
          <w:spacing w:val="-2"/>
        </w:rPr>
        <w:t xml:space="preserve"> </w:t>
      </w:r>
      <w:r>
        <w:rPr>
          <w:b/>
        </w:rPr>
        <w:t>Banking</w:t>
      </w:r>
      <w:r>
        <w:rPr>
          <w:b/>
          <w:spacing w:val="1"/>
        </w:rPr>
        <w:t xml:space="preserve"> </w:t>
      </w:r>
      <w:r>
        <w:t>(Late</w:t>
      </w:r>
      <w:r>
        <w:rPr>
          <w:spacing w:val="-1"/>
        </w:rPr>
        <w:t xml:space="preserve"> </w:t>
      </w:r>
      <w:r>
        <w:t>18th</w:t>
      </w:r>
      <w:r>
        <w:rPr>
          <w:spacing w:val="-3"/>
        </w:rPr>
        <w:t xml:space="preserve"> </w:t>
      </w:r>
      <w:r>
        <w:t>Century -</w:t>
      </w:r>
      <w:r>
        <w:rPr>
          <w:spacing w:val="-4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19th</w:t>
      </w:r>
      <w:r>
        <w:rPr>
          <w:spacing w:val="-2"/>
        </w:rPr>
        <w:t xml:space="preserve"> Century)</w:t>
      </w:r>
    </w:p>
    <w:p w:rsidR="00A949A7" w:rsidRDefault="00506EB5">
      <w:pPr>
        <w:pStyle w:val="BodyText"/>
        <w:spacing w:before="242" w:line="276" w:lineRule="auto"/>
      </w:pPr>
      <w:r>
        <w:t>The</w:t>
      </w:r>
      <w:r>
        <w:rPr>
          <w:spacing w:val="-2"/>
        </w:rPr>
        <w:t xml:space="preserve"> </w:t>
      </w:r>
      <w:r>
        <w:t>establishment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1791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Alexander</w:t>
      </w:r>
      <w:r>
        <w:rPr>
          <w:spacing w:val="-4"/>
        </w:rPr>
        <w:t xml:space="preserve"> </w:t>
      </w:r>
      <w:r>
        <w:t>Hamilton</w:t>
      </w:r>
      <w:r>
        <w:rPr>
          <w:spacing w:val="-3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the groundwork for a centralized banking system.</w:t>
      </w:r>
    </w:p>
    <w:p w:rsidR="00A949A7" w:rsidRDefault="00506EB5">
      <w:pPr>
        <w:pStyle w:val="BodyText"/>
        <w:spacing w:before="203" w:line="271" w:lineRule="auto"/>
      </w:pPr>
      <w:r>
        <w:t>The</w:t>
      </w:r>
      <w:r>
        <w:rPr>
          <w:spacing w:val="-2"/>
        </w:rPr>
        <w:t xml:space="preserve"> </w:t>
      </w:r>
      <w:r>
        <w:t>charter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expired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1811</w:t>
      </w:r>
      <w:r>
        <w:rPr>
          <w:spacing w:val="-4"/>
        </w:rPr>
        <w:t xml:space="preserve"> </w:t>
      </w:r>
      <w:r>
        <w:t>amid</w:t>
      </w:r>
      <w:r>
        <w:rPr>
          <w:spacing w:val="-3"/>
        </w:rPr>
        <w:t xml:space="preserve"> </w:t>
      </w:r>
      <w:r>
        <w:t>debates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 states'</w:t>
      </w:r>
      <w:r>
        <w:rPr>
          <w:spacing w:val="-2"/>
        </w:rPr>
        <w:t xml:space="preserve"> </w:t>
      </w:r>
      <w:r>
        <w:t>rights,</w:t>
      </w:r>
      <w:r>
        <w:rPr>
          <w:spacing w:val="-2"/>
        </w:rPr>
        <w:t xml:space="preserve"> </w:t>
      </w:r>
      <w:r>
        <w:t>leading to the emergence of state-chartered banks.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80"/>
        <w:ind w:left="0"/>
      </w:pPr>
    </w:p>
    <w:p w:rsidR="00A949A7" w:rsidRDefault="00506EB5">
      <w:pPr>
        <w:spacing w:before="1"/>
        <w:ind w:left="100"/>
      </w:pPr>
      <w:r>
        <w:rPr>
          <w:b/>
        </w:rPr>
        <w:t>Free</w:t>
      </w:r>
      <w:r>
        <w:rPr>
          <w:b/>
          <w:spacing w:val="-4"/>
        </w:rPr>
        <w:t xml:space="preserve"> </w:t>
      </w:r>
      <w:r>
        <w:rPr>
          <w:b/>
        </w:rPr>
        <w:t>Banking</w:t>
      </w:r>
      <w:r>
        <w:rPr>
          <w:b/>
          <w:spacing w:val="-2"/>
        </w:rPr>
        <w:t xml:space="preserve"> </w:t>
      </w:r>
      <w:r>
        <w:rPr>
          <w:b/>
        </w:rPr>
        <w:t>Era</w:t>
      </w:r>
      <w:r>
        <w:rPr>
          <w:b/>
          <w:spacing w:val="2"/>
        </w:rPr>
        <w:t xml:space="preserve"> </w:t>
      </w:r>
      <w:r>
        <w:t>(1837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1863)</w:t>
      </w:r>
    </w:p>
    <w:p w:rsidR="00A949A7" w:rsidRDefault="00506EB5">
      <w:pPr>
        <w:pStyle w:val="BodyText"/>
        <w:spacing w:before="242" w:line="273" w:lineRule="auto"/>
        <w:ind w:right="182"/>
      </w:pPr>
      <w:r>
        <w:t>The</w:t>
      </w:r>
      <w:r>
        <w:rPr>
          <w:spacing w:val="-3"/>
        </w:rPr>
        <w:t xml:space="preserve"> </w:t>
      </w:r>
      <w:r>
        <w:t>Jacksonian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dismantling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States,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proliferation of state-chartered banks with varying regulations.</w:t>
      </w:r>
    </w:p>
    <w:p w:rsidR="00A949A7" w:rsidRDefault="00506EB5">
      <w:pPr>
        <w:pStyle w:val="BodyText"/>
        <w:spacing w:before="202" w:line="276" w:lineRule="auto"/>
      </w:pPr>
      <w:r>
        <w:t>The</w:t>
      </w:r>
      <w:r>
        <w:rPr>
          <w:spacing w:val="-3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bank failures,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instability,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fraudulent </w:t>
      </w:r>
      <w:r>
        <w:rPr>
          <w:spacing w:val="-2"/>
        </w:rPr>
        <w:t>practices.</w:t>
      </w:r>
    </w:p>
    <w:p w:rsidR="00A949A7" w:rsidRDefault="00A949A7">
      <w:pPr>
        <w:spacing w:line="276" w:lineRule="auto"/>
        <w:sectPr w:rsidR="00A949A7">
          <w:pgSz w:w="12240" w:h="15840"/>
          <w:pgMar w:top="1820" w:right="1360" w:bottom="280" w:left="1340" w:header="720" w:footer="720" w:gutter="0"/>
          <w:cols w:space="720"/>
        </w:sectPr>
      </w:pPr>
    </w:p>
    <w:p w:rsidR="00A949A7" w:rsidRDefault="00506EB5">
      <w:pPr>
        <w:pStyle w:val="Heading3"/>
      </w:pPr>
      <w:r>
        <w:lastRenderedPageBreak/>
        <w:t>National</w:t>
      </w:r>
      <w:r>
        <w:rPr>
          <w:spacing w:val="-8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(1863</w:t>
      </w:r>
      <w:r>
        <w:rPr>
          <w:spacing w:val="2"/>
        </w:rPr>
        <w:t xml:space="preserve"> </w:t>
      </w:r>
      <w:r>
        <w:t xml:space="preserve">- </w:t>
      </w:r>
      <w:r>
        <w:rPr>
          <w:spacing w:val="-2"/>
        </w:rPr>
        <w:t>1913)</w:t>
      </w:r>
    </w:p>
    <w:p w:rsidR="00A949A7" w:rsidRDefault="00506EB5">
      <w:pPr>
        <w:pStyle w:val="BodyText"/>
        <w:spacing w:before="241" w:line="278" w:lineRule="auto"/>
        <w:ind w:right="182"/>
      </w:pPr>
      <w:r>
        <w:t>The</w:t>
      </w:r>
      <w:r>
        <w:rPr>
          <w:spacing w:val="-3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War</w:t>
      </w:r>
      <w:r>
        <w:rPr>
          <w:spacing w:val="-5"/>
        </w:rPr>
        <w:t xml:space="preserve"> </w:t>
      </w:r>
      <w:r>
        <w:t>prompted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 Banking</w:t>
      </w:r>
      <w:r>
        <w:rPr>
          <w:spacing w:val="-3"/>
        </w:rPr>
        <w:t xml:space="preserve"> </w:t>
      </w:r>
      <w:r>
        <w:t>Acts,</w:t>
      </w:r>
      <w:r>
        <w:rPr>
          <w:spacing w:val="-3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currency and a system of nationally chartered banks.</w:t>
      </w:r>
    </w:p>
    <w:p w:rsidR="00A949A7" w:rsidRDefault="00506EB5">
      <w:pPr>
        <w:pStyle w:val="BodyText"/>
        <w:spacing w:before="193" w:line="276" w:lineRule="auto"/>
      </w:pP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Comptroller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Currency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1863</w:t>
      </w:r>
      <w:r>
        <w:rPr>
          <w:spacing w:val="-4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supervise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regulate national banks, promoting stability and uniformity.</w:t>
      </w:r>
    </w:p>
    <w:p w:rsidR="00A949A7" w:rsidRDefault="00506EB5">
      <w:pPr>
        <w:pStyle w:val="Heading3"/>
        <w:spacing w:before="202"/>
      </w:pPr>
      <w:r>
        <w:t>Federal</w:t>
      </w:r>
      <w:r>
        <w:rPr>
          <w:spacing w:val="-2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(1913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Present)</w:t>
      </w:r>
    </w:p>
    <w:p w:rsidR="00A949A7" w:rsidRDefault="00506EB5">
      <w:pPr>
        <w:pStyle w:val="BodyText"/>
        <w:spacing w:before="242" w:line="273" w:lineRule="auto"/>
        <w:ind w:right="182"/>
      </w:pPr>
      <w:r>
        <w:t>The</w:t>
      </w:r>
      <w:r>
        <w:rPr>
          <w:spacing w:val="-3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1913</w:t>
      </w:r>
      <w:r>
        <w:rPr>
          <w:spacing w:val="-5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Federal Reserve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banking authority, with the dual mandate of maintaining price stability and full employment.</w:t>
      </w:r>
    </w:p>
    <w:p w:rsidR="00A949A7" w:rsidRDefault="00506EB5">
      <w:pPr>
        <w:pStyle w:val="BodyText"/>
        <w:spacing w:before="203" w:line="278" w:lineRule="auto"/>
        <w:ind w:right="418"/>
      </w:pPr>
      <w:r>
        <w:t>The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Depression</w:t>
      </w:r>
      <w:r>
        <w:rPr>
          <w:spacing w:val="-4"/>
        </w:rPr>
        <w:t xml:space="preserve"> </w:t>
      </w:r>
      <w:r>
        <w:t>exposed</w:t>
      </w:r>
      <w:r>
        <w:rPr>
          <w:spacing w:val="-4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1933 (Glass-</w:t>
      </w:r>
      <w:proofErr w:type="spellStart"/>
      <w:r>
        <w:t>Steagall</w:t>
      </w:r>
      <w:proofErr w:type="spellEnd"/>
      <w:r>
        <w:t xml:space="preserve"> Act) and the Banking Act of 1935 (Banking Act of 1935), which aimed to stabilize and reform the banking sector.</w:t>
      </w:r>
    </w:p>
    <w:p w:rsidR="00A949A7" w:rsidRDefault="00506EB5">
      <w:pPr>
        <w:pStyle w:val="BodyText"/>
        <w:spacing w:before="191" w:line="276" w:lineRule="auto"/>
        <w:ind w:right="182"/>
      </w:pPr>
      <w:r>
        <w:t>Subsequent</w:t>
      </w:r>
      <w:r>
        <w:rPr>
          <w:spacing w:val="-3"/>
        </w:rPr>
        <w:t xml:space="preserve"> </w:t>
      </w:r>
      <w:r>
        <w:t>legislation,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Dodd-Frank</w:t>
      </w:r>
      <w:r>
        <w:rPr>
          <w:spacing w:val="-4"/>
        </w:rPr>
        <w:t xml:space="preserve"> </w:t>
      </w:r>
      <w:r>
        <w:t>Wall</w:t>
      </w:r>
      <w:r>
        <w:rPr>
          <w:spacing w:val="-4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Reform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 xml:space="preserve">of 2010, addressed modern challenges such as systemic risk, consumer protection, and regulatory </w:t>
      </w:r>
      <w:r>
        <w:rPr>
          <w:spacing w:val="-2"/>
        </w:rPr>
        <w:t>oversight.</w:t>
      </w:r>
    </w:p>
    <w:p w:rsidR="00A949A7" w:rsidRDefault="00506EB5">
      <w:pPr>
        <w:pStyle w:val="Heading3"/>
        <w:spacing w:before="203"/>
      </w:pPr>
      <w:r>
        <w:t>Modernization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rPr>
          <w:spacing w:val="-2"/>
        </w:rPr>
        <w:t>Advancements</w:t>
      </w:r>
    </w:p>
    <w:p w:rsidR="00A949A7" w:rsidRDefault="00506EB5">
      <w:pPr>
        <w:pStyle w:val="BodyText"/>
        <w:spacing w:before="242" w:line="273" w:lineRule="auto"/>
      </w:pPr>
      <w:r>
        <w:t>The</w:t>
      </w:r>
      <w:r>
        <w:rPr>
          <w:spacing w:val="-3"/>
        </w:rPr>
        <w:t xml:space="preserve"> </w:t>
      </w:r>
      <w:r>
        <w:t>latter</w:t>
      </w:r>
      <w:r>
        <w:rPr>
          <w:spacing w:val="-5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20th</w:t>
      </w:r>
      <w:r>
        <w:rPr>
          <w:spacing w:val="-4"/>
        </w:rPr>
        <w:t xml:space="preserve"> </w:t>
      </w:r>
      <w:r>
        <w:t>century</w:t>
      </w:r>
      <w:r>
        <w:rPr>
          <w:spacing w:val="-3"/>
        </w:rPr>
        <w:t xml:space="preserve"> </w:t>
      </w:r>
      <w:r>
        <w:t>witnessed</w:t>
      </w:r>
      <w:r>
        <w:rPr>
          <w:spacing w:val="-4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innovations,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 introduction of ATMs, electronic funds transfers, and online banking.</w:t>
      </w:r>
    </w:p>
    <w:p w:rsidR="00A949A7" w:rsidRDefault="00506EB5">
      <w:pPr>
        <w:pStyle w:val="BodyText"/>
        <w:spacing w:before="203" w:line="276" w:lineRule="auto"/>
      </w:pPr>
      <w:r>
        <w:t>The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fintech</w:t>
      </w:r>
      <w:proofErr w:type="spellEnd"/>
      <w:r>
        <w:rPr>
          <w:spacing w:val="-4"/>
        </w:rPr>
        <w:t xml:space="preserve"> </w:t>
      </w:r>
      <w:r>
        <w:t>startups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platforms has</w:t>
      </w:r>
      <w:r>
        <w:rPr>
          <w:spacing w:val="-5"/>
        </w:rPr>
        <w:t xml:space="preserve"> </w:t>
      </w:r>
      <w:r>
        <w:t>spurred</w:t>
      </w:r>
      <w:r>
        <w:rPr>
          <w:spacing w:val="-4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innovation,</w:t>
      </w:r>
      <w:r>
        <w:rPr>
          <w:spacing w:val="-3"/>
        </w:rPr>
        <w:t xml:space="preserve"> </w:t>
      </w:r>
      <w:r>
        <w:t>and disruptions in the traditional banking landscape.</w:t>
      </w:r>
    </w:p>
    <w:p w:rsidR="00A949A7" w:rsidRDefault="00506EB5">
      <w:pPr>
        <w:pStyle w:val="Heading3"/>
        <w:spacing w:before="20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</w:p>
    <w:p w:rsidR="00A949A7" w:rsidRDefault="00506EB5">
      <w:pPr>
        <w:pStyle w:val="BodyText"/>
        <w:spacing w:before="237" w:line="278" w:lineRule="auto"/>
        <w:ind w:right="182"/>
      </w:pPr>
      <w:r>
        <w:t>Great</w:t>
      </w:r>
      <w:r>
        <w:rPr>
          <w:spacing w:val="-2"/>
        </w:rPr>
        <w:t xml:space="preserve"> </w:t>
      </w:r>
      <w:r>
        <w:t>Depression</w:t>
      </w:r>
      <w:r>
        <w:rPr>
          <w:spacing w:val="-4"/>
        </w:rPr>
        <w:t xml:space="preserve"> </w:t>
      </w:r>
      <w:r>
        <w:t>(1929):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(FDIC)</w:t>
      </w:r>
      <w:r>
        <w:rPr>
          <w:spacing w:val="-5"/>
        </w:rPr>
        <w:t xml:space="preserve"> </w:t>
      </w:r>
      <w:r>
        <w:t>in 1933 to restore public confidence.</w:t>
      </w:r>
    </w:p>
    <w:p w:rsidR="00A949A7" w:rsidRDefault="00506EB5">
      <w:pPr>
        <w:pStyle w:val="BodyText"/>
        <w:spacing w:before="197" w:line="276" w:lineRule="auto"/>
        <w:ind w:right="182"/>
      </w:pPr>
      <w:r>
        <w:t>1980s</w:t>
      </w:r>
      <w:r>
        <w:rPr>
          <w:spacing w:val="-6"/>
        </w:rPr>
        <w:t xml:space="preserve"> </w:t>
      </w:r>
      <w:r>
        <w:t>Deregulation: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Depository</w:t>
      </w:r>
      <w:r>
        <w:rPr>
          <w:spacing w:val="-4"/>
        </w:rPr>
        <w:t xml:space="preserve"> </w:t>
      </w:r>
      <w:r>
        <w:t>Institutions</w:t>
      </w:r>
      <w:r>
        <w:rPr>
          <w:spacing w:val="-6"/>
        </w:rPr>
        <w:t xml:space="preserve"> </w:t>
      </w:r>
      <w:r>
        <w:t>Deregulation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Monetary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1980</w:t>
      </w:r>
      <w:r>
        <w:rPr>
          <w:spacing w:val="-6"/>
        </w:rPr>
        <w:t xml:space="preserve"> </w:t>
      </w:r>
      <w:r>
        <w:t>aimed to remove interest rate caps and introduce more competition.</w:t>
      </w:r>
    </w:p>
    <w:p w:rsidR="00A949A7" w:rsidRDefault="00506EB5">
      <w:pPr>
        <w:pStyle w:val="BodyText"/>
        <w:spacing w:before="198" w:line="278" w:lineRule="auto"/>
      </w:pPr>
      <w:r>
        <w:t>2008</w:t>
      </w:r>
      <w:r>
        <w:rPr>
          <w:spacing w:val="-5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Crisis:</w:t>
      </w:r>
      <w:r>
        <w:rPr>
          <w:spacing w:val="-3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 stronger</w:t>
      </w:r>
      <w:r>
        <w:rPr>
          <w:spacing w:val="-5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oversight,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Dodd-Frank Wall Street Reform and Consumer Protection Act of 2010.</w:t>
      </w:r>
    </w:p>
    <w:p w:rsidR="00A949A7" w:rsidRDefault="00506EB5">
      <w:pPr>
        <w:pStyle w:val="BodyText"/>
        <w:spacing w:before="197"/>
      </w:pPr>
      <w:r>
        <w:t>Case</w:t>
      </w:r>
      <w:r>
        <w:rPr>
          <w:spacing w:val="-1"/>
        </w:rPr>
        <w:t xml:space="preserve"> </w:t>
      </w:r>
      <w:r>
        <w:rPr>
          <w:spacing w:val="-2"/>
        </w:rPr>
        <w:t>Studies</w:t>
      </w:r>
    </w:p>
    <w:p w:rsidR="00A949A7" w:rsidRDefault="00506EB5">
      <w:pPr>
        <w:pStyle w:val="BodyText"/>
        <w:spacing w:before="242" w:line="276" w:lineRule="auto"/>
        <w:ind w:right="182"/>
      </w:pPr>
      <w:r>
        <w:t>Savings and Loan Crisis (1980s): The failure of over 1,000 savings and loan associations, costing taxpayers</w:t>
      </w:r>
      <w:r>
        <w:rPr>
          <w:spacing w:val="-6"/>
        </w:rPr>
        <w:t xml:space="preserve"> </w:t>
      </w:r>
      <w:r>
        <w:t>billions.2008</w:t>
      </w:r>
      <w:r>
        <w:rPr>
          <w:spacing w:val="-6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Crisis: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causes,</w:t>
      </w:r>
      <w:r>
        <w:rPr>
          <w:spacing w:val="-4"/>
        </w:rPr>
        <w:t xml:space="preserve"> </w:t>
      </w:r>
      <w:r>
        <w:t>impacts,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responses to the crisis.</w:t>
      </w:r>
    </w:p>
    <w:p w:rsidR="00A949A7" w:rsidRDefault="00506EB5">
      <w:pPr>
        <w:pStyle w:val="Heading1"/>
        <w:spacing w:before="201"/>
      </w:pPr>
      <w:r>
        <w:t>Comparison of</w:t>
      </w:r>
      <w:r>
        <w:rPr>
          <w:spacing w:val="-3"/>
        </w:rPr>
        <w:t xml:space="preserve"> </w:t>
      </w:r>
      <w:r>
        <w:t>U.S.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:rsidR="00A949A7" w:rsidRDefault="00A949A7">
      <w:pPr>
        <w:sectPr w:rsidR="00A949A7">
          <w:pgSz w:w="12240" w:h="15840"/>
          <w:pgMar w:top="1400" w:right="1360" w:bottom="280" w:left="1340" w:header="720" w:footer="720" w:gutter="0"/>
          <w:cols w:space="720"/>
        </w:sectPr>
      </w:pPr>
    </w:p>
    <w:p w:rsidR="00A949A7" w:rsidRDefault="00506EB5">
      <w:pPr>
        <w:pStyle w:val="Heading3"/>
      </w:pPr>
      <w:r>
        <w:lastRenderedPageBreak/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rPr>
          <w:spacing w:val="-2"/>
        </w:rPr>
        <w:t>Frameworks</w:t>
      </w:r>
    </w:p>
    <w:p w:rsidR="00A949A7" w:rsidRDefault="00506EB5">
      <w:pPr>
        <w:pStyle w:val="BodyText"/>
        <w:spacing w:before="241" w:line="276" w:lineRule="auto"/>
        <w:ind w:right="182"/>
      </w:pPr>
      <w:r>
        <w:t>The U.S. banking system is highly diversified, with a mix of large multinational banks and smaller regional institutions. It operates under a dual banking system, where banks can be chartered at either 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bank,</w:t>
      </w:r>
      <w:r>
        <w:rPr>
          <w:spacing w:val="-3"/>
        </w:rPr>
        <w:t xml:space="preserve"> </w:t>
      </w:r>
      <w:r>
        <w:t>overseeing</w:t>
      </w:r>
      <w:r>
        <w:rPr>
          <w:spacing w:val="-2"/>
        </w:rPr>
        <w:t xml:space="preserve"> </w:t>
      </w:r>
      <w:r>
        <w:t>monetary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and financial stability.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4"/>
        <w:ind w:left="0"/>
      </w:pPr>
    </w:p>
    <w:p w:rsidR="00A949A7" w:rsidRDefault="00506EB5">
      <w:pPr>
        <w:pStyle w:val="BodyText"/>
        <w:spacing w:line="276" w:lineRule="auto"/>
        <w:ind w:right="131"/>
      </w:pPr>
      <w:r>
        <w:t>In contrast, the Indian banking system is dominated by public sector banks, with the Reserve Bank of India</w:t>
      </w:r>
      <w:r>
        <w:rPr>
          <w:spacing w:val="-3"/>
        </w:rPr>
        <w:t xml:space="preserve"> </w:t>
      </w:r>
      <w:r>
        <w:t>(RBI)</w:t>
      </w:r>
      <w:r>
        <w:rPr>
          <w:spacing w:val="-5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authority.</w:t>
      </w:r>
      <w:r>
        <w:rPr>
          <w:spacing w:val="-3"/>
        </w:rPr>
        <w:t xml:space="preserve"> </w:t>
      </w:r>
      <w:r>
        <w:t>India's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banks, foreign banks, and cooperative banks.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1"/>
        <w:ind w:left="0"/>
      </w:pPr>
    </w:p>
    <w:p w:rsidR="00A949A7" w:rsidRDefault="00506EB5">
      <w:pPr>
        <w:pStyle w:val="Heading3"/>
        <w:spacing w:before="1"/>
      </w:pPr>
      <w:r>
        <w:t>Major</w:t>
      </w:r>
      <w:r>
        <w:rPr>
          <w:spacing w:val="-1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:rsidR="00A949A7" w:rsidRDefault="00506EB5">
      <w:pPr>
        <w:pStyle w:val="BodyText"/>
        <w:spacing w:before="236" w:line="276" w:lineRule="auto"/>
      </w:pPr>
      <w:r>
        <w:t>Regulation: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multiple regulatory</w:t>
      </w:r>
      <w:r>
        <w:rPr>
          <w:spacing w:val="-4"/>
        </w:rPr>
        <w:t xml:space="preserve"> </w:t>
      </w:r>
      <w:r>
        <w:t>bodies (e.g.,</w:t>
      </w:r>
      <w:r>
        <w:rPr>
          <w:spacing w:val="-4"/>
        </w:rPr>
        <w:t xml:space="preserve"> </w:t>
      </w:r>
      <w:r>
        <w:t>FDIC,</w:t>
      </w:r>
      <w:r>
        <w:rPr>
          <w:spacing w:val="-4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Reserve,</w:t>
      </w:r>
      <w:r>
        <w:rPr>
          <w:spacing w:val="-4"/>
        </w:rPr>
        <w:t xml:space="preserve"> </w:t>
      </w:r>
      <w:r>
        <w:t>OCC),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 more centralized regulatory approach under the RBI.</w:t>
      </w:r>
    </w:p>
    <w:p w:rsidR="00A949A7" w:rsidRDefault="00506EB5">
      <w:pPr>
        <w:pStyle w:val="BodyText"/>
        <w:spacing w:before="203" w:line="276" w:lineRule="auto"/>
      </w:pPr>
      <w:r>
        <w:t>Bank</w:t>
      </w:r>
      <w:r>
        <w:rPr>
          <w:spacing w:val="-4"/>
        </w:rPr>
        <w:t xml:space="preserve"> </w:t>
      </w:r>
      <w:r>
        <w:t>Types: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 features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broader</w:t>
      </w:r>
      <w:r>
        <w:rPr>
          <w:spacing w:val="-5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banks, including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unions, whereas India's banking is more centralized.</w:t>
      </w:r>
    </w:p>
    <w:p w:rsidR="00A949A7" w:rsidRDefault="00506EB5">
      <w:pPr>
        <w:pStyle w:val="BodyText"/>
        <w:spacing w:before="202" w:line="273" w:lineRule="auto"/>
      </w:pPr>
      <w:r>
        <w:t>Technological</w:t>
      </w:r>
      <w:r>
        <w:rPr>
          <w:spacing w:val="-4"/>
        </w:rPr>
        <w:t xml:space="preserve"> </w:t>
      </w:r>
      <w:r>
        <w:t>Adoption: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adoption,</w:t>
      </w:r>
      <w:r>
        <w:rPr>
          <w:spacing w:val="-3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and consumer demand.</w:t>
      </w:r>
    </w:p>
    <w:p w:rsidR="00A949A7" w:rsidRDefault="00506EB5">
      <w:pPr>
        <w:pStyle w:val="Heading3"/>
        <w:spacing w:before="203"/>
      </w:pPr>
      <w:r>
        <w:t>Statistical</w:t>
      </w:r>
      <w:r>
        <w:rPr>
          <w:spacing w:val="-5"/>
        </w:rPr>
        <w:t xml:space="preserve"> </w:t>
      </w:r>
      <w:r>
        <w:rPr>
          <w:spacing w:val="-2"/>
        </w:rPr>
        <w:t>Comparison</w:t>
      </w:r>
    </w:p>
    <w:p w:rsidR="00A949A7" w:rsidRDefault="00506EB5">
      <w:pPr>
        <w:pStyle w:val="BodyText"/>
        <w:tabs>
          <w:tab w:val="left" w:pos="2261"/>
        </w:tabs>
        <w:spacing w:before="242" w:line="456" w:lineRule="auto"/>
        <w:ind w:right="6145"/>
      </w:pPr>
      <w:r>
        <w:t>Metric</w:t>
      </w:r>
      <w:r>
        <w:rPr>
          <w:spacing w:val="40"/>
        </w:rPr>
        <w:t xml:space="preserve"> </w:t>
      </w:r>
      <w:r>
        <w:t>U.S. Banks</w:t>
      </w:r>
      <w:r>
        <w:tab/>
        <w:t>Indian</w:t>
      </w:r>
      <w:r>
        <w:rPr>
          <w:spacing w:val="-13"/>
        </w:rPr>
        <w:t xml:space="preserve"> </w:t>
      </w:r>
      <w:r>
        <w:t>Banks Number of Banks</w:t>
      </w:r>
    </w:p>
    <w:p w:rsidR="00A949A7" w:rsidRDefault="00506EB5">
      <w:pPr>
        <w:pStyle w:val="BodyText"/>
        <w:spacing w:line="264" w:lineRule="exact"/>
      </w:pPr>
      <w:r>
        <w:t>|</w:t>
      </w:r>
      <w:r>
        <w:rPr>
          <w:spacing w:val="-4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4,400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banks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:rsidR="00A949A7" w:rsidRDefault="00506EB5">
      <w:pPr>
        <w:pStyle w:val="BodyText"/>
        <w:spacing w:before="241"/>
      </w:pPr>
      <w:r>
        <w:t>|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(2022)</w:t>
      </w:r>
      <w:r>
        <w:rPr>
          <w:spacing w:val="-4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$23</w:t>
      </w:r>
      <w:r>
        <w:rPr>
          <w:spacing w:val="-4"/>
        </w:rPr>
        <w:t xml:space="preserve"> </w:t>
      </w:r>
      <w:r>
        <w:t>trillion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$2.8</w:t>
      </w:r>
      <w:r>
        <w:rPr>
          <w:spacing w:val="-4"/>
        </w:rPr>
        <w:t xml:space="preserve"> </w:t>
      </w:r>
      <w:r>
        <w:t>trillion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:rsidR="00A949A7" w:rsidRDefault="00506EB5">
      <w:pPr>
        <w:pStyle w:val="BodyText"/>
        <w:spacing w:before="242"/>
      </w:pPr>
      <w:r>
        <w:t>|</w:t>
      </w:r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85%</w:t>
      </w:r>
      <w:r>
        <w:rPr>
          <w:spacing w:val="-4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35%</w:t>
      </w:r>
      <w:r>
        <w:rPr>
          <w:spacing w:val="1"/>
        </w:rPr>
        <w:t xml:space="preserve"> </w:t>
      </w:r>
      <w:r>
        <w:rPr>
          <w:spacing w:val="-10"/>
        </w:rPr>
        <w:t>|</w:t>
      </w:r>
    </w:p>
    <w:p w:rsidR="00A949A7" w:rsidRDefault="00506EB5">
      <w:pPr>
        <w:pStyle w:val="BodyText"/>
        <w:spacing w:before="241"/>
      </w:pPr>
      <w:r>
        <w:t>|</w:t>
      </w:r>
      <w:r>
        <w:rPr>
          <w:spacing w:val="-5"/>
        </w:rPr>
        <w:t xml:space="preserve"> </w:t>
      </w:r>
      <w:r>
        <w:t>ATM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(per 100,000) |</w:t>
      </w:r>
      <w:r>
        <w:rPr>
          <w:spacing w:val="-5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24"/>
        <w:ind w:left="0"/>
      </w:pPr>
    </w:p>
    <w:p w:rsidR="00A949A7" w:rsidRDefault="00506EB5">
      <w:pPr>
        <w:pStyle w:val="BodyText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U.S.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India</w:t>
      </w:r>
    </w:p>
    <w:p w:rsidR="00A949A7" w:rsidRDefault="00A949A7">
      <w:pPr>
        <w:sectPr w:rsidR="00A949A7">
          <w:pgSz w:w="12240" w:h="15840"/>
          <w:pgMar w:top="1400" w:right="1360" w:bottom="280" w:left="1340" w:header="720" w:footer="720" w:gutter="0"/>
          <w:cols w:space="720"/>
        </w:sectPr>
      </w:pPr>
    </w:p>
    <w:p w:rsidR="00A949A7" w:rsidRDefault="00A949A7"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5"/>
        <w:gridCol w:w="1805"/>
      </w:tblGrid>
      <w:tr w:rsidR="00A949A7">
        <w:trPr>
          <w:trHeight w:val="815"/>
        </w:trPr>
        <w:tc>
          <w:tcPr>
            <w:tcW w:w="1596" w:type="dxa"/>
          </w:tcPr>
          <w:p w:rsidR="00A949A7" w:rsidRDefault="00506EB5">
            <w:pPr>
              <w:pStyle w:val="TableParagraph"/>
              <w:spacing w:line="278" w:lineRule="auto"/>
              <w:ind w:right="115"/>
            </w:pPr>
            <w:r>
              <w:rPr>
                <w:spacing w:val="-2"/>
              </w:rPr>
              <w:t xml:space="preserve">Regulatory </w:t>
            </w:r>
            <w:r>
              <w:rPr>
                <w:spacing w:val="-4"/>
              </w:rPr>
              <w:t>body</w:t>
            </w:r>
          </w:p>
        </w:tc>
        <w:tc>
          <w:tcPr>
            <w:tcW w:w="1595" w:type="dxa"/>
          </w:tcPr>
          <w:p w:rsidR="00A949A7" w:rsidRDefault="00506EB5">
            <w:pPr>
              <w:pStyle w:val="TableParagraph"/>
            </w:pPr>
            <w:r>
              <w:t>United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States</w:t>
            </w:r>
          </w:p>
        </w:tc>
        <w:tc>
          <w:tcPr>
            <w:tcW w:w="1805" w:type="dxa"/>
          </w:tcPr>
          <w:p w:rsidR="00A949A7" w:rsidRDefault="00506EB5">
            <w:pPr>
              <w:pStyle w:val="TableParagraph"/>
            </w:pPr>
            <w:r>
              <w:rPr>
                <w:spacing w:val="-2"/>
              </w:rPr>
              <w:t>India</w:t>
            </w:r>
          </w:p>
        </w:tc>
      </w:tr>
      <w:tr w:rsidR="00A949A7">
        <w:trPr>
          <w:trHeight w:val="1330"/>
        </w:trPr>
        <w:tc>
          <w:tcPr>
            <w:tcW w:w="1596" w:type="dxa"/>
          </w:tcPr>
          <w:p w:rsidR="00A949A7" w:rsidRDefault="00506EB5">
            <w:pPr>
              <w:pStyle w:val="TableParagraph"/>
            </w:pPr>
            <w:r>
              <w:t xml:space="preserve">Central </w:t>
            </w:r>
            <w:r>
              <w:rPr>
                <w:spacing w:val="-4"/>
              </w:rPr>
              <w:t>Bank</w:t>
            </w:r>
          </w:p>
        </w:tc>
        <w:tc>
          <w:tcPr>
            <w:tcW w:w="1595" w:type="dxa"/>
          </w:tcPr>
          <w:p w:rsidR="00A949A7" w:rsidRDefault="00506EB5">
            <w:pPr>
              <w:pStyle w:val="TableParagraph"/>
              <w:spacing w:line="276" w:lineRule="auto"/>
              <w:ind w:right="317"/>
            </w:pPr>
            <w:r>
              <w:rPr>
                <w:spacing w:val="-2"/>
              </w:rPr>
              <w:t xml:space="preserve">Federal Reserve </w:t>
            </w:r>
            <w:r>
              <w:t>System</w:t>
            </w:r>
            <w:r>
              <w:rPr>
                <w:spacing w:val="-13"/>
              </w:rPr>
              <w:t xml:space="preserve"> </w:t>
            </w:r>
            <w:r>
              <w:t>(FRS)</w:t>
            </w:r>
          </w:p>
        </w:tc>
        <w:tc>
          <w:tcPr>
            <w:tcW w:w="1805" w:type="dxa"/>
          </w:tcPr>
          <w:p w:rsidR="00A949A7" w:rsidRDefault="00506EB5">
            <w:pPr>
              <w:pStyle w:val="TableParagraph"/>
              <w:spacing w:line="276" w:lineRule="auto"/>
            </w:pPr>
            <w:r>
              <w:t>Reserve</w:t>
            </w:r>
            <w:r>
              <w:rPr>
                <w:spacing w:val="-13"/>
              </w:rPr>
              <w:t xml:space="preserve"> </w:t>
            </w:r>
            <w:r>
              <w:t>Bank</w:t>
            </w:r>
            <w:r>
              <w:rPr>
                <w:spacing w:val="-12"/>
              </w:rPr>
              <w:t xml:space="preserve"> </w:t>
            </w:r>
            <w:r>
              <w:t>of India (RBI)</w:t>
            </w:r>
          </w:p>
        </w:tc>
      </w:tr>
      <w:tr w:rsidR="00A949A7">
        <w:trPr>
          <w:trHeight w:val="1940"/>
        </w:trPr>
        <w:tc>
          <w:tcPr>
            <w:tcW w:w="1596" w:type="dxa"/>
          </w:tcPr>
          <w:p w:rsidR="00A949A7" w:rsidRDefault="00506EB5">
            <w:pPr>
              <w:pStyle w:val="TableParagraph"/>
              <w:spacing w:line="273" w:lineRule="auto"/>
              <w:ind w:right="115"/>
            </w:pPr>
            <w:r>
              <w:rPr>
                <w:spacing w:val="-2"/>
              </w:rPr>
              <w:t>Banking Regulator</w:t>
            </w:r>
          </w:p>
        </w:tc>
        <w:tc>
          <w:tcPr>
            <w:tcW w:w="1595" w:type="dxa"/>
          </w:tcPr>
          <w:p w:rsidR="00A949A7" w:rsidRDefault="00506EB5">
            <w:pPr>
              <w:pStyle w:val="TableParagraph"/>
              <w:spacing w:line="276" w:lineRule="auto"/>
              <w:ind w:right="156"/>
            </w:pPr>
            <w:r>
              <w:t>Office of the Comptroller</w:t>
            </w:r>
            <w:r>
              <w:rPr>
                <w:spacing w:val="-13"/>
              </w:rPr>
              <w:t xml:space="preserve"> </w:t>
            </w:r>
            <w:r>
              <w:t xml:space="preserve">of the Currency </w:t>
            </w:r>
            <w:r>
              <w:rPr>
                <w:spacing w:val="-2"/>
              </w:rPr>
              <w:t>(OCC)</w:t>
            </w:r>
          </w:p>
        </w:tc>
        <w:tc>
          <w:tcPr>
            <w:tcW w:w="1805" w:type="dxa"/>
          </w:tcPr>
          <w:p w:rsidR="00A949A7" w:rsidRDefault="00506EB5">
            <w:pPr>
              <w:pStyle w:val="TableParagraph"/>
              <w:spacing w:line="276" w:lineRule="auto"/>
              <w:ind w:right="332"/>
            </w:pPr>
            <w:r>
              <w:rPr>
                <w:spacing w:val="-2"/>
              </w:rPr>
              <w:t xml:space="preserve">Banking </w:t>
            </w:r>
            <w:r>
              <w:t>Regulation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 xml:space="preserve">Supervision </w:t>
            </w:r>
            <w:r>
              <w:t>Board (BRSB)</w:t>
            </w:r>
          </w:p>
        </w:tc>
      </w:tr>
      <w:tr w:rsidR="00A949A7">
        <w:trPr>
          <w:trHeight w:val="1945"/>
        </w:trPr>
        <w:tc>
          <w:tcPr>
            <w:tcW w:w="1596" w:type="dxa"/>
          </w:tcPr>
          <w:p w:rsidR="00A949A7" w:rsidRDefault="00506EB5">
            <w:pPr>
              <w:pStyle w:val="TableParagraph"/>
              <w:spacing w:line="276" w:lineRule="auto"/>
              <w:ind w:right="115"/>
            </w:pPr>
            <w:r>
              <w:rPr>
                <w:spacing w:val="-2"/>
              </w:rPr>
              <w:t>Securities Regulator</w:t>
            </w:r>
          </w:p>
        </w:tc>
        <w:tc>
          <w:tcPr>
            <w:tcW w:w="1595" w:type="dxa"/>
          </w:tcPr>
          <w:p w:rsidR="00A949A7" w:rsidRDefault="00506EB5">
            <w:pPr>
              <w:pStyle w:val="TableParagraph"/>
              <w:spacing w:line="276" w:lineRule="auto"/>
              <w:ind w:right="215"/>
            </w:pPr>
            <w:r>
              <w:t>Securities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Exchange Commission (SEC)</w:t>
            </w:r>
          </w:p>
        </w:tc>
        <w:tc>
          <w:tcPr>
            <w:tcW w:w="1805" w:type="dxa"/>
          </w:tcPr>
          <w:p w:rsidR="00A949A7" w:rsidRDefault="00506EB5">
            <w:pPr>
              <w:pStyle w:val="TableParagraph"/>
              <w:spacing w:line="276" w:lineRule="auto"/>
              <w:ind w:firstLine="720"/>
            </w:pPr>
            <w:r>
              <w:rPr>
                <w:spacing w:val="-2"/>
              </w:rPr>
              <w:t xml:space="preserve">Securities </w:t>
            </w:r>
            <w:r>
              <w:t xml:space="preserve">and Exchange Board of India </w:t>
            </w:r>
            <w:r>
              <w:rPr>
                <w:spacing w:val="-2"/>
              </w:rPr>
              <w:t>(SEBI)</w:t>
            </w:r>
          </w:p>
        </w:tc>
      </w:tr>
      <w:tr w:rsidR="00A949A7">
        <w:trPr>
          <w:trHeight w:val="1945"/>
        </w:trPr>
        <w:tc>
          <w:tcPr>
            <w:tcW w:w="1596" w:type="dxa"/>
          </w:tcPr>
          <w:p w:rsidR="00A949A7" w:rsidRDefault="00506EB5">
            <w:pPr>
              <w:pStyle w:val="TableParagraph"/>
              <w:spacing w:line="276" w:lineRule="auto"/>
              <w:ind w:right="601"/>
            </w:pPr>
            <w:r>
              <w:rPr>
                <w:spacing w:val="-2"/>
              </w:rPr>
              <w:t>Insurance Regulator</w:t>
            </w:r>
          </w:p>
        </w:tc>
        <w:tc>
          <w:tcPr>
            <w:tcW w:w="1595" w:type="dxa"/>
          </w:tcPr>
          <w:p w:rsidR="00A949A7" w:rsidRDefault="00506EB5">
            <w:pPr>
              <w:pStyle w:val="TableParagraph"/>
              <w:spacing w:line="278" w:lineRule="auto"/>
              <w:ind w:right="449"/>
            </w:pPr>
            <w:r>
              <w:rPr>
                <w:spacing w:val="-2"/>
              </w:rPr>
              <w:t xml:space="preserve">Federal Insurance </w:t>
            </w:r>
            <w:r>
              <w:t>Office</w:t>
            </w:r>
            <w:r>
              <w:rPr>
                <w:spacing w:val="-13"/>
              </w:rPr>
              <w:t xml:space="preserve"> </w:t>
            </w:r>
            <w:r>
              <w:t>(FIO)</w:t>
            </w:r>
          </w:p>
        </w:tc>
        <w:tc>
          <w:tcPr>
            <w:tcW w:w="1805" w:type="dxa"/>
          </w:tcPr>
          <w:p w:rsidR="00A949A7" w:rsidRDefault="00506EB5">
            <w:pPr>
              <w:pStyle w:val="TableParagraph"/>
              <w:spacing w:line="278" w:lineRule="auto"/>
              <w:ind w:right="208"/>
            </w:pPr>
            <w:r>
              <w:rPr>
                <w:spacing w:val="-2"/>
              </w:rPr>
              <w:t xml:space="preserve">Insurance </w:t>
            </w:r>
            <w:r>
              <w:t xml:space="preserve">Regulatory and </w:t>
            </w:r>
            <w:r>
              <w:rPr>
                <w:spacing w:val="-2"/>
              </w:rPr>
              <w:t xml:space="preserve">Development </w:t>
            </w:r>
            <w:r>
              <w:t>Authority</w:t>
            </w:r>
            <w:r>
              <w:rPr>
                <w:spacing w:val="-13"/>
              </w:rPr>
              <w:t xml:space="preserve"> </w:t>
            </w:r>
            <w:r>
              <w:t>(IRDA)</w:t>
            </w:r>
          </w:p>
        </w:tc>
      </w:tr>
    </w:tbl>
    <w:p w:rsidR="00A949A7" w:rsidRDefault="00506EB5">
      <w:pPr>
        <w:pStyle w:val="BodyText"/>
        <w:spacing w:before="3" w:line="278" w:lineRule="auto"/>
      </w:pPr>
      <w:r>
        <w:t>Description: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governing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 the United States and India. It highlights the central bank, banking regulator, securities regulator, and insurance regulator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country, outlining their</w:t>
      </w:r>
      <w:r>
        <w:rPr>
          <w:spacing w:val="-2"/>
        </w:rPr>
        <w:t xml:space="preserve"> </w:t>
      </w:r>
      <w:r>
        <w:t>respective roles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overseeing the financial industry.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225"/>
        <w:ind w:left="0"/>
      </w:pPr>
    </w:p>
    <w:p w:rsidR="00A949A7" w:rsidRDefault="00506EB5">
      <w:pPr>
        <w:pStyle w:val="Heading1"/>
      </w:pPr>
      <w:r>
        <w:t>Technological</w:t>
      </w:r>
      <w:r>
        <w:rPr>
          <w:spacing w:val="-2"/>
        </w:rPr>
        <w:t xml:space="preserve"> </w:t>
      </w:r>
      <w:r>
        <w:t>Advancements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U.S.</w:t>
      </w:r>
      <w:r>
        <w:rPr>
          <w:spacing w:val="-7"/>
        </w:rPr>
        <w:t xml:space="preserve"> </w:t>
      </w:r>
      <w:r>
        <w:rPr>
          <w:spacing w:val="-2"/>
        </w:rPr>
        <w:t>Banking</w:t>
      </w:r>
    </w:p>
    <w:p w:rsidR="00A949A7" w:rsidRDefault="00506EB5">
      <w:pPr>
        <w:pStyle w:val="Heading3"/>
        <w:spacing w:before="245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rPr>
          <w:spacing w:val="-2"/>
        </w:rPr>
        <w:t>Adoption</w:t>
      </w:r>
    </w:p>
    <w:p w:rsidR="00A949A7" w:rsidRDefault="00506EB5">
      <w:pPr>
        <w:pStyle w:val="BodyText"/>
        <w:spacing w:before="242" w:line="276" w:lineRule="auto"/>
        <w:ind w:right="131"/>
      </w:pPr>
      <w:r>
        <w:t>The U.S. banking industry has been at the forefront of technological innovation. From the introduction of</w:t>
      </w:r>
      <w:r>
        <w:rPr>
          <w:spacing w:val="-5"/>
        </w:rPr>
        <w:t xml:space="preserve"> </w:t>
      </w:r>
      <w:r>
        <w:t>ATMs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1960s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 banking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2000s,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has reshaped the way banks operate and interact with customers.</w:t>
      </w:r>
    </w:p>
    <w:p w:rsidR="00A949A7" w:rsidRDefault="00A949A7">
      <w:pPr>
        <w:spacing w:line="276" w:lineRule="auto"/>
        <w:sectPr w:rsidR="00A949A7">
          <w:pgSz w:w="12240" w:h="15840"/>
          <w:pgMar w:top="1820" w:right="1360" w:bottom="280" w:left="1340" w:header="720" w:footer="720" w:gutter="0"/>
          <w:cols w:space="720"/>
        </w:sectPr>
      </w:pPr>
    </w:p>
    <w:p w:rsidR="00A949A7" w:rsidRDefault="00506EB5">
      <w:pPr>
        <w:pStyle w:val="Heading3"/>
        <w:spacing w:before="131"/>
      </w:pPr>
      <w:r>
        <w:lastRenderedPageBreak/>
        <w:t>Impact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Fintech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rPr>
          <w:spacing w:val="-2"/>
        </w:rPr>
        <w:t>Banking</w:t>
      </w:r>
    </w:p>
    <w:p w:rsidR="00A949A7" w:rsidRDefault="00506EB5">
      <w:pPr>
        <w:pStyle w:val="BodyText"/>
        <w:spacing w:before="242" w:line="276" w:lineRule="auto"/>
        <w:ind w:right="182"/>
      </w:pPr>
      <w:r>
        <w:t>Fintech</w:t>
      </w:r>
      <w:r>
        <w:rPr>
          <w:spacing w:val="-6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revolutionized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landscape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 xml:space="preserve">solutions. Peer-to-peer lending, </w:t>
      </w:r>
      <w:proofErr w:type="spellStart"/>
      <w:r>
        <w:t>robo</w:t>
      </w:r>
      <w:proofErr w:type="spellEnd"/>
      <w:r>
        <w:t xml:space="preserve">-advisors, and </w:t>
      </w:r>
      <w:proofErr w:type="spellStart"/>
      <w:r>
        <w:t>blockchain</w:t>
      </w:r>
      <w:proofErr w:type="spellEnd"/>
      <w:r>
        <w:t xml:space="preserve"> technology are just a few examples. Major banks have also embraced these advancements to stay competitive.</w:t>
      </w:r>
    </w:p>
    <w:p w:rsidR="00A949A7" w:rsidRDefault="00506EB5">
      <w:pPr>
        <w:pStyle w:val="Heading3"/>
        <w:spacing w:before="198"/>
      </w:pPr>
      <w:r>
        <w:t>Fintech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Banking:</w:t>
      </w:r>
      <w:r>
        <w:rPr>
          <w:spacing w:val="-3"/>
        </w:rPr>
        <w:t xml:space="preserve"> </w:t>
      </w:r>
      <w:r>
        <w:t>Reshaping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rPr>
          <w:spacing w:val="-2"/>
        </w:rPr>
        <w:t>Landscape</w:t>
      </w:r>
    </w:p>
    <w:p w:rsidR="00A949A7" w:rsidRDefault="00506EB5">
      <w:pPr>
        <w:pStyle w:val="BodyText"/>
        <w:spacing w:before="242" w:line="273" w:lineRule="auto"/>
      </w:pPr>
      <w:r>
        <w:t>Fintech</w:t>
      </w:r>
      <w:r>
        <w:rPr>
          <w:spacing w:val="-5"/>
        </w:rPr>
        <w:t xml:space="preserve"> </w:t>
      </w:r>
      <w:r>
        <w:t>(financial</w:t>
      </w:r>
      <w:r>
        <w:rPr>
          <w:spacing w:val="-4"/>
        </w:rPr>
        <w:t xml:space="preserve"> </w:t>
      </w:r>
      <w:r>
        <w:t>technology)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are revolutionizing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impacting both consumers and institutions. Let's explore some key aspects of this transformation: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6"/>
        <w:ind w:left="0"/>
      </w:pPr>
    </w:p>
    <w:p w:rsidR="00A949A7" w:rsidRDefault="00506EB5">
      <w:pPr>
        <w:pStyle w:val="Heading3"/>
        <w:spacing w:before="0"/>
      </w:pPr>
      <w:r>
        <w:t>For</w:t>
      </w:r>
      <w:r>
        <w:rPr>
          <w:spacing w:val="1"/>
        </w:rPr>
        <w:t xml:space="preserve"> </w:t>
      </w:r>
      <w:r>
        <w:rPr>
          <w:spacing w:val="-2"/>
        </w:rPr>
        <w:t>Consumers:</w:t>
      </w:r>
    </w:p>
    <w:p w:rsidR="00A949A7" w:rsidRDefault="00506EB5">
      <w:pPr>
        <w:pStyle w:val="BodyText"/>
        <w:spacing w:before="242" w:line="273" w:lineRule="auto"/>
        <w:ind w:right="166"/>
      </w:pPr>
      <w:r>
        <w:t>Convenience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Accessibility: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fingertips!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allow 24/7 access for managing finances, paying bills, transferring funds, and even investing.</w:t>
      </w:r>
    </w:p>
    <w:p w:rsidR="00A949A7" w:rsidRDefault="00506EB5">
      <w:pPr>
        <w:pStyle w:val="BodyText"/>
        <w:spacing w:before="202" w:line="278" w:lineRule="auto"/>
      </w:pPr>
      <w:r>
        <w:t>Enhanced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Experience:</w:t>
      </w:r>
      <w:r>
        <w:rPr>
          <w:spacing w:val="-2"/>
        </w:rPr>
        <w:t xml:space="preserve"> </w:t>
      </w:r>
      <w:r>
        <w:t>Fintech</w:t>
      </w:r>
      <w:r>
        <w:rPr>
          <w:spacing w:val="-4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prioritize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financial tasks intuitive and streamlined.</w:t>
      </w:r>
    </w:p>
    <w:p w:rsidR="00A949A7" w:rsidRDefault="00506EB5">
      <w:pPr>
        <w:pStyle w:val="BodyText"/>
        <w:spacing w:before="198" w:line="276" w:lineRule="auto"/>
        <w:ind w:right="182"/>
      </w:pPr>
      <w:r>
        <w:t>Financial</w:t>
      </w:r>
      <w:r>
        <w:rPr>
          <w:spacing w:val="-5"/>
        </w:rPr>
        <w:t xml:space="preserve"> </w:t>
      </w:r>
      <w:r>
        <w:t>Inclusion:</w:t>
      </w:r>
      <w:r>
        <w:rPr>
          <w:spacing w:val="-5"/>
        </w:rPr>
        <w:t xml:space="preserve"> </w:t>
      </w:r>
      <w:r>
        <w:t>Fintech</w:t>
      </w:r>
      <w:r>
        <w:rPr>
          <w:spacing w:val="-6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underserved</w:t>
      </w:r>
      <w:r>
        <w:rPr>
          <w:spacing w:val="-1"/>
        </w:rPr>
        <w:t xml:space="preserve"> </w:t>
      </w:r>
      <w:r>
        <w:t>communities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fees</w:t>
      </w:r>
      <w:r>
        <w:rPr>
          <w:spacing w:val="-7"/>
        </w:rPr>
        <w:t xml:space="preserve"> </w:t>
      </w:r>
      <w:r>
        <w:t>and targeting specific needs, like microloans or mobile payments.</w:t>
      </w:r>
    </w:p>
    <w:p w:rsidR="00A949A7" w:rsidRDefault="00506EB5">
      <w:pPr>
        <w:pStyle w:val="BodyText"/>
        <w:spacing w:before="197" w:line="278" w:lineRule="auto"/>
        <w:ind w:right="182"/>
      </w:pPr>
      <w:r>
        <w:t>Innovation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Choice: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robo</w:t>
      </w:r>
      <w:proofErr w:type="spellEnd"/>
      <w:r>
        <w:t>-advisors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peer-to-peer</w:t>
      </w:r>
      <w:r>
        <w:rPr>
          <w:spacing w:val="-6"/>
        </w:rPr>
        <w:t xml:space="preserve"> </w:t>
      </w:r>
      <w:r>
        <w:t>lending</w:t>
      </w:r>
      <w:r>
        <w:rPr>
          <w:spacing w:val="-3"/>
        </w:rPr>
        <w:t xml:space="preserve"> </w:t>
      </w:r>
      <w:r>
        <w:t>platforms,</w:t>
      </w:r>
      <w:r>
        <w:rPr>
          <w:spacing w:val="-4"/>
        </w:rPr>
        <w:t xml:space="preserve"> </w:t>
      </w:r>
      <w:proofErr w:type="spellStart"/>
      <w:r>
        <w:t>fintech</w:t>
      </w:r>
      <w:proofErr w:type="spellEnd"/>
      <w:r>
        <w:rPr>
          <w:spacing w:val="-5"/>
        </w:rPr>
        <w:t xml:space="preserve"> </w:t>
      </w:r>
      <w:r>
        <w:t>fosters competition and creates new financial products and services tailored to diverse needs.</w:t>
      </w:r>
    </w:p>
    <w:p w:rsidR="00A949A7" w:rsidRDefault="00506EB5">
      <w:pPr>
        <w:pStyle w:val="Heading3"/>
        <w:spacing w:before="198"/>
      </w:pPr>
      <w:r>
        <w:t>For</w:t>
      </w:r>
      <w:r>
        <w:rPr>
          <w:spacing w:val="-1"/>
        </w:rPr>
        <w:t xml:space="preserve"> </w:t>
      </w:r>
      <w:r>
        <w:rPr>
          <w:spacing w:val="-2"/>
        </w:rPr>
        <w:t>Banks:</w:t>
      </w:r>
    </w:p>
    <w:p w:rsidR="00A949A7" w:rsidRDefault="00506EB5">
      <w:pPr>
        <w:pStyle w:val="BodyText"/>
        <w:spacing w:before="241" w:line="273" w:lineRule="auto"/>
        <w:ind w:right="182"/>
      </w:pPr>
      <w:r>
        <w:t>Increased</w:t>
      </w:r>
      <w:r>
        <w:rPr>
          <w:spacing w:val="-6"/>
        </w:rPr>
        <w:t xml:space="preserve"> </w:t>
      </w:r>
      <w:r>
        <w:t>Efficiency:</w:t>
      </w:r>
      <w:r>
        <w:rPr>
          <w:spacing w:val="-4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streamlined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reduce operational costs and improve efficiency.</w:t>
      </w:r>
    </w:p>
    <w:p w:rsidR="00A949A7" w:rsidRDefault="00506EB5">
      <w:pPr>
        <w:pStyle w:val="BodyText"/>
        <w:spacing w:before="203" w:line="276" w:lineRule="auto"/>
      </w:pPr>
      <w:r>
        <w:t>Enhanced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Engagement:</w:t>
      </w:r>
      <w:r>
        <w:rPr>
          <w:spacing w:val="-3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marketing,</w:t>
      </w:r>
      <w:r>
        <w:rPr>
          <w:spacing w:val="-3"/>
        </w:rPr>
        <w:t xml:space="preserve"> </w:t>
      </w:r>
      <w:r>
        <w:t>real-time communication, and data-driven insights to better understand customer behavior.</w:t>
      </w:r>
    </w:p>
    <w:p w:rsidR="00A949A7" w:rsidRDefault="00506EB5">
      <w:pPr>
        <w:pStyle w:val="BodyText"/>
        <w:spacing w:before="202" w:line="273" w:lineRule="auto"/>
      </w:pP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Competition:</w:t>
      </w:r>
      <w:r>
        <w:rPr>
          <w:spacing w:val="-4"/>
        </w:rPr>
        <w:t xml:space="preserve"> </w:t>
      </w:r>
      <w:r>
        <w:t>Fintech</w:t>
      </w:r>
      <w:r>
        <w:rPr>
          <w:spacing w:val="-5"/>
        </w:rPr>
        <w:t xml:space="preserve"> </w:t>
      </w:r>
      <w:r>
        <w:t>partnerships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into their offerings while fostering healthy competition that drives better products and services.</w:t>
      </w:r>
    </w:p>
    <w:p w:rsidR="00A949A7" w:rsidRDefault="00506EB5">
      <w:pPr>
        <w:pStyle w:val="BodyText"/>
        <w:spacing w:before="204" w:line="276" w:lineRule="auto"/>
      </w:pPr>
      <w:r>
        <w:t>Cybersecurity</w:t>
      </w:r>
      <w:r>
        <w:rPr>
          <w:spacing w:val="-3"/>
        </w:rPr>
        <w:t xml:space="preserve"> </w:t>
      </w:r>
      <w:r>
        <w:t>Challenges: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exposes</w:t>
      </w:r>
      <w:r>
        <w:rPr>
          <w:spacing w:val="-4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cybersecurity</w:t>
      </w:r>
      <w:r>
        <w:rPr>
          <w:spacing w:val="-3"/>
        </w:rPr>
        <w:t xml:space="preserve"> </w:t>
      </w:r>
      <w:r>
        <w:t>risks,</w:t>
      </w:r>
      <w:r>
        <w:rPr>
          <w:spacing w:val="-3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 invest in robust security measures to protect customer data.</w:t>
      </w:r>
    </w:p>
    <w:p w:rsidR="00A949A7" w:rsidRDefault="00506EB5">
      <w:pPr>
        <w:pStyle w:val="Heading1"/>
        <w:spacing w:before="205"/>
      </w:pPr>
      <w:r>
        <w:t xml:space="preserve">Overall </w:t>
      </w:r>
      <w:r>
        <w:rPr>
          <w:spacing w:val="-2"/>
        </w:rPr>
        <w:t>Impact:</w:t>
      </w:r>
    </w:p>
    <w:p w:rsidR="00A949A7" w:rsidRDefault="00506EB5">
      <w:pPr>
        <w:pStyle w:val="BodyText"/>
        <w:spacing w:before="246" w:line="276" w:lineRule="auto"/>
      </w:pPr>
      <w:r>
        <w:t>Greater</w:t>
      </w:r>
      <w:r>
        <w:rPr>
          <w:spacing w:val="-6"/>
        </w:rPr>
        <w:t xml:space="preserve"> </w:t>
      </w:r>
      <w:r>
        <w:t>Competition:</w:t>
      </w:r>
      <w:r>
        <w:rPr>
          <w:spacing w:val="-4"/>
        </w:rPr>
        <w:t xml:space="preserve"> </w:t>
      </w:r>
      <w:r>
        <w:t>Fintech</w:t>
      </w:r>
      <w:r>
        <w:rPr>
          <w:spacing w:val="-5"/>
        </w:rPr>
        <w:t xml:space="preserve"> </w:t>
      </w:r>
      <w:r>
        <w:t>disrupts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pushing</w:t>
      </w:r>
      <w:r>
        <w:rPr>
          <w:spacing w:val="-4"/>
        </w:rPr>
        <w:t xml:space="preserve"> </w:t>
      </w:r>
      <w:r>
        <w:t>established</w:t>
      </w:r>
      <w:r>
        <w:rPr>
          <w:spacing w:val="-5"/>
        </w:rPr>
        <w:t xml:space="preserve"> </w:t>
      </w:r>
      <w:r>
        <w:t>institutions</w:t>
      </w:r>
      <w:r>
        <w:rPr>
          <w:spacing w:val="-6"/>
        </w:rPr>
        <w:t xml:space="preserve"> </w:t>
      </w:r>
      <w:r>
        <w:t>to innovate and improve their digital offerings.</w:t>
      </w:r>
    </w:p>
    <w:p w:rsidR="00A949A7" w:rsidRDefault="00A949A7">
      <w:pPr>
        <w:spacing w:line="276" w:lineRule="auto"/>
        <w:sectPr w:rsidR="00A949A7">
          <w:pgSz w:w="12240" w:h="15840"/>
          <w:pgMar w:top="1820" w:right="1360" w:bottom="280" w:left="1340" w:header="720" w:footer="720" w:gutter="0"/>
          <w:cols w:space="720"/>
        </w:sectPr>
      </w:pPr>
    </w:p>
    <w:p w:rsidR="00A949A7" w:rsidRDefault="00506EB5">
      <w:pPr>
        <w:pStyle w:val="BodyText"/>
        <w:spacing w:before="41" w:line="276" w:lineRule="auto"/>
        <w:ind w:right="182"/>
      </w:pPr>
      <w:r>
        <w:lastRenderedPageBreak/>
        <w:t>Evolving</w:t>
      </w:r>
      <w:r>
        <w:rPr>
          <w:spacing w:val="-4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Landscape:</w:t>
      </w:r>
      <w:r>
        <w:rPr>
          <w:spacing w:val="-3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bodies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adapting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evolving </w:t>
      </w:r>
      <w:proofErr w:type="spellStart"/>
      <w:r>
        <w:t>fintech</w:t>
      </w:r>
      <w:proofErr w:type="spellEnd"/>
      <w:r>
        <w:t xml:space="preserve"> ecosystem and ensure consumer protection.</w:t>
      </w:r>
    </w:p>
    <w:p w:rsidR="00A949A7" w:rsidRDefault="00506EB5">
      <w:pPr>
        <w:pStyle w:val="BodyText"/>
        <w:spacing w:before="203" w:line="273" w:lineRule="auto"/>
      </w:pPr>
      <w:r>
        <w:t>Financial</w:t>
      </w:r>
      <w:r>
        <w:rPr>
          <w:spacing w:val="-4"/>
        </w:rPr>
        <w:t xml:space="preserve"> </w:t>
      </w:r>
      <w:r>
        <w:t>Literacy: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tools,</w:t>
      </w:r>
      <w:r>
        <w:rPr>
          <w:spacing w:val="-4"/>
        </w:rPr>
        <w:t xml:space="preserve"> </w:t>
      </w:r>
      <w:r>
        <w:t>educating</w:t>
      </w:r>
      <w:r>
        <w:rPr>
          <w:spacing w:val="-3"/>
        </w:rPr>
        <w:t xml:space="preserve"> </w:t>
      </w:r>
      <w:r>
        <w:t>consumers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financial management becomes increasingly important.</w:t>
      </w:r>
    </w:p>
    <w:p w:rsidR="00A949A7" w:rsidRDefault="00506EB5">
      <w:pPr>
        <w:pStyle w:val="Heading1"/>
        <w:spacing w:before="205"/>
      </w:pPr>
      <w:r>
        <w:t>The</w:t>
      </w:r>
      <w:r>
        <w:rPr>
          <w:spacing w:val="-2"/>
        </w:rPr>
        <w:t xml:space="preserve"> Future:</w:t>
      </w:r>
    </w:p>
    <w:p w:rsidR="00A949A7" w:rsidRDefault="00506EB5">
      <w:pPr>
        <w:pStyle w:val="BodyText"/>
        <w:spacing w:before="250" w:line="276" w:lineRule="auto"/>
        <w:ind w:right="182"/>
      </w:pPr>
      <w:r>
        <w:t xml:space="preserve">The future of US banking lies in a collaborative environment where traditional institutions leverage </w:t>
      </w:r>
      <w:proofErr w:type="spellStart"/>
      <w:r>
        <w:t>fintech</w:t>
      </w:r>
      <w:proofErr w:type="spellEnd"/>
      <w:r>
        <w:rPr>
          <w:spacing w:val="-3"/>
        </w:rPr>
        <w:t xml:space="preserve"> </w:t>
      </w:r>
      <w:r>
        <w:t>advancements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wider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accessible,</w:t>
      </w:r>
      <w:r>
        <w:rPr>
          <w:spacing w:val="-2"/>
        </w:rPr>
        <w:t xml:space="preserve"> </w:t>
      </w:r>
      <w:r>
        <w:t>user-friendly,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products for a tech-savvy customer base</w:t>
      </w:r>
    </w:p>
    <w:p w:rsidR="00A949A7" w:rsidRDefault="00506EB5">
      <w:pPr>
        <w:pStyle w:val="Heading3"/>
        <w:spacing w:before="200"/>
      </w:pPr>
      <w:r>
        <w:t>Case</w:t>
      </w:r>
      <w:r>
        <w:rPr>
          <w:spacing w:val="-2"/>
        </w:rPr>
        <w:t xml:space="preserve"> Studies</w:t>
      </w:r>
    </w:p>
    <w:p w:rsidR="00A949A7" w:rsidRDefault="00506EB5">
      <w:pPr>
        <w:pStyle w:val="BodyText"/>
        <w:spacing w:before="241" w:line="276" w:lineRule="auto"/>
      </w:pPr>
      <w:r>
        <w:t>Bank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America: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rollout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AI-driven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assistant,</w:t>
      </w:r>
      <w:r>
        <w:rPr>
          <w:spacing w:val="-3"/>
        </w:rPr>
        <w:t xml:space="preserve"> </w:t>
      </w:r>
      <w:r>
        <w:t>Erica,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 transactions, budgeting, and customer service.</w:t>
      </w:r>
    </w:p>
    <w:p w:rsidR="00A949A7" w:rsidRDefault="00506EB5">
      <w:pPr>
        <w:pStyle w:val="BodyText"/>
        <w:spacing w:before="198" w:line="276" w:lineRule="auto"/>
      </w:pPr>
      <w:r>
        <w:t>JP</w:t>
      </w:r>
      <w:r>
        <w:rPr>
          <w:spacing w:val="-4"/>
        </w:rPr>
        <w:t xml:space="preserve"> </w:t>
      </w:r>
      <w:r>
        <w:t>Morgan</w:t>
      </w:r>
      <w:r>
        <w:rPr>
          <w:spacing w:val="-5"/>
        </w:rPr>
        <w:t xml:space="preserve"> </w:t>
      </w:r>
      <w:r>
        <w:t>Chase: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blockchain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interbank</w:t>
      </w:r>
      <w:r>
        <w:rPr>
          <w:spacing w:val="-4"/>
        </w:rPr>
        <w:t xml:space="preserve"> </w:t>
      </w:r>
      <w:r>
        <w:t>transfers,</w:t>
      </w:r>
      <w:r>
        <w:rPr>
          <w:spacing w:val="-4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costs.</w:t>
      </w:r>
    </w:p>
    <w:p w:rsidR="00A949A7" w:rsidRDefault="00506EB5">
      <w:pPr>
        <w:pStyle w:val="Heading1"/>
        <w:spacing w:before="205"/>
      </w:pP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Systems</w:t>
      </w:r>
    </w:p>
    <w:p w:rsidR="00A949A7" w:rsidRDefault="00506EB5">
      <w:pPr>
        <w:pStyle w:val="Heading3"/>
        <w:spacing w:before="246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Issues</w:t>
      </w:r>
    </w:p>
    <w:p w:rsidR="00A949A7" w:rsidRDefault="00506EB5">
      <w:pPr>
        <w:pStyle w:val="BodyText"/>
        <w:spacing w:before="241" w:line="276" w:lineRule="auto"/>
      </w:pPr>
      <w:r>
        <w:t>Cybersecurity</w:t>
      </w:r>
      <w:r>
        <w:rPr>
          <w:spacing w:val="-4"/>
        </w:rPr>
        <w:t xml:space="preserve"> </w:t>
      </w:r>
      <w:r>
        <w:t>Threats: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digitalization,</w:t>
      </w:r>
      <w:r>
        <w:rPr>
          <w:spacing w:val="-4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vulnerable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cyberattacks.</w:t>
      </w:r>
      <w:r>
        <w:rPr>
          <w:spacing w:val="-5"/>
        </w:rPr>
        <w:t xml:space="preserve"> </w:t>
      </w:r>
      <w:r>
        <w:t>Data breaches can lead to significant financial losses and damage to reputation.</w:t>
      </w:r>
    </w:p>
    <w:p w:rsidR="00A949A7" w:rsidRDefault="00506EB5">
      <w:pPr>
        <w:pStyle w:val="BodyText"/>
        <w:spacing w:before="203" w:line="276" w:lineRule="auto"/>
      </w:pPr>
      <w:r>
        <w:t>Regulatory</w:t>
      </w:r>
      <w:r>
        <w:rPr>
          <w:spacing w:val="-3"/>
        </w:rPr>
        <w:t xml:space="preserve"> </w:t>
      </w:r>
      <w:r>
        <w:t>Challenges:</w:t>
      </w:r>
      <w:r>
        <w:rPr>
          <w:spacing w:val="-3"/>
        </w:rPr>
        <w:t xml:space="preserve"> </w:t>
      </w:r>
      <w:r>
        <w:t>Navigating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time-consuming for banks. The need for compliance with multiple regulations can stifle innovation.</w:t>
      </w:r>
    </w:p>
    <w:p w:rsidR="00A949A7" w:rsidRDefault="00506EB5">
      <w:pPr>
        <w:pStyle w:val="BodyText"/>
        <w:spacing w:before="197" w:line="276" w:lineRule="auto"/>
      </w:pPr>
      <w:r>
        <w:t>Economic</w:t>
      </w:r>
      <w:r>
        <w:rPr>
          <w:spacing w:val="-2"/>
        </w:rPr>
        <w:t xml:space="preserve"> </w:t>
      </w:r>
      <w:r>
        <w:t>Disparities: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uniform</w:t>
      </w:r>
      <w:r>
        <w:rPr>
          <w:spacing w:val="-4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socio-economic</w:t>
      </w:r>
      <w:r>
        <w:rPr>
          <w:spacing w:val="-2"/>
        </w:rPr>
        <w:t xml:space="preserve"> </w:t>
      </w:r>
      <w:r>
        <w:t>groups, leading to financial exclusion for some populations.</w:t>
      </w:r>
    </w:p>
    <w:p w:rsidR="00A949A7" w:rsidRDefault="00506EB5">
      <w:pPr>
        <w:pStyle w:val="BodyText"/>
        <w:spacing w:before="203" w:line="276" w:lineRule="auto"/>
      </w:pPr>
      <w:r>
        <w:t>Customer</w:t>
      </w:r>
      <w:r>
        <w:rPr>
          <w:spacing w:val="-5"/>
        </w:rPr>
        <w:t xml:space="preserve"> </w:t>
      </w:r>
      <w:r>
        <w:t>Trust:</w:t>
      </w:r>
      <w:r>
        <w:rPr>
          <w:spacing w:val="-4"/>
        </w:rPr>
        <w:t xml:space="preserve"> </w:t>
      </w:r>
      <w:r>
        <w:t>Scandals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crises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eroded</w:t>
      </w:r>
      <w:r>
        <w:rPr>
          <w:spacing w:val="-5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 customer confidence is a continuous challenge.</w:t>
      </w:r>
    </w:p>
    <w:p w:rsidR="00A949A7" w:rsidRDefault="00506EB5">
      <w:pPr>
        <w:pStyle w:val="Heading3"/>
        <w:spacing w:before="198"/>
      </w:pPr>
      <w:r>
        <w:t>Case</w:t>
      </w:r>
      <w:r>
        <w:rPr>
          <w:spacing w:val="-2"/>
        </w:rPr>
        <w:t xml:space="preserve"> Studies</w:t>
      </w:r>
    </w:p>
    <w:p w:rsidR="00A949A7" w:rsidRDefault="00506EB5">
      <w:pPr>
        <w:pStyle w:val="BodyText"/>
        <w:spacing w:before="241" w:line="276" w:lineRule="auto"/>
        <w:ind w:right="182"/>
      </w:pPr>
      <w:r>
        <w:t>Equifax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(2017):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cyberattack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exposed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147</w:t>
      </w:r>
      <w:r>
        <w:rPr>
          <w:spacing w:val="-5"/>
        </w:rPr>
        <w:t xml:space="preserve"> </w:t>
      </w:r>
      <w:r>
        <w:t xml:space="preserve">million </w:t>
      </w:r>
      <w:r>
        <w:rPr>
          <w:spacing w:val="-2"/>
        </w:rPr>
        <w:t>Americans.</w:t>
      </w:r>
    </w:p>
    <w:p w:rsidR="00A949A7" w:rsidRDefault="00506EB5">
      <w:pPr>
        <w:pStyle w:val="BodyText"/>
        <w:spacing w:before="203" w:line="273" w:lineRule="auto"/>
        <w:ind w:right="131"/>
      </w:pPr>
      <w:r>
        <w:t>Wells</w:t>
      </w:r>
      <w:r>
        <w:rPr>
          <w:spacing w:val="-5"/>
        </w:rPr>
        <w:t xml:space="preserve"> </w:t>
      </w:r>
      <w:r>
        <w:t>Fargo</w:t>
      </w:r>
      <w:r>
        <w:rPr>
          <w:spacing w:val="-4"/>
        </w:rPr>
        <w:t xml:space="preserve"> </w:t>
      </w:r>
      <w:r>
        <w:t>Scandal</w:t>
      </w:r>
      <w:r>
        <w:rPr>
          <w:spacing w:val="-3"/>
        </w:rPr>
        <w:t xml:space="preserve"> </w:t>
      </w:r>
      <w:r>
        <w:t>(2016):</w:t>
      </w:r>
      <w:r>
        <w:rPr>
          <w:spacing w:val="-3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targets,</w:t>
      </w:r>
      <w:r>
        <w:rPr>
          <w:spacing w:val="-3"/>
        </w:rPr>
        <w:t xml:space="preserve"> </w:t>
      </w:r>
      <w:r>
        <w:t>leading to significant fines and reputational damage.</w:t>
      </w:r>
    </w:p>
    <w:p w:rsidR="00A949A7" w:rsidRDefault="00506EB5">
      <w:pPr>
        <w:pStyle w:val="BodyText"/>
        <w:spacing w:before="203"/>
      </w:pP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Complaints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Regulatory</w:t>
      </w:r>
      <w:r>
        <w:rPr>
          <w:spacing w:val="-2"/>
        </w:rPr>
        <w:t xml:space="preserve"> Responses</w:t>
      </w:r>
    </w:p>
    <w:p w:rsidR="00A949A7" w:rsidRDefault="00506EB5">
      <w:pPr>
        <w:pStyle w:val="Heading1"/>
        <w:spacing w:before="244"/>
      </w:pPr>
      <w:r>
        <w:t>Solutions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Prospects</w:t>
      </w:r>
    </w:p>
    <w:p w:rsidR="00A949A7" w:rsidRDefault="00A949A7">
      <w:pPr>
        <w:sectPr w:rsidR="00A949A7">
          <w:pgSz w:w="12240" w:h="15840"/>
          <w:pgMar w:top="1400" w:right="1360" w:bottom="280" w:left="1340" w:header="720" w:footer="720" w:gutter="0"/>
          <w:cols w:space="720"/>
        </w:sectPr>
      </w:pPr>
    </w:p>
    <w:p w:rsidR="00A949A7" w:rsidRDefault="00506EB5">
      <w:pPr>
        <w:pStyle w:val="Heading3"/>
      </w:pPr>
      <w:r>
        <w:lastRenderedPageBreak/>
        <w:t>Proposed</w:t>
      </w:r>
      <w:r>
        <w:rPr>
          <w:spacing w:val="-2"/>
        </w:rPr>
        <w:t xml:space="preserve"> Solutions</w:t>
      </w:r>
    </w:p>
    <w:p w:rsidR="00A949A7" w:rsidRDefault="00506EB5">
      <w:pPr>
        <w:pStyle w:val="BodyText"/>
        <w:spacing w:before="241" w:line="278" w:lineRule="auto"/>
      </w:pPr>
      <w:r>
        <w:t>Enhanced</w:t>
      </w:r>
      <w:r>
        <w:rPr>
          <w:spacing w:val="-4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Measures:</w:t>
      </w:r>
      <w:r>
        <w:rPr>
          <w:spacing w:val="-4"/>
        </w:rPr>
        <w:t xml:space="preserve"> </w:t>
      </w:r>
      <w:r>
        <w:t>Investing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AI-based</w:t>
      </w:r>
      <w:r>
        <w:rPr>
          <w:spacing w:val="-4"/>
        </w:rPr>
        <w:t xml:space="preserve"> </w:t>
      </w:r>
      <w:r>
        <w:t xml:space="preserve">threat detection and </w:t>
      </w:r>
      <w:proofErr w:type="spellStart"/>
      <w:r>
        <w:t>blockchain</w:t>
      </w:r>
      <w:proofErr w:type="spellEnd"/>
      <w:r>
        <w:t xml:space="preserve"> for secure transactions.</w:t>
      </w:r>
    </w:p>
    <w:p w:rsidR="00A949A7" w:rsidRDefault="00506EB5">
      <w:pPr>
        <w:pStyle w:val="BodyText"/>
        <w:spacing w:before="193" w:line="276" w:lineRule="auto"/>
        <w:ind w:right="182"/>
      </w:pPr>
      <w:r>
        <w:t>Simplified</w:t>
      </w:r>
      <w:r>
        <w:rPr>
          <w:spacing w:val="-6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Framework:</w:t>
      </w:r>
      <w:r>
        <w:rPr>
          <w:spacing w:val="-5"/>
        </w:rPr>
        <w:t xml:space="preserve"> </w:t>
      </w:r>
      <w:r>
        <w:t>Streamlining</w:t>
      </w:r>
      <w:r>
        <w:rPr>
          <w:spacing w:val="-5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burdens</w:t>
      </w:r>
      <w:r>
        <w:rPr>
          <w:spacing w:val="-7"/>
        </w:rPr>
        <w:t xml:space="preserve"> </w:t>
      </w:r>
      <w:r>
        <w:t>while ensuring financial stability and consumer protection.</w:t>
      </w:r>
    </w:p>
    <w:p w:rsidR="00A949A7" w:rsidRDefault="00506EB5">
      <w:pPr>
        <w:pStyle w:val="BodyText"/>
        <w:spacing w:before="202" w:line="278" w:lineRule="auto"/>
      </w:pPr>
      <w:r>
        <w:t>Financial</w:t>
      </w:r>
      <w:r>
        <w:rPr>
          <w:spacing w:val="-4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>Initiatives:</w:t>
      </w:r>
      <w:r>
        <w:rPr>
          <w:spacing w:val="-4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underbanked and unbanked populations.</w:t>
      </w:r>
    </w:p>
    <w:p w:rsidR="00A949A7" w:rsidRDefault="00506EB5">
      <w:pPr>
        <w:pStyle w:val="BodyText"/>
        <w:spacing w:before="193" w:line="276" w:lineRule="auto"/>
      </w:pPr>
      <w:r>
        <w:t>Rebuilding</w:t>
      </w:r>
      <w:r>
        <w:rPr>
          <w:spacing w:val="-4"/>
        </w:rPr>
        <w:t xml:space="preserve"> </w:t>
      </w:r>
      <w:r>
        <w:t>Trust:</w:t>
      </w:r>
      <w:r>
        <w:rPr>
          <w:spacing w:val="-2"/>
        </w:rPr>
        <w:t xml:space="preserve"> </w:t>
      </w:r>
      <w:r>
        <w:t>Transparent</w:t>
      </w:r>
      <w:r>
        <w:rPr>
          <w:spacing w:val="-3"/>
        </w:rPr>
        <w:t xml:space="preserve"> </w:t>
      </w:r>
      <w:r>
        <w:t>operations,</w:t>
      </w:r>
      <w:r>
        <w:rPr>
          <w:spacing w:val="-4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customer-centric</w:t>
      </w:r>
      <w:r>
        <w:rPr>
          <w:spacing w:val="-3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 rebuild trust.</w:t>
      </w:r>
    </w:p>
    <w:p w:rsidR="00A949A7" w:rsidRDefault="00506EB5">
      <w:pPr>
        <w:pStyle w:val="Heading3"/>
        <w:spacing w:before="202"/>
      </w:pP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Emerging </w:t>
      </w:r>
      <w:r>
        <w:rPr>
          <w:spacing w:val="-2"/>
        </w:rPr>
        <w:t>Technologies</w:t>
      </w:r>
    </w:p>
    <w:p w:rsidR="00A949A7" w:rsidRDefault="00506EB5">
      <w:pPr>
        <w:pStyle w:val="BodyText"/>
        <w:spacing w:before="242"/>
      </w:pPr>
      <w:proofErr w:type="spellStart"/>
      <w:r>
        <w:t>Blockchain</w:t>
      </w:r>
      <w:proofErr w:type="spellEnd"/>
      <w:r>
        <w:t>: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revolutionize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rPr>
          <w:spacing w:val="-2"/>
        </w:rPr>
        <w:t>fraud.</w:t>
      </w:r>
    </w:p>
    <w:p w:rsidR="00A949A7" w:rsidRDefault="00506EB5">
      <w:pPr>
        <w:pStyle w:val="BodyText"/>
        <w:spacing w:before="236" w:line="456" w:lineRule="auto"/>
        <w:ind w:right="732"/>
      </w:pPr>
      <w:r>
        <w:t>Artificial</w:t>
      </w:r>
      <w:r>
        <w:rPr>
          <w:spacing w:val="-5"/>
        </w:rPr>
        <w:t xml:space="preserve"> </w:t>
      </w:r>
      <w:r>
        <w:t>Intelligence:</w:t>
      </w:r>
      <w:r>
        <w:rPr>
          <w:spacing w:val="-4"/>
        </w:rPr>
        <w:t xml:space="preserve"> </w:t>
      </w:r>
      <w:r>
        <w:t>Enhances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efficiency. Big Data Analytics: Helps banks understand customer needs and tailor services accordingly.</w:t>
      </w:r>
    </w:p>
    <w:p w:rsidR="00A949A7" w:rsidRDefault="00506EB5">
      <w:pPr>
        <w:pStyle w:val="Heading3"/>
        <w:spacing w:before="0"/>
      </w:pPr>
      <w:r>
        <w:t>Future</w:t>
      </w:r>
      <w:r>
        <w:rPr>
          <w:spacing w:val="-1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Predictions</w:t>
      </w:r>
    </w:p>
    <w:p w:rsidR="00A949A7" w:rsidRDefault="00506EB5">
      <w:pPr>
        <w:pStyle w:val="BodyText"/>
        <w:spacing w:before="241" w:line="453" w:lineRule="auto"/>
        <w:ind w:right="3794"/>
        <w:jc w:val="both"/>
      </w:pPr>
      <w:r>
        <w:t>Increased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banks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fintech</w:t>
      </w:r>
      <w:proofErr w:type="spellEnd"/>
      <w:r>
        <w:rPr>
          <w:spacing w:val="-7"/>
        </w:rPr>
        <w:t xml:space="preserve"> </w:t>
      </w:r>
      <w:r>
        <w:t>companies. Greater</w:t>
      </w:r>
      <w:r>
        <w:rPr>
          <w:spacing w:val="-5"/>
        </w:rPr>
        <w:t xml:space="preserve"> </w:t>
      </w:r>
      <w:r>
        <w:t>emphasis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sustainable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practices. Continued growth in digital and mobile banking.</w:t>
      </w:r>
    </w:p>
    <w:p w:rsidR="00A949A7" w:rsidRDefault="00506EB5">
      <w:pPr>
        <w:pStyle w:val="BodyText"/>
        <w:spacing w:before="3"/>
        <w:jc w:val="both"/>
      </w:pPr>
      <w:r>
        <w:t xml:space="preserve">Policy </w:t>
      </w:r>
      <w:r>
        <w:rPr>
          <w:spacing w:val="-2"/>
        </w:rPr>
        <w:t>Recommendations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83"/>
        <w:ind w:left="0"/>
      </w:pPr>
    </w:p>
    <w:p w:rsidR="00A949A7" w:rsidRDefault="00506EB5">
      <w:pPr>
        <w:pStyle w:val="BodyText"/>
        <w:spacing w:line="456" w:lineRule="auto"/>
        <w:ind w:right="3041"/>
      </w:pPr>
      <w:r>
        <w:t>Encourage</w:t>
      </w:r>
      <w:r>
        <w:rPr>
          <w:spacing w:val="-8"/>
        </w:rPr>
        <w:t xml:space="preserve"> </w:t>
      </w:r>
      <w:r>
        <w:t>innovation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supportive</w:t>
      </w:r>
      <w:r>
        <w:rPr>
          <w:spacing w:val="-8"/>
        </w:rPr>
        <w:t xml:space="preserve"> </w:t>
      </w:r>
      <w:r>
        <w:t>regulatory</w:t>
      </w:r>
      <w:r>
        <w:rPr>
          <w:spacing w:val="-8"/>
        </w:rPr>
        <w:t xml:space="preserve"> </w:t>
      </w:r>
      <w:r>
        <w:t>policies. Implement nationwide cybersecurity standards.</w:t>
      </w:r>
    </w:p>
    <w:p w:rsidR="00A949A7" w:rsidRDefault="00506EB5">
      <w:pPr>
        <w:pStyle w:val="BodyText"/>
        <w:jc w:val="both"/>
      </w:pPr>
      <w:r>
        <w:t>Promote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literacy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rPr>
          <w:spacing w:val="-2"/>
        </w:rPr>
        <w:t>programs.</w:t>
      </w:r>
    </w:p>
    <w:p w:rsidR="00A949A7" w:rsidRDefault="00506EB5">
      <w:pPr>
        <w:pStyle w:val="Heading1"/>
        <w:spacing w:before="244"/>
      </w:pPr>
      <w:r>
        <w:rPr>
          <w:spacing w:val="-2"/>
        </w:rPr>
        <w:t>Conclusion</w:t>
      </w:r>
    </w:p>
    <w:p w:rsidR="00A949A7" w:rsidRDefault="00506EB5">
      <w:pPr>
        <w:pStyle w:val="BodyText"/>
        <w:spacing w:before="246" w:line="276" w:lineRule="auto"/>
      </w:pPr>
      <w:r>
        <w:t>The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India have</w:t>
      </w:r>
      <w:r>
        <w:rPr>
          <w:spacing w:val="-3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paths. While the U.S. banking system benefits from advanced technological adoption and a diverse range of institutions, it faces significant challenges in cybersecurity and regulatory complexity. Indian banking, though more centralized, has the potential to leverage technology for greater financial inclusion.</w:t>
      </w:r>
    </w:p>
    <w:p w:rsidR="00A949A7" w:rsidRDefault="00A949A7">
      <w:pPr>
        <w:spacing w:line="276" w:lineRule="auto"/>
        <w:sectPr w:rsidR="00A949A7">
          <w:pgSz w:w="12240" w:h="15840"/>
          <w:pgMar w:top="1400" w:right="1360" w:bottom="280" w:left="1340" w:header="720" w:footer="720" w:gutter="0"/>
          <w:cols w:space="720"/>
        </w:sectPr>
      </w:pPr>
    </w:p>
    <w:p w:rsidR="00A949A7" w:rsidRDefault="00506EB5">
      <w:pPr>
        <w:pStyle w:val="BodyText"/>
        <w:spacing w:before="41" w:line="276" w:lineRule="auto"/>
        <w:ind w:right="182"/>
      </w:pPr>
      <w:r>
        <w:lastRenderedPageBreak/>
        <w:t>Addressing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supportive</w:t>
      </w:r>
      <w:r>
        <w:rPr>
          <w:spacing w:val="-4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future resilience and growth of banking systems in both countries.</w:t>
      </w:r>
    </w:p>
    <w:p w:rsidR="00A949A7" w:rsidRDefault="00A949A7">
      <w:pPr>
        <w:pStyle w:val="BodyText"/>
        <w:ind w:left="0"/>
      </w:pPr>
    </w:p>
    <w:p w:rsidR="00A949A7" w:rsidRDefault="00A949A7">
      <w:pPr>
        <w:pStyle w:val="BodyText"/>
        <w:spacing w:before="173"/>
        <w:ind w:left="0"/>
      </w:pPr>
    </w:p>
    <w:p w:rsidR="00A949A7" w:rsidRDefault="00506EB5">
      <w:pPr>
        <w:pStyle w:val="Heading1"/>
      </w:pPr>
      <w:r>
        <w:rPr>
          <w:spacing w:val="-2"/>
        </w:rPr>
        <w:t>References</w:t>
      </w:r>
    </w:p>
    <w:p w:rsidR="00A949A7" w:rsidRDefault="00506EB5">
      <w:pPr>
        <w:pStyle w:val="BodyText"/>
        <w:spacing w:before="251" w:line="456" w:lineRule="auto"/>
        <w:ind w:right="2046"/>
      </w:pPr>
      <w:r>
        <w:t>Federal</w:t>
      </w:r>
      <w:r>
        <w:rPr>
          <w:spacing w:val="-6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t>(FDIC).</w:t>
      </w:r>
      <w:r>
        <w:rPr>
          <w:spacing w:val="-6"/>
        </w:rPr>
        <w:t xml:space="preserve"> </w:t>
      </w:r>
      <w:r>
        <w:t>(2023).</w:t>
      </w:r>
      <w:r>
        <w:rPr>
          <w:spacing w:val="-6"/>
        </w:rPr>
        <w:t xml:space="preserve"> </w:t>
      </w:r>
      <w:r>
        <w:t>"History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FDIC." Reserve Bank of India (RBI). (2023). "History of Banking in India."</w:t>
      </w:r>
    </w:p>
    <w:p w:rsidR="00A949A7" w:rsidRDefault="00506EB5">
      <w:pPr>
        <w:pStyle w:val="BodyText"/>
        <w:spacing w:line="264" w:lineRule="exact"/>
      </w:pPr>
      <w:r>
        <w:t>Bank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  <w:r>
        <w:rPr>
          <w:spacing w:val="-3"/>
        </w:rPr>
        <w:t xml:space="preserve"> </w:t>
      </w:r>
      <w:r>
        <w:t>(2022).</w:t>
      </w:r>
      <w:r>
        <w:rPr>
          <w:spacing w:val="-3"/>
        </w:rPr>
        <w:t xml:space="preserve"> </w:t>
      </w:r>
      <w:r>
        <w:t>"Annual</w:t>
      </w:r>
      <w:r>
        <w:rPr>
          <w:spacing w:val="-3"/>
        </w:rPr>
        <w:t xml:space="preserve"> </w:t>
      </w:r>
      <w:r>
        <w:rPr>
          <w:spacing w:val="-2"/>
        </w:rPr>
        <w:t>Report."</w:t>
      </w:r>
    </w:p>
    <w:p w:rsidR="00A949A7" w:rsidRDefault="00506EB5">
      <w:pPr>
        <w:pStyle w:val="BodyText"/>
        <w:spacing w:before="241" w:line="456" w:lineRule="auto"/>
        <w:ind w:right="3041"/>
      </w:pPr>
      <w:r>
        <w:t>JP</w:t>
      </w:r>
      <w:r>
        <w:rPr>
          <w:spacing w:val="-6"/>
        </w:rPr>
        <w:t xml:space="preserve"> </w:t>
      </w:r>
      <w:r>
        <w:t>Morgan</w:t>
      </w:r>
      <w:r>
        <w:rPr>
          <w:spacing w:val="-6"/>
        </w:rPr>
        <w:t xml:space="preserve"> </w:t>
      </w:r>
      <w:r>
        <w:t>Chase.</w:t>
      </w:r>
      <w:r>
        <w:rPr>
          <w:spacing w:val="-6"/>
        </w:rPr>
        <w:t xml:space="preserve"> </w:t>
      </w:r>
      <w:r>
        <w:t>(2022).</w:t>
      </w:r>
      <w:r>
        <w:rPr>
          <w:spacing w:val="-6"/>
        </w:rPr>
        <w:t xml:space="preserve"> </w:t>
      </w:r>
      <w:r>
        <w:t>"</w:t>
      </w:r>
      <w:proofErr w:type="spellStart"/>
      <w:r>
        <w:t>Blockchain</w:t>
      </w:r>
      <w:proofErr w:type="spellEnd"/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Study." Fintech Magazine. (2023). "Top Fintech Innovations in Banking." Equifax. (2017). "Data Breach Incident Report."</w:t>
      </w:r>
    </w:p>
    <w:p w:rsidR="00A949A7" w:rsidRDefault="00506EB5">
      <w:pPr>
        <w:pStyle w:val="BodyText"/>
        <w:spacing w:line="268" w:lineRule="exact"/>
      </w:pPr>
      <w:r>
        <w:t>Wells</w:t>
      </w:r>
      <w:r>
        <w:rPr>
          <w:spacing w:val="-5"/>
        </w:rPr>
        <w:t xml:space="preserve"> </w:t>
      </w:r>
      <w:r>
        <w:t>Fargo.</w:t>
      </w:r>
      <w:r>
        <w:rPr>
          <w:spacing w:val="-3"/>
        </w:rPr>
        <w:t xml:space="preserve"> </w:t>
      </w:r>
      <w:r>
        <w:t>(2016).</w:t>
      </w:r>
      <w:r>
        <w:rPr>
          <w:spacing w:val="-4"/>
        </w:rPr>
        <w:t xml:space="preserve"> </w:t>
      </w:r>
      <w:r>
        <w:t>"Sales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rPr>
          <w:spacing w:val="-2"/>
        </w:rPr>
        <w:t>Report."</w:t>
      </w:r>
    </w:p>
    <w:sectPr w:rsidR="00A949A7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9A7"/>
    <w:rsid w:val="00506EB5"/>
    <w:rsid w:val="006E18B4"/>
    <w:rsid w:val="00A9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96E649-D0E0-C94E-ACB5-5DEE7A31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1945</Words>
  <Characters>11088</Characters>
  <Application>Microsoft Office Word</Application>
  <DocSecurity>0</DocSecurity>
  <Lines>92</Lines>
  <Paragraphs>26</Paragraphs>
  <ScaleCrop>false</ScaleCrop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7a</dc:creator>
  <cp:lastModifiedBy>shivanidonthu6@gmail.com</cp:lastModifiedBy>
  <cp:revision>2</cp:revision>
  <dcterms:created xsi:type="dcterms:W3CDTF">2024-06-04T11:49:00Z</dcterms:created>
  <dcterms:modified xsi:type="dcterms:W3CDTF">2024-06-04T11:49:00Z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2024-06-04T00:00:00Z</vt:filetime>
  </property>
</Properties>
</file>