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7EB2" w:rsidRDefault="00E0215D" w:rsidP="00953A6D">
      <w:pPr>
        <w:pStyle w:val="berschrift1"/>
      </w:pPr>
      <w:bookmarkStart w:id="0" w:name="_GoBack"/>
      <w:bookmarkEnd w:id="0"/>
      <w:r w:rsidRPr="00E0215D">
        <w:t>Linear SVM</w:t>
      </w:r>
    </w:p>
    <w:p w:rsidR="00C9421C" w:rsidRDefault="00E0215D" w:rsidP="00C9421C">
      <w:r>
        <w:t xml:space="preserve">Here </w:t>
      </w:r>
      <w:r w:rsidR="00C9421C" w:rsidRPr="00C9421C">
        <w:t>below the graph representing the dataset used for this section</w:t>
      </w:r>
      <w:r w:rsidR="003C5211">
        <w:t xml:space="preserve"> where different colors correspond to different labels</w:t>
      </w:r>
      <w:r w:rsidR="00C9421C">
        <w:t>.</w:t>
      </w:r>
    </w:p>
    <w:p w:rsidR="00C9421C" w:rsidRDefault="00C9421C" w:rsidP="00C9421C">
      <w:pPr>
        <w:jc w:val="center"/>
      </w:pPr>
      <w:r>
        <w:rPr>
          <w:noProof/>
        </w:rPr>
        <w:drawing>
          <wp:inline distT="0" distB="0" distL="0" distR="0" wp14:anchorId="6CA41CB0" wp14:editId="6EED81CC">
            <wp:extent cx="4036504" cy="38785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_points_ex_1.png"/>
                    <pic:cNvPicPr/>
                  </pic:nvPicPr>
                  <pic:blipFill>
                    <a:blip r:embed="rId8">
                      <a:extLst>
                        <a:ext uri="{28A0092B-C50C-407E-A947-70E740481C1C}">
                          <a14:useLocalDpi xmlns:a14="http://schemas.microsoft.com/office/drawing/2010/main" val="0"/>
                        </a:ext>
                      </a:extLst>
                    </a:blip>
                    <a:stretch>
                      <a:fillRect/>
                    </a:stretch>
                  </pic:blipFill>
                  <pic:spPr>
                    <a:xfrm>
                      <a:off x="0" y="0"/>
                      <a:ext cx="4039347" cy="3881312"/>
                    </a:xfrm>
                    <a:prstGeom prst="rect">
                      <a:avLst/>
                    </a:prstGeom>
                  </pic:spPr>
                </pic:pic>
              </a:graphicData>
            </a:graphic>
          </wp:inline>
        </w:drawing>
      </w:r>
    </w:p>
    <w:p w:rsidR="00C9421C" w:rsidRDefault="00C9421C" w:rsidP="00C9421C">
      <w:pPr>
        <w:jc w:val="center"/>
      </w:pPr>
    </w:p>
    <w:p w:rsidR="00E0215D" w:rsidRDefault="00E0215D" w:rsidP="00C9421C">
      <w:pPr>
        <w:pStyle w:val="berschrift2"/>
      </w:pPr>
      <w:r>
        <w:t>Ex_1_a</w:t>
      </w:r>
    </w:p>
    <w:p w:rsidR="00BD11BA" w:rsidRPr="00BD11BA" w:rsidRDefault="00BD11BA" w:rsidP="00BD11BA">
      <w:r>
        <w:t>Here below the graph showing the result of the SVM trained with a linear kernel and the provided dataset.</w:t>
      </w:r>
    </w:p>
    <w:p w:rsidR="00E0215D" w:rsidRDefault="00E0215D" w:rsidP="00BD11BA">
      <w:pPr>
        <w:jc w:val="center"/>
      </w:pPr>
      <w:r>
        <w:rPr>
          <w:noProof/>
        </w:rPr>
        <w:lastRenderedPageBreak/>
        <w:drawing>
          <wp:inline distT="0" distB="0" distL="0" distR="0">
            <wp:extent cx="4579620" cy="371394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_1_a.png"/>
                    <pic:cNvPicPr/>
                  </pic:nvPicPr>
                  <pic:blipFill>
                    <a:blip r:embed="rId9">
                      <a:extLst>
                        <a:ext uri="{28A0092B-C50C-407E-A947-70E740481C1C}">
                          <a14:useLocalDpi xmlns:a14="http://schemas.microsoft.com/office/drawing/2010/main" val="0"/>
                        </a:ext>
                      </a:extLst>
                    </a:blip>
                    <a:stretch>
                      <a:fillRect/>
                    </a:stretch>
                  </pic:blipFill>
                  <pic:spPr>
                    <a:xfrm>
                      <a:off x="0" y="0"/>
                      <a:ext cx="4607215" cy="3736321"/>
                    </a:xfrm>
                    <a:prstGeom prst="rect">
                      <a:avLst/>
                    </a:prstGeom>
                  </pic:spPr>
                </pic:pic>
              </a:graphicData>
            </a:graphic>
          </wp:inline>
        </w:drawing>
      </w:r>
    </w:p>
    <w:p w:rsidR="00C9421C" w:rsidRDefault="00C9421C" w:rsidP="00C9421C">
      <w:pPr>
        <w:pStyle w:val="berschrift2"/>
      </w:pPr>
      <w:r>
        <w:t>1.2 Ex_1_b</w:t>
      </w:r>
    </w:p>
    <w:p w:rsidR="00BD11BA" w:rsidRDefault="00BD11BA" w:rsidP="00BD11BA">
      <w:r>
        <w:t>The point added in this section is the blue point that is very far away from the others at the cords (4, 0)</w:t>
      </w:r>
      <w:r w:rsidR="003C5211">
        <w:t xml:space="preserve"> (label 1 so blue)</w:t>
      </w:r>
      <w:r>
        <w:t>. As we can see this point is part of the blue group and not the red one it seems closer to. As we can see this point, being counted in the "blue dataset", leads to a modification of the decision boundary since it seems clear looking at the graph in section 1.1 that with the previous decision boundary would instead fall within the red group of points.</w:t>
      </w:r>
    </w:p>
    <w:p w:rsidR="00C9421C" w:rsidRDefault="00C9421C" w:rsidP="0098795F">
      <w:pPr>
        <w:pStyle w:val="berschrift2"/>
        <w:jc w:val="center"/>
      </w:pPr>
      <w:r>
        <w:rPr>
          <w:noProof/>
        </w:rPr>
        <w:lastRenderedPageBreak/>
        <w:drawing>
          <wp:inline distT="0" distB="0" distL="0" distR="0">
            <wp:extent cx="4838700" cy="392404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_1_b.png"/>
                    <pic:cNvPicPr/>
                  </pic:nvPicPr>
                  <pic:blipFill>
                    <a:blip r:embed="rId10">
                      <a:extLst>
                        <a:ext uri="{28A0092B-C50C-407E-A947-70E740481C1C}">
                          <a14:useLocalDpi xmlns:a14="http://schemas.microsoft.com/office/drawing/2010/main" val="0"/>
                        </a:ext>
                      </a:extLst>
                    </a:blip>
                    <a:stretch>
                      <a:fillRect/>
                    </a:stretch>
                  </pic:blipFill>
                  <pic:spPr>
                    <a:xfrm>
                      <a:off x="0" y="0"/>
                      <a:ext cx="4847801" cy="3931430"/>
                    </a:xfrm>
                    <a:prstGeom prst="rect">
                      <a:avLst/>
                    </a:prstGeom>
                  </pic:spPr>
                </pic:pic>
              </a:graphicData>
            </a:graphic>
          </wp:inline>
        </w:drawing>
      </w:r>
    </w:p>
    <w:p w:rsidR="00BD11BA" w:rsidRDefault="00BD11BA" w:rsidP="00BD11BA">
      <w:pPr>
        <w:pStyle w:val="berschrift2"/>
      </w:pPr>
      <w:r>
        <w:t>1.3 Ex_1_c</w:t>
      </w:r>
    </w:p>
    <w:p w:rsidR="00F2204A" w:rsidRDefault="00F2204A" w:rsidP="00F2204A">
      <w:r w:rsidRPr="00F2204A">
        <w:t xml:space="preserve">As we can see in the </w:t>
      </w:r>
      <w:r>
        <w:t>graphs</w:t>
      </w:r>
      <w:r w:rsidRPr="00F2204A">
        <w:t xml:space="preserve"> below, a high value of C contributes to a higher accuracy in the choice of decision boundary. In the chart resulting from </w:t>
      </w:r>
      <w:r>
        <w:t>C = 10</w:t>
      </w:r>
      <w:r>
        <w:rPr>
          <w:vertAlign w:val="superscript"/>
        </w:rPr>
        <w:t>6</w:t>
      </w:r>
      <w:r w:rsidRPr="00F2204A">
        <w:t xml:space="preserve"> we can see that all points are on the right side of the decision boundary and there is no point between the </w:t>
      </w:r>
      <w:r w:rsidR="0098795F">
        <w:t>margin</w:t>
      </w:r>
      <w:r w:rsidRPr="00F2204A">
        <w:t xml:space="preserve"> (dashed line) and the boundary</w:t>
      </w:r>
      <w:r>
        <w:t xml:space="preserve"> </w:t>
      </w:r>
      <w:r w:rsidRPr="00F2204A">
        <w:t>decision</w:t>
      </w:r>
      <w:r w:rsidR="0098795F">
        <w:t xml:space="preserve"> so we can consider all the points as support vector</w:t>
      </w:r>
      <w:r w:rsidRPr="00F2204A">
        <w:t>.</w:t>
      </w:r>
    </w:p>
    <w:p w:rsidR="0098795F" w:rsidRPr="0098795F" w:rsidRDefault="00F2204A" w:rsidP="00F2204A">
      <w:r>
        <w:t xml:space="preserve">The second graph is the same graph of section 1.2 and present no points on the wrong side of the decision boundary but 2 points (one red and one blue) </w:t>
      </w:r>
      <w:r w:rsidR="0098795F">
        <w:t>on the m</w:t>
      </w:r>
      <w:r w:rsidR="0098795F" w:rsidRPr="0098795F">
        <w:t>aximum-margin hyperplane</w:t>
      </w:r>
      <w:r w:rsidR="0098795F">
        <w:t xml:space="preserve"> (the </w:t>
      </w:r>
      <w:r w:rsidR="0098795F" w:rsidRPr="0098795F">
        <w:t>two parallel hyperplanes that separate the two classes of data).</w:t>
      </w:r>
    </w:p>
    <w:p w:rsidR="00F2204A" w:rsidRDefault="0098795F" w:rsidP="00F2204A">
      <w:r>
        <w:t xml:space="preserve"> </w:t>
      </w:r>
      <w:r w:rsidR="00F2204A">
        <w:t xml:space="preserve">The third graph where C = 0.1 has </w:t>
      </w:r>
      <w:r w:rsidR="00F2204A" w:rsidRPr="00F2204A">
        <w:t xml:space="preserve">instead a blue </w:t>
      </w:r>
      <w:r w:rsidR="00F2204A">
        <w:t>point (the added one)</w:t>
      </w:r>
      <w:r w:rsidR="00F2204A" w:rsidRPr="00F2204A">
        <w:t xml:space="preserve"> on the </w:t>
      </w:r>
      <w:r>
        <w:t>wrong</w:t>
      </w:r>
      <w:r w:rsidR="00F2204A" w:rsidRPr="00F2204A">
        <w:t xml:space="preserve"> side of the boundary</w:t>
      </w:r>
      <w:r>
        <w:t xml:space="preserve"> (the red one)</w:t>
      </w:r>
      <w:r w:rsidR="00F2204A">
        <w:t>.</w:t>
      </w:r>
    </w:p>
    <w:p w:rsidR="007F4253" w:rsidRDefault="00F2204A" w:rsidP="00F2204A">
      <w:proofErr w:type="gramStart"/>
      <w:r>
        <w:t>Also</w:t>
      </w:r>
      <w:proofErr w:type="gramEnd"/>
      <w:r>
        <w:t xml:space="preserve"> the last graph has the added point on the red side of the boundary and presents a lot of points of both sides that are </w:t>
      </w:r>
      <w:r w:rsidR="007F4253">
        <w:t xml:space="preserve">on the maximum-margin hyperplane. </w:t>
      </w:r>
    </w:p>
    <w:p w:rsidR="00F2204A" w:rsidRDefault="0098795F" w:rsidP="00F2204A">
      <w:r>
        <w:t xml:space="preserve">Interesting is to see that for C &gt; 1 and C &lt; 1 </w:t>
      </w:r>
      <w:r w:rsidRPr="0098795F">
        <w:t>the slope of the boundary changed direction</w:t>
      </w:r>
      <w:r>
        <w:t>.</w:t>
      </w:r>
    </w:p>
    <w:p w:rsidR="007F4253" w:rsidRPr="00F2204A" w:rsidRDefault="007F4253" w:rsidP="00F2204A">
      <w:r w:rsidRPr="007F4253">
        <w:t>In this case we have seen that with a high value of C all the points result in support vector while with a too low value many points end up inside the maximum</w:t>
      </w:r>
      <w:r>
        <w:t>-margin hyperplane.</w:t>
      </w:r>
    </w:p>
    <w:p w:rsidR="00BD11BA" w:rsidRDefault="00BD11BA" w:rsidP="00F2204A">
      <w:pPr>
        <w:jc w:val="center"/>
      </w:pPr>
      <w:r>
        <w:rPr>
          <w:noProof/>
        </w:rPr>
        <w:lastRenderedPageBreak/>
        <w:drawing>
          <wp:inline distT="0" distB="0" distL="0" distR="0">
            <wp:extent cx="4808220" cy="389933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_1_c_1.png"/>
                    <pic:cNvPicPr/>
                  </pic:nvPicPr>
                  <pic:blipFill>
                    <a:blip r:embed="rId11">
                      <a:extLst>
                        <a:ext uri="{28A0092B-C50C-407E-A947-70E740481C1C}">
                          <a14:useLocalDpi xmlns:a14="http://schemas.microsoft.com/office/drawing/2010/main" val="0"/>
                        </a:ext>
                      </a:extLst>
                    </a:blip>
                    <a:stretch>
                      <a:fillRect/>
                    </a:stretch>
                  </pic:blipFill>
                  <pic:spPr>
                    <a:xfrm>
                      <a:off x="0" y="0"/>
                      <a:ext cx="4816331" cy="3905908"/>
                    </a:xfrm>
                    <a:prstGeom prst="rect">
                      <a:avLst/>
                    </a:prstGeom>
                  </pic:spPr>
                </pic:pic>
              </a:graphicData>
            </a:graphic>
          </wp:inline>
        </w:drawing>
      </w:r>
      <w:r>
        <w:rPr>
          <w:noProof/>
        </w:rPr>
        <w:drawing>
          <wp:inline distT="0" distB="0" distL="0" distR="0">
            <wp:extent cx="4831080" cy="3917869"/>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_1_c_2.png"/>
                    <pic:cNvPicPr/>
                  </pic:nvPicPr>
                  <pic:blipFill>
                    <a:blip r:embed="rId12">
                      <a:extLst>
                        <a:ext uri="{28A0092B-C50C-407E-A947-70E740481C1C}">
                          <a14:useLocalDpi xmlns:a14="http://schemas.microsoft.com/office/drawing/2010/main" val="0"/>
                        </a:ext>
                      </a:extLst>
                    </a:blip>
                    <a:stretch>
                      <a:fillRect/>
                    </a:stretch>
                  </pic:blipFill>
                  <pic:spPr>
                    <a:xfrm>
                      <a:off x="0" y="0"/>
                      <a:ext cx="4835976" cy="3921840"/>
                    </a:xfrm>
                    <a:prstGeom prst="rect">
                      <a:avLst/>
                    </a:prstGeom>
                  </pic:spPr>
                </pic:pic>
              </a:graphicData>
            </a:graphic>
          </wp:inline>
        </w:drawing>
      </w:r>
      <w:r>
        <w:rPr>
          <w:noProof/>
        </w:rPr>
        <w:lastRenderedPageBreak/>
        <w:drawing>
          <wp:inline distT="0" distB="0" distL="0" distR="0">
            <wp:extent cx="4698068" cy="3810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_1_c_3.png"/>
                    <pic:cNvPicPr/>
                  </pic:nvPicPr>
                  <pic:blipFill>
                    <a:blip r:embed="rId13">
                      <a:extLst>
                        <a:ext uri="{28A0092B-C50C-407E-A947-70E740481C1C}">
                          <a14:useLocalDpi xmlns:a14="http://schemas.microsoft.com/office/drawing/2010/main" val="0"/>
                        </a:ext>
                      </a:extLst>
                    </a:blip>
                    <a:stretch>
                      <a:fillRect/>
                    </a:stretch>
                  </pic:blipFill>
                  <pic:spPr>
                    <a:xfrm>
                      <a:off x="0" y="0"/>
                      <a:ext cx="4703278" cy="3814225"/>
                    </a:xfrm>
                    <a:prstGeom prst="rect">
                      <a:avLst/>
                    </a:prstGeom>
                  </pic:spPr>
                </pic:pic>
              </a:graphicData>
            </a:graphic>
          </wp:inline>
        </w:drawing>
      </w:r>
      <w:r>
        <w:rPr>
          <w:noProof/>
        </w:rPr>
        <w:drawing>
          <wp:inline distT="0" distB="0" distL="0" distR="0">
            <wp:extent cx="4655820" cy="37757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_1_c_4.png"/>
                    <pic:cNvPicPr/>
                  </pic:nvPicPr>
                  <pic:blipFill>
                    <a:blip r:embed="rId14">
                      <a:extLst>
                        <a:ext uri="{28A0092B-C50C-407E-A947-70E740481C1C}">
                          <a14:useLocalDpi xmlns:a14="http://schemas.microsoft.com/office/drawing/2010/main" val="0"/>
                        </a:ext>
                      </a:extLst>
                    </a:blip>
                    <a:stretch>
                      <a:fillRect/>
                    </a:stretch>
                  </pic:blipFill>
                  <pic:spPr>
                    <a:xfrm>
                      <a:off x="0" y="0"/>
                      <a:ext cx="4660394" cy="3779447"/>
                    </a:xfrm>
                    <a:prstGeom prst="rect">
                      <a:avLst/>
                    </a:prstGeom>
                  </pic:spPr>
                </pic:pic>
              </a:graphicData>
            </a:graphic>
          </wp:inline>
        </w:drawing>
      </w:r>
    </w:p>
    <w:p w:rsidR="0098795F" w:rsidRDefault="0098795F" w:rsidP="00F2204A">
      <w:pPr>
        <w:jc w:val="center"/>
      </w:pPr>
    </w:p>
    <w:p w:rsidR="0098795F" w:rsidRDefault="0098795F" w:rsidP="00F2204A">
      <w:pPr>
        <w:jc w:val="center"/>
      </w:pPr>
    </w:p>
    <w:p w:rsidR="0098795F" w:rsidRDefault="00876296" w:rsidP="00876296">
      <w:pPr>
        <w:pStyle w:val="berschrift1"/>
        <w:numPr>
          <w:ilvl w:val="0"/>
          <w:numId w:val="1"/>
        </w:numPr>
      </w:pPr>
      <w:r w:rsidRPr="00876296">
        <w:lastRenderedPageBreak/>
        <w:t>Nonlinear (kernel) SVM</w:t>
      </w:r>
    </w:p>
    <w:p w:rsidR="00876296" w:rsidRDefault="00876296" w:rsidP="00876296">
      <w:r>
        <w:t xml:space="preserve">Here </w:t>
      </w:r>
      <w:r w:rsidRPr="00C9421C">
        <w:t>below the graph representing the dataset used for this section</w:t>
      </w:r>
      <w:r>
        <w:t>.</w:t>
      </w:r>
    </w:p>
    <w:p w:rsidR="00876296" w:rsidRDefault="00876296" w:rsidP="00876296">
      <w:pPr>
        <w:jc w:val="center"/>
      </w:pPr>
      <w:r>
        <w:rPr>
          <w:noProof/>
        </w:rPr>
        <w:drawing>
          <wp:inline distT="0" distB="0" distL="0" distR="0">
            <wp:extent cx="4465320" cy="36212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_points_ex_2.png"/>
                    <pic:cNvPicPr/>
                  </pic:nvPicPr>
                  <pic:blipFill>
                    <a:blip r:embed="rId15">
                      <a:extLst>
                        <a:ext uri="{28A0092B-C50C-407E-A947-70E740481C1C}">
                          <a14:useLocalDpi xmlns:a14="http://schemas.microsoft.com/office/drawing/2010/main" val="0"/>
                        </a:ext>
                      </a:extLst>
                    </a:blip>
                    <a:stretch>
                      <a:fillRect/>
                    </a:stretch>
                  </pic:blipFill>
                  <pic:spPr>
                    <a:xfrm>
                      <a:off x="0" y="0"/>
                      <a:ext cx="4468957" cy="3624197"/>
                    </a:xfrm>
                    <a:prstGeom prst="rect">
                      <a:avLst/>
                    </a:prstGeom>
                  </pic:spPr>
                </pic:pic>
              </a:graphicData>
            </a:graphic>
          </wp:inline>
        </w:drawing>
      </w:r>
    </w:p>
    <w:p w:rsidR="00390D96" w:rsidRDefault="00390D96" w:rsidP="00390D96">
      <w:pPr>
        <w:pStyle w:val="berschrift2"/>
        <w:numPr>
          <w:ilvl w:val="1"/>
          <w:numId w:val="1"/>
        </w:numPr>
      </w:pPr>
      <w:r>
        <w:t xml:space="preserve">Ex_2_a – </w:t>
      </w:r>
      <w:r w:rsidR="00044959">
        <w:t>L</w:t>
      </w:r>
      <w:r>
        <w:t>inear kernel</w:t>
      </w:r>
    </w:p>
    <w:p w:rsidR="00390D96" w:rsidRDefault="00390D96" w:rsidP="00390D96">
      <w:pPr>
        <w:jc w:val="center"/>
      </w:pPr>
      <w:r>
        <w:rPr>
          <w:noProof/>
        </w:rPr>
        <w:drawing>
          <wp:inline distT="0" distB="0" distL="0" distR="0">
            <wp:extent cx="4671060" cy="378809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_2_a.png"/>
                    <pic:cNvPicPr/>
                  </pic:nvPicPr>
                  <pic:blipFill>
                    <a:blip r:embed="rId16">
                      <a:extLst>
                        <a:ext uri="{28A0092B-C50C-407E-A947-70E740481C1C}">
                          <a14:useLocalDpi xmlns:a14="http://schemas.microsoft.com/office/drawing/2010/main" val="0"/>
                        </a:ext>
                      </a:extLst>
                    </a:blip>
                    <a:stretch>
                      <a:fillRect/>
                    </a:stretch>
                  </pic:blipFill>
                  <pic:spPr>
                    <a:xfrm>
                      <a:off x="0" y="0"/>
                      <a:ext cx="4675366" cy="3791590"/>
                    </a:xfrm>
                    <a:prstGeom prst="rect">
                      <a:avLst/>
                    </a:prstGeom>
                  </pic:spPr>
                </pic:pic>
              </a:graphicData>
            </a:graphic>
          </wp:inline>
        </w:drawing>
      </w:r>
    </w:p>
    <w:p w:rsidR="00390D96" w:rsidRDefault="00390D96" w:rsidP="00390D96">
      <w:r>
        <w:lastRenderedPageBreak/>
        <w:t xml:space="preserve">As we can see from the graph above the linear kernel is probably not the optimal kernel for this type of dataset </w:t>
      </w:r>
      <w:r w:rsidRPr="00390D96">
        <w:t>which is very difficult to split into two sections with a linear boundary.</w:t>
      </w:r>
      <w:r>
        <w:t xml:space="preserve"> The </w:t>
      </w:r>
      <w:r w:rsidRPr="00390D96">
        <w:t>mean accuracy of classiﬁcation</w:t>
      </w:r>
      <w:r>
        <w:t xml:space="preserve"> (obtained with the method score) for the testing set is 0.815 which is high but for sure not optimal.</w:t>
      </w:r>
    </w:p>
    <w:p w:rsidR="00044959" w:rsidRDefault="00044959" w:rsidP="00390D96"/>
    <w:p w:rsidR="00044959" w:rsidRDefault="00044959" w:rsidP="00044959">
      <w:pPr>
        <w:pStyle w:val="berschrift2"/>
        <w:numPr>
          <w:ilvl w:val="1"/>
          <w:numId w:val="1"/>
        </w:numPr>
      </w:pPr>
      <w:r>
        <w:t xml:space="preserve">Ex_2_b </w:t>
      </w:r>
      <w:r w:rsidR="001B5FC1">
        <w:t xml:space="preserve">- </w:t>
      </w:r>
      <w:r>
        <w:t>Polynomial kernel</w:t>
      </w:r>
    </w:p>
    <w:p w:rsidR="00044959" w:rsidRDefault="00044959" w:rsidP="00044959">
      <w:r>
        <w:rPr>
          <w:noProof/>
        </w:rPr>
        <w:drawing>
          <wp:inline distT="0" distB="0" distL="0" distR="0" wp14:anchorId="3B314762" wp14:editId="6C8C4C1F">
            <wp:extent cx="5972810" cy="418021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_2_b_1.png"/>
                    <pic:cNvPicPr/>
                  </pic:nvPicPr>
                  <pic:blipFill>
                    <a:blip r:embed="rId17">
                      <a:extLst>
                        <a:ext uri="{28A0092B-C50C-407E-A947-70E740481C1C}">
                          <a14:useLocalDpi xmlns:a14="http://schemas.microsoft.com/office/drawing/2010/main" val="0"/>
                        </a:ext>
                      </a:extLst>
                    </a:blip>
                    <a:stretch>
                      <a:fillRect/>
                    </a:stretch>
                  </pic:blipFill>
                  <pic:spPr>
                    <a:xfrm>
                      <a:off x="0" y="0"/>
                      <a:ext cx="5972810" cy="4180214"/>
                    </a:xfrm>
                    <a:prstGeom prst="rect">
                      <a:avLst/>
                    </a:prstGeom>
                  </pic:spPr>
                </pic:pic>
              </a:graphicData>
            </a:graphic>
          </wp:inline>
        </w:drawing>
      </w:r>
    </w:p>
    <w:p w:rsidR="00044959" w:rsidRPr="00044959" w:rsidRDefault="00044959" w:rsidP="00044959">
      <w:r w:rsidRPr="00044959">
        <w:t xml:space="preserve">The graph above shows the mean accuracy of classification for each degree for both training and testing set. The optimal polynomial to describe this data set is the grade </w:t>
      </w:r>
      <w:r>
        <w:t>8</w:t>
      </w:r>
      <w:r w:rsidRPr="00044959">
        <w:t xml:space="preserve"> polynomial </w:t>
      </w:r>
      <w:r>
        <w:t xml:space="preserve">shown below that presents an accuracy of </w:t>
      </w:r>
      <w:r w:rsidRPr="00044959">
        <w:t>0.955</w:t>
      </w:r>
      <w:r>
        <w:t xml:space="preserve"> that is a lot better than the one obtained with the linear kernel. Interesting to see is also that the training set reach an accuracy of 100% already with a polynomial of grade 4 and then it stays </w:t>
      </w:r>
      <w:proofErr w:type="spellStart"/>
      <w:r>
        <w:t>costant</w:t>
      </w:r>
      <w:proofErr w:type="spellEnd"/>
      <w:r>
        <w:t>.</w:t>
      </w:r>
    </w:p>
    <w:p w:rsidR="001B5FC1" w:rsidRDefault="00044959" w:rsidP="001B5FC1">
      <w:pPr>
        <w:jc w:val="center"/>
      </w:pPr>
      <w:r>
        <w:rPr>
          <w:noProof/>
        </w:rPr>
        <w:lastRenderedPageBreak/>
        <w:drawing>
          <wp:inline distT="0" distB="0" distL="0" distR="0">
            <wp:extent cx="4884420" cy="396112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_2_b_2.png"/>
                    <pic:cNvPicPr/>
                  </pic:nvPicPr>
                  <pic:blipFill>
                    <a:blip r:embed="rId18">
                      <a:extLst>
                        <a:ext uri="{28A0092B-C50C-407E-A947-70E740481C1C}">
                          <a14:useLocalDpi xmlns:a14="http://schemas.microsoft.com/office/drawing/2010/main" val="0"/>
                        </a:ext>
                      </a:extLst>
                    </a:blip>
                    <a:stretch>
                      <a:fillRect/>
                    </a:stretch>
                  </pic:blipFill>
                  <pic:spPr>
                    <a:xfrm>
                      <a:off x="0" y="0"/>
                      <a:ext cx="4898729" cy="3972730"/>
                    </a:xfrm>
                    <a:prstGeom prst="rect">
                      <a:avLst/>
                    </a:prstGeom>
                  </pic:spPr>
                </pic:pic>
              </a:graphicData>
            </a:graphic>
          </wp:inline>
        </w:drawing>
      </w:r>
    </w:p>
    <w:p w:rsidR="001B5FC1" w:rsidRDefault="001B5FC1" w:rsidP="001B5FC1">
      <w:pPr>
        <w:pStyle w:val="berschrift2"/>
      </w:pPr>
      <w:r>
        <w:t>Ex_2_c – RBF kernel</w:t>
      </w:r>
    </w:p>
    <w:p w:rsidR="00876296" w:rsidRDefault="001B5FC1" w:rsidP="001B5FC1">
      <w:pPr>
        <w:jc w:val="center"/>
      </w:pPr>
      <w:r>
        <w:rPr>
          <w:noProof/>
        </w:rPr>
        <w:drawing>
          <wp:inline distT="0" distB="0" distL="0" distR="0" wp14:anchorId="645B2D6C" wp14:editId="18EA74CF">
            <wp:extent cx="5547360" cy="388303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_2_c_1.png"/>
                    <pic:cNvPicPr/>
                  </pic:nvPicPr>
                  <pic:blipFill>
                    <a:blip r:embed="rId19">
                      <a:extLst>
                        <a:ext uri="{28A0092B-C50C-407E-A947-70E740481C1C}">
                          <a14:useLocalDpi xmlns:a14="http://schemas.microsoft.com/office/drawing/2010/main" val="0"/>
                        </a:ext>
                      </a:extLst>
                    </a:blip>
                    <a:stretch>
                      <a:fillRect/>
                    </a:stretch>
                  </pic:blipFill>
                  <pic:spPr>
                    <a:xfrm>
                      <a:off x="0" y="0"/>
                      <a:ext cx="5551787" cy="3886133"/>
                    </a:xfrm>
                    <a:prstGeom prst="rect">
                      <a:avLst/>
                    </a:prstGeom>
                  </pic:spPr>
                </pic:pic>
              </a:graphicData>
            </a:graphic>
          </wp:inline>
        </w:drawing>
      </w:r>
    </w:p>
    <w:p w:rsidR="001B5FC1" w:rsidRDefault="001B5FC1" w:rsidP="001B5FC1">
      <w:pPr>
        <w:rPr>
          <w:noProof/>
        </w:rPr>
      </w:pPr>
      <w:r w:rsidRPr="00044959">
        <w:lastRenderedPageBreak/>
        <w:t xml:space="preserve">The graph above shows the mean accuracy of classification for each </w:t>
      </w:r>
      <w:r>
        <w:t>value of gamma</w:t>
      </w:r>
      <w:r w:rsidRPr="00044959">
        <w:t xml:space="preserve"> for both training and testing set. The optimal </w:t>
      </w:r>
      <w:r>
        <w:t xml:space="preserve">result is obtained with a gamma value of </w:t>
      </w:r>
      <w:r w:rsidRPr="001B5FC1">
        <w:t>1.8499</w:t>
      </w:r>
      <w:r>
        <w:t>e</w:t>
      </w:r>
      <w:r w:rsidRPr="00044959">
        <w:t xml:space="preserve"> </w:t>
      </w:r>
      <w:r>
        <w:t xml:space="preserve">and has an accuracy of </w:t>
      </w:r>
      <w:r w:rsidRPr="00044959">
        <w:t>0.9</w:t>
      </w:r>
      <w:r>
        <w:t>425. The graph for the optimal gamma is shown below.</w:t>
      </w:r>
      <w:r>
        <w:rPr>
          <w:noProof/>
        </w:rPr>
        <w:t xml:space="preserve"> </w:t>
      </w:r>
      <w:r>
        <w:rPr>
          <w:noProof/>
        </w:rPr>
        <w:drawing>
          <wp:inline distT="0" distB="0" distL="0" distR="0">
            <wp:extent cx="5972810" cy="484378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_2_c_2.png"/>
                    <pic:cNvPicPr/>
                  </pic:nvPicPr>
                  <pic:blipFill>
                    <a:blip r:embed="rId20">
                      <a:extLst>
                        <a:ext uri="{28A0092B-C50C-407E-A947-70E740481C1C}">
                          <a14:useLocalDpi xmlns:a14="http://schemas.microsoft.com/office/drawing/2010/main" val="0"/>
                        </a:ext>
                      </a:extLst>
                    </a:blip>
                    <a:stretch>
                      <a:fillRect/>
                    </a:stretch>
                  </pic:blipFill>
                  <pic:spPr>
                    <a:xfrm>
                      <a:off x="0" y="0"/>
                      <a:ext cx="5972810" cy="4843780"/>
                    </a:xfrm>
                    <a:prstGeom prst="rect">
                      <a:avLst/>
                    </a:prstGeom>
                  </pic:spPr>
                </pic:pic>
              </a:graphicData>
            </a:graphic>
          </wp:inline>
        </w:drawing>
      </w:r>
    </w:p>
    <w:p w:rsidR="001B5FC1" w:rsidRDefault="001B5FC1" w:rsidP="001B5FC1">
      <w:pPr>
        <w:pStyle w:val="berschrift2"/>
        <w:numPr>
          <w:ilvl w:val="1"/>
          <w:numId w:val="1"/>
        </w:numPr>
      </w:pPr>
      <w:r>
        <w:t>Observations</w:t>
      </w:r>
    </w:p>
    <w:p w:rsidR="001B5FC1" w:rsidRDefault="001B5FC1" w:rsidP="001B5FC1">
      <w:pPr>
        <w:pStyle w:val="Listenabsatz"/>
        <w:numPr>
          <w:ilvl w:val="0"/>
          <w:numId w:val="2"/>
        </w:numPr>
      </w:pPr>
      <w:r>
        <w:t>The polynomial kernel is performing the best as it has the best optimal score.</w:t>
      </w:r>
    </w:p>
    <w:p w:rsidR="001B5FC1" w:rsidRDefault="001B5FC1" w:rsidP="001B5FC1">
      <w:pPr>
        <w:pStyle w:val="Listenabsatz"/>
        <w:numPr>
          <w:ilvl w:val="0"/>
          <w:numId w:val="2"/>
        </w:numPr>
      </w:pPr>
      <w:r>
        <w:t>As we can see from the graphs the more the decision boundary is complex more are the founded support vectors</w:t>
      </w:r>
    </w:p>
    <w:p w:rsidR="00160FF9" w:rsidRDefault="003C5211" w:rsidP="001B5FC1">
      <w:pPr>
        <w:pStyle w:val="Listenabsatz"/>
        <w:numPr>
          <w:ilvl w:val="0"/>
          <w:numId w:val="2"/>
        </w:numPr>
      </w:pPr>
      <w:r>
        <w:t xml:space="preserve">The RBF kernel is generalizing better than the others kernel as the behavior of the boundary seems more </w:t>
      </w:r>
      <w:proofErr w:type="gramStart"/>
      <w:r>
        <w:t>similar to</w:t>
      </w:r>
      <w:proofErr w:type="gramEnd"/>
      <w:r>
        <w:t xml:space="preserve"> the behavior of the points than the one of the other kernels</w:t>
      </w:r>
    </w:p>
    <w:p w:rsidR="00252C5C" w:rsidRDefault="00252C5C" w:rsidP="00160FF9">
      <w:pPr>
        <w:pStyle w:val="berschrift2"/>
        <w:numPr>
          <w:ilvl w:val="0"/>
          <w:numId w:val="1"/>
        </w:numPr>
        <w:sectPr w:rsidR="00252C5C">
          <w:pgSz w:w="12240" w:h="15840"/>
          <w:pgMar w:top="1417" w:right="1417" w:bottom="1134" w:left="1417" w:header="720" w:footer="720" w:gutter="0"/>
          <w:cols w:space="720"/>
          <w:docGrid w:linePitch="360"/>
        </w:sectPr>
      </w:pPr>
    </w:p>
    <w:p w:rsidR="001B5FC1" w:rsidRDefault="00160FF9" w:rsidP="00160FF9">
      <w:pPr>
        <w:pStyle w:val="berschrift2"/>
        <w:numPr>
          <w:ilvl w:val="0"/>
          <w:numId w:val="1"/>
        </w:numPr>
      </w:pPr>
      <w:r>
        <w:lastRenderedPageBreak/>
        <w:t>Multiclass classification</w:t>
      </w:r>
    </w:p>
    <w:p w:rsidR="00160FF9" w:rsidRDefault="00160FF9" w:rsidP="00160FF9"/>
    <w:p w:rsidR="00160FF9" w:rsidRDefault="00160FF9" w:rsidP="00160FF9">
      <w:r>
        <w:t>One versus rest</w:t>
      </w:r>
    </w:p>
    <w:p w:rsidR="00301AD6" w:rsidRPr="001569DF" w:rsidRDefault="00301AD6" w:rsidP="00160FF9">
      <w:r>
        <w:t xml:space="preserve">The multi-class dataset is </w:t>
      </w:r>
      <w:proofErr w:type="spellStart"/>
      <w:r>
        <w:t>splitted</w:t>
      </w:r>
      <w:proofErr w:type="spellEnd"/>
      <w:r>
        <w:t xml:space="preserve"> into multiple binary classification problems. A binary classifier is trained on each binary classification problem and </w:t>
      </w:r>
      <w:r w:rsidR="008A5DC5">
        <w:t>the with the most confident model the predictions are made.</w:t>
      </w:r>
      <w:r>
        <w:t xml:space="preserve"> </w:t>
      </w:r>
      <w:r w:rsidR="00252C5C" w:rsidRPr="00252C5C">
        <w:rPr>
          <w:vertAlign w:val="superscript"/>
        </w:rPr>
        <w:t>[1]</w:t>
      </w:r>
      <w:r w:rsidR="001569DF">
        <w:rPr>
          <w:vertAlign w:val="superscript"/>
        </w:rPr>
        <w:t xml:space="preserve"> </w:t>
      </w:r>
      <w:r w:rsidR="001569DF">
        <w:t>One binary classifier needs to be trained for each class.</w:t>
      </w:r>
    </w:p>
    <w:p w:rsidR="00160FF9" w:rsidRDefault="00160FF9" w:rsidP="00160FF9">
      <w:r>
        <w:t>One versus one</w:t>
      </w:r>
    </w:p>
    <w:p w:rsidR="00E31C4E" w:rsidRPr="001569DF" w:rsidRDefault="008A5DC5" w:rsidP="00160FF9">
      <w:r>
        <w:t xml:space="preserve">The multi-class dataset is </w:t>
      </w:r>
      <w:proofErr w:type="spellStart"/>
      <w:r>
        <w:t>splitted</w:t>
      </w:r>
      <w:proofErr w:type="spellEnd"/>
      <w:r>
        <w:t xml:space="preserve"> into one binary dataset for each class versus every other class.</w:t>
      </w:r>
      <w:r w:rsidR="00252C5C">
        <w:t xml:space="preserve"> The model with the most predictions or votes is predicted by the one-vs-one strategy.</w:t>
      </w:r>
      <w:r w:rsidR="00252C5C" w:rsidRPr="00252C5C">
        <w:rPr>
          <w:vertAlign w:val="superscript"/>
        </w:rPr>
        <w:t>[1</w:t>
      </w:r>
      <w:proofErr w:type="gramStart"/>
      <w:r w:rsidR="00252C5C" w:rsidRPr="00252C5C">
        <w:rPr>
          <w:vertAlign w:val="superscript"/>
        </w:rPr>
        <w:t>]</w:t>
      </w:r>
      <w:r w:rsidR="001569DF">
        <w:rPr>
          <w:vertAlign w:val="superscript"/>
        </w:rPr>
        <w:t xml:space="preserve"> </w:t>
      </w:r>
      <w:r w:rsidR="001569DF">
        <w:t xml:space="preserve"> For</w:t>
      </w:r>
      <w:proofErr w:type="gramEnd"/>
      <w:r w:rsidR="001569DF">
        <w:t xml:space="preserve"> each class n-1 classifiers must be trained.</w:t>
      </w:r>
    </w:p>
    <w:p w:rsidR="00E31C4E" w:rsidRDefault="00301AD6" w:rsidP="00E31C4E">
      <w:pPr>
        <w:keepNext/>
      </w:pPr>
      <w:r>
        <w:rPr>
          <w:noProof/>
        </w:rPr>
        <w:drawing>
          <wp:inline distT="0" distB="0" distL="0" distR="0">
            <wp:extent cx="5158740" cy="3657600"/>
            <wp:effectExtent l="0" t="0" r="381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250" t="7922" r="5599" b="7571"/>
                    <a:stretch/>
                  </pic:blipFill>
                  <pic:spPr bwMode="auto">
                    <a:xfrm>
                      <a:off x="0" y="0"/>
                      <a:ext cx="5158740"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F347FF" w:rsidRDefault="00E31C4E" w:rsidP="00E31C4E">
      <w:pPr>
        <w:pStyle w:val="Beschriftung"/>
        <w:jc w:val="center"/>
      </w:pPr>
      <w:r>
        <w:t>Some examples of the data that is used for this example</w:t>
      </w:r>
    </w:p>
    <w:p w:rsidR="00252C5C" w:rsidRDefault="00252C5C" w:rsidP="00160FF9"/>
    <w:p w:rsidR="00252C5C" w:rsidRDefault="00252C5C" w:rsidP="00160FF9"/>
    <w:p w:rsidR="00252C5C" w:rsidRDefault="00252C5C" w:rsidP="00160FF9"/>
    <w:p w:rsidR="00252C5C" w:rsidRDefault="00252C5C" w:rsidP="00160FF9"/>
    <w:p w:rsidR="00252C5C" w:rsidRDefault="00252C5C" w:rsidP="00160FF9"/>
    <w:p w:rsidR="00252C5C" w:rsidRDefault="00252C5C" w:rsidP="00160FF9">
      <w:pPr>
        <w:sectPr w:rsidR="00252C5C">
          <w:footerReference w:type="default" r:id="rId22"/>
          <w:pgSz w:w="12240" w:h="15840"/>
          <w:pgMar w:top="1417" w:right="1417" w:bottom="1134" w:left="1417" w:header="720" w:footer="720" w:gutter="0"/>
          <w:cols w:space="720"/>
          <w:docGrid w:linePitch="360"/>
        </w:sectPr>
      </w:pPr>
    </w:p>
    <w:p w:rsidR="00A04746" w:rsidRDefault="00E31C4E" w:rsidP="00A04746">
      <w:pPr>
        <w:keepNext/>
      </w:pPr>
      <w:r>
        <w:rPr>
          <w:noProof/>
        </w:rPr>
        <w:lastRenderedPageBreak/>
        <w:drawing>
          <wp:inline distT="0" distB="0" distL="0" distR="0">
            <wp:extent cx="5970905" cy="395287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4947"/>
                    <a:stretch/>
                  </pic:blipFill>
                  <pic:spPr bwMode="auto">
                    <a:xfrm>
                      <a:off x="0" y="0"/>
                      <a:ext cx="5970905" cy="3952875"/>
                    </a:xfrm>
                    <a:prstGeom prst="rect">
                      <a:avLst/>
                    </a:prstGeom>
                    <a:noFill/>
                    <a:ln>
                      <a:noFill/>
                    </a:ln>
                    <a:extLst>
                      <a:ext uri="{53640926-AAD7-44D8-BBD7-CCE9431645EC}">
                        <a14:shadowObscured xmlns:a14="http://schemas.microsoft.com/office/drawing/2010/main"/>
                      </a:ext>
                    </a:extLst>
                  </pic:spPr>
                </pic:pic>
              </a:graphicData>
            </a:graphic>
          </wp:inline>
        </w:drawing>
      </w:r>
    </w:p>
    <w:p w:rsidR="00F347FF" w:rsidRDefault="00A04746" w:rsidP="00A04746">
      <w:pPr>
        <w:pStyle w:val="Beschriftung"/>
        <w:jc w:val="center"/>
      </w:pPr>
      <w:r>
        <w:t xml:space="preserve">Scores for a linear and a </w:t>
      </w:r>
      <w:proofErr w:type="spellStart"/>
      <w:r>
        <w:t>rbf</w:t>
      </w:r>
      <w:proofErr w:type="spellEnd"/>
      <w:r>
        <w:t xml:space="preserve"> kernel</w:t>
      </w:r>
    </w:p>
    <w:p w:rsidR="00670C7E" w:rsidRDefault="00670C7E" w:rsidP="00E27C3E">
      <w:pPr>
        <w:pStyle w:val="berschrift3"/>
      </w:pPr>
    </w:p>
    <w:p w:rsidR="00670C7E" w:rsidRPr="00670C7E" w:rsidRDefault="00670C7E" w:rsidP="00670C7E">
      <w:r>
        <w:t xml:space="preserve">In the above figure, which shows the training and testing scores for a linear and a </w:t>
      </w:r>
      <w:proofErr w:type="spellStart"/>
      <w:r>
        <w:t>rbf</w:t>
      </w:r>
      <w:proofErr w:type="spellEnd"/>
      <w:r>
        <w:t xml:space="preserve"> kernel we can see that even though</w:t>
      </w:r>
      <w:r w:rsidR="00F23A1C">
        <w:t xml:space="preserve"> the training score of the </w:t>
      </w:r>
      <w:proofErr w:type="spellStart"/>
      <w:r w:rsidR="00F23A1C">
        <w:t>rbf</w:t>
      </w:r>
      <w:proofErr w:type="spellEnd"/>
      <w:r w:rsidR="00F23A1C">
        <w:t xml:space="preserve"> kernel increases with a higher gamma up to 1, the testing scores decreases with rising gamma.</w:t>
      </w:r>
      <w:r>
        <w:t xml:space="preserve"> </w:t>
      </w:r>
      <w:r w:rsidR="00320685">
        <w:t>Meanwhile the linear kernel produces a relatively good testing score. Only for gammas 10</w:t>
      </w:r>
      <w:r w:rsidR="00320685" w:rsidRPr="00320685">
        <w:rPr>
          <w:vertAlign w:val="superscript"/>
        </w:rPr>
        <w:t>-3</w:t>
      </w:r>
      <w:r w:rsidR="00320685">
        <w:t xml:space="preserve"> and 10</w:t>
      </w:r>
      <w:r w:rsidR="00320685" w:rsidRPr="00320685">
        <w:rPr>
          <w:vertAlign w:val="superscript"/>
        </w:rPr>
        <w:t>-2</w:t>
      </w:r>
      <w:r w:rsidR="00320685">
        <w:t xml:space="preserve"> is the </w:t>
      </w:r>
      <w:proofErr w:type="spellStart"/>
      <w:r w:rsidR="00320685">
        <w:t>rbf</w:t>
      </w:r>
      <w:proofErr w:type="spellEnd"/>
      <w:r w:rsidR="00320685">
        <w:t xml:space="preserve"> testing score higher than the linear testing score.</w:t>
      </w:r>
    </w:p>
    <w:p w:rsidR="00670C7E" w:rsidRDefault="00670C7E" w:rsidP="00E27C3E">
      <w:pPr>
        <w:pStyle w:val="berschrift3"/>
      </w:pPr>
    </w:p>
    <w:p w:rsidR="00E27C3E" w:rsidRDefault="00E27C3E" w:rsidP="00E27C3E">
      <w:pPr>
        <w:pStyle w:val="berschrift3"/>
      </w:pPr>
      <w:r>
        <w:t>3.b</w:t>
      </w:r>
    </w:p>
    <w:p w:rsidR="00B20192" w:rsidRDefault="00B20192" w:rsidP="00E27C3E">
      <w:pPr>
        <w:rPr>
          <w:noProof/>
        </w:rPr>
      </w:pPr>
    </w:p>
    <w:p w:rsidR="00B20192" w:rsidRDefault="00B20192" w:rsidP="00B20192">
      <w:pPr>
        <w:keepNext/>
      </w:pPr>
      <w:r>
        <w:rPr>
          <w:noProof/>
        </w:rPr>
        <w:lastRenderedPageBreak/>
        <w:drawing>
          <wp:inline distT="0" distB="0" distL="0" distR="0" wp14:anchorId="717DFDCB" wp14:editId="097E5387">
            <wp:extent cx="4861560" cy="406371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32823" r="8812"/>
                    <a:stretch/>
                  </pic:blipFill>
                  <pic:spPr bwMode="auto">
                    <a:xfrm>
                      <a:off x="0" y="0"/>
                      <a:ext cx="4864293" cy="4065995"/>
                    </a:xfrm>
                    <a:prstGeom prst="rect">
                      <a:avLst/>
                    </a:prstGeom>
                    <a:noFill/>
                    <a:ln>
                      <a:noFill/>
                    </a:ln>
                    <a:extLst>
                      <a:ext uri="{53640926-AAD7-44D8-BBD7-CCE9431645EC}">
                        <a14:shadowObscured xmlns:a14="http://schemas.microsoft.com/office/drawing/2010/main"/>
                      </a:ext>
                    </a:extLst>
                  </pic:spPr>
                </pic:pic>
              </a:graphicData>
            </a:graphic>
          </wp:inline>
        </w:drawing>
      </w:r>
    </w:p>
    <w:p w:rsidR="00E27C3E" w:rsidRPr="00E27C3E" w:rsidRDefault="00B20192" w:rsidP="00B20192">
      <w:pPr>
        <w:pStyle w:val="Beschriftung"/>
        <w:jc w:val="center"/>
      </w:pPr>
      <w:r>
        <w:t>Confusion matrix</w:t>
      </w:r>
    </w:p>
    <w:p w:rsidR="00C0058E" w:rsidRDefault="00E27C3E" w:rsidP="00160FF9">
      <w:r>
        <w:t xml:space="preserve"> The most digit class with the highest error rate is class 3</w:t>
      </w:r>
      <w:r w:rsidR="00B20192">
        <w:t xml:space="preserve">. There we get the values: </w:t>
      </w:r>
      <w:proofErr w:type="gramStart"/>
      <w:r w:rsidR="00B20192" w:rsidRPr="00B20192">
        <w:t>[  4</w:t>
      </w:r>
      <w:proofErr w:type="gramEnd"/>
      <w:r w:rsidR="00B20192" w:rsidRPr="00B20192">
        <w:t xml:space="preserve">   2</w:t>
      </w:r>
      <w:r w:rsidR="00A04746">
        <w:t xml:space="preserve"> </w:t>
      </w:r>
      <w:r w:rsidR="00B20192" w:rsidRPr="00B20192">
        <w:t xml:space="preserve"> 126   0  18]</w:t>
      </w:r>
    </w:p>
    <w:p w:rsidR="00B20192" w:rsidRDefault="00C0058E" w:rsidP="00160FF9">
      <w:r>
        <w:t>Here we see that of all the digit that are predicted to be a “3”, 126 are predicted correctly, while 4 are actually a “1</w:t>
      </w:r>
      <w:proofErr w:type="gramStart"/>
      <w:r>
        <w:t>” ,</w:t>
      </w:r>
      <w:proofErr w:type="gramEnd"/>
      <w:r>
        <w:t xml:space="preserve"> 2 are a “2” and 18 actually are a “5”.</w:t>
      </w:r>
      <w:r w:rsidR="00B20192">
        <w:t xml:space="preserve"> </w:t>
      </w:r>
    </w:p>
    <w:p w:rsidR="007442D5" w:rsidRDefault="00B20192" w:rsidP="00160FF9">
      <w:pPr>
        <w:rPr>
          <w:noProof/>
        </w:rPr>
      </w:pPr>
      <w:r>
        <w:t>The first 10 misclassified digits are shown in the figure below.</w:t>
      </w:r>
      <w:r w:rsidR="00C0058E">
        <w:br/>
      </w:r>
    </w:p>
    <w:p w:rsidR="00B20192" w:rsidRDefault="007442D5" w:rsidP="00160FF9">
      <w:r>
        <w:rPr>
          <w:noProof/>
        </w:rPr>
        <w:drawing>
          <wp:inline distT="0" distB="0" distL="0" distR="0">
            <wp:extent cx="5966460" cy="84582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5602" b="35340"/>
                    <a:stretch/>
                  </pic:blipFill>
                  <pic:spPr bwMode="auto">
                    <a:xfrm>
                      <a:off x="0" y="0"/>
                      <a:ext cx="5966460" cy="845820"/>
                    </a:xfrm>
                    <a:prstGeom prst="rect">
                      <a:avLst/>
                    </a:prstGeom>
                    <a:noFill/>
                    <a:ln>
                      <a:noFill/>
                    </a:ln>
                    <a:extLst>
                      <a:ext uri="{53640926-AAD7-44D8-BBD7-CCE9431645EC}">
                        <a14:shadowObscured xmlns:a14="http://schemas.microsoft.com/office/drawing/2010/main"/>
                      </a:ext>
                    </a:extLst>
                  </pic:spPr>
                </pic:pic>
              </a:graphicData>
            </a:graphic>
          </wp:inline>
        </w:drawing>
      </w:r>
    </w:p>
    <w:p w:rsidR="00B20192" w:rsidRDefault="00B20192" w:rsidP="00B20192">
      <w:r>
        <w:br w:type="page"/>
      </w:r>
    </w:p>
    <w:p w:rsidR="00B20192" w:rsidRDefault="00BF5870" w:rsidP="00160FF9">
      <w:r>
        <w:lastRenderedPageBreak/>
        <w:t>When looking at the 5 we can see that the bottom part of the 5 is very similar to the bottom part of a 3. This is the reason why it gets misclassified.  Meanwhile the 1 bears some resemblance to the backside of a 3 and because of that resemblance it sometimes gets misclassified.</w:t>
      </w:r>
    </w:p>
    <w:p w:rsidR="00320685" w:rsidRDefault="00320685" w:rsidP="00160FF9"/>
    <w:p w:rsidR="00320685" w:rsidRDefault="00320685" w:rsidP="00EB6A48">
      <w:pPr>
        <w:pStyle w:val="berschrift2"/>
      </w:pPr>
      <w:r>
        <w:t>4.</w:t>
      </w:r>
      <w:r w:rsidR="00EB6A48" w:rsidRPr="00EB6A48">
        <w:t xml:space="preserve"> </w:t>
      </w:r>
      <w:r w:rsidR="00EB6A48" w:rsidRPr="00EB6A48">
        <w:t>SVM with Gradient Descent</w:t>
      </w:r>
    </w:p>
    <w:p w:rsidR="00096526" w:rsidRDefault="00EB6A48" w:rsidP="00EB6A48">
      <w:r>
        <w:t xml:space="preserve">In this example we have chosen a learning rate of 0.01 and a </w:t>
      </w:r>
      <w:proofErr w:type="spellStart"/>
      <w:r>
        <w:t>max_iter</w:t>
      </w:r>
      <w:proofErr w:type="spellEnd"/>
      <w:r>
        <w:t xml:space="preserve"> of 100.</w:t>
      </w:r>
    </w:p>
    <w:p w:rsidR="00096526" w:rsidRDefault="00096526" w:rsidP="00EB6A48">
      <w:r>
        <w:t>We were able to obtain the following parameters</w:t>
      </w:r>
    </w:p>
    <w:p w:rsidR="00096526" w:rsidRDefault="00096526" w:rsidP="00096526">
      <w:proofErr w:type="gramStart"/>
      <w:r>
        <w:t>cost  [</w:t>
      </w:r>
      <w:proofErr w:type="gramEnd"/>
      <w:r>
        <w:t>0.06119312]</w:t>
      </w:r>
    </w:p>
    <w:p w:rsidR="00096526" w:rsidRDefault="00096526" w:rsidP="00096526">
      <w:r>
        <w:t xml:space="preserve">w </w:t>
      </w:r>
      <w:proofErr w:type="gramStart"/>
      <w:r>
        <w:t>optimal  [</w:t>
      </w:r>
      <w:proofErr w:type="gramEnd"/>
      <w:r>
        <w:t>-0.22215373  0.22181264]</w:t>
      </w:r>
    </w:p>
    <w:p w:rsidR="00673FB1" w:rsidRDefault="00096526" w:rsidP="00673FB1">
      <w:pPr>
        <w:keepNext/>
      </w:pPr>
      <w:r>
        <w:t xml:space="preserve">b </w:t>
      </w:r>
      <w:proofErr w:type="gramStart"/>
      <w:r>
        <w:t>optimal  [</w:t>
      </w:r>
      <w:proofErr w:type="gramEnd"/>
      <w:r>
        <w:t>-0.001]</w:t>
      </w:r>
      <w:r w:rsidR="00EB6A48">
        <w:br/>
      </w:r>
      <w:r>
        <w:br/>
        <w:t>whilst having an accuracy of 1</w:t>
      </w:r>
      <w:r w:rsidR="00673FB1">
        <w:t xml:space="preserve"> on the test set.</w:t>
      </w:r>
      <w:r w:rsidR="00673FB1">
        <w:rPr>
          <w:noProof/>
        </w:rPr>
        <w:drawing>
          <wp:inline distT="0" distB="0" distL="0" distR="0">
            <wp:extent cx="5852160" cy="43510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2160" cy="4351020"/>
                    </a:xfrm>
                    <a:prstGeom prst="rect">
                      <a:avLst/>
                    </a:prstGeom>
                    <a:noFill/>
                    <a:ln>
                      <a:noFill/>
                    </a:ln>
                  </pic:spPr>
                </pic:pic>
              </a:graphicData>
            </a:graphic>
          </wp:inline>
        </w:drawing>
      </w:r>
    </w:p>
    <w:p w:rsidR="00096526" w:rsidRDefault="00673FB1" w:rsidP="00673FB1">
      <w:pPr>
        <w:pStyle w:val="Beschriftung"/>
        <w:jc w:val="center"/>
      </w:pPr>
      <w:r>
        <w:t>Error over iterations</w:t>
      </w:r>
    </w:p>
    <w:p w:rsidR="00673FB1" w:rsidRDefault="00673FB1">
      <w:r>
        <w:br w:type="page"/>
      </w:r>
    </w:p>
    <w:p w:rsidR="00673FB1" w:rsidRDefault="00673FB1" w:rsidP="00673FB1">
      <w:pPr>
        <w:keepNext/>
        <w:rPr>
          <w:noProof/>
        </w:rPr>
      </w:pPr>
    </w:p>
    <w:p w:rsidR="00885D5D" w:rsidRDefault="00885D5D" w:rsidP="00673FB1">
      <w:pPr>
        <w:keepNext/>
        <w:rPr>
          <w:noProof/>
        </w:rPr>
      </w:pPr>
    </w:p>
    <w:p w:rsidR="00673FB1" w:rsidRDefault="00673FB1" w:rsidP="00673FB1">
      <w:pPr>
        <w:keepNext/>
      </w:pPr>
      <w:r>
        <w:rPr>
          <w:noProof/>
        </w:rPr>
        <w:drawing>
          <wp:inline distT="0" distB="0" distL="0" distR="0">
            <wp:extent cx="4137660" cy="340407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0438" b="6444"/>
                    <a:stretch/>
                  </pic:blipFill>
                  <pic:spPr bwMode="auto">
                    <a:xfrm>
                      <a:off x="0" y="0"/>
                      <a:ext cx="4143138" cy="3408577"/>
                    </a:xfrm>
                    <a:prstGeom prst="rect">
                      <a:avLst/>
                    </a:prstGeom>
                    <a:noFill/>
                    <a:ln>
                      <a:noFill/>
                    </a:ln>
                    <a:extLst>
                      <a:ext uri="{53640926-AAD7-44D8-BBD7-CCE9431645EC}">
                        <a14:shadowObscured xmlns:a14="http://schemas.microsoft.com/office/drawing/2010/main"/>
                      </a:ext>
                    </a:extLst>
                  </pic:spPr>
                </pic:pic>
              </a:graphicData>
            </a:graphic>
          </wp:inline>
        </w:drawing>
      </w:r>
    </w:p>
    <w:p w:rsidR="00096526" w:rsidRDefault="00673FB1" w:rsidP="00673FB1">
      <w:pPr>
        <w:pStyle w:val="Beschriftung"/>
        <w:jc w:val="center"/>
      </w:pPr>
      <w:r>
        <w:t>decision boundary</w:t>
      </w:r>
      <w:r w:rsidR="00885D5D">
        <w:t xml:space="preserve"> of the gradient descent</w:t>
      </w:r>
    </w:p>
    <w:p w:rsidR="00885D5D" w:rsidRDefault="00885D5D" w:rsidP="00885D5D">
      <w:pPr>
        <w:keepNext/>
        <w:rPr>
          <w:noProof/>
        </w:rPr>
      </w:pPr>
    </w:p>
    <w:p w:rsidR="00885D5D" w:rsidRDefault="00885D5D" w:rsidP="00885D5D">
      <w:pPr>
        <w:keepNext/>
      </w:pPr>
      <w:r>
        <w:rPr>
          <w:noProof/>
        </w:rPr>
        <w:drawing>
          <wp:inline distT="0" distB="0" distL="0" distR="0" wp14:anchorId="24EC01B6" wp14:editId="0D0A59AB">
            <wp:extent cx="4578985" cy="332232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_1_a.png"/>
                    <pic:cNvPicPr/>
                  </pic:nvPicPr>
                  <pic:blipFill rotWithShape="1">
                    <a:blip r:embed="rId9">
                      <a:extLst>
                        <a:ext uri="{28A0092B-C50C-407E-A947-70E740481C1C}">
                          <a14:useLocalDpi xmlns:a14="http://schemas.microsoft.com/office/drawing/2010/main" val="0"/>
                        </a:ext>
                      </a:extLst>
                    </a:blip>
                    <a:srcRect t="6566" b="3966"/>
                    <a:stretch/>
                  </pic:blipFill>
                  <pic:spPr bwMode="auto">
                    <a:xfrm>
                      <a:off x="0" y="0"/>
                      <a:ext cx="4607215" cy="3342803"/>
                    </a:xfrm>
                    <a:prstGeom prst="rect">
                      <a:avLst/>
                    </a:prstGeom>
                    <a:ln>
                      <a:noFill/>
                    </a:ln>
                    <a:extLst>
                      <a:ext uri="{53640926-AAD7-44D8-BBD7-CCE9431645EC}">
                        <a14:shadowObscured xmlns:a14="http://schemas.microsoft.com/office/drawing/2010/main"/>
                      </a:ext>
                    </a:extLst>
                  </pic:spPr>
                </pic:pic>
              </a:graphicData>
            </a:graphic>
          </wp:inline>
        </w:drawing>
      </w:r>
    </w:p>
    <w:p w:rsidR="00885D5D" w:rsidRDefault="00885D5D" w:rsidP="00885D5D">
      <w:pPr>
        <w:pStyle w:val="Beschriftung"/>
        <w:jc w:val="center"/>
      </w:pPr>
      <w:r>
        <w:t>decision boundary of the linear SVM</w:t>
      </w:r>
    </w:p>
    <w:p w:rsidR="00885D5D" w:rsidRDefault="00885D5D" w:rsidP="00885D5D">
      <w:r>
        <w:lastRenderedPageBreak/>
        <w:t xml:space="preserve">The first plot of the two plots above is the one using the gradient descent and the second one uses the linear SVM. We see that the decision boundary of the gradient descent is a bit steeper than the one with the linear SVM. Other than </w:t>
      </w:r>
      <w:proofErr w:type="gramStart"/>
      <w:r>
        <w:t>that</w:t>
      </w:r>
      <w:proofErr w:type="gramEnd"/>
      <w:r>
        <w:t xml:space="preserve"> they look rather similar.</w:t>
      </w:r>
    </w:p>
    <w:p w:rsidR="007D3DDF" w:rsidRPr="00885D5D" w:rsidRDefault="007D3DDF" w:rsidP="00885D5D">
      <w:r>
        <w:t>The main drawback of minimizing the SVM is that the m</w:t>
      </w:r>
      <w:r w:rsidR="00DA3A9A">
        <w:t xml:space="preserve">argin gets maximized. </w:t>
      </w:r>
      <w:proofErr w:type="gramStart"/>
      <w:r w:rsidR="00DA3A9A">
        <w:t>So</w:t>
      </w:r>
      <w:proofErr w:type="gramEnd"/>
      <w:r w:rsidR="00DA3A9A">
        <w:t xml:space="preserve"> there a trade-off has to be made between having less misclassifications and a higher margin, or allowing more some misclassifications to happen and keeping the margin small.</w:t>
      </w:r>
    </w:p>
    <w:sectPr w:rsidR="007D3DDF" w:rsidRPr="00885D5D">
      <w:footerReference w:type="default" r:id="rId28"/>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2EC3" w:rsidRDefault="00B52EC3" w:rsidP="00252C5C">
      <w:pPr>
        <w:spacing w:after="0" w:line="240" w:lineRule="auto"/>
      </w:pPr>
      <w:r>
        <w:separator/>
      </w:r>
    </w:p>
  </w:endnote>
  <w:endnote w:type="continuationSeparator" w:id="0">
    <w:p w:rsidR="00B52EC3" w:rsidRDefault="00B52EC3" w:rsidP="00252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5C" w:rsidRDefault="00252C5C">
    <w:pPr>
      <w:pStyle w:val="Fuzeile"/>
    </w:pPr>
    <w:r w:rsidRPr="00252C5C">
      <w:rPr>
        <w:vertAlign w:val="superscript"/>
      </w:rPr>
      <w:t>[1]</w:t>
    </w:r>
    <w:r>
      <w:t xml:space="preserve"> </w:t>
    </w:r>
    <w:hyperlink r:id="rId1" w:history="1">
      <w:r>
        <w:rPr>
          <w:rStyle w:val="Hyperlink"/>
        </w:rPr>
        <w:t>https://machinelearningmastery.com/one-vs-rest-and-one-vs-one-for-multi-class-classification/</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5C" w:rsidRDefault="00252C5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2EC3" w:rsidRDefault="00B52EC3" w:rsidP="00252C5C">
      <w:pPr>
        <w:spacing w:after="0" w:line="240" w:lineRule="auto"/>
      </w:pPr>
      <w:r>
        <w:separator/>
      </w:r>
    </w:p>
  </w:footnote>
  <w:footnote w:type="continuationSeparator" w:id="0">
    <w:p w:rsidR="00B52EC3" w:rsidRDefault="00B52EC3" w:rsidP="00252C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877A02"/>
    <w:multiLevelType w:val="hybridMultilevel"/>
    <w:tmpl w:val="CAC6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274E37"/>
    <w:multiLevelType w:val="multilevel"/>
    <w:tmpl w:val="06AC77E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15D"/>
    <w:rsid w:val="00044959"/>
    <w:rsid w:val="00080E53"/>
    <w:rsid w:val="00096526"/>
    <w:rsid w:val="001569DF"/>
    <w:rsid w:val="00160FF9"/>
    <w:rsid w:val="001806E1"/>
    <w:rsid w:val="001B5FC1"/>
    <w:rsid w:val="00252C5C"/>
    <w:rsid w:val="00301AD6"/>
    <w:rsid w:val="00320685"/>
    <w:rsid w:val="00390D96"/>
    <w:rsid w:val="003C5211"/>
    <w:rsid w:val="004B4DFD"/>
    <w:rsid w:val="00670C7E"/>
    <w:rsid w:val="00673FB1"/>
    <w:rsid w:val="006A1C15"/>
    <w:rsid w:val="007442D5"/>
    <w:rsid w:val="007D3DDF"/>
    <w:rsid w:val="007F4253"/>
    <w:rsid w:val="00876296"/>
    <w:rsid w:val="00885D5D"/>
    <w:rsid w:val="008A5DC5"/>
    <w:rsid w:val="00953A6D"/>
    <w:rsid w:val="0098795F"/>
    <w:rsid w:val="00A00D3C"/>
    <w:rsid w:val="00A04746"/>
    <w:rsid w:val="00B20192"/>
    <w:rsid w:val="00B52EC3"/>
    <w:rsid w:val="00BD11BA"/>
    <w:rsid w:val="00BF5870"/>
    <w:rsid w:val="00BF62FE"/>
    <w:rsid w:val="00C0058E"/>
    <w:rsid w:val="00C9421C"/>
    <w:rsid w:val="00D711C0"/>
    <w:rsid w:val="00DA3A9A"/>
    <w:rsid w:val="00E0215D"/>
    <w:rsid w:val="00E27C3E"/>
    <w:rsid w:val="00E31C4E"/>
    <w:rsid w:val="00E424B8"/>
    <w:rsid w:val="00E71344"/>
    <w:rsid w:val="00EB6A48"/>
    <w:rsid w:val="00F2204A"/>
    <w:rsid w:val="00F23A1C"/>
    <w:rsid w:val="00F347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423D3"/>
  <w15:chartTrackingRefBased/>
  <w15:docId w15:val="{7D5BBAAC-BD71-4A9F-8D6A-0E5234DE4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021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E021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E27C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0215D"/>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E0215D"/>
    <w:rPr>
      <w:rFonts w:asciiTheme="majorHAnsi" w:eastAsiaTheme="majorEastAsia" w:hAnsiTheme="majorHAnsi" w:cstheme="majorBidi"/>
      <w:color w:val="2E74B5" w:themeColor="accent1" w:themeShade="BF"/>
      <w:sz w:val="26"/>
      <w:szCs w:val="26"/>
    </w:rPr>
  </w:style>
  <w:style w:type="paragraph" w:styleId="Listenabsatz">
    <w:name w:val="List Paragraph"/>
    <w:basedOn w:val="Standard"/>
    <w:uiPriority w:val="34"/>
    <w:qFormat/>
    <w:rsid w:val="00E0215D"/>
    <w:pPr>
      <w:ind w:left="720"/>
      <w:contextualSpacing/>
    </w:pPr>
  </w:style>
  <w:style w:type="character" w:customStyle="1" w:styleId="berschrift3Zchn">
    <w:name w:val="Überschrift 3 Zchn"/>
    <w:basedOn w:val="Absatz-Standardschriftart"/>
    <w:link w:val="berschrift3"/>
    <w:uiPriority w:val="9"/>
    <w:rsid w:val="00E27C3E"/>
    <w:rPr>
      <w:rFonts w:asciiTheme="majorHAnsi" w:eastAsiaTheme="majorEastAsia" w:hAnsiTheme="majorHAnsi" w:cstheme="majorBidi"/>
      <w:color w:val="1F4D78" w:themeColor="accent1" w:themeShade="7F"/>
      <w:sz w:val="24"/>
      <w:szCs w:val="24"/>
    </w:rPr>
  </w:style>
  <w:style w:type="table" w:styleId="Tabellenraster">
    <w:name w:val="Table Grid"/>
    <w:basedOn w:val="NormaleTabelle"/>
    <w:uiPriority w:val="39"/>
    <w:rsid w:val="00E27C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B20192"/>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252C5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52C5C"/>
  </w:style>
  <w:style w:type="paragraph" w:styleId="Fuzeile">
    <w:name w:val="footer"/>
    <w:basedOn w:val="Standard"/>
    <w:link w:val="FuzeileZchn"/>
    <w:uiPriority w:val="99"/>
    <w:unhideWhenUsed/>
    <w:rsid w:val="00252C5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52C5C"/>
  </w:style>
  <w:style w:type="character" w:styleId="Hyperlink">
    <w:name w:val="Hyperlink"/>
    <w:basedOn w:val="Absatz-Standardschriftart"/>
    <w:uiPriority w:val="99"/>
    <w:semiHidden/>
    <w:unhideWhenUsed/>
    <w:rsid w:val="00252C5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9.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s://machinelearningmastery.com/one-vs-rest-and-one-vs-one-for-multi-class-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F1260-5C70-4A37-A032-17EE9C6B9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918</Words>
  <Characters>5233</Characters>
  <Application>Microsoft Office Word</Application>
  <DocSecurity>0</DocSecurity>
  <Lines>43</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berlanda</dc:creator>
  <cp:keywords/>
  <dc:description/>
  <cp:lastModifiedBy>Reiner, Markus</cp:lastModifiedBy>
  <cp:revision>15</cp:revision>
  <dcterms:created xsi:type="dcterms:W3CDTF">2020-06-04T08:05:00Z</dcterms:created>
  <dcterms:modified xsi:type="dcterms:W3CDTF">2020-06-09T17:28:00Z</dcterms:modified>
</cp:coreProperties>
</file>