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ackground w:color="FFFFFF"/>
  <w:body>
    <w:p>
      <w:r>
        <w:rPr>
          <w:rFonts w:ascii="TH Sarabun New" w:hAnsi="TH Sarabun New" w:eastAsia="TH Sarabun New" w:cs="TH Sarabun New"/>
          <w:color w:val="000000"/>
          <w:sz w:val="36"/>
          <w:szCs w:val="36"/>
          <w:b/>
          <w:bCs/>
        </w:rPr>
        <w:t xml:space="preserve">3.6 พจนานุกรมข้อมูล (Data Dictionary)</w:t>
      </w:r>
    </w:p>
    <w:p>
      <w:r>
        <w:rPr>
          <w:rFonts w:ascii="TH Sarabun New" w:hAnsi="TH Sarabun New" w:eastAsia="TH Sarabun New" w:cs="TH Sarabun New"/>
          <w:color w:val="000000"/>
          <w:sz w:val="28"/>
          <w:szCs w:val="28"/>
        </w:rPr>
        <w:t xml:space="preserve">พจนานุกรมข้อมูลบัญชีผู้ขายของระบบ Thin Dee จัดทำจากโครงสร้างฐานข้อมูลจริงของระบบ</w:t>
      </w:r>
    </w:p>
    <w:p>
      <w:r>
        <w:rPr>
          <w:rFonts w:ascii="TH Sarabun New" w:hAnsi="TH Sarabun New" w:eastAsia="TH Sarabun New" w:cs="TH Sarabun New"/>
          <w:color w:val="000000"/>
          <w:sz w:val="30"/>
          <w:szCs w:val="30"/>
          <w:b/>
          <w:bCs/>
        </w:rPr>
        <w:t xml:space="preserve">ตารางที่ 3.1 ตารางข้อมูล accounts_user</w:t>
      </w:r>
    </w:p>
    <w:p>
      <w:r>
        <w:rPr>
          <w:rFonts w:ascii="TH Sarabun New" w:hAnsi="TH Sarabun New" w:eastAsia="TH Sarabun New" w:cs="TH Sarabun New"/>
          <w:color w:val="000000"/>
          <w:sz w:val="28"/>
          <w:szCs w:val="28"/>
        </w:rPr>
        <w:t xml:space="preserve">คำอธิบาย : ข้อมูลบัญชีผู้ขาย จาก schema ฐานข้อมูล PostgreSQL บน Render (thin-dee-db) โดยระเบียนผู้ขายระบุด้วย role = farmer</w:t>
      </w:r>
    </w:p>
    <w:tbl>
      <w:tblPr>
        <w:tblW w:w="9550" w:type="dxa"/>
        <w:tblLayout w:type="fixed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4" w:color="999999"/>
          <w:insideV w:val="single" w:sz="4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600"/>
        <w:gridCol w:w="1650"/>
        <w:gridCol w:w="1350"/>
        <w:gridCol w:w="2600"/>
        <w:gridCol w:w="650"/>
        <w:gridCol w:w="1700"/>
      </w:tblGrid>
      <w:tr>
        <w:trPr>
          <w:tblHeader w:val="true"/>
        </w:trPr>
        <w:tc>
          <w:tcPr>
            <w:tcW w:w="600" w:type="dxa"/>
            <w:vAlign w:val="center"/>
            <w:shd w:val="clear" w:color="auto" w:fill="E7E6E6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  <w:b/>
                <w:bCs/>
              </w:rPr>
              <w:t xml:space="preserve">ลำดับ</w:t>
            </w:r>
          </w:p>
        </w:tc>
        <w:tc>
          <w:tcPr>
            <w:tcW w:w="1650" w:type="dxa"/>
            <w:vAlign w:val="center"/>
            <w:shd w:val="clear" w:color="auto" w:fill="E7E6E6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  <w:b/>
                <w:bCs/>
              </w:rPr>
              <w:t xml:space="preserve">ชื่อฟิลด์</w:t>
            </w:r>
          </w:p>
        </w:tc>
        <w:tc>
          <w:tcPr>
            <w:tcW w:w="1350" w:type="dxa"/>
            <w:vAlign w:val="center"/>
            <w:shd w:val="clear" w:color="auto" w:fill="E7E6E6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  <w:b/>
                <w:bCs/>
              </w:rPr>
              <w:t xml:space="preserve">ชนิด</w:t>
            </w:r>
          </w:p>
        </w:tc>
        <w:tc>
          <w:tcPr>
            <w:tcW w:w="2600" w:type="dxa"/>
            <w:vAlign w:val="center"/>
            <w:shd w:val="clear" w:color="auto" w:fill="E7E6E6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  <w:b/>
                <w:bCs/>
              </w:rPr>
              <w:t xml:space="preserve">คำอธิบาย</w:t>
            </w:r>
          </w:p>
        </w:tc>
        <w:tc>
          <w:tcPr>
            <w:tcW w:w="650" w:type="dxa"/>
            <w:vAlign w:val="center"/>
            <w:shd w:val="clear" w:color="auto" w:fill="E7E6E6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  <w:b/>
                <w:bCs/>
              </w:rPr>
              <w:t xml:space="preserve">Key</w:t>
            </w:r>
          </w:p>
        </w:tc>
        <w:tc>
          <w:tcPr>
            <w:tcW w:w="1700" w:type="dxa"/>
            <w:vAlign w:val="center"/>
            <w:shd w:val="clear" w:color="auto" w:fill="E7E6E6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  <w:b/>
                <w:bCs/>
              </w:rPr>
              <w:t xml:space="preserve">Reference</w:t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รหัสประจำรายการ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password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VARCHAR(128)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รหัสผ่านที่จัดเก็บแบบเข้ารหัส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last_login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วันและเวลาที่เข้าสู่ระบบล่าสุด (อนุญาตให้ว่าง)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is_superuser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สถานะผู้ดูแลระบบระดับสูง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username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VARCHAR(150)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ชื่อผู้ใช้สำหรับเข้าสู่ระบบ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UQ</w:t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first_name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VARCHAR(150)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ชื่อ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last_name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VARCHAR(150)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นามสกุล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email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VARCHAR(254)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อีเมล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UQ</w:t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is_staff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สถานะการเข้าถึงส่วนผู้ดูแลระบบ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สถานะเปิดใช้งาน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date_joined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วันและเวลาที่สมัครสมาชิก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VARCHAR(32)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บทบาทผู้ใช้: consumer, farmer, cooperative_staff หรือ owner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display_name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VARCHAR(150)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ชื่อที่ใช้แสดงในระบบหรือชื่อร้านค้า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phone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VARCHAR(30)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หมายเลขโทรศัพท์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15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email_verified_at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วันและเวลาที่ยืนยันอีเมล (อนุญาตให้ว่าง)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16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privacy_accepted_at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วันและเวลาที่ยอมรับนโยบายความเป็นส่วนตัว (อนุญาตให้ว่าง)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17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terms_accepted_at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วันและเวลาที่ยอมรับข้อกำหนดการใช้งาน (อนุญาตให้ว่าง)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18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privacy_version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เวอร์ชันนโยบายความเป็นส่วนตัวที่ยอมรับ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19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terms_version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เวอร์ชันข้อกำหนดการใช้งานที่ยอมรับ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avatar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VARCHAR(100)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ไฟล์รูปโปรไฟล์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21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birth_date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วันเกิด (อนุญาตให้ว่าง)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w="16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gender</w:t>
            </w:r>
          </w:p>
        </w:tc>
        <w:tc>
          <w:tcPr>
            <w:tcW w:w="135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w="26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>เพศ</w:t>
            </w:r>
          </w:p>
        </w:tc>
        <w:tc>
          <w:tcPr>
            <w:tcW w:w="650" w:type="dxa"/>
            <w:vAlign w:val="center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  <w:shd w:val="clear" w:color="auto" w:fill="FFFFFF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color w:val="000000"/>
                <w:sz w:val="24"/>
                <w:szCs w:val="24"/>
              </w:rPr>
              <w:t xml:space="preserve"/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color w:val="000000"/>
        <w:sz w:val="28"/>
        <w:szCs w:val="28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พจนานุกรมข้อมูลบัญชีผู้ขายระบบ Thin Dee</dc:title>
  <dc:creator>Thin Dee</dc:creator>
  <cp:lastModifiedBy>Codex</cp:lastModifiedBy>
  <dcterms:created xsi:type="dcterms:W3CDTF">2026-10-01T12:20:23Z</dcterms:created>
  <dcterms:modified xsi:type="dcterms:W3CDTF">2026-10-01T12:20:23Z</dcterms:modified>
</cp:coreProperties>
</file>