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Sara Victória Santiago Albino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04040"/>
          <w:sz w:val="23"/>
          <w:szCs w:val="23"/>
        </w:rPr>
        <w:t xml:space="preserve">Candidata a Jovem Aprendiz | Atendimento ao Cliente e Vendas</w:t>
      </w:r>
    </w:p>
    <w:p>
      <w:pPr>
        <w:pBdr>
          <w:bottom w:val="single" w:color="1F3864" w:sz="10" w:space="6"/>
        </w:pBdr>
        <w:spacing w:after="6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17 anos  |  Rua Andrea Sansovino, 122A  |  (11) 98953-6672  |  sara77809589@gmail.com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OBJETIVO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62626"/>
          <w:sz w:val="21"/>
          <w:szCs w:val="21"/>
        </w:rPr>
        <w:t xml:space="preserve">Estudante do Ensino Médio em busca da primeira oportunidade profissional como Jovem Aprendiz, com interesse nas áreas de atendimento ao cliente, vendas, telemarketing e operações de loja/fast-food (ex.: McDonald’s). Comunicativa, proativa, ágil e com experiência prática em atendimento ao público. Disponibilidade para trabalhar no período da tarde.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FORMAÇÃO ACADÊMICA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Ensino Médio — Cursando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62626"/>
          <w:sz w:val="21"/>
          <w:szCs w:val="21"/>
        </w:rPr>
        <w:t xml:space="preserve">Colégio Estadual Alberto Conte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Atendente e Repositora — m@cedos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Maio/2025 – Janeiro/2026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Atendimento direto ao cliente, auxiliando na escolha de produtos e esclarecendo dúvidas.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Reposição e organização de mercadorias nas prateleiras, seguindo os padrões da loja.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Contribuição para um ambiente de trabalho organizado, com pontualidade e responsabilidade.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Balconista — Lígia Bronze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Janeiro/2024 – Janeiro/2025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Atendimento ao público no balcão, com agilidade, cordialidade e boa comunicação.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Apoio em vendas e conferência de caixa.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Organização da vitrine e do espaço de atendimento ao cliente.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HABILIDADES E COMPETÊNCIAS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Atendimento ao Cliente e Relacionamento Interpessoal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Comunicação Clara e Objetiva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Trabalho em Equipe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Proatividade e Agilidade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Organização e Pontualidade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Interesse em Vendas e Telemarketing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INFORMAÇÕES ADICIONAIS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Disponibilidade para o período da tarde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Interesse em vaga de Jovem Aprendiz (possível cadastro em programa de aprendizagem)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Dedicada, responsável, pontual e comunicativa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2026-07-27T11:33:08.725Z</dcterms:created>
  <dcterms:modified xsi:type="dcterms:W3CDTF">2026-07-27T11:33:08.726Z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