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A8F6F9" w14:textId="77777777" w:rsidR="001E23C4" w:rsidRDefault="00000000">
      <w:pPr>
        <w:pStyle w:val="Heading1"/>
      </w:pPr>
      <w:bookmarkStart w:id="0" w:name="X4d952e3ff7622e2aa5558b141885ff25af7d3f6"/>
      <w:r>
        <w:t>DS3100 Smart Meter — Current Transformer (CT) Wiring Guide</w:t>
      </w:r>
    </w:p>
    <w:p w14:paraId="7EA8F6FA" w14:textId="77777777" w:rsidR="001E23C4" w:rsidRDefault="00000000">
      <w:pPr>
        <w:pStyle w:val="FirstParagraph"/>
      </w:pPr>
      <w:r>
        <w:rPr>
          <w:b/>
          <w:bCs/>
        </w:rPr>
        <w:t>Document Reference:</w:t>
      </w:r>
      <w:r>
        <w:t xml:space="preserve"> DS3100 Technical Manual V4R1/2022</w:t>
      </w:r>
      <w:r>
        <w:br/>
      </w:r>
      <w:r>
        <w:rPr>
          <w:b/>
          <w:bCs/>
        </w:rPr>
        <w:t>Manufacturer:</w:t>
      </w:r>
      <w:r>
        <w:t xml:space="preserve"> Shenzhen Donsun Technology Co., Ltd.</w:t>
      </w:r>
      <w:r>
        <w:br/>
      </w:r>
      <w:r>
        <w:rPr>
          <w:b/>
          <w:bCs/>
        </w:rPr>
        <w:t>Prepared by:</w:t>
      </w:r>
      <w:r>
        <w:t xml:space="preserve"> Codenova</w:t>
      </w:r>
      <w:r>
        <w:br/>
      </w:r>
      <w:r>
        <w:rPr>
          <w:b/>
          <w:bCs/>
        </w:rPr>
        <w:t>Date:</w:t>
      </w:r>
      <w:r>
        <w:t xml:space="preserve"> March 5, 2026</w:t>
      </w:r>
    </w:p>
    <w:p w14:paraId="7EA8F6FB" w14:textId="77777777" w:rsidR="001E23C4" w:rsidRDefault="00000000">
      <w:r>
        <w:pict w14:anchorId="7EA8F823">
          <v:rect id="_x0000_i1025" style="width:0;height:1.5pt" o:hralign="center" o:hrstd="t" o:hr="t"/>
        </w:pict>
      </w:r>
    </w:p>
    <w:p w14:paraId="7EA8F6FC" w14:textId="77777777" w:rsidR="001E23C4" w:rsidRDefault="00000000">
      <w:pPr>
        <w:pStyle w:val="Heading2"/>
      </w:pPr>
      <w:bookmarkStart w:id="1" w:name="overview"/>
      <w:r>
        <w:t>1. Overview</w:t>
      </w:r>
    </w:p>
    <w:p w14:paraId="7EA8F6FD" w14:textId="77777777" w:rsidR="001E23C4" w:rsidRDefault="00000000">
      <w:pPr>
        <w:pStyle w:val="FirstParagraph"/>
      </w:pPr>
      <w:r>
        <w:t xml:space="preserve">The DS3100 Savi is a </w:t>
      </w:r>
      <w:r>
        <w:rPr>
          <w:b/>
          <w:bCs/>
        </w:rPr>
        <w:t>Three Phase Transformer Operated Smart Meter</w:t>
      </w:r>
      <w:r>
        <w:t xml:space="preserve"> designed for commercial and industrial metering. It does </w:t>
      </w:r>
      <w:r>
        <w:rPr>
          <w:b/>
          <w:bCs/>
        </w:rPr>
        <w:t>not</w:t>
      </w:r>
      <w:r>
        <w:t xml:space="preserve"> connect directly to high-current lines. Instead, three external Current Transformers (CTs) step down the line current to a safe 5A secondary level, which feeds directly into the meter’s current input terminals.</w:t>
      </w:r>
    </w:p>
    <w:p w14:paraId="7EA8F6FE" w14:textId="77777777" w:rsidR="001E23C4" w:rsidRDefault="00000000">
      <w:pPr>
        <w:pStyle w:val="BodyText"/>
      </w:pPr>
      <w:r>
        <w:t>This document covers:</w:t>
      </w:r>
    </w:p>
    <w:p w14:paraId="7EA8F6FF" w14:textId="77777777" w:rsidR="001E23C4" w:rsidRDefault="00000000">
      <w:pPr>
        <w:pStyle w:val="Compact"/>
        <w:numPr>
          <w:ilvl w:val="0"/>
          <w:numId w:val="2"/>
        </w:numPr>
      </w:pPr>
      <w:r>
        <w:t>Equipment required</w:t>
      </w:r>
    </w:p>
    <w:p w14:paraId="7EA8F700" w14:textId="77777777" w:rsidR="001E23C4" w:rsidRDefault="00000000">
      <w:pPr>
        <w:pStyle w:val="Compact"/>
        <w:numPr>
          <w:ilvl w:val="0"/>
          <w:numId w:val="2"/>
        </w:numPr>
      </w:pPr>
      <w:r>
        <w:t>Terminal block layout</w:t>
      </w:r>
    </w:p>
    <w:p w14:paraId="7EA8F701" w14:textId="77777777" w:rsidR="001E23C4" w:rsidRDefault="00000000">
      <w:pPr>
        <w:pStyle w:val="Compact"/>
        <w:numPr>
          <w:ilvl w:val="0"/>
          <w:numId w:val="2"/>
        </w:numPr>
      </w:pPr>
      <w:r>
        <w:t>CT secondary wiring procedure</w:t>
      </w:r>
    </w:p>
    <w:p w14:paraId="7EA8F702" w14:textId="77777777" w:rsidR="001E23C4" w:rsidRDefault="00000000">
      <w:pPr>
        <w:pStyle w:val="Compact"/>
        <w:numPr>
          <w:ilvl w:val="0"/>
          <w:numId w:val="2"/>
        </w:numPr>
      </w:pPr>
      <w:r>
        <w:t>Voltage supply wiring</w:t>
      </w:r>
    </w:p>
    <w:p w14:paraId="7EA8F703" w14:textId="77777777" w:rsidR="001E23C4" w:rsidRDefault="00000000">
      <w:pPr>
        <w:pStyle w:val="Compact"/>
        <w:numPr>
          <w:ilvl w:val="0"/>
          <w:numId w:val="2"/>
        </w:numPr>
      </w:pPr>
      <w:r>
        <w:t>Polarity and safety rules</w:t>
      </w:r>
    </w:p>
    <w:p w14:paraId="7EA8F704" w14:textId="77777777" w:rsidR="001E23C4" w:rsidRDefault="00000000">
      <w:pPr>
        <w:pStyle w:val="Compact"/>
        <w:numPr>
          <w:ilvl w:val="0"/>
          <w:numId w:val="2"/>
        </w:numPr>
      </w:pPr>
      <w:r>
        <w:t>Post-installation commissioning checks</w:t>
      </w:r>
    </w:p>
    <w:p w14:paraId="7EA8F705" w14:textId="77777777" w:rsidR="001E23C4" w:rsidRDefault="00000000">
      <w:r>
        <w:pict w14:anchorId="7EA8F824">
          <v:rect id="_x0000_i1026" style="width:0;height:1.5pt" o:hralign="center" o:hrstd="t" o:hr="t"/>
        </w:pict>
      </w:r>
    </w:p>
    <w:p w14:paraId="7EA8F706" w14:textId="77777777" w:rsidR="001E23C4" w:rsidRDefault="00000000">
      <w:pPr>
        <w:pStyle w:val="Heading2"/>
      </w:pPr>
      <w:bookmarkStart w:id="2" w:name="equipment-required"/>
      <w:bookmarkEnd w:id="1"/>
      <w:r>
        <w:t>2. Equipment Required</w:t>
      </w:r>
    </w:p>
    <w:tbl>
      <w:tblPr>
        <w:tblStyle w:val="Table"/>
        <w:tblW w:w="5000" w:type="pct"/>
        <w:tblLayout w:type="fixed"/>
        <w:tblLook w:val="0020" w:firstRow="1" w:lastRow="0" w:firstColumn="0" w:lastColumn="0" w:noHBand="0" w:noVBand="0"/>
      </w:tblPr>
      <w:tblGrid>
        <w:gridCol w:w="1853"/>
        <w:gridCol w:w="3089"/>
        <w:gridCol w:w="4634"/>
      </w:tblGrid>
      <w:tr w:rsidR="001E23C4" w14:paraId="7EA8F70A" w14:textId="77777777" w:rsidTr="001E23C4">
        <w:trPr>
          <w:cnfStyle w:val="100000000000" w:firstRow="1" w:lastRow="0" w:firstColumn="0" w:lastColumn="0" w:oddVBand="0" w:evenVBand="0" w:oddHBand="0" w:evenHBand="0" w:firstRowFirstColumn="0" w:firstRowLastColumn="0" w:lastRowFirstColumn="0" w:lastRowLastColumn="0"/>
          <w:tblHeader/>
        </w:trPr>
        <w:tc>
          <w:tcPr>
            <w:tcW w:w="1532" w:type="dxa"/>
          </w:tcPr>
          <w:p w14:paraId="7EA8F707" w14:textId="77777777" w:rsidR="001E23C4" w:rsidRDefault="00000000">
            <w:pPr>
              <w:pStyle w:val="Compact"/>
            </w:pPr>
            <w:r>
              <w:t>Item</w:t>
            </w:r>
          </w:p>
        </w:tc>
        <w:tc>
          <w:tcPr>
            <w:tcW w:w="2554" w:type="dxa"/>
          </w:tcPr>
          <w:p w14:paraId="7EA8F708" w14:textId="77777777" w:rsidR="001E23C4" w:rsidRDefault="00000000">
            <w:pPr>
              <w:pStyle w:val="Compact"/>
            </w:pPr>
            <w:r>
              <w:t>Quantity</w:t>
            </w:r>
          </w:p>
        </w:tc>
        <w:tc>
          <w:tcPr>
            <w:tcW w:w="3832" w:type="dxa"/>
          </w:tcPr>
          <w:p w14:paraId="7EA8F709" w14:textId="77777777" w:rsidR="001E23C4" w:rsidRDefault="00000000">
            <w:pPr>
              <w:pStyle w:val="Compact"/>
            </w:pPr>
            <w:r>
              <w:t>Specification</w:t>
            </w:r>
          </w:p>
        </w:tc>
      </w:tr>
      <w:tr w:rsidR="001E23C4" w14:paraId="7EA8F70E" w14:textId="77777777">
        <w:tc>
          <w:tcPr>
            <w:tcW w:w="1532" w:type="dxa"/>
          </w:tcPr>
          <w:p w14:paraId="7EA8F70B" w14:textId="77777777" w:rsidR="001E23C4" w:rsidRDefault="00000000">
            <w:pPr>
              <w:pStyle w:val="Compact"/>
            </w:pPr>
            <w:r>
              <w:t>DS3100 Smart Meter</w:t>
            </w:r>
          </w:p>
        </w:tc>
        <w:tc>
          <w:tcPr>
            <w:tcW w:w="2554" w:type="dxa"/>
          </w:tcPr>
          <w:p w14:paraId="7EA8F70C" w14:textId="77777777" w:rsidR="001E23C4" w:rsidRDefault="00000000">
            <w:pPr>
              <w:pStyle w:val="Compact"/>
            </w:pPr>
            <w:r>
              <w:t>1</w:t>
            </w:r>
          </w:p>
        </w:tc>
        <w:tc>
          <w:tcPr>
            <w:tcW w:w="3832" w:type="dxa"/>
          </w:tcPr>
          <w:p w14:paraId="7EA8F70D" w14:textId="77777777" w:rsidR="001E23C4" w:rsidRDefault="00000000">
            <w:pPr>
              <w:pStyle w:val="Compact"/>
            </w:pPr>
            <w:r>
              <w:t>3-Phase, 4-Wire, 230/400V</w:t>
            </w:r>
          </w:p>
        </w:tc>
      </w:tr>
      <w:tr w:rsidR="001E23C4" w14:paraId="7EA8F712" w14:textId="77777777">
        <w:tc>
          <w:tcPr>
            <w:tcW w:w="1532" w:type="dxa"/>
          </w:tcPr>
          <w:p w14:paraId="7EA8F70F" w14:textId="77777777" w:rsidR="001E23C4" w:rsidRDefault="00000000">
            <w:pPr>
              <w:pStyle w:val="Compact"/>
            </w:pPr>
            <w:r>
              <w:t>Current Transformers</w:t>
            </w:r>
          </w:p>
        </w:tc>
        <w:tc>
          <w:tcPr>
            <w:tcW w:w="2554" w:type="dxa"/>
          </w:tcPr>
          <w:p w14:paraId="7EA8F710" w14:textId="77777777" w:rsidR="001E23C4" w:rsidRDefault="00000000">
            <w:pPr>
              <w:pStyle w:val="Compact"/>
            </w:pPr>
            <w:r>
              <w:t>3</w:t>
            </w:r>
          </w:p>
        </w:tc>
        <w:tc>
          <w:tcPr>
            <w:tcW w:w="3832" w:type="dxa"/>
          </w:tcPr>
          <w:p w14:paraId="7EA8F711" w14:textId="77777777" w:rsidR="001E23C4" w:rsidRDefault="00000000">
            <w:pPr>
              <w:pStyle w:val="Compact"/>
            </w:pPr>
            <w:r>
              <w:t>One per phase; 5A secondary (e.g. 100/5A, 200/5A)</w:t>
            </w:r>
          </w:p>
        </w:tc>
      </w:tr>
      <w:tr w:rsidR="001E23C4" w14:paraId="7EA8F716" w14:textId="77777777">
        <w:tc>
          <w:tcPr>
            <w:tcW w:w="1532" w:type="dxa"/>
          </w:tcPr>
          <w:p w14:paraId="7EA8F713" w14:textId="77777777" w:rsidR="001E23C4" w:rsidRDefault="00000000">
            <w:pPr>
              <w:pStyle w:val="Compact"/>
            </w:pPr>
            <w:r>
              <w:t>CT Pilot cables</w:t>
            </w:r>
          </w:p>
        </w:tc>
        <w:tc>
          <w:tcPr>
            <w:tcW w:w="2554" w:type="dxa"/>
          </w:tcPr>
          <w:p w14:paraId="7EA8F714" w14:textId="77777777" w:rsidR="001E23C4" w:rsidRDefault="00000000">
            <w:pPr>
              <w:pStyle w:val="Compact"/>
            </w:pPr>
            <w:r>
              <w:t>3 pairs</w:t>
            </w:r>
          </w:p>
        </w:tc>
        <w:tc>
          <w:tcPr>
            <w:tcW w:w="3832" w:type="dxa"/>
          </w:tcPr>
          <w:p w14:paraId="7EA8F715" w14:textId="77777777" w:rsidR="001E23C4" w:rsidRDefault="00000000">
            <w:pPr>
              <w:pStyle w:val="Compact"/>
            </w:pPr>
            <w:r>
              <w:t>1mm² insulated, twisted pair</w:t>
            </w:r>
          </w:p>
        </w:tc>
      </w:tr>
      <w:tr w:rsidR="001E23C4" w14:paraId="7EA8F71A" w14:textId="77777777">
        <w:tc>
          <w:tcPr>
            <w:tcW w:w="1532" w:type="dxa"/>
          </w:tcPr>
          <w:p w14:paraId="7EA8F717" w14:textId="77777777" w:rsidR="001E23C4" w:rsidRDefault="00000000">
            <w:pPr>
              <w:pStyle w:val="Compact"/>
            </w:pPr>
            <w:r>
              <w:t>Voltage supply cables</w:t>
            </w:r>
          </w:p>
        </w:tc>
        <w:tc>
          <w:tcPr>
            <w:tcW w:w="2554" w:type="dxa"/>
          </w:tcPr>
          <w:p w14:paraId="7EA8F718" w14:textId="77777777" w:rsidR="001E23C4" w:rsidRDefault="00000000">
            <w:pPr>
              <w:pStyle w:val="Compact"/>
            </w:pPr>
            <w:r>
              <w:t>4</w:t>
            </w:r>
          </w:p>
        </w:tc>
        <w:tc>
          <w:tcPr>
            <w:tcW w:w="3832" w:type="dxa"/>
          </w:tcPr>
          <w:p w14:paraId="7EA8F719" w14:textId="77777777" w:rsidR="001E23C4" w:rsidRDefault="00000000">
            <w:pPr>
              <w:pStyle w:val="Compact"/>
            </w:pPr>
            <w:r>
              <w:t>10mm² (L1, L2, L3, N)</w:t>
            </w:r>
          </w:p>
        </w:tc>
      </w:tr>
      <w:tr w:rsidR="001E23C4" w14:paraId="7EA8F71E" w14:textId="77777777">
        <w:tc>
          <w:tcPr>
            <w:tcW w:w="1532" w:type="dxa"/>
          </w:tcPr>
          <w:p w14:paraId="7EA8F71B" w14:textId="77777777" w:rsidR="001E23C4" w:rsidRDefault="00000000">
            <w:pPr>
              <w:pStyle w:val="Compact"/>
            </w:pPr>
            <w:r>
              <w:t>Insulated screwdriver</w:t>
            </w:r>
          </w:p>
        </w:tc>
        <w:tc>
          <w:tcPr>
            <w:tcW w:w="2554" w:type="dxa"/>
          </w:tcPr>
          <w:p w14:paraId="7EA8F71C" w14:textId="77777777" w:rsidR="001E23C4" w:rsidRDefault="00000000">
            <w:pPr>
              <w:pStyle w:val="Compact"/>
            </w:pPr>
            <w:r>
              <w:t>1</w:t>
            </w:r>
          </w:p>
        </w:tc>
        <w:tc>
          <w:tcPr>
            <w:tcW w:w="3832" w:type="dxa"/>
          </w:tcPr>
          <w:p w14:paraId="7EA8F71D" w14:textId="77777777" w:rsidR="001E23C4" w:rsidRDefault="00000000">
            <w:pPr>
              <w:pStyle w:val="Compact"/>
            </w:pPr>
            <w:r>
              <w:t>6mm slotted</w:t>
            </w:r>
          </w:p>
        </w:tc>
      </w:tr>
      <w:tr w:rsidR="001E23C4" w14:paraId="7EA8F722" w14:textId="77777777">
        <w:tc>
          <w:tcPr>
            <w:tcW w:w="1532" w:type="dxa"/>
          </w:tcPr>
          <w:p w14:paraId="7EA8F71F" w14:textId="77777777" w:rsidR="001E23C4" w:rsidRDefault="00000000">
            <w:pPr>
              <w:pStyle w:val="Compact"/>
            </w:pPr>
            <w:r>
              <w:t>Insulated side cutters</w:t>
            </w:r>
          </w:p>
        </w:tc>
        <w:tc>
          <w:tcPr>
            <w:tcW w:w="2554" w:type="dxa"/>
          </w:tcPr>
          <w:p w14:paraId="7EA8F720" w14:textId="77777777" w:rsidR="001E23C4" w:rsidRDefault="00000000">
            <w:pPr>
              <w:pStyle w:val="Compact"/>
            </w:pPr>
            <w:r>
              <w:t>1</w:t>
            </w:r>
          </w:p>
        </w:tc>
        <w:tc>
          <w:tcPr>
            <w:tcW w:w="3832" w:type="dxa"/>
          </w:tcPr>
          <w:p w14:paraId="7EA8F721" w14:textId="77777777" w:rsidR="001E23C4" w:rsidRDefault="00000000">
            <w:pPr>
              <w:pStyle w:val="Compact"/>
            </w:pPr>
            <w:r>
              <w:t>—</w:t>
            </w:r>
          </w:p>
        </w:tc>
      </w:tr>
      <w:tr w:rsidR="001E23C4" w14:paraId="7EA8F726" w14:textId="77777777">
        <w:tc>
          <w:tcPr>
            <w:tcW w:w="1532" w:type="dxa"/>
          </w:tcPr>
          <w:p w14:paraId="7EA8F723" w14:textId="77777777" w:rsidR="001E23C4" w:rsidRDefault="00000000">
            <w:pPr>
              <w:pStyle w:val="Compact"/>
            </w:pPr>
            <w:r>
              <w:lastRenderedPageBreak/>
              <w:t>Multimeter</w:t>
            </w:r>
          </w:p>
        </w:tc>
        <w:tc>
          <w:tcPr>
            <w:tcW w:w="2554" w:type="dxa"/>
          </w:tcPr>
          <w:p w14:paraId="7EA8F724" w14:textId="77777777" w:rsidR="001E23C4" w:rsidRDefault="00000000">
            <w:pPr>
              <w:pStyle w:val="Compact"/>
            </w:pPr>
            <w:r>
              <w:t>1</w:t>
            </w:r>
          </w:p>
        </w:tc>
        <w:tc>
          <w:tcPr>
            <w:tcW w:w="3832" w:type="dxa"/>
          </w:tcPr>
          <w:p w14:paraId="7EA8F725" w14:textId="77777777" w:rsidR="001E23C4" w:rsidRDefault="00000000">
            <w:pPr>
              <w:pStyle w:val="Compact"/>
            </w:pPr>
            <w:r>
              <w:t>For continuity and polarity checks</w:t>
            </w:r>
          </w:p>
        </w:tc>
      </w:tr>
      <w:tr w:rsidR="001E23C4" w14:paraId="7EA8F72A" w14:textId="77777777">
        <w:tc>
          <w:tcPr>
            <w:tcW w:w="1532" w:type="dxa"/>
          </w:tcPr>
          <w:p w14:paraId="7EA8F727" w14:textId="77777777" w:rsidR="001E23C4" w:rsidRDefault="00000000">
            <w:pPr>
              <w:pStyle w:val="Compact"/>
            </w:pPr>
            <w:r>
              <w:t>Cable glands</w:t>
            </w:r>
          </w:p>
        </w:tc>
        <w:tc>
          <w:tcPr>
            <w:tcW w:w="2554" w:type="dxa"/>
          </w:tcPr>
          <w:p w14:paraId="7EA8F728" w14:textId="77777777" w:rsidR="001E23C4" w:rsidRDefault="00000000">
            <w:pPr>
              <w:pStyle w:val="Compact"/>
            </w:pPr>
            <w:r>
              <w:t>As needed</w:t>
            </w:r>
          </w:p>
        </w:tc>
        <w:tc>
          <w:tcPr>
            <w:tcW w:w="3832" w:type="dxa"/>
          </w:tcPr>
          <w:p w14:paraId="7EA8F729" w14:textId="77777777" w:rsidR="001E23C4" w:rsidRDefault="00000000">
            <w:pPr>
              <w:pStyle w:val="Compact"/>
            </w:pPr>
            <w:r>
              <w:t>Appropriate for cable diameters</w:t>
            </w:r>
          </w:p>
        </w:tc>
      </w:tr>
    </w:tbl>
    <w:p w14:paraId="7EA8F72B" w14:textId="77777777" w:rsidR="001E23C4" w:rsidRDefault="00000000">
      <w:r>
        <w:pict w14:anchorId="7EA8F825">
          <v:rect id="_x0000_i1027" style="width:0;height:1.5pt" o:hralign="center" o:hrstd="t" o:hr="t"/>
        </w:pict>
      </w:r>
    </w:p>
    <w:p w14:paraId="7EA8F72C" w14:textId="77777777" w:rsidR="001E23C4" w:rsidRDefault="00000000">
      <w:pPr>
        <w:pStyle w:val="Heading2"/>
      </w:pPr>
      <w:bookmarkStart w:id="3" w:name="meter-terminal-block-layout"/>
      <w:bookmarkEnd w:id="2"/>
      <w:r>
        <w:t>3. Meter Terminal Block Layout</w:t>
      </w:r>
    </w:p>
    <w:p w14:paraId="7EA8F72D" w14:textId="77777777" w:rsidR="001E23C4" w:rsidRDefault="00000000">
      <w:pPr>
        <w:pStyle w:val="FirstParagraph"/>
      </w:pPr>
      <w:r>
        <w:t xml:space="preserve">The DS3100 has a </w:t>
      </w:r>
      <w:r>
        <w:rPr>
          <w:b/>
          <w:bCs/>
        </w:rPr>
        <w:t>10-terminal block</w:t>
      </w:r>
      <w:r>
        <w:t xml:space="preserve"> numbered 1 through 10, visible through the transparent terminal cover. The connection diagram is also </w:t>
      </w:r>
      <w:r>
        <w:rPr>
          <w:b/>
          <w:bCs/>
        </w:rPr>
        <w:t>engraved on the inside of the terminal cover</w:t>
      </w:r>
      <w:r>
        <w:t xml:space="preserve"> as the on-site reference.</w:t>
      </w:r>
    </w:p>
    <w:p w14:paraId="7EA8F72E" w14:textId="77777777" w:rsidR="001E23C4" w:rsidRDefault="00000000">
      <w:pPr>
        <w:pStyle w:val="Heading3"/>
      </w:pPr>
      <w:bookmarkStart w:id="4" w:name="phase-4-wire-3p4w-terminal-assignment"/>
      <w:r>
        <w:t>3-Phase 4-Wire (3P4W) Terminal Assignment</w:t>
      </w:r>
    </w:p>
    <w:tbl>
      <w:tblPr>
        <w:tblStyle w:val="Table"/>
        <w:tblW w:w="0" w:type="auto"/>
        <w:tblLook w:val="0020" w:firstRow="1" w:lastRow="0" w:firstColumn="0" w:lastColumn="0" w:noHBand="0" w:noVBand="0"/>
      </w:tblPr>
      <w:tblGrid>
        <w:gridCol w:w="1542"/>
        <w:gridCol w:w="787"/>
        <w:gridCol w:w="5144"/>
      </w:tblGrid>
      <w:tr w:rsidR="001E23C4" w14:paraId="7EA8F732" w14:textId="77777777" w:rsidTr="001E23C4">
        <w:trPr>
          <w:cnfStyle w:val="100000000000" w:firstRow="1" w:lastRow="0" w:firstColumn="0" w:lastColumn="0" w:oddVBand="0" w:evenVBand="0" w:oddHBand="0" w:evenHBand="0" w:firstRowFirstColumn="0" w:firstRowLastColumn="0" w:lastRowFirstColumn="0" w:lastRowLastColumn="0"/>
          <w:tblHeader/>
        </w:trPr>
        <w:tc>
          <w:tcPr>
            <w:tcW w:w="0" w:type="auto"/>
          </w:tcPr>
          <w:p w14:paraId="7EA8F72F" w14:textId="77777777" w:rsidR="001E23C4" w:rsidRDefault="00000000">
            <w:pPr>
              <w:pStyle w:val="Compact"/>
              <w:jc w:val="center"/>
            </w:pPr>
            <w:r>
              <w:t>Terminal No.</w:t>
            </w:r>
          </w:p>
        </w:tc>
        <w:tc>
          <w:tcPr>
            <w:tcW w:w="0" w:type="auto"/>
          </w:tcPr>
          <w:p w14:paraId="7EA8F730" w14:textId="77777777" w:rsidR="001E23C4" w:rsidRDefault="00000000">
            <w:pPr>
              <w:pStyle w:val="Compact"/>
            </w:pPr>
            <w:r>
              <w:t>Label</w:t>
            </w:r>
          </w:p>
        </w:tc>
        <w:tc>
          <w:tcPr>
            <w:tcW w:w="0" w:type="auto"/>
          </w:tcPr>
          <w:p w14:paraId="7EA8F731" w14:textId="77777777" w:rsidR="001E23C4" w:rsidRDefault="00000000">
            <w:pPr>
              <w:pStyle w:val="Compact"/>
            </w:pPr>
            <w:r>
              <w:t>Connection</w:t>
            </w:r>
          </w:p>
        </w:tc>
      </w:tr>
      <w:tr w:rsidR="001E23C4" w14:paraId="7EA8F736" w14:textId="77777777">
        <w:tc>
          <w:tcPr>
            <w:tcW w:w="0" w:type="auto"/>
          </w:tcPr>
          <w:p w14:paraId="7EA8F733" w14:textId="77777777" w:rsidR="001E23C4" w:rsidRDefault="00000000">
            <w:pPr>
              <w:pStyle w:val="Compact"/>
              <w:jc w:val="center"/>
            </w:pPr>
            <w:r>
              <w:rPr>
                <w:b/>
                <w:bCs/>
              </w:rPr>
              <w:t>1</w:t>
            </w:r>
          </w:p>
        </w:tc>
        <w:tc>
          <w:tcPr>
            <w:tcW w:w="0" w:type="auto"/>
          </w:tcPr>
          <w:p w14:paraId="7EA8F734" w14:textId="77777777" w:rsidR="001E23C4" w:rsidRDefault="00000000">
            <w:pPr>
              <w:pStyle w:val="Compact"/>
            </w:pPr>
            <w:r>
              <w:t>L1</w:t>
            </w:r>
          </w:p>
        </w:tc>
        <w:tc>
          <w:tcPr>
            <w:tcW w:w="0" w:type="auto"/>
          </w:tcPr>
          <w:p w14:paraId="7EA8F735" w14:textId="77777777" w:rsidR="001E23C4" w:rsidRDefault="00000000">
            <w:pPr>
              <w:pStyle w:val="Compact"/>
            </w:pPr>
            <w:r>
              <w:t>Phase A — Voltage input (from supply)</w:t>
            </w:r>
          </w:p>
        </w:tc>
      </w:tr>
      <w:tr w:rsidR="001E23C4" w14:paraId="7EA8F73A" w14:textId="77777777">
        <w:tc>
          <w:tcPr>
            <w:tcW w:w="0" w:type="auto"/>
          </w:tcPr>
          <w:p w14:paraId="7EA8F737" w14:textId="77777777" w:rsidR="001E23C4" w:rsidRDefault="00000000">
            <w:pPr>
              <w:pStyle w:val="Compact"/>
              <w:jc w:val="center"/>
            </w:pPr>
            <w:r>
              <w:rPr>
                <w:b/>
                <w:bCs/>
              </w:rPr>
              <w:t>2</w:t>
            </w:r>
          </w:p>
        </w:tc>
        <w:tc>
          <w:tcPr>
            <w:tcW w:w="0" w:type="auto"/>
          </w:tcPr>
          <w:p w14:paraId="7EA8F738" w14:textId="77777777" w:rsidR="001E23C4" w:rsidRDefault="00000000">
            <w:pPr>
              <w:pStyle w:val="Compact"/>
            </w:pPr>
            <w:r>
              <w:t>I1-S1</w:t>
            </w:r>
          </w:p>
        </w:tc>
        <w:tc>
          <w:tcPr>
            <w:tcW w:w="0" w:type="auto"/>
          </w:tcPr>
          <w:p w14:paraId="7EA8F739" w14:textId="77777777" w:rsidR="001E23C4" w:rsidRDefault="00000000">
            <w:pPr>
              <w:pStyle w:val="Compact"/>
            </w:pPr>
            <w:r>
              <w:t>CT Phase A — Secondary IN (S1 / P1 terminal)</w:t>
            </w:r>
          </w:p>
        </w:tc>
      </w:tr>
      <w:tr w:rsidR="001E23C4" w14:paraId="7EA8F73E" w14:textId="77777777">
        <w:tc>
          <w:tcPr>
            <w:tcW w:w="0" w:type="auto"/>
          </w:tcPr>
          <w:p w14:paraId="7EA8F73B" w14:textId="77777777" w:rsidR="001E23C4" w:rsidRDefault="00000000">
            <w:pPr>
              <w:pStyle w:val="Compact"/>
              <w:jc w:val="center"/>
            </w:pPr>
            <w:r>
              <w:rPr>
                <w:b/>
                <w:bCs/>
              </w:rPr>
              <w:t>3</w:t>
            </w:r>
          </w:p>
        </w:tc>
        <w:tc>
          <w:tcPr>
            <w:tcW w:w="0" w:type="auto"/>
          </w:tcPr>
          <w:p w14:paraId="7EA8F73C" w14:textId="77777777" w:rsidR="001E23C4" w:rsidRDefault="00000000">
            <w:pPr>
              <w:pStyle w:val="Compact"/>
            </w:pPr>
            <w:r>
              <w:t>I1-S2</w:t>
            </w:r>
          </w:p>
        </w:tc>
        <w:tc>
          <w:tcPr>
            <w:tcW w:w="0" w:type="auto"/>
          </w:tcPr>
          <w:p w14:paraId="7EA8F73D" w14:textId="77777777" w:rsidR="001E23C4" w:rsidRDefault="00000000">
            <w:pPr>
              <w:pStyle w:val="Compact"/>
            </w:pPr>
            <w:r>
              <w:t>CT Phase A — Secondary OUT (S2 / P2 terminal)</w:t>
            </w:r>
          </w:p>
        </w:tc>
      </w:tr>
      <w:tr w:rsidR="001E23C4" w14:paraId="7EA8F742" w14:textId="77777777">
        <w:tc>
          <w:tcPr>
            <w:tcW w:w="0" w:type="auto"/>
          </w:tcPr>
          <w:p w14:paraId="7EA8F73F" w14:textId="77777777" w:rsidR="001E23C4" w:rsidRDefault="00000000">
            <w:pPr>
              <w:pStyle w:val="Compact"/>
              <w:jc w:val="center"/>
            </w:pPr>
            <w:r>
              <w:rPr>
                <w:b/>
                <w:bCs/>
              </w:rPr>
              <w:t>4</w:t>
            </w:r>
          </w:p>
        </w:tc>
        <w:tc>
          <w:tcPr>
            <w:tcW w:w="0" w:type="auto"/>
          </w:tcPr>
          <w:p w14:paraId="7EA8F740" w14:textId="77777777" w:rsidR="001E23C4" w:rsidRDefault="00000000">
            <w:pPr>
              <w:pStyle w:val="Compact"/>
            </w:pPr>
            <w:r>
              <w:t>L2</w:t>
            </w:r>
          </w:p>
        </w:tc>
        <w:tc>
          <w:tcPr>
            <w:tcW w:w="0" w:type="auto"/>
          </w:tcPr>
          <w:p w14:paraId="7EA8F741" w14:textId="77777777" w:rsidR="001E23C4" w:rsidRDefault="00000000">
            <w:pPr>
              <w:pStyle w:val="Compact"/>
            </w:pPr>
            <w:r>
              <w:t>Phase B — Voltage input (from supply)</w:t>
            </w:r>
          </w:p>
        </w:tc>
      </w:tr>
      <w:tr w:rsidR="001E23C4" w14:paraId="7EA8F746" w14:textId="77777777">
        <w:tc>
          <w:tcPr>
            <w:tcW w:w="0" w:type="auto"/>
          </w:tcPr>
          <w:p w14:paraId="7EA8F743" w14:textId="77777777" w:rsidR="001E23C4" w:rsidRDefault="00000000">
            <w:pPr>
              <w:pStyle w:val="Compact"/>
              <w:jc w:val="center"/>
            </w:pPr>
            <w:r>
              <w:rPr>
                <w:b/>
                <w:bCs/>
              </w:rPr>
              <w:t>5</w:t>
            </w:r>
          </w:p>
        </w:tc>
        <w:tc>
          <w:tcPr>
            <w:tcW w:w="0" w:type="auto"/>
          </w:tcPr>
          <w:p w14:paraId="7EA8F744" w14:textId="77777777" w:rsidR="001E23C4" w:rsidRDefault="00000000">
            <w:pPr>
              <w:pStyle w:val="Compact"/>
            </w:pPr>
            <w:r>
              <w:t>I2-S1</w:t>
            </w:r>
          </w:p>
        </w:tc>
        <w:tc>
          <w:tcPr>
            <w:tcW w:w="0" w:type="auto"/>
          </w:tcPr>
          <w:p w14:paraId="7EA8F745" w14:textId="77777777" w:rsidR="001E23C4" w:rsidRDefault="00000000">
            <w:pPr>
              <w:pStyle w:val="Compact"/>
            </w:pPr>
            <w:r>
              <w:t>CT Phase B — Secondary IN (S1 / P1 terminal)</w:t>
            </w:r>
          </w:p>
        </w:tc>
      </w:tr>
      <w:tr w:rsidR="001E23C4" w14:paraId="7EA8F74A" w14:textId="77777777">
        <w:tc>
          <w:tcPr>
            <w:tcW w:w="0" w:type="auto"/>
          </w:tcPr>
          <w:p w14:paraId="7EA8F747" w14:textId="77777777" w:rsidR="001E23C4" w:rsidRDefault="00000000">
            <w:pPr>
              <w:pStyle w:val="Compact"/>
              <w:jc w:val="center"/>
            </w:pPr>
            <w:r>
              <w:rPr>
                <w:b/>
                <w:bCs/>
              </w:rPr>
              <w:t>6</w:t>
            </w:r>
          </w:p>
        </w:tc>
        <w:tc>
          <w:tcPr>
            <w:tcW w:w="0" w:type="auto"/>
          </w:tcPr>
          <w:p w14:paraId="7EA8F748" w14:textId="77777777" w:rsidR="001E23C4" w:rsidRDefault="00000000">
            <w:pPr>
              <w:pStyle w:val="Compact"/>
            </w:pPr>
            <w:r>
              <w:t>I2-S2</w:t>
            </w:r>
          </w:p>
        </w:tc>
        <w:tc>
          <w:tcPr>
            <w:tcW w:w="0" w:type="auto"/>
          </w:tcPr>
          <w:p w14:paraId="7EA8F749" w14:textId="77777777" w:rsidR="001E23C4" w:rsidRDefault="00000000">
            <w:pPr>
              <w:pStyle w:val="Compact"/>
            </w:pPr>
            <w:r>
              <w:t>CT Phase B — Secondary OUT (S2 / P2 terminal)</w:t>
            </w:r>
          </w:p>
        </w:tc>
      </w:tr>
      <w:tr w:rsidR="001E23C4" w14:paraId="7EA8F74E" w14:textId="77777777">
        <w:tc>
          <w:tcPr>
            <w:tcW w:w="0" w:type="auto"/>
          </w:tcPr>
          <w:p w14:paraId="7EA8F74B" w14:textId="77777777" w:rsidR="001E23C4" w:rsidRDefault="00000000">
            <w:pPr>
              <w:pStyle w:val="Compact"/>
              <w:jc w:val="center"/>
            </w:pPr>
            <w:r>
              <w:rPr>
                <w:b/>
                <w:bCs/>
              </w:rPr>
              <w:t>7</w:t>
            </w:r>
          </w:p>
        </w:tc>
        <w:tc>
          <w:tcPr>
            <w:tcW w:w="0" w:type="auto"/>
          </w:tcPr>
          <w:p w14:paraId="7EA8F74C" w14:textId="77777777" w:rsidR="001E23C4" w:rsidRDefault="00000000">
            <w:pPr>
              <w:pStyle w:val="Compact"/>
            </w:pPr>
            <w:r>
              <w:t>L3</w:t>
            </w:r>
          </w:p>
        </w:tc>
        <w:tc>
          <w:tcPr>
            <w:tcW w:w="0" w:type="auto"/>
          </w:tcPr>
          <w:p w14:paraId="7EA8F74D" w14:textId="77777777" w:rsidR="001E23C4" w:rsidRDefault="00000000">
            <w:pPr>
              <w:pStyle w:val="Compact"/>
            </w:pPr>
            <w:r>
              <w:t>Phase C — Voltage input (from supply)</w:t>
            </w:r>
          </w:p>
        </w:tc>
      </w:tr>
      <w:tr w:rsidR="001E23C4" w14:paraId="7EA8F752" w14:textId="77777777">
        <w:tc>
          <w:tcPr>
            <w:tcW w:w="0" w:type="auto"/>
          </w:tcPr>
          <w:p w14:paraId="7EA8F74F" w14:textId="77777777" w:rsidR="001E23C4" w:rsidRDefault="00000000">
            <w:pPr>
              <w:pStyle w:val="Compact"/>
              <w:jc w:val="center"/>
            </w:pPr>
            <w:r>
              <w:rPr>
                <w:b/>
                <w:bCs/>
              </w:rPr>
              <w:t>8</w:t>
            </w:r>
          </w:p>
        </w:tc>
        <w:tc>
          <w:tcPr>
            <w:tcW w:w="0" w:type="auto"/>
          </w:tcPr>
          <w:p w14:paraId="7EA8F750" w14:textId="77777777" w:rsidR="001E23C4" w:rsidRDefault="00000000">
            <w:pPr>
              <w:pStyle w:val="Compact"/>
            </w:pPr>
            <w:r>
              <w:t>I3-S1</w:t>
            </w:r>
          </w:p>
        </w:tc>
        <w:tc>
          <w:tcPr>
            <w:tcW w:w="0" w:type="auto"/>
          </w:tcPr>
          <w:p w14:paraId="7EA8F751" w14:textId="77777777" w:rsidR="001E23C4" w:rsidRDefault="00000000">
            <w:pPr>
              <w:pStyle w:val="Compact"/>
            </w:pPr>
            <w:r>
              <w:t>CT Phase C — Secondary IN (S1 / P1 terminal)</w:t>
            </w:r>
          </w:p>
        </w:tc>
      </w:tr>
      <w:tr w:rsidR="001E23C4" w14:paraId="7EA8F756" w14:textId="77777777">
        <w:tc>
          <w:tcPr>
            <w:tcW w:w="0" w:type="auto"/>
          </w:tcPr>
          <w:p w14:paraId="7EA8F753" w14:textId="77777777" w:rsidR="001E23C4" w:rsidRDefault="00000000">
            <w:pPr>
              <w:pStyle w:val="Compact"/>
              <w:jc w:val="center"/>
            </w:pPr>
            <w:r>
              <w:rPr>
                <w:b/>
                <w:bCs/>
              </w:rPr>
              <w:t>9</w:t>
            </w:r>
          </w:p>
        </w:tc>
        <w:tc>
          <w:tcPr>
            <w:tcW w:w="0" w:type="auto"/>
          </w:tcPr>
          <w:p w14:paraId="7EA8F754" w14:textId="77777777" w:rsidR="001E23C4" w:rsidRDefault="00000000">
            <w:pPr>
              <w:pStyle w:val="Compact"/>
            </w:pPr>
            <w:r>
              <w:t>I3-S2</w:t>
            </w:r>
          </w:p>
        </w:tc>
        <w:tc>
          <w:tcPr>
            <w:tcW w:w="0" w:type="auto"/>
          </w:tcPr>
          <w:p w14:paraId="7EA8F755" w14:textId="77777777" w:rsidR="001E23C4" w:rsidRDefault="00000000">
            <w:pPr>
              <w:pStyle w:val="Compact"/>
            </w:pPr>
            <w:r>
              <w:t>CT Phase C — Secondary OUT (S2 / P2 terminal)</w:t>
            </w:r>
          </w:p>
        </w:tc>
      </w:tr>
      <w:tr w:rsidR="001E23C4" w14:paraId="7EA8F75A" w14:textId="77777777">
        <w:tc>
          <w:tcPr>
            <w:tcW w:w="0" w:type="auto"/>
          </w:tcPr>
          <w:p w14:paraId="7EA8F757" w14:textId="77777777" w:rsidR="001E23C4" w:rsidRDefault="00000000">
            <w:pPr>
              <w:pStyle w:val="Compact"/>
              <w:jc w:val="center"/>
            </w:pPr>
            <w:r>
              <w:rPr>
                <w:b/>
                <w:bCs/>
              </w:rPr>
              <w:t>10</w:t>
            </w:r>
          </w:p>
        </w:tc>
        <w:tc>
          <w:tcPr>
            <w:tcW w:w="0" w:type="auto"/>
          </w:tcPr>
          <w:p w14:paraId="7EA8F758" w14:textId="77777777" w:rsidR="001E23C4" w:rsidRDefault="00000000">
            <w:pPr>
              <w:pStyle w:val="Compact"/>
            </w:pPr>
            <w:r>
              <w:t>N</w:t>
            </w:r>
          </w:p>
        </w:tc>
        <w:tc>
          <w:tcPr>
            <w:tcW w:w="0" w:type="auto"/>
          </w:tcPr>
          <w:p w14:paraId="7EA8F759" w14:textId="77777777" w:rsidR="001E23C4" w:rsidRDefault="00000000">
            <w:pPr>
              <w:pStyle w:val="Compact"/>
            </w:pPr>
            <w:r>
              <w:t>Neutral — Voltage reference and power return</w:t>
            </w:r>
          </w:p>
        </w:tc>
      </w:tr>
    </w:tbl>
    <w:p w14:paraId="7EA8F75B" w14:textId="77777777" w:rsidR="001E23C4" w:rsidRDefault="00000000">
      <w:pPr>
        <w:pStyle w:val="BlockText"/>
      </w:pPr>
      <w:r>
        <w:rPr>
          <w:b/>
          <w:bCs/>
        </w:rPr>
        <w:t>Note:</w:t>
      </w:r>
      <w:r>
        <w:t xml:space="preserve"> Each current terminal is fitted with </w:t>
      </w:r>
      <w:r>
        <w:rPr>
          <w:b/>
          <w:bCs/>
        </w:rPr>
        <w:t>two screws</w:t>
      </w:r>
      <w:r>
        <w:t xml:space="preserve"> to ensure secure cable attachment.</w:t>
      </w:r>
    </w:p>
    <w:p w14:paraId="7EA8F75C" w14:textId="77777777" w:rsidR="001E23C4" w:rsidRDefault="00000000">
      <w:r>
        <w:pict w14:anchorId="7EA8F826">
          <v:rect id="_x0000_i1028" style="width:0;height:1.5pt" o:hralign="center" o:hrstd="t" o:hr="t"/>
        </w:pict>
      </w:r>
    </w:p>
    <w:p w14:paraId="7EA8F75D" w14:textId="77777777" w:rsidR="001E23C4" w:rsidRDefault="00000000">
      <w:pPr>
        <w:pStyle w:val="Heading2"/>
      </w:pPr>
      <w:bookmarkStart w:id="5" w:name="X036a6791044c968f2a76ce7ed76d80ea5658d8e"/>
      <w:bookmarkEnd w:id="3"/>
      <w:bookmarkEnd w:id="4"/>
      <w:r>
        <w:t>4. CT Secondary Wiring Diagram (Text Representation)</w:t>
      </w:r>
    </w:p>
    <w:p w14:paraId="7EA8F75E" w14:textId="77777777" w:rsidR="001E23C4" w:rsidRDefault="00000000">
      <w:pPr>
        <w:pStyle w:val="SourceCode"/>
      </w:pPr>
      <w:r>
        <w:rPr>
          <w:rStyle w:val="VerbatimChar"/>
        </w:rPr>
        <w:t>SUPPLY BUSBARS</w:t>
      </w:r>
      <w:r>
        <w:br/>
      </w:r>
      <w:r>
        <w:rPr>
          <w:rStyle w:val="VerbatimChar"/>
        </w:rPr>
        <w:t xml:space="preserve">    |       |       |       |</w:t>
      </w:r>
      <w:r>
        <w:br/>
      </w:r>
      <w:r>
        <w:rPr>
          <w:rStyle w:val="VerbatimChar"/>
        </w:rPr>
        <w:t xml:space="preserve">   L1      L2      L3      N</w:t>
      </w:r>
      <w:r>
        <w:br/>
      </w:r>
      <w:r>
        <w:rPr>
          <w:rStyle w:val="VerbatimChar"/>
        </w:rPr>
        <w:t xml:space="preserve">    |       |       |       |</w:t>
      </w:r>
      <w:r>
        <w:br/>
      </w:r>
      <w:r>
        <w:rPr>
          <w:rStyle w:val="VerbatimChar"/>
        </w:rPr>
        <w:t xml:space="preserve">  [CT1]   [CT2]   [CT3]    |</w:t>
      </w:r>
      <w:r>
        <w:br/>
      </w:r>
      <w:r>
        <w:rPr>
          <w:rStyle w:val="VerbatimChar"/>
        </w:rPr>
        <w:t xml:space="preserve">  S1 S2  S1 S2  S1 S2      |</w:t>
      </w:r>
      <w:r>
        <w:br/>
      </w:r>
      <w:r>
        <w:rPr>
          <w:rStyle w:val="VerbatimChar"/>
        </w:rPr>
        <w:t xml:space="preserve">   |  |   |  |   |  |       |</w:t>
      </w:r>
      <w:r>
        <w:br/>
      </w:r>
      <w:r>
        <w:rPr>
          <w:rStyle w:val="VerbatimChar"/>
        </w:rPr>
        <w:t xml:space="preserve">   |  |   |  |   |  |       |</w:t>
      </w:r>
      <w:r>
        <w:br/>
      </w:r>
      <w:r>
        <w:rPr>
          <w:rStyle w:val="VerbatimChar"/>
        </w:rPr>
        <w:t xml:space="preserve">  T2  T3  T5  T6  T8  T9   T10</w:t>
      </w:r>
      <w:r>
        <w:br/>
      </w:r>
      <w:r>
        <w:rPr>
          <w:rStyle w:val="VerbatimChar"/>
        </w:rPr>
        <w:t xml:space="preserve">   |       |       |         |</w:t>
      </w:r>
      <w:r>
        <w:br/>
      </w:r>
      <w:r>
        <w:rPr>
          <w:rStyle w:val="VerbatimChar"/>
        </w:rPr>
        <w:t xml:space="preserve">  T1      T4      T7        T10</w:t>
      </w:r>
      <w:r>
        <w:br/>
      </w:r>
      <w:r>
        <w:rPr>
          <w:rStyle w:val="VerbatimChar"/>
        </w:rPr>
        <w:t xml:space="preserve">   |       |       |         |</w:t>
      </w:r>
      <w:r>
        <w:br/>
      </w:r>
      <w:r>
        <w:rPr>
          <w:rStyle w:val="VerbatimChar"/>
        </w:rPr>
        <w:t xml:space="preserve">  ====  DS3100 METER  ====</w:t>
      </w:r>
    </w:p>
    <w:p w14:paraId="7EA8F75F" w14:textId="77777777" w:rsidR="001E23C4" w:rsidRDefault="00000000">
      <w:pPr>
        <w:pStyle w:val="FirstParagraph"/>
      </w:pPr>
      <w:r>
        <w:rPr>
          <w:b/>
          <w:bCs/>
        </w:rPr>
        <w:lastRenderedPageBreak/>
        <w:t>How to read this:</w:t>
      </w:r>
    </w:p>
    <w:p w14:paraId="7EA8F760" w14:textId="77777777" w:rsidR="001E23C4" w:rsidRDefault="00000000">
      <w:pPr>
        <w:pStyle w:val="Compact"/>
        <w:numPr>
          <w:ilvl w:val="0"/>
          <w:numId w:val="3"/>
        </w:numPr>
      </w:pPr>
      <w:r>
        <w:t>L1, L2, L3 busbars connect to Terminals 1, 4, 7 (voltage sensing + meter power)</w:t>
      </w:r>
    </w:p>
    <w:p w14:paraId="7EA8F761" w14:textId="77777777" w:rsidR="001E23C4" w:rsidRDefault="00000000">
      <w:pPr>
        <w:pStyle w:val="Compact"/>
        <w:numPr>
          <w:ilvl w:val="0"/>
          <w:numId w:val="3"/>
        </w:numPr>
      </w:pPr>
      <w:r>
        <w:t xml:space="preserve">CT1 clamps around </w:t>
      </w:r>
      <w:r>
        <w:rPr>
          <w:b/>
          <w:bCs/>
        </w:rPr>
        <w:t>L1</w:t>
      </w:r>
      <w:r>
        <w:t xml:space="preserve"> wire; its S1→Terminal 2, S2→Terminal 3</w:t>
      </w:r>
    </w:p>
    <w:p w14:paraId="7EA8F762" w14:textId="77777777" w:rsidR="001E23C4" w:rsidRDefault="00000000">
      <w:pPr>
        <w:pStyle w:val="Compact"/>
        <w:numPr>
          <w:ilvl w:val="0"/>
          <w:numId w:val="3"/>
        </w:numPr>
      </w:pPr>
      <w:r>
        <w:t xml:space="preserve">CT2 clamps around </w:t>
      </w:r>
      <w:r>
        <w:rPr>
          <w:b/>
          <w:bCs/>
        </w:rPr>
        <w:t>L2</w:t>
      </w:r>
      <w:r>
        <w:t xml:space="preserve"> wire; its S1→Terminal 5, S2→Terminal 6</w:t>
      </w:r>
    </w:p>
    <w:p w14:paraId="7EA8F763" w14:textId="77777777" w:rsidR="001E23C4" w:rsidRDefault="00000000">
      <w:pPr>
        <w:pStyle w:val="Compact"/>
        <w:numPr>
          <w:ilvl w:val="0"/>
          <w:numId w:val="3"/>
        </w:numPr>
      </w:pPr>
      <w:r>
        <w:t xml:space="preserve">CT3 clamps around </w:t>
      </w:r>
      <w:r>
        <w:rPr>
          <w:b/>
          <w:bCs/>
        </w:rPr>
        <w:t>L3</w:t>
      </w:r>
      <w:r>
        <w:t xml:space="preserve"> wire; its S1→Terminal 8, S2→Terminal 9</w:t>
      </w:r>
    </w:p>
    <w:p w14:paraId="7EA8F764" w14:textId="77777777" w:rsidR="001E23C4" w:rsidRDefault="00000000">
      <w:pPr>
        <w:pStyle w:val="Compact"/>
        <w:numPr>
          <w:ilvl w:val="0"/>
          <w:numId w:val="3"/>
        </w:numPr>
      </w:pPr>
      <w:r>
        <w:t>Neutral N connects to Terminal 10</w:t>
      </w:r>
    </w:p>
    <w:p w14:paraId="7EA8F765" w14:textId="77777777" w:rsidR="001E23C4" w:rsidRDefault="00000000">
      <w:r>
        <w:pict w14:anchorId="7EA8F827">
          <v:rect id="_x0000_i1029" style="width:0;height:1.5pt" o:hralign="center" o:hrstd="t" o:hr="t"/>
        </w:pict>
      </w:r>
    </w:p>
    <w:p w14:paraId="7EA8F766" w14:textId="77777777" w:rsidR="001E23C4" w:rsidRDefault="00000000">
      <w:pPr>
        <w:pStyle w:val="Heading2"/>
      </w:pPr>
      <w:bookmarkStart w:id="6" w:name="step-by-step-wiring-procedure"/>
      <w:bookmarkEnd w:id="5"/>
      <w:r>
        <w:t>5. Step-by-Step Wiring Procedure</w:t>
      </w:r>
    </w:p>
    <w:p w14:paraId="7EA8F767" w14:textId="77777777" w:rsidR="001E23C4" w:rsidRDefault="00000000">
      <w:pPr>
        <w:pStyle w:val="Heading3"/>
      </w:pPr>
      <w:bookmarkStart w:id="7" w:name="step-1-mount-the-meter"/>
      <w:r>
        <w:t>Step 1 — Mount the Meter</w:t>
      </w:r>
    </w:p>
    <w:p w14:paraId="7EA8F768" w14:textId="77777777" w:rsidR="001E23C4" w:rsidRDefault="00000000">
      <w:pPr>
        <w:pStyle w:val="Compact"/>
        <w:numPr>
          <w:ilvl w:val="0"/>
          <w:numId w:val="4"/>
        </w:numPr>
      </w:pPr>
      <w:r>
        <w:t xml:space="preserve">Mount the meter on a flat surface or meter box at </w:t>
      </w:r>
      <w:r>
        <w:rPr>
          <w:b/>
          <w:bCs/>
        </w:rPr>
        <w:t>1.3–1.5m above floor level</w:t>
      </w:r>
      <w:r>
        <w:t>.</w:t>
      </w:r>
    </w:p>
    <w:p w14:paraId="7EA8F769" w14:textId="77777777" w:rsidR="001E23C4" w:rsidRDefault="00000000">
      <w:pPr>
        <w:pStyle w:val="Compact"/>
        <w:numPr>
          <w:ilvl w:val="0"/>
          <w:numId w:val="4"/>
        </w:numPr>
      </w:pPr>
      <w:r>
        <w:t>Drill fixing holes using a 6mm masonry bit and fit wall plugs.</w:t>
      </w:r>
    </w:p>
    <w:p w14:paraId="7EA8F76A" w14:textId="77777777" w:rsidR="001E23C4" w:rsidRDefault="00000000">
      <w:pPr>
        <w:pStyle w:val="Compact"/>
        <w:numPr>
          <w:ilvl w:val="0"/>
          <w:numId w:val="4"/>
        </w:numPr>
      </w:pPr>
      <w:r>
        <w:t>Screw the meter base to the wall — do not over-tighten.</w:t>
      </w:r>
    </w:p>
    <w:p w14:paraId="7EA8F76B" w14:textId="77777777" w:rsidR="001E23C4" w:rsidRDefault="00000000">
      <w:pPr>
        <w:pStyle w:val="Compact"/>
        <w:numPr>
          <w:ilvl w:val="0"/>
          <w:numId w:val="4"/>
        </w:numPr>
      </w:pPr>
      <w:r>
        <w:t>Route cables up through the knock-off glands at the bottom of the terminal cover.</w:t>
      </w:r>
    </w:p>
    <w:p w14:paraId="7EA8F76C" w14:textId="77777777" w:rsidR="001E23C4" w:rsidRDefault="00000000">
      <w:pPr>
        <w:pStyle w:val="Heading3"/>
      </w:pPr>
      <w:bookmarkStart w:id="8" w:name="X7b5769fa60ce42a7936c937f0d7196fdf66fbdf"/>
      <w:bookmarkEnd w:id="7"/>
      <w:r>
        <w:t>Step 2 — Install the CTs on the Supply Cables</w:t>
      </w:r>
    </w:p>
    <w:p w14:paraId="7EA8F76D" w14:textId="77777777" w:rsidR="001E23C4" w:rsidRDefault="00000000">
      <w:pPr>
        <w:pStyle w:val="Compact"/>
        <w:numPr>
          <w:ilvl w:val="0"/>
          <w:numId w:val="5"/>
        </w:numPr>
      </w:pPr>
      <w:r>
        <w:rPr>
          <w:b/>
          <w:bCs/>
        </w:rPr>
        <w:t>De-energise</w:t>
      </w:r>
      <w:r>
        <w:t xml:space="preserve"> the supply before opening any panel or touching live conductors.</w:t>
      </w:r>
    </w:p>
    <w:p w14:paraId="7EA8F76E" w14:textId="77777777" w:rsidR="001E23C4" w:rsidRDefault="00000000">
      <w:pPr>
        <w:pStyle w:val="Compact"/>
        <w:numPr>
          <w:ilvl w:val="0"/>
          <w:numId w:val="5"/>
        </w:numPr>
      </w:pPr>
      <w:r>
        <w:t xml:space="preserve">Clamp </w:t>
      </w:r>
      <w:r>
        <w:rPr>
          <w:b/>
          <w:bCs/>
        </w:rPr>
        <w:t>CT1</w:t>
      </w:r>
      <w:r>
        <w:t xml:space="preserve"> around the </w:t>
      </w:r>
      <w:r>
        <w:rPr>
          <w:b/>
          <w:bCs/>
        </w:rPr>
        <w:t>L1</w:t>
      </w:r>
      <w:r>
        <w:t xml:space="preserve"> (Phase A) conductor.</w:t>
      </w:r>
    </w:p>
    <w:p w14:paraId="7EA8F76F" w14:textId="77777777" w:rsidR="001E23C4" w:rsidRDefault="00000000">
      <w:pPr>
        <w:pStyle w:val="Compact"/>
        <w:numPr>
          <w:ilvl w:val="0"/>
          <w:numId w:val="5"/>
        </w:numPr>
      </w:pPr>
      <w:r>
        <w:t xml:space="preserve">Clamp </w:t>
      </w:r>
      <w:r>
        <w:rPr>
          <w:b/>
          <w:bCs/>
        </w:rPr>
        <w:t>CT2</w:t>
      </w:r>
      <w:r>
        <w:t xml:space="preserve"> around the </w:t>
      </w:r>
      <w:r>
        <w:rPr>
          <w:b/>
          <w:bCs/>
        </w:rPr>
        <w:t>L2</w:t>
      </w:r>
      <w:r>
        <w:t xml:space="preserve"> (Phase B) conductor.</w:t>
      </w:r>
    </w:p>
    <w:p w14:paraId="7EA8F770" w14:textId="77777777" w:rsidR="001E23C4" w:rsidRDefault="00000000">
      <w:pPr>
        <w:pStyle w:val="Compact"/>
        <w:numPr>
          <w:ilvl w:val="0"/>
          <w:numId w:val="5"/>
        </w:numPr>
      </w:pPr>
      <w:r>
        <w:t xml:space="preserve">Clamp </w:t>
      </w:r>
      <w:r>
        <w:rPr>
          <w:b/>
          <w:bCs/>
        </w:rPr>
        <w:t>CT3</w:t>
      </w:r>
      <w:r>
        <w:t xml:space="preserve"> around the </w:t>
      </w:r>
      <w:r>
        <w:rPr>
          <w:b/>
          <w:bCs/>
        </w:rPr>
        <w:t>L3</w:t>
      </w:r>
      <w:r>
        <w:t xml:space="preserve"> (Phase C) conductor.</w:t>
      </w:r>
    </w:p>
    <w:p w14:paraId="7EA8F771" w14:textId="77777777" w:rsidR="001E23C4" w:rsidRDefault="00000000">
      <w:pPr>
        <w:pStyle w:val="Compact"/>
        <w:numPr>
          <w:ilvl w:val="0"/>
          <w:numId w:val="5"/>
        </w:numPr>
      </w:pPr>
      <w:r>
        <w:t xml:space="preserve">Do </w:t>
      </w:r>
      <w:r>
        <w:rPr>
          <w:b/>
          <w:bCs/>
        </w:rPr>
        <w:t>NOT</w:t>
      </w:r>
      <w:r>
        <w:t xml:space="preserve"> clamp a CT around the Neutral conductor.</w:t>
      </w:r>
    </w:p>
    <w:p w14:paraId="7EA8F772" w14:textId="77777777" w:rsidR="001E23C4" w:rsidRDefault="00000000">
      <w:pPr>
        <w:pStyle w:val="Compact"/>
        <w:numPr>
          <w:ilvl w:val="0"/>
          <w:numId w:val="5"/>
        </w:numPr>
      </w:pPr>
      <w:r>
        <w:t xml:space="preserve">Orient each CT so that current flows through the primary from </w:t>
      </w:r>
      <w:r>
        <w:rPr>
          <w:b/>
          <w:bCs/>
        </w:rPr>
        <w:t>P1 → P2</w:t>
      </w:r>
      <w:r>
        <w:t xml:space="preserve"> in the direction from source to load. This ensures correct polarity.</w:t>
      </w:r>
    </w:p>
    <w:p w14:paraId="7EA8F773" w14:textId="77777777" w:rsidR="001E23C4" w:rsidRDefault="00000000">
      <w:pPr>
        <w:pStyle w:val="BlockText"/>
      </w:pPr>
      <w:r>
        <w:rPr>
          <w:b/>
          <w:bCs/>
        </w:rPr>
        <w:t>WARNING:</w:t>
      </w:r>
      <w:r>
        <w:t xml:space="preserve"> Never open-circuit the CT secondary terminals while the primary conductor is live. Always short S1–S2 before disconnecting secondary wires from the meter. Failure to do so will produce dangerously high voltage at the CT terminals.</w:t>
      </w:r>
    </w:p>
    <w:p w14:paraId="7EA8F774" w14:textId="77777777" w:rsidR="001E23C4" w:rsidRDefault="00000000">
      <w:pPr>
        <w:pStyle w:val="Heading3"/>
      </w:pPr>
      <w:bookmarkStart w:id="9" w:name="step-3-wire-ct-secondaries-to-the-meter"/>
      <w:bookmarkEnd w:id="8"/>
      <w:r>
        <w:t>Step 3 — Wire CT Secondaries to the Meter</w:t>
      </w:r>
    </w:p>
    <w:p w14:paraId="7EA8F775" w14:textId="77777777" w:rsidR="001E23C4" w:rsidRDefault="00000000">
      <w:pPr>
        <w:pStyle w:val="FirstParagraph"/>
      </w:pPr>
      <w:r>
        <w:t>Using 1mm² twisted-pair pilot cable:</w:t>
      </w:r>
    </w:p>
    <w:tbl>
      <w:tblPr>
        <w:tblStyle w:val="Table"/>
        <w:tblW w:w="0" w:type="auto"/>
        <w:tblLook w:val="0020" w:firstRow="1" w:lastRow="0" w:firstColumn="0" w:lastColumn="0" w:noHBand="0" w:noVBand="0"/>
      </w:tblPr>
      <w:tblGrid>
        <w:gridCol w:w="1671"/>
        <w:gridCol w:w="2763"/>
        <w:gridCol w:w="2763"/>
      </w:tblGrid>
      <w:tr w:rsidR="001E23C4" w14:paraId="7EA8F779" w14:textId="77777777" w:rsidTr="001E23C4">
        <w:trPr>
          <w:cnfStyle w:val="100000000000" w:firstRow="1" w:lastRow="0" w:firstColumn="0" w:lastColumn="0" w:oddVBand="0" w:evenVBand="0" w:oddHBand="0" w:evenHBand="0" w:firstRowFirstColumn="0" w:firstRowLastColumn="0" w:lastRowFirstColumn="0" w:lastRowLastColumn="0"/>
          <w:tblHeader/>
        </w:trPr>
        <w:tc>
          <w:tcPr>
            <w:tcW w:w="0" w:type="auto"/>
          </w:tcPr>
          <w:p w14:paraId="7EA8F776" w14:textId="77777777" w:rsidR="001E23C4" w:rsidRDefault="00000000">
            <w:pPr>
              <w:pStyle w:val="Compact"/>
            </w:pPr>
            <w:r>
              <w:t>CT</w:t>
            </w:r>
          </w:p>
        </w:tc>
        <w:tc>
          <w:tcPr>
            <w:tcW w:w="0" w:type="auto"/>
          </w:tcPr>
          <w:p w14:paraId="7EA8F777" w14:textId="77777777" w:rsidR="001E23C4" w:rsidRDefault="00000000">
            <w:pPr>
              <w:pStyle w:val="Compact"/>
            </w:pPr>
            <w:r>
              <w:t>S1 wire → Meter Terminal</w:t>
            </w:r>
          </w:p>
        </w:tc>
        <w:tc>
          <w:tcPr>
            <w:tcW w:w="0" w:type="auto"/>
          </w:tcPr>
          <w:p w14:paraId="7EA8F778" w14:textId="77777777" w:rsidR="001E23C4" w:rsidRDefault="00000000">
            <w:pPr>
              <w:pStyle w:val="Compact"/>
            </w:pPr>
            <w:r>
              <w:t>S2 wire → Meter Terminal</w:t>
            </w:r>
          </w:p>
        </w:tc>
      </w:tr>
      <w:tr w:rsidR="001E23C4" w14:paraId="7EA8F77D" w14:textId="77777777">
        <w:tc>
          <w:tcPr>
            <w:tcW w:w="0" w:type="auto"/>
          </w:tcPr>
          <w:p w14:paraId="7EA8F77A" w14:textId="77777777" w:rsidR="001E23C4" w:rsidRDefault="00000000">
            <w:pPr>
              <w:pStyle w:val="Compact"/>
            </w:pPr>
            <w:r>
              <w:t>CT1 (Phase A)</w:t>
            </w:r>
          </w:p>
        </w:tc>
        <w:tc>
          <w:tcPr>
            <w:tcW w:w="0" w:type="auto"/>
          </w:tcPr>
          <w:p w14:paraId="7EA8F77B" w14:textId="77777777" w:rsidR="001E23C4" w:rsidRDefault="00000000">
            <w:pPr>
              <w:pStyle w:val="Compact"/>
            </w:pPr>
            <w:r>
              <w:t xml:space="preserve">Terminal </w:t>
            </w:r>
            <w:r>
              <w:rPr>
                <w:b/>
                <w:bCs/>
              </w:rPr>
              <w:t>2</w:t>
            </w:r>
          </w:p>
        </w:tc>
        <w:tc>
          <w:tcPr>
            <w:tcW w:w="0" w:type="auto"/>
          </w:tcPr>
          <w:p w14:paraId="7EA8F77C" w14:textId="77777777" w:rsidR="001E23C4" w:rsidRDefault="00000000">
            <w:pPr>
              <w:pStyle w:val="Compact"/>
            </w:pPr>
            <w:r>
              <w:t xml:space="preserve">Terminal </w:t>
            </w:r>
            <w:r>
              <w:rPr>
                <w:b/>
                <w:bCs/>
              </w:rPr>
              <w:t>3</w:t>
            </w:r>
          </w:p>
        </w:tc>
      </w:tr>
      <w:tr w:rsidR="001E23C4" w14:paraId="7EA8F781" w14:textId="77777777">
        <w:tc>
          <w:tcPr>
            <w:tcW w:w="0" w:type="auto"/>
          </w:tcPr>
          <w:p w14:paraId="7EA8F77E" w14:textId="77777777" w:rsidR="001E23C4" w:rsidRDefault="00000000">
            <w:pPr>
              <w:pStyle w:val="Compact"/>
            </w:pPr>
            <w:r>
              <w:t>CT2 (Phase B)</w:t>
            </w:r>
          </w:p>
        </w:tc>
        <w:tc>
          <w:tcPr>
            <w:tcW w:w="0" w:type="auto"/>
          </w:tcPr>
          <w:p w14:paraId="7EA8F77F" w14:textId="77777777" w:rsidR="001E23C4" w:rsidRDefault="00000000">
            <w:pPr>
              <w:pStyle w:val="Compact"/>
            </w:pPr>
            <w:r>
              <w:t xml:space="preserve">Terminal </w:t>
            </w:r>
            <w:r>
              <w:rPr>
                <w:b/>
                <w:bCs/>
              </w:rPr>
              <w:t>5</w:t>
            </w:r>
          </w:p>
        </w:tc>
        <w:tc>
          <w:tcPr>
            <w:tcW w:w="0" w:type="auto"/>
          </w:tcPr>
          <w:p w14:paraId="7EA8F780" w14:textId="77777777" w:rsidR="001E23C4" w:rsidRDefault="00000000">
            <w:pPr>
              <w:pStyle w:val="Compact"/>
            </w:pPr>
            <w:r>
              <w:t xml:space="preserve">Terminal </w:t>
            </w:r>
            <w:r>
              <w:rPr>
                <w:b/>
                <w:bCs/>
              </w:rPr>
              <w:t>6</w:t>
            </w:r>
          </w:p>
        </w:tc>
      </w:tr>
      <w:tr w:rsidR="001E23C4" w14:paraId="7EA8F785" w14:textId="77777777">
        <w:tc>
          <w:tcPr>
            <w:tcW w:w="0" w:type="auto"/>
          </w:tcPr>
          <w:p w14:paraId="7EA8F782" w14:textId="77777777" w:rsidR="001E23C4" w:rsidRDefault="00000000">
            <w:pPr>
              <w:pStyle w:val="Compact"/>
            </w:pPr>
            <w:r>
              <w:t>CT3 (Phase C)</w:t>
            </w:r>
          </w:p>
        </w:tc>
        <w:tc>
          <w:tcPr>
            <w:tcW w:w="0" w:type="auto"/>
          </w:tcPr>
          <w:p w14:paraId="7EA8F783" w14:textId="77777777" w:rsidR="001E23C4" w:rsidRDefault="00000000">
            <w:pPr>
              <w:pStyle w:val="Compact"/>
            </w:pPr>
            <w:r>
              <w:t xml:space="preserve">Terminal </w:t>
            </w:r>
            <w:r>
              <w:rPr>
                <w:b/>
                <w:bCs/>
              </w:rPr>
              <w:t>8</w:t>
            </w:r>
          </w:p>
        </w:tc>
        <w:tc>
          <w:tcPr>
            <w:tcW w:w="0" w:type="auto"/>
          </w:tcPr>
          <w:p w14:paraId="7EA8F784" w14:textId="77777777" w:rsidR="001E23C4" w:rsidRDefault="00000000">
            <w:pPr>
              <w:pStyle w:val="Compact"/>
            </w:pPr>
            <w:r>
              <w:t xml:space="preserve">Terminal </w:t>
            </w:r>
            <w:r>
              <w:rPr>
                <w:b/>
                <w:bCs/>
              </w:rPr>
              <w:t>9</w:t>
            </w:r>
          </w:p>
        </w:tc>
      </w:tr>
    </w:tbl>
    <w:p w14:paraId="7EA8F786" w14:textId="77777777" w:rsidR="001E23C4" w:rsidRDefault="00000000">
      <w:pPr>
        <w:pStyle w:val="Compact"/>
        <w:numPr>
          <w:ilvl w:val="0"/>
          <w:numId w:val="6"/>
        </w:numPr>
      </w:pPr>
      <w:r>
        <w:t>Strip cable ends to approximately 8mm.</w:t>
      </w:r>
    </w:p>
    <w:p w14:paraId="7EA8F787" w14:textId="77777777" w:rsidR="001E23C4" w:rsidRDefault="00000000">
      <w:pPr>
        <w:pStyle w:val="Compact"/>
        <w:numPr>
          <w:ilvl w:val="0"/>
          <w:numId w:val="6"/>
        </w:numPr>
      </w:pPr>
      <w:r>
        <w:t>Insert S1 wire firmly into the first terminal of each pair and tighten both screws.</w:t>
      </w:r>
    </w:p>
    <w:p w14:paraId="7EA8F788" w14:textId="77777777" w:rsidR="001E23C4" w:rsidRDefault="00000000">
      <w:pPr>
        <w:pStyle w:val="Compact"/>
        <w:numPr>
          <w:ilvl w:val="0"/>
          <w:numId w:val="6"/>
        </w:numPr>
      </w:pPr>
      <w:r>
        <w:t>Insert S2 wire into the second terminal of each pair and tighten both screws.</w:t>
      </w:r>
    </w:p>
    <w:p w14:paraId="7EA8F789" w14:textId="77777777" w:rsidR="001E23C4" w:rsidRDefault="00000000">
      <w:pPr>
        <w:pStyle w:val="Compact"/>
        <w:numPr>
          <w:ilvl w:val="0"/>
          <w:numId w:val="6"/>
        </w:numPr>
      </w:pPr>
      <w:r>
        <w:t>Tug each wire gently to confirm secure connection.</w:t>
      </w:r>
    </w:p>
    <w:p w14:paraId="7EA8F78A" w14:textId="77777777" w:rsidR="001E23C4" w:rsidRDefault="00000000">
      <w:pPr>
        <w:pStyle w:val="Heading3"/>
      </w:pPr>
      <w:bookmarkStart w:id="10" w:name="Xcb08c1a10a2d265da53fed0b0390298543cd879"/>
      <w:bookmarkEnd w:id="9"/>
      <w:r>
        <w:lastRenderedPageBreak/>
        <w:t>Step 4 — Wire the Voltage Supply to the Meter</w:t>
      </w:r>
    </w:p>
    <w:p w14:paraId="7EA8F78B" w14:textId="77777777" w:rsidR="001E23C4" w:rsidRDefault="00000000">
      <w:pPr>
        <w:pStyle w:val="FirstParagraph"/>
      </w:pPr>
      <w:r>
        <w:t>The meter draws its operating power from the voltage terminals:</w:t>
      </w:r>
    </w:p>
    <w:tbl>
      <w:tblPr>
        <w:tblStyle w:val="Table"/>
        <w:tblW w:w="0" w:type="auto"/>
        <w:tblLook w:val="0020" w:firstRow="1" w:lastRow="0" w:firstColumn="0" w:lastColumn="0" w:noHBand="0" w:noVBand="0"/>
      </w:tblPr>
      <w:tblGrid>
        <w:gridCol w:w="1510"/>
        <w:gridCol w:w="1771"/>
        <w:gridCol w:w="1579"/>
      </w:tblGrid>
      <w:tr w:rsidR="001E23C4" w14:paraId="7EA8F78F" w14:textId="77777777" w:rsidTr="001E23C4">
        <w:trPr>
          <w:cnfStyle w:val="100000000000" w:firstRow="1" w:lastRow="0" w:firstColumn="0" w:lastColumn="0" w:oddVBand="0" w:evenVBand="0" w:oddHBand="0" w:evenHBand="0" w:firstRowFirstColumn="0" w:firstRowLastColumn="0" w:lastRowFirstColumn="0" w:lastRowLastColumn="0"/>
          <w:tblHeader/>
        </w:trPr>
        <w:tc>
          <w:tcPr>
            <w:tcW w:w="0" w:type="auto"/>
          </w:tcPr>
          <w:p w14:paraId="7EA8F78C" w14:textId="77777777" w:rsidR="001E23C4" w:rsidRDefault="00000000">
            <w:pPr>
              <w:pStyle w:val="Compact"/>
            </w:pPr>
            <w:r>
              <w:t>Cable</w:t>
            </w:r>
          </w:p>
        </w:tc>
        <w:tc>
          <w:tcPr>
            <w:tcW w:w="0" w:type="auto"/>
          </w:tcPr>
          <w:p w14:paraId="7EA8F78D" w14:textId="77777777" w:rsidR="001E23C4" w:rsidRDefault="00000000">
            <w:pPr>
              <w:pStyle w:val="Compact"/>
            </w:pPr>
            <w:r>
              <w:t>Meter Terminal</w:t>
            </w:r>
          </w:p>
        </w:tc>
        <w:tc>
          <w:tcPr>
            <w:tcW w:w="0" w:type="auto"/>
          </w:tcPr>
          <w:p w14:paraId="7EA8F78E" w14:textId="77777777" w:rsidR="001E23C4" w:rsidRDefault="00000000">
            <w:pPr>
              <w:pStyle w:val="Compact"/>
            </w:pPr>
            <w:r>
              <w:t>Specification</w:t>
            </w:r>
          </w:p>
        </w:tc>
      </w:tr>
      <w:tr w:rsidR="001E23C4" w14:paraId="7EA8F793" w14:textId="77777777">
        <w:tc>
          <w:tcPr>
            <w:tcW w:w="0" w:type="auto"/>
          </w:tcPr>
          <w:p w14:paraId="7EA8F790" w14:textId="77777777" w:rsidR="001E23C4" w:rsidRDefault="00000000">
            <w:pPr>
              <w:pStyle w:val="Compact"/>
            </w:pPr>
            <w:r>
              <w:t>Phase A (L1)</w:t>
            </w:r>
          </w:p>
        </w:tc>
        <w:tc>
          <w:tcPr>
            <w:tcW w:w="0" w:type="auto"/>
          </w:tcPr>
          <w:p w14:paraId="7EA8F791" w14:textId="77777777" w:rsidR="001E23C4" w:rsidRDefault="00000000">
            <w:pPr>
              <w:pStyle w:val="Compact"/>
            </w:pPr>
            <w:r>
              <w:t xml:space="preserve">Terminal </w:t>
            </w:r>
            <w:r>
              <w:rPr>
                <w:b/>
                <w:bCs/>
              </w:rPr>
              <w:t>1</w:t>
            </w:r>
          </w:p>
        </w:tc>
        <w:tc>
          <w:tcPr>
            <w:tcW w:w="0" w:type="auto"/>
          </w:tcPr>
          <w:p w14:paraId="7EA8F792" w14:textId="77777777" w:rsidR="001E23C4" w:rsidRDefault="00000000">
            <w:pPr>
              <w:pStyle w:val="Compact"/>
            </w:pPr>
            <w:r>
              <w:t>10mm²</w:t>
            </w:r>
          </w:p>
        </w:tc>
      </w:tr>
      <w:tr w:rsidR="001E23C4" w14:paraId="7EA8F797" w14:textId="77777777">
        <w:tc>
          <w:tcPr>
            <w:tcW w:w="0" w:type="auto"/>
          </w:tcPr>
          <w:p w14:paraId="7EA8F794" w14:textId="77777777" w:rsidR="001E23C4" w:rsidRDefault="00000000">
            <w:pPr>
              <w:pStyle w:val="Compact"/>
            </w:pPr>
            <w:r>
              <w:t>Phase B (L2)</w:t>
            </w:r>
          </w:p>
        </w:tc>
        <w:tc>
          <w:tcPr>
            <w:tcW w:w="0" w:type="auto"/>
          </w:tcPr>
          <w:p w14:paraId="7EA8F795" w14:textId="77777777" w:rsidR="001E23C4" w:rsidRDefault="00000000">
            <w:pPr>
              <w:pStyle w:val="Compact"/>
            </w:pPr>
            <w:r>
              <w:t xml:space="preserve">Terminal </w:t>
            </w:r>
            <w:r>
              <w:rPr>
                <w:b/>
                <w:bCs/>
              </w:rPr>
              <w:t>4</w:t>
            </w:r>
          </w:p>
        </w:tc>
        <w:tc>
          <w:tcPr>
            <w:tcW w:w="0" w:type="auto"/>
          </w:tcPr>
          <w:p w14:paraId="7EA8F796" w14:textId="77777777" w:rsidR="001E23C4" w:rsidRDefault="00000000">
            <w:pPr>
              <w:pStyle w:val="Compact"/>
            </w:pPr>
            <w:r>
              <w:t>10mm²</w:t>
            </w:r>
          </w:p>
        </w:tc>
      </w:tr>
      <w:tr w:rsidR="001E23C4" w14:paraId="7EA8F79B" w14:textId="77777777">
        <w:tc>
          <w:tcPr>
            <w:tcW w:w="0" w:type="auto"/>
          </w:tcPr>
          <w:p w14:paraId="7EA8F798" w14:textId="77777777" w:rsidR="001E23C4" w:rsidRDefault="00000000">
            <w:pPr>
              <w:pStyle w:val="Compact"/>
            </w:pPr>
            <w:r>
              <w:t>Phase C (L3)</w:t>
            </w:r>
          </w:p>
        </w:tc>
        <w:tc>
          <w:tcPr>
            <w:tcW w:w="0" w:type="auto"/>
          </w:tcPr>
          <w:p w14:paraId="7EA8F799" w14:textId="77777777" w:rsidR="001E23C4" w:rsidRDefault="00000000">
            <w:pPr>
              <w:pStyle w:val="Compact"/>
            </w:pPr>
            <w:r>
              <w:t xml:space="preserve">Terminal </w:t>
            </w:r>
            <w:r>
              <w:rPr>
                <w:b/>
                <w:bCs/>
              </w:rPr>
              <w:t>7</w:t>
            </w:r>
          </w:p>
        </w:tc>
        <w:tc>
          <w:tcPr>
            <w:tcW w:w="0" w:type="auto"/>
          </w:tcPr>
          <w:p w14:paraId="7EA8F79A" w14:textId="77777777" w:rsidR="001E23C4" w:rsidRDefault="00000000">
            <w:pPr>
              <w:pStyle w:val="Compact"/>
            </w:pPr>
            <w:r>
              <w:t>10mm²</w:t>
            </w:r>
          </w:p>
        </w:tc>
      </w:tr>
      <w:tr w:rsidR="001E23C4" w14:paraId="7EA8F79F" w14:textId="77777777">
        <w:tc>
          <w:tcPr>
            <w:tcW w:w="0" w:type="auto"/>
          </w:tcPr>
          <w:p w14:paraId="7EA8F79C" w14:textId="77777777" w:rsidR="001E23C4" w:rsidRDefault="00000000">
            <w:pPr>
              <w:pStyle w:val="Compact"/>
            </w:pPr>
            <w:r>
              <w:t>Neutral (N)</w:t>
            </w:r>
          </w:p>
        </w:tc>
        <w:tc>
          <w:tcPr>
            <w:tcW w:w="0" w:type="auto"/>
          </w:tcPr>
          <w:p w14:paraId="7EA8F79D" w14:textId="77777777" w:rsidR="001E23C4" w:rsidRDefault="00000000">
            <w:pPr>
              <w:pStyle w:val="Compact"/>
            </w:pPr>
            <w:r>
              <w:t xml:space="preserve">Terminal </w:t>
            </w:r>
            <w:r>
              <w:rPr>
                <w:b/>
                <w:bCs/>
              </w:rPr>
              <w:t>10</w:t>
            </w:r>
          </w:p>
        </w:tc>
        <w:tc>
          <w:tcPr>
            <w:tcW w:w="0" w:type="auto"/>
          </w:tcPr>
          <w:p w14:paraId="7EA8F79E" w14:textId="77777777" w:rsidR="001E23C4" w:rsidRDefault="00000000">
            <w:pPr>
              <w:pStyle w:val="Compact"/>
            </w:pPr>
            <w:r>
              <w:t>10mm²</w:t>
            </w:r>
          </w:p>
        </w:tc>
      </w:tr>
    </w:tbl>
    <w:p w14:paraId="7EA8F7A0" w14:textId="77777777" w:rsidR="001E23C4" w:rsidRDefault="00000000">
      <w:pPr>
        <w:pStyle w:val="Compact"/>
        <w:numPr>
          <w:ilvl w:val="0"/>
          <w:numId w:val="7"/>
        </w:numPr>
      </w:pPr>
      <w:r>
        <w:t>Connect incoming Phase A live wire to Terminal 1.</w:t>
      </w:r>
    </w:p>
    <w:p w14:paraId="7EA8F7A1" w14:textId="77777777" w:rsidR="001E23C4" w:rsidRDefault="00000000">
      <w:pPr>
        <w:pStyle w:val="Compact"/>
        <w:numPr>
          <w:ilvl w:val="0"/>
          <w:numId w:val="7"/>
        </w:numPr>
      </w:pPr>
      <w:r>
        <w:t>Connect incoming Phase B live wire to Terminal 4.</w:t>
      </w:r>
    </w:p>
    <w:p w14:paraId="7EA8F7A2" w14:textId="77777777" w:rsidR="001E23C4" w:rsidRDefault="00000000">
      <w:pPr>
        <w:pStyle w:val="Compact"/>
        <w:numPr>
          <w:ilvl w:val="0"/>
          <w:numId w:val="7"/>
        </w:numPr>
      </w:pPr>
      <w:r>
        <w:t>Connect incoming Phase C live wire to Terminal 7.</w:t>
      </w:r>
    </w:p>
    <w:p w14:paraId="7EA8F7A3" w14:textId="77777777" w:rsidR="001E23C4" w:rsidRDefault="00000000">
      <w:pPr>
        <w:pStyle w:val="Compact"/>
        <w:numPr>
          <w:ilvl w:val="0"/>
          <w:numId w:val="7"/>
        </w:numPr>
      </w:pPr>
      <w:r>
        <w:t>Connect the Neutral wire to Terminal 10.</w:t>
      </w:r>
    </w:p>
    <w:p w14:paraId="7EA8F7A4" w14:textId="77777777" w:rsidR="001E23C4" w:rsidRDefault="00000000">
      <w:pPr>
        <w:pStyle w:val="Compact"/>
        <w:numPr>
          <w:ilvl w:val="0"/>
          <w:numId w:val="7"/>
        </w:numPr>
      </w:pPr>
      <w:r>
        <w:t>If outgoing load wires are present, connect outgoing L-load and N-load to the bottom set of terminals (below the horizontal partition).</w:t>
      </w:r>
    </w:p>
    <w:p w14:paraId="7EA8F7A5" w14:textId="77777777" w:rsidR="001E23C4" w:rsidRDefault="00000000">
      <w:pPr>
        <w:pStyle w:val="BlockText"/>
      </w:pPr>
      <w:r>
        <w:rPr>
          <w:b/>
          <w:bCs/>
        </w:rPr>
        <w:t>Note:</w:t>
      </w:r>
      <w:r>
        <w:t xml:space="preserve"> The meter’s voltage circuit draws less than </w:t>
      </w:r>
      <w:r>
        <w:rPr>
          <w:b/>
          <w:bCs/>
        </w:rPr>
        <w:t>1W / 2.5VA per phase</w:t>
      </w:r>
      <w:r>
        <w:t xml:space="preserve"> — self-consumption is negligible.</w:t>
      </w:r>
    </w:p>
    <w:p w14:paraId="7EA8F7A6" w14:textId="77777777" w:rsidR="001E23C4" w:rsidRDefault="00000000">
      <w:pPr>
        <w:pStyle w:val="Heading3"/>
      </w:pPr>
      <w:bookmarkStart w:id="11" w:name="step-5-double-check-polarity"/>
      <w:bookmarkEnd w:id="10"/>
      <w:r>
        <w:t>Step 5 — Double-Check Polarity</w:t>
      </w:r>
    </w:p>
    <w:p w14:paraId="7EA8F7A7" w14:textId="77777777" w:rsidR="001E23C4" w:rsidRDefault="00000000">
      <w:pPr>
        <w:pStyle w:val="FirstParagraph"/>
      </w:pPr>
      <w:r>
        <w:t>Before energising, verify with a multimeter:</w:t>
      </w:r>
    </w:p>
    <w:p w14:paraId="7EA8F7A8" w14:textId="77777777" w:rsidR="001E23C4" w:rsidRDefault="00000000">
      <w:pPr>
        <w:pStyle w:val="Compact"/>
        <w:numPr>
          <w:ilvl w:val="0"/>
          <w:numId w:val="8"/>
        </w:numPr>
      </w:pPr>
      <w:r>
        <w:t>Continuity from each CT S1 → correct meter terminal</w:t>
      </w:r>
    </w:p>
    <w:p w14:paraId="7EA8F7A9" w14:textId="77777777" w:rsidR="001E23C4" w:rsidRDefault="00000000">
      <w:pPr>
        <w:pStyle w:val="Compact"/>
        <w:numPr>
          <w:ilvl w:val="0"/>
          <w:numId w:val="8"/>
        </w:numPr>
      </w:pPr>
      <w:r>
        <w:t>Continuity from each CT S2 → correct meter terminal</w:t>
      </w:r>
    </w:p>
    <w:p w14:paraId="7EA8F7AA" w14:textId="77777777" w:rsidR="001E23C4" w:rsidRDefault="00000000">
      <w:pPr>
        <w:pStyle w:val="Compact"/>
        <w:numPr>
          <w:ilvl w:val="0"/>
          <w:numId w:val="8"/>
        </w:numPr>
      </w:pPr>
      <w:r>
        <w:t>No short circuit between S1 and S2 at the meter</w:t>
      </w:r>
    </w:p>
    <w:p w14:paraId="7EA8F7AB" w14:textId="77777777" w:rsidR="001E23C4" w:rsidRDefault="00000000">
      <w:pPr>
        <w:pStyle w:val="Compact"/>
        <w:numPr>
          <w:ilvl w:val="0"/>
          <w:numId w:val="8"/>
        </w:numPr>
      </w:pPr>
      <w:r>
        <w:t>Voltage cables route to correct phase terminals</w:t>
      </w:r>
    </w:p>
    <w:p w14:paraId="7EA8F7AC" w14:textId="77777777" w:rsidR="001E23C4" w:rsidRDefault="00000000">
      <w:r>
        <w:pict w14:anchorId="7EA8F828">
          <v:rect id="_x0000_i1030" style="width:0;height:1.5pt" o:hralign="center" o:hrstd="t" o:hr="t"/>
        </w:pict>
      </w:r>
    </w:p>
    <w:p w14:paraId="7EA8F7AD" w14:textId="77777777" w:rsidR="001E23C4" w:rsidRDefault="00000000">
      <w:pPr>
        <w:pStyle w:val="Heading2"/>
      </w:pPr>
      <w:bookmarkStart w:id="12" w:name="ct-specifications-matched-to-ds3100"/>
      <w:bookmarkEnd w:id="6"/>
      <w:bookmarkEnd w:id="11"/>
      <w:r>
        <w:t>6. CT Specifications Matched to DS3100</w:t>
      </w:r>
    </w:p>
    <w:tbl>
      <w:tblPr>
        <w:tblStyle w:val="Table"/>
        <w:tblW w:w="0" w:type="auto"/>
        <w:tblLook w:val="0020" w:firstRow="1" w:lastRow="0" w:firstColumn="0" w:lastColumn="0" w:noHBand="0" w:noVBand="0"/>
      </w:tblPr>
      <w:tblGrid>
        <w:gridCol w:w="3457"/>
        <w:gridCol w:w="3390"/>
      </w:tblGrid>
      <w:tr w:rsidR="001E23C4" w14:paraId="7EA8F7B0" w14:textId="77777777" w:rsidTr="001E23C4">
        <w:trPr>
          <w:cnfStyle w:val="100000000000" w:firstRow="1" w:lastRow="0" w:firstColumn="0" w:lastColumn="0" w:oddVBand="0" w:evenVBand="0" w:oddHBand="0" w:evenHBand="0" w:firstRowFirstColumn="0" w:firstRowLastColumn="0" w:lastRowFirstColumn="0" w:lastRowLastColumn="0"/>
          <w:tblHeader/>
        </w:trPr>
        <w:tc>
          <w:tcPr>
            <w:tcW w:w="0" w:type="auto"/>
          </w:tcPr>
          <w:p w14:paraId="7EA8F7AE" w14:textId="77777777" w:rsidR="001E23C4" w:rsidRDefault="00000000">
            <w:pPr>
              <w:pStyle w:val="Compact"/>
            </w:pPr>
            <w:r>
              <w:t>DS3100 Meter Parameter</w:t>
            </w:r>
          </w:p>
        </w:tc>
        <w:tc>
          <w:tcPr>
            <w:tcW w:w="0" w:type="auto"/>
          </w:tcPr>
          <w:p w14:paraId="7EA8F7AF" w14:textId="77777777" w:rsidR="001E23C4" w:rsidRDefault="00000000">
            <w:pPr>
              <w:pStyle w:val="Compact"/>
            </w:pPr>
            <w:r>
              <w:t>Required CT Spec</w:t>
            </w:r>
          </w:p>
        </w:tc>
      </w:tr>
      <w:tr w:rsidR="001E23C4" w14:paraId="7EA8F7B3" w14:textId="77777777">
        <w:tc>
          <w:tcPr>
            <w:tcW w:w="0" w:type="auto"/>
          </w:tcPr>
          <w:p w14:paraId="7EA8F7B1" w14:textId="77777777" w:rsidR="001E23C4" w:rsidRDefault="00000000">
            <w:pPr>
              <w:pStyle w:val="Compact"/>
            </w:pPr>
            <w:r>
              <w:t>Basic current (In)</w:t>
            </w:r>
          </w:p>
        </w:tc>
        <w:tc>
          <w:tcPr>
            <w:tcW w:w="0" w:type="auto"/>
          </w:tcPr>
          <w:p w14:paraId="7EA8F7B2" w14:textId="77777777" w:rsidR="001E23C4" w:rsidRDefault="00000000">
            <w:pPr>
              <w:pStyle w:val="Compact"/>
            </w:pPr>
            <w:r>
              <w:t>5A secondary output</w:t>
            </w:r>
          </w:p>
        </w:tc>
      </w:tr>
      <w:tr w:rsidR="001E23C4" w14:paraId="7EA8F7B6" w14:textId="77777777">
        <w:tc>
          <w:tcPr>
            <w:tcW w:w="0" w:type="auto"/>
          </w:tcPr>
          <w:p w14:paraId="7EA8F7B4" w14:textId="77777777" w:rsidR="001E23C4" w:rsidRDefault="00000000">
            <w:pPr>
              <w:pStyle w:val="Compact"/>
            </w:pPr>
            <w:r>
              <w:t>Maximum current (Imax)</w:t>
            </w:r>
          </w:p>
        </w:tc>
        <w:tc>
          <w:tcPr>
            <w:tcW w:w="0" w:type="auto"/>
          </w:tcPr>
          <w:p w14:paraId="7EA8F7B5" w14:textId="77777777" w:rsidR="001E23C4" w:rsidRDefault="00000000">
            <w:pPr>
              <w:pStyle w:val="Compact"/>
            </w:pPr>
            <w:r>
              <w:t>10A secondary (do not exceed)</w:t>
            </w:r>
          </w:p>
        </w:tc>
      </w:tr>
      <w:tr w:rsidR="001E23C4" w14:paraId="7EA8F7B9" w14:textId="77777777">
        <w:tc>
          <w:tcPr>
            <w:tcW w:w="0" w:type="auto"/>
          </w:tcPr>
          <w:p w14:paraId="7EA8F7B7" w14:textId="77777777" w:rsidR="001E23C4" w:rsidRDefault="00000000">
            <w:pPr>
              <w:pStyle w:val="Compact"/>
            </w:pPr>
            <w:r>
              <w:t>Internal CT ratio</w:t>
            </w:r>
          </w:p>
        </w:tc>
        <w:tc>
          <w:tcPr>
            <w:tcW w:w="0" w:type="auto"/>
          </w:tcPr>
          <w:p w14:paraId="7EA8F7B8" w14:textId="77777777" w:rsidR="001E23C4" w:rsidRDefault="00000000">
            <w:pPr>
              <w:pStyle w:val="Compact"/>
            </w:pPr>
            <w:r>
              <w:t>1000:1 (inside meter)</w:t>
            </w:r>
          </w:p>
        </w:tc>
      </w:tr>
      <w:tr w:rsidR="001E23C4" w14:paraId="7EA8F7BC" w14:textId="77777777">
        <w:tc>
          <w:tcPr>
            <w:tcW w:w="0" w:type="auto"/>
          </w:tcPr>
          <w:p w14:paraId="7EA8F7BA" w14:textId="77777777" w:rsidR="001E23C4" w:rsidRDefault="00000000">
            <w:pPr>
              <w:pStyle w:val="Compact"/>
            </w:pPr>
            <w:r>
              <w:t>Secondary sampling resistance</w:t>
            </w:r>
          </w:p>
        </w:tc>
        <w:tc>
          <w:tcPr>
            <w:tcW w:w="0" w:type="auto"/>
          </w:tcPr>
          <w:p w14:paraId="7EA8F7BB" w14:textId="77777777" w:rsidR="001E23C4" w:rsidRDefault="00000000">
            <w:pPr>
              <w:pStyle w:val="Compact"/>
            </w:pPr>
            <w:r>
              <w:t>15Ω</w:t>
            </w:r>
          </w:p>
        </w:tc>
      </w:tr>
      <w:tr w:rsidR="001E23C4" w14:paraId="7EA8F7BF" w14:textId="77777777">
        <w:tc>
          <w:tcPr>
            <w:tcW w:w="0" w:type="auto"/>
          </w:tcPr>
          <w:p w14:paraId="7EA8F7BD" w14:textId="77777777" w:rsidR="001E23C4" w:rsidRDefault="00000000">
            <w:pPr>
              <w:pStyle w:val="Compact"/>
            </w:pPr>
            <w:r>
              <w:t>Recommended cable</w:t>
            </w:r>
          </w:p>
        </w:tc>
        <w:tc>
          <w:tcPr>
            <w:tcW w:w="0" w:type="auto"/>
          </w:tcPr>
          <w:p w14:paraId="7EA8F7BE" w14:textId="77777777" w:rsidR="001E23C4" w:rsidRDefault="00000000">
            <w:pPr>
              <w:pStyle w:val="Compact"/>
            </w:pPr>
            <w:r>
              <w:t>1mm² twisted pair pilot cable</w:t>
            </w:r>
          </w:p>
        </w:tc>
      </w:tr>
    </w:tbl>
    <w:p w14:paraId="7EA8F7C0" w14:textId="77777777" w:rsidR="001E23C4" w:rsidRDefault="00000000">
      <w:pPr>
        <w:pStyle w:val="BodyText"/>
      </w:pPr>
      <w:r>
        <w:rPr>
          <w:b/>
          <w:bCs/>
        </w:rPr>
        <w:t>Example CT ratios that produce 5A secondary:</w:t>
      </w:r>
    </w:p>
    <w:tbl>
      <w:tblPr>
        <w:tblStyle w:val="Table"/>
        <w:tblW w:w="0" w:type="auto"/>
        <w:tblLook w:val="0020" w:firstRow="1" w:lastRow="0" w:firstColumn="0" w:lastColumn="0" w:noHBand="0" w:noVBand="0"/>
      </w:tblPr>
      <w:tblGrid>
        <w:gridCol w:w="1577"/>
        <w:gridCol w:w="1801"/>
      </w:tblGrid>
      <w:tr w:rsidR="001E23C4" w14:paraId="7EA8F7C3" w14:textId="77777777" w:rsidTr="001E23C4">
        <w:trPr>
          <w:cnfStyle w:val="100000000000" w:firstRow="1" w:lastRow="0" w:firstColumn="0" w:lastColumn="0" w:oddVBand="0" w:evenVBand="0" w:oddHBand="0" w:evenHBand="0" w:firstRowFirstColumn="0" w:firstRowLastColumn="0" w:lastRowFirstColumn="0" w:lastRowLastColumn="0"/>
          <w:tblHeader/>
        </w:trPr>
        <w:tc>
          <w:tcPr>
            <w:tcW w:w="0" w:type="auto"/>
          </w:tcPr>
          <w:p w14:paraId="7EA8F7C1" w14:textId="77777777" w:rsidR="001E23C4" w:rsidRDefault="00000000">
            <w:pPr>
              <w:pStyle w:val="Compact"/>
            </w:pPr>
            <w:r>
              <w:t>Load Current</w:t>
            </w:r>
          </w:p>
        </w:tc>
        <w:tc>
          <w:tcPr>
            <w:tcW w:w="0" w:type="auto"/>
          </w:tcPr>
          <w:p w14:paraId="7EA8F7C2" w14:textId="77777777" w:rsidR="001E23C4" w:rsidRDefault="00000000">
            <w:pPr>
              <w:pStyle w:val="Compact"/>
            </w:pPr>
            <w:r>
              <w:t>CT Ratio to Use</w:t>
            </w:r>
          </w:p>
        </w:tc>
      </w:tr>
      <w:tr w:rsidR="001E23C4" w14:paraId="7EA8F7C6" w14:textId="77777777">
        <w:tc>
          <w:tcPr>
            <w:tcW w:w="0" w:type="auto"/>
          </w:tcPr>
          <w:p w14:paraId="7EA8F7C4" w14:textId="77777777" w:rsidR="001E23C4" w:rsidRDefault="00000000">
            <w:pPr>
              <w:pStyle w:val="Compact"/>
            </w:pPr>
            <w:r>
              <w:t>Up to 50A</w:t>
            </w:r>
          </w:p>
        </w:tc>
        <w:tc>
          <w:tcPr>
            <w:tcW w:w="0" w:type="auto"/>
          </w:tcPr>
          <w:p w14:paraId="7EA8F7C5" w14:textId="77777777" w:rsidR="001E23C4" w:rsidRDefault="00000000">
            <w:pPr>
              <w:pStyle w:val="Compact"/>
            </w:pPr>
            <w:r>
              <w:t>50/5A</w:t>
            </w:r>
          </w:p>
        </w:tc>
      </w:tr>
      <w:tr w:rsidR="001E23C4" w14:paraId="7EA8F7C9" w14:textId="77777777">
        <w:tc>
          <w:tcPr>
            <w:tcW w:w="0" w:type="auto"/>
          </w:tcPr>
          <w:p w14:paraId="7EA8F7C7" w14:textId="77777777" w:rsidR="001E23C4" w:rsidRDefault="00000000">
            <w:pPr>
              <w:pStyle w:val="Compact"/>
            </w:pPr>
            <w:r>
              <w:t>Up to 100A</w:t>
            </w:r>
          </w:p>
        </w:tc>
        <w:tc>
          <w:tcPr>
            <w:tcW w:w="0" w:type="auto"/>
          </w:tcPr>
          <w:p w14:paraId="7EA8F7C8" w14:textId="77777777" w:rsidR="001E23C4" w:rsidRDefault="00000000">
            <w:pPr>
              <w:pStyle w:val="Compact"/>
            </w:pPr>
            <w:r>
              <w:t>100/5A</w:t>
            </w:r>
          </w:p>
        </w:tc>
      </w:tr>
      <w:tr w:rsidR="001E23C4" w14:paraId="7EA8F7CC" w14:textId="77777777">
        <w:tc>
          <w:tcPr>
            <w:tcW w:w="0" w:type="auto"/>
          </w:tcPr>
          <w:p w14:paraId="7EA8F7CA" w14:textId="77777777" w:rsidR="001E23C4" w:rsidRDefault="00000000">
            <w:pPr>
              <w:pStyle w:val="Compact"/>
            </w:pPr>
            <w:r>
              <w:lastRenderedPageBreak/>
              <w:t>Up to 200A</w:t>
            </w:r>
          </w:p>
        </w:tc>
        <w:tc>
          <w:tcPr>
            <w:tcW w:w="0" w:type="auto"/>
          </w:tcPr>
          <w:p w14:paraId="7EA8F7CB" w14:textId="77777777" w:rsidR="001E23C4" w:rsidRDefault="00000000">
            <w:pPr>
              <w:pStyle w:val="Compact"/>
            </w:pPr>
            <w:r>
              <w:t>200/5A</w:t>
            </w:r>
          </w:p>
        </w:tc>
      </w:tr>
      <w:tr w:rsidR="001E23C4" w14:paraId="7EA8F7CF" w14:textId="77777777">
        <w:tc>
          <w:tcPr>
            <w:tcW w:w="0" w:type="auto"/>
          </w:tcPr>
          <w:p w14:paraId="7EA8F7CD" w14:textId="77777777" w:rsidR="001E23C4" w:rsidRDefault="00000000">
            <w:pPr>
              <w:pStyle w:val="Compact"/>
            </w:pPr>
            <w:r>
              <w:t>Up to 400A</w:t>
            </w:r>
          </w:p>
        </w:tc>
        <w:tc>
          <w:tcPr>
            <w:tcW w:w="0" w:type="auto"/>
          </w:tcPr>
          <w:p w14:paraId="7EA8F7CE" w14:textId="77777777" w:rsidR="001E23C4" w:rsidRDefault="00000000">
            <w:pPr>
              <w:pStyle w:val="Compact"/>
            </w:pPr>
            <w:r>
              <w:t>400/5A</w:t>
            </w:r>
          </w:p>
        </w:tc>
      </w:tr>
      <w:tr w:rsidR="001E23C4" w14:paraId="7EA8F7D2" w14:textId="77777777">
        <w:tc>
          <w:tcPr>
            <w:tcW w:w="0" w:type="auto"/>
          </w:tcPr>
          <w:p w14:paraId="7EA8F7D0" w14:textId="77777777" w:rsidR="001E23C4" w:rsidRDefault="00000000">
            <w:pPr>
              <w:pStyle w:val="Compact"/>
            </w:pPr>
            <w:r>
              <w:t>Up to 630A</w:t>
            </w:r>
          </w:p>
        </w:tc>
        <w:tc>
          <w:tcPr>
            <w:tcW w:w="0" w:type="auto"/>
          </w:tcPr>
          <w:p w14:paraId="7EA8F7D1" w14:textId="77777777" w:rsidR="001E23C4" w:rsidRDefault="00000000">
            <w:pPr>
              <w:pStyle w:val="Compact"/>
            </w:pPr>
            <w:r>
              <w:t>630/5A</w:t>
            </w:r>
          </w:p>
        </w:tc>
      </w:tr>
    </w:tbl>
    <w:p w14:paraId="7EA8F7D3" w14:textId="77777777" w:rsidR="001E23C4" w:rsidRDefault="00000000">
      <w:r>
        <w:pict w14:anchorId="7EA8F829">
          <v:rect id="_x0000_i1031" style="width:0;height:1.5pt" o:hralign="center" o:hrstd="t" o:hr="t"/>
        </w:pict>
      </w:r>
    </w:p>
    <w:p w14:paraId="7EA8F7D4" w14:textId="77777777" w:rsidR="001E23C4" w:rsidRDefault="00000000">
      <w:pPr>
        <w:pStyle w:val="Heading2"/>
      </w:pPr>
      <w:bookmarkStart w:id="13" w:name="power-supply-to-the-meter"/>
      <w:bookmarkEnd w:id="12"/>
      <w:r>
        <w:t>7. Power Supply to the Meter</w:t>
      </w:r>
    </w:p>
    <w:p w14:paraId="7EA8F7D5" w14:textId="77777777" w:rsidR="001E23C4" w:rsidRDefault="00000000">
      <w:pPr>
        <w:pStyle w:val="FirstParagraph"/>
      </w:pPr>
      <w:r>
        <w:t>The DS3100 is powered in two ways:</w:t>
      </w:r>
    </w:p>
    <w:p w14:paraId="7EA8F7D6" w14:textId="77777777" w:rsidR="001E23C4" w:rsidRDefault="00000000">
      <w:pPr>
        <w:pStyle w:val="Heading3"/>
      </w:pPr>
      <w:bookmarkStart w:id="14" w:name="primary-power-grid-supply"/>
      <w:r>
        <w:t>7.1 Primary Power — Grid Supply</w:t>
      </w:r>
    </w:p>
    <w:p w14:paraId="7EA8F7D7" w14:textId="77777777" w:rsidR="001E23C4" w:rsidRDefault="00000000">
      <w:pPr>
        <w:pStyle w:val="Compact"/>
        <w:numPr>
          <w:ilvl w:val="0"/>
          <w:numId w:val="9"/>
        </w:numPr>
      </w:pPr>
      <w:r>
        <w:t xml:space="preserve">The meter is powered directly from the </w:t>
      </w:r>
      <w:r>
        <w:rPr>
          <w:b/>
          <w:bCs/>
        </w:rPr>
        <w:t>voltage terminal inputs</w:t>
      </w:r>
      <w:r>
        <w:t xml:space="preserve"> (L1, L2, L3, N).</w:t>
      </w:r>
    </w:p>
    <w:p w14:paraId="7EA8F7D8" w14:textId="77777777" w:rsidR="001E23C4" w:rsidRDefault="00000000">
      <w:pPr>
        <w:pStyle w:val="Compact"/>
        <w:numPr>
          <w:ilvl w:val="0"/>
          <w:numId w:val="9"/>
        </w:numPr>
      </w:pPr>
      <w:r>
        <w:t xml:space="preserve">Operating voltage range: </w:t>
      </w:r>
      <w:r>
        <w:rPr>
          <w:b/>
          <w:bCs/>
        </w:rPr>
        <w:t>60%–140% of nominal</w:t>
      </w:r>
      <w:r>
        <w:t xml:space="preserve"> (138V–322V on 230V system).</w:t>
      </w:r>
    </w:p>
    <w:p w14:paraId="7EA8F7D9" w14:textId="77777777" w:rsidR="001E23C4" w:rsidRDefault="00000000">
      <w:pPr>
        <w:pStyle w:val="Compact"/>
        <w:numPr>
          <w:ilvl w:val="0"/>
          <w:numId w:val="9"/>
        </w:numPr>
      </w:pPr>
      <w:r>
        <w:t>No separate auxiliary power supply is needed.</w:t>
      </w:r>
    </w:p>
    <w:p w14:paraId="7EA8F7DA" w14:textId="77777777" w:rsidR="001E23C4" w:rsidRDefault="00000000">
      <w:pPr>
        <w:pStyle w:val="Compact"/>
        <w:numPr>
          <w:ilvl w:val="0"/>
          <w:numId w:val="9"/>
        </w:numPr>
      </w:pPr>
      <w:r>
        <w:t>Self-consumption: &lt; 1W, 2.5VA per voltage circuit.</w:t>
      </w:r>
    </w:p>
    <w:p w14:paraId="7EA8F7DB" w14:textId="77777777" w:rsidR="001E23C4" w:rsidRDefault="00000000">
      <w:pPr>
        <w:pStyle w:val="Heading3"/>
      </w:pPr>
      <w:bookmarkStart w:id="15" w:name="backup-power-internal-lithium-battery"/>
      <w:bookmarkEnd w:id="14"/>
      <w:r>
        <w:t>7.2 Backup Power — Internal Lithium Battery</w:t>
      </w:r>
    </w:p>
    <w:p w14:paraId="7EA8F7DC" w14:textId="77777777" w:rsidR="001E23C4" w:rsidRDefault="00000000">
      <w:pPr>
        <w:pStyle w:val="Compact"/>
        <w:numPr>
          <w:ilvl w:val="0"/>
          <w:numId w:val="10"/>
        </w:numPr>
      </w:pPr>
      <w:r>
        <w:t xml:space="preserve">A </w:t>
      </w:r>
      <w:r>
        <w:rPr>
          <w:b/>
          <w:bCs/>
        </w:rPr>
        <w:t>replaceable lithium battery</w:t>
      </w:r>
      <w:r>
        <w:t xml:space="preserve"> inside the meter provides backup power.</w:t>
      </w:r>
    </w:p>
    <w:p w14:paraId="7EA8F7DD" w14:textId="77777777" w:rsidR="001E23C4" w:rsidRDefault="00000000">
      <w:pPr>
        <w:pStyle w:val="Compact"/>
        <w:numPr>
          <w:ilvl w:val="0"/>
          <w:numId w:val="10"/>
        </w:numPr>
      </w:pPr>
      <w:r>
        <w:t xml:space="preserve">When mains supply fails, the battery keeps the </w:t>
      </w:r>
      <w:r>
        <w:rPr>
          <w:b/>
          <w:bCs/>
        </w:rPr>
        <w:t>Real Time Clock (RTC)</w:t>
      </w:r>
      <w:r>
        <w:t xml:space="preserve"> running and continues to log tamper events (cover opening detection).</w:t>
      </w:r>
    </w:p>
    <w:p w14:paraId="7EA8F7DE" w14:textId="77777777" w:rsidR="001E23C4" w:rsidRDefault="00000000">
      <w:pPr>
        <w:pStyle w:val="Compact"/>
        <w:numPr>
          <w:ilvl w:val="0"/>
          <w:numId w:val="10"/>
        </w:numPr>
      </w:pPr>
      <w:r>
        <w:t xml:space="preserve">The battery does </w:t>
      </w:r>
      <w:r>
        <w:rPr>
          <w:b/>
          <w:bCs/>
        </w:rPr>
        <w:t>not</w:t>
      </w:r>
      <w:r>
        <w:t xml:space="preserve"> support full metering operation during mains failure — only RTC and tamper detection.</w:t>
      </w:r>
    </w:p>
    <w:p w14:paraId="7EA8F7DF" w14:textId="77777777" w:rsidR="001E23C4" w:rsidRDefault="00000000">
      <w:pPr>
        <w:pStyle w:val="Compact"/>
        <w:numPr>
          <w:ilvl w:val="0"/>
          <w:numId w:val="10"/>
        </w:numPr>
      </w:pPr>
      <w:r>
        <w:t>Battery is accessible from the front of the meter (replaceable without breaking seals in the module chamber).</w:t>
      </w:r>
    </w:p>
    <w:p w14:paraId="7EA8F7E0" w14:textId="77777777" w:rsidR="001E23C4" w:rsidRDefault="00000000">
      <w:r>
        <w:pict w14:anchorId="7EA8F82A">
          <v:rect id="_x0000_i1032" style="width:0;height:1.5pt" o:hralign="center" o:hrstd="t" o:hr="t"/>
        </w:pict>
      </w:r>
    </w:p>
    <w:p w14:paraId="7EA8F7E1" w14:textId="77777777" w:rsidR="001E23C4" w:rsidRDefault="00000000">
      <w:pPr>
        <w:pStyle w:val="Heading2"/>
      </w:pPr>
      <w:bookmarkStart w:id="16" w:name="without-a-breaker-direct-ct-installation"/>
      <w:bookmarkEnd w:id="13"/>
      <w:bookmarkEnd w:id="15"/>
      <w:r>
        <w:t>8. Without a Breaker — Direct CT Installation</w:t>
      </w:r>
    </w:p>
    <w:p w14:paraId="7EA8F7E2" w14:textId="77777777" w:rsidR="001E23C4" w:rsidRDefault="00000000">
      <w:pPr>
        <w:pStyle w:val="FirstParagraph"/>
      </w:pPr>
      <w:r>
        <w:t>When installing with CTs only (no circuit breaker), the following applies:</w:t>
      </w:r>
    </w:p>
    <w:p w14:paraId="7EA8F7E3" w14:textId="77777777" w:rsidR="001E23C4" w:rsidRDefault="00000000">
      <w:pPr>
        <w:pStyle w:val="Compact"/>
        <w:numPr>
          <w:ilvl w:val="0"/>
          <w:numId w:val="11"/>
        </w:numPr>
      </w:pPr>
      <w:r>
        <w:rPr>
          <w:b/>
          <w:bCs/>
        </w:rPr>
        <w:t>CTs connect directly to the meter</w:t>
      </w:r>
      <w:r>
        <w:t xml:space="preserve"> current terminals — this is the standard and correct method.</w:t>
      </w:r>
    </w:p>
    <w:p w14:paraId="7EA8F7E4" w14:textId="77777777" w:rsidR="001E23C4" w:rsidRDefault="00000000">
      <w:pPr>
        <w:pStyle w:val="Compact"/>
        <w:numPr>
          <w:ilvl w:val="0"/>
          <w:numId w:val="11"/>
        </w:numPr>
      </w:pPr>
      <w:r>
        <w:rPr>
          <w:b/>
          <w:bCs/>
        </w:rPr>
        <w:t>No breaker is required</w:t>
      </w:r>
      <w:r>
        <w:t xml:space="preserve"> between the CT secondaries and the meter.</w:t>
      </w:r>
    </w:p>
    <w:p w14:paraId="7EA8F7E5" w14:textId="77777777" w:rsidR="001E23C4" w:rsidRDefault="00000000">
      <w:pPr>
        <w:pStyle w:val="Compact"/>
        <w:numPr>
          <w:ilvl w:val="0"/>
          <w:numId w:val="11"/>
        </w:numPr>
      </w:pPr>
      <w:r>
        <w:t>The voltage supply taps (Terminals 1, 4, 7, 10) can connect directly from the main busbar or incomer terminals.</w:t>
      </w:r>
    </w:p>
    <w:p w14:paraId="7EA8F7E6" w14:textId="77777777" w:rsidR="001E23C4" w:rsidRDefault="00000000">
      <w:pPr>
        <w:pStyle w:val="Compact"/>
        <w:numPr>
          <w:ilvl w:val="0"/>
          <w:numId w:val="11"/>
        </w:numPr>
      </w:pPr>
      <w:r>
        <w:t xml:space="preserve">An upstream isolator or breaker on the </w:t>
      </w:r>
      <w:r>
        <w:rPr>
          <w:b/>
          <w:bCs/>
        </w:rPr>
        <w:t>voltage supply taps</w:t>
      </w:r>
      <w:r>
        <w:t xml:space="preserve"> is recommended as best practice for safe maintenance isolation, but it is not a requirement for the meter to function.</w:t>
      </w:r>
    </w:p>
    <w:p w14:paraId="7EA8F7E7" w14:textId="77777777" w:rsidR="001E23C4" w:rsidRDefault="00000000">
      <w:r>
        <w:pict w14:anchorId="7EA8F82B">
          <v:rect id="_x0000_i1033" style="width:0;height:1.5pt" o:hralign="center" o:hrstd="t" o:hr="t"/>
        </w:pict>
      </w:r>
    </w:p>
    <w:p w14:paraId="7EA8F7E8" w14:textId="77777777" w:rsidR="001E23C4" w:rsidRDefault="00000000">
      <w:pPr>
        <w:pStyle w:val="Heading2"/>
      </w:pPr>
      <w:bookmarkStart w:id="17" w:name="post-installation-commissioning"/>
      <w:bookmarkEnd w:id="16"/>
      <w:r>
        <w:t>9. Post-Installation Commissioning</w:t>
      </w:r>
    </w:p>
    <w:p w14:paraId="7EA8F7E9" w14:textId="77777777" w:rsidR="001E23C4" w:rsidRDefault="00000000">
      <w:pPr>
        <w:pStyle w:val="Compact"/>
        <w:numPr>
          <w:ilvl w:val="0"/>
          <w:numId w:val="12"/>
        </w:numPr>
      </w:pPr>
      <w:r>
        <w:t>Close the upstream supply to apply power to the meter.</w:t>
      </w:r>
    </w:p>
    <w:p w14:paraId="7EA8F7EA" w14:textId="77777777" w:rsidR="001E23C4" w:rsidRDefault="00000000">
      <w:pPr>
        <w:pStyle w:val="Compact"/>
        <w:numPr>
          <w:ilvl w:val="0"/>
          <w:numId w:val="12"/>
        </w:numPr>
      </w:pPr>
      <w:r>
        <w:lastRenderedPageBreak/>
        <w:t xml:space="preserve">Confirm the </w:t>
      </w:r>
      <w:r>
        <w:rPr>
          <w:b/>
          <w:bCs/>
        </w:rPr>
        <w:t>LCD display</w:t>
      </w:r>
      <w:r>
        <w:t xml:space="preserve"> activates and shows available credit (kWh).</w:t>
      </w:r>
    </w:p>
    <w:p w14:paraId="7EA8F7EB" w14:textId="77777777" w:rsidR="001E23C4" w:rsidRDefault="00000000">
      <w:pPr>
        <w:pStyle w:val="Compact"/>
        <w:numPr>
          <w:ilvl w:val="0"/>
          <w:numId w:val="12"/>
        </w:numPr>
      </w:pPr>
      <w:r>
        <w:t>Switch on a load at the consumer premises.</w:t>
      </w:r>
    </w:p>
    <w:p w14:paraId="7EA8F7EC" w14:textId="77777777" w:rsidR="001E23C4" w:rsidRDefault="00000000">
      <w:pPr>
        <w:pStyle w:val="Compact"/>
        <w:numPr>
          <w:ilvl w:val="0"/>
          <w:numId w:val="12"/>
        </w:numPr>
      </w:pPr>
      <w:r>
        <w:t xml:space="preserve">Check the </w:t>
      </w:r>
      <w:r>
        <w:rPr>
          <w:b/>
          <w:bCs/>
        </w:rPr>
        <w:t>Active Energy Pulse LED</w:t>
      </w:r>
      <w:r>
        <w:t xml:space="preserve"> is flashing — confirms the meter is measuring energy.</w:t>
      </w:r>
    </w:p>
    <w:p w14:paraId="7EA8F7ED" w14:textId="77777777" w:rsidR="001E23C4" w:rsidRDefault="00000000">
      <w:pPr>
        <w:pStyle w:val="Compact"/>
        <w:numPr>
          <w:ilvl w:val="0"/>
          <w:numId w:val="12"/>
        </w:numPr>
      </w:pPr>
      <w:r>
        <w:t>Verify the meter serial number on the display matches the number printed on the meter label and supplied meter card.</w:t>
      </w:r>
    </w:p>
    <w:p w14:paraId="7EA8F7EE" w14:textId="77777777" w:rsidR="001E23C4" w:rsidRDefault="00000000">
      <w:pPr>
        <w:pStyle w:val="Compact"/>
        <w:numPr>
          <w:ilvl w:val="0"/>
          <w:numId w:val="12"/>
        </w:numPr>
      </w:pPr>
      <w:r>
        <w:t>Seal the terminal cover with utility seals.</w:t>
      </w:r>
    </w:p>
    <w:p w14:paraId="7EA8F7EF" w14:textId="77777777" w:rsidR="001E23C4" w:rsidRDefault="00000000">
      <w:pPr>
        <w:pStyle w:val="Compact"/>
        <w:numPr>
          <w:ilvl w:val="0"/>
          <w:numId w:val="12"/>
        </w:numPr>
      </w:pPr>
      <w:r>
        <w:t>Hand over the meter card and user guide to the consumer.</w:t>
      </w:r>
    </w:p>
    <w:p w14:paraId="7EA8F7F0" w14:textId="77777777" w:rsidR="001E23C4" w:rsidRDefault="00000000">
      <w:r>
        <w:pict w14:anchorId="7EA8F82C">
          <v:rect id="_x0000_i1034" style="width:0;height:1.5pt" o:hralign="center" o:hrstd="t" o:hr="t"/>
        </w:pict>
      </w:r>
    </w:p>
    <w:p w14:paraId="7EA8F7F1" w14:textId="77777777" w:rsidR="001E23C4" w:rsidRDefault="00000000">
      <w:pPr>
        <w:pStyle w:val="Heading2"/>
      </w:pPr>
      <w:bookmarkStart w:id="18" w:name="safety-warnings-summary"/>
      <w:bookmarkEnd w:id="17"/>
      <w:r>
        <w:t>10. Safety Warnings Summary</w:t>
      </w:r>
    </w:p>
    <w:tbl>
      <w:tblPr>
        <w:tblStyle w:val="Table"/>
        <w:tblW w:w="5000" w:type="pct"/>
        <w:tblLayout w:type="fixed"/>
        <w:tblLook w:val="0020" w:firstRow="1" w:lastRow="0" w:firstColumn="0" w:lastColumn="0" w:noHBand="0" w:noVBand="0"/>
      </w:tblPr>
      <w:tblGrid>
        <w:gridCol w:w="2394"/>
        <w:gridCol w:w="7182"/>
      </w:tblGrid>
      <w:tr w:rsidR="001E23C4" w14:paraId="7EA8F7F4" w14:textId="77777777" w:rsidTr="001E23C4">
        <w:trPr>
          <w:cnfStyle w:val="100000000000" w:firstRow="1" w:lastRow="0" w:firstColumn="0" w:lastColumn="0" w:oddVBand="0" w:evenVBand="0" w:oddHBand="0" w:evenHBand="0" w:firstRowFirstColumn="0" w:firstRowLastColumn="0" w:lastRowFirstColumn="0" w:lastRowLastColumn="0"/>
          <w:tblHeader/>
        </w:trPr>
        <w:tc>
          <w:tcPr>
            <w:tcW w:w="1980" w:type="dxa"/>
          </w:tcPr>
          <w:p w14:paraId="7EA8F7F2" w14:textId="77777777" w:rsidR="001E23C4" w:rsidRDefault="00000000">
            <w:pPr>
              <w:pStyle w:val="Compact"/>
            </w:pPr>
            <w:r>
              <w:t>#</w:t>
            </w:r>
          </w:p>
        </w:tc>
        <w:tc>
          <w:tcPr>
            <w:tcW w:w="5940" w:type="dxa"/>
          </w:tcPr>
          <w:p w14:paraId="7EA8F7F3" w14:textId="77777777" w:rsidR="001E23C4" w:rsidRDefault="00000000">
            <w:pPr>
              <w:pStyle w:val="Compact"/>
            </w:pPr>
            <w:r>
              <w:t>Warning</w:t>
            </w:r>
          </w:p>
        </w:tc>
      </w:tr>
      <w:tr w:rsidR="001E23C4" w14:paraId="7EA8F7F7" w14:textId="77777777">
        <w:tc>
          <w:tcPr>
            <w:tcW w:w="1980" w:type="dxa"/>
          </w:tcPr>
          <w:p w14:paraId="7EA8F7F5" w14:textId="77777777" w:rsidR="001E23C4" w:rsidRDefault="00000000">
            <w:pPr>
              <w:pStyle w:val="Compact"/>
            </w:pPr>
            <w:r>
              <w:t>1</w:t>
            </w:r>
          </w:p>
        </w:tc>
        <w:tc>
          <w:tcPr>
            <w:tcW w:w="5940" w:type="dxa"/>
          </w:tcPr>
          <w:p w14:paraId="7EA8F7F6" w14:textId="77777777" w:rsidR="001E23C4" w:rsidRDefault="00000000">
            <w:pPr>
              <w:pStyle w:val="Compact"/>
            </w:pPr>
            <w:r>
              <w:t>Always de-energise the supply before connecting or disconnecting terminals.</w:t>
            </w:r>
          </w:p>
        </w:tc>
      </w:tr>
      <w:tr w:rsidR="001E23C4" w14:paraId="7EA8F7FA" w14:textId="77777777">
        <w:tc>
          <w:tcPr>
            <w:tcW w:w="1980" w:type="dxa"/>
          </w:tcPr>
          <w:p w14:paraId="7EA8F7F8" w14:textId="77777777" w:rsidR="001E23C4" w:rsidRDefault="00000000">
            <w:pPr>
              <w:pStyle w:val="Compact"/>
            </w:pPr>
            <w:r>
              <w:t>2</w:t>
            </w:r>
          </w:p>
        </w:tc>
        <w:tc>
          <w:tcPr>
            <w:tcW w:w="5940" w:type="dxa"/>
          </w:tcPr>
          <w:p w14:paraId="7EA8F7F9" w14:textId="77777777" w:rsidR="001E23C4" w:rsidRDefault="00000000">
            <w:pPr>
              <w:pStyle w:val="Compact"/>
            </w:pPr>
            <w:r>
              <w:t>Never open-circuit a CT secondary while the primary is live.</w:t>
            </w:r>
          </w:p>
        </w:tc>
      </w:tr>
      <w:tr w:rsidR="001E23C4" w14:paraId="7EA8F7FD" w14:textId="77777777">
        <w:tc>
          <w:tcPr>
            <w:tcW w:w="1980" w:type="dxa"/>
          </w:tcPr>
          <w:p w14:paraId="7EA8F7FB" w14:textId="77777777" w:rsidR="001E23C4" w:rsidRDefault="00000000">
            <w:pPr>
              <w:pStyle w:val="Compact"/>
            </w:pPr>
            <w:r>
              <w:t>3</w:t>
            </w:r>
          </w:p>
        </w:tc>
        <w:tc>
          <w:tcPr>
            <w:tcW w:w="5940" w:type="dxa"/>
          </w:tcPr>
          <w:p w14:paraId="7EA8F7FC" w14:textId="77777777" w:rsidR="001E23C4" w:rsidRDefault="00000000">
            <w:pPr>
              <w:pStyle w:val="Compact"/>
            </w:pPr>
            <w:r>
              <w:t>Always short CT secondary (S1–S2) before removing wires from the meter.</w:t>
            </w:r>
          </w:p>
        </w:tc>
      </w:tr>
      <w:tr w:rsidR="001E23C4" w14:paraId="7EA8F800" w14:textId="77777777">
        <w:tc>
          <w:tcPr>
            <w:tcW w:w="1980" w:type="dxa"/>
          </w:tcPr>
          <w:p w14:paraId="7EA8F7FE" w14:textId="77777777" w:rsidR="001E23C4" w:rsidRDefault="00000000">
            <w:pPr>
              <w:pStyle w:val="Compact"/>
            </w:pPr>
            <w:r>
              <w:t>4</w:t>
            </w:r>
          </w:p>
        </w:tc>
        <w:tc>
          <w:tcPr>
            <w:tcW w:w="5940" w:type="dxa"/>
          </w:tcPr>
          <w:p w14:paraId="7EA8F7FF" w14:textId="77777777" w:rsidR="001E23C4" w:rsidRDefault="00000000">
            <w:pPr>
              <w:pStyle w:val="Compact"/>
            </w:pPr>
            <w:r>
              <w:t>Installation must be carried out by technically qualified personnel only.</w:t>
            </w:r>
          </w:p>
        </w:tc>
      </w:tr>
      <w:tr w:rsidR="001E23C4" w14:paraId="7EA8F803" w14:textId="77777777">
        <w:tc>
          <w:tcPr>
            <w:tcW w:w="1980" w:type="dxa"/>
          </w:tcPr>
          <w:p w14:paraId="7EA8F801" w14:textId="77777777" w:rsidR="001E23C4" w:rsidRDefault="00000000">
            <w:pPr>
              <w:pStyle w:val="Compact"/>
            </w:pPr>
            <w:r>
              <w:t>5</w:t>
            </w:r>
          </w:p>
        </w:tc>
        <w:tc>
          <w:tcPr>
            <w:tcW w:w="5940" w:type="dxa"/>
          </w:tcPr>
          <w:p w14:paraId="7EA8F802" w14:textId="77777777" w:rsidR="001E23C4" w:rsidRDefault="00000000">
            <w:pPr>
              <w:pStyle w:val="Compact"/>
            </w:pPr>
            <w:r>
              <w:t>Meter must be pre-set (account opened) and sealed before installation.</w:t>
            </w:r>
          </w:p>
        </w:tc>
      </w:tr>
      <w:tr w:rsidR="001E23C4" w14:paraId="7EA8F806" w14:textId="77777777">
        <w:tc>
          <w:tcPr>
            <w:tcW w:w="1980" w:type="dxa"/>
          </w:tcPr>
          <w:p w14:paraId="7EA8F804" w14:textId="77777777" w:rsidR="001E23C4" w:rsidRDefault="00000000">
            <w:pPr>
              <w:pStyle w:val="Compact"/>
            </w:pPr>
            <w:r>
              <w:t>6</w:t>
            </w:r>
          </w:p>
        </w:tc>
        <w:tc>
          <w:tcPr>
            <w:tcW w:w="5940" w:type="dxa"/>
          </w:tcPr>
          <w:p w14:paraId="7EA8F805" w14:textId="77777777" w:rsidR="001E23C4" w:rsidRDefault="00000000">
            <w:pPr>
              <w:pStyle w:val="Compact"/>
            </w:pPr>
            <w:r>
              <w:t>Do not exceed 125% of Imax (12.5A) on any current terminal.</w:t>
            </w:r>
          </w:p>
        </w:tc>
      </w:tr>
      <w:tr w:rsidR="001E23C4" w14:paraId="7EA8F809" w14:textId="77777777">
        <w:tc>
          <w:tcPr>
            <w:tcW w:w="1980" w:type="dxa"/>
          </w:tcPr>
          <w:p w14:paraId="7EA8F807" w14:textId="77777777" w:rsidR="001E23C4" w:rsidRDefault="00000000">
            <w:pPr>
              <w:pStyle w:val="Compact"/>
            </w:pPr>
            <w:r>
              <w:t>7</w:t>
            </w:r>
          </w:p>
        </w:tc>
        <w:tc>
          <w:tcPr>
            <w:tcW w:w="5940" w:type="dxa"/>
          </w:tcPr>
          <w:p w14:paraId="7EA8F808" w14:textId="77777777" w:rsidR="001E23C4" w:rsidRDefault="00000000">
            <w:pPr>
              <w:pStyle w:val="Compact"/>
            </w:pPr>
            <w:r>
              <w:t>Ingress protection is IP54 — do not install in locations exceeding this exposure.</w:t>
            </w:r>
          </w:p>
        </w:tc>
      </w:tr>
    </w:tbl>
    <w:p w14:paraId="7EA8F80A" w14:textId="77777777" w:rsidR="001E23C4" w:rsidRDefault="00000000">
      <w:r>
        <w:pict w14:anchorId="7EA8F82D">
          <v:rect id="_x0000_i1035" style="width:0;height:1.5pt" o:hralign="center" o:hrstd="t" o:hr="t"/>
        </w:pict>
      </w:r>
    </w:p>
    <w:p w14:paraId="7EA8F80B" w14:textId="77777777" w:rsidR="001E23C4" w:rsidRDefault="00000000">
      <w:pPr>
        <w:pStyle w:val="Heading2"/>
      </w:pPr>
      <w:bookmarkStart w:id="19" w:name="applicable-standards"/>
      <w:bookmarkEnd w:id="18"/>
      <w:r>
        <w:t>11. Applicable Standards</w:t>
      </w:r>
    </w:p>
    <w:tbl>
      <w:tblPr>
        <w:tblStyle w:val="Table"/>
        <w:tblW w:w="0" w:type="auto"/>
        <w:tblLook w:val="0020" w:firstRow="1" w:lastRow="0" w:firstColumn="0" w:lastColumn="0" w:noHBand="0" w:noVBand="0"/>
      </w:tblPr>
      <w:tblGrid>
        <w:gridCol w:w="1688"/>
        <w:gridCol w:w="4632"/>
      </w:tblGrid>
      <w:tr w:rsidR="001E23C4" w14:paraId="7EA8F80E" w14:textId="77777777" w:rsidTr="001E23C4">
        <w:trPr>
          <w:cnfStyle w:val="100000000000" w:firstRow="1" w:lastRow="0" w:firstColumn="0" w:lastColumn="0" w:oddVBand="0" w:evenVBand="0" w:oddHBand="0" w:evenHBand="0" w:firstRowFirstColumn="0" w:firstRowLastColumn="0" w:lastRowFirstColumn="0" w:lastRowLastColumn="0"/>
          <w:tblHeader/>
        </w:trPr>
        <w:tc>
          <w:tcPr>
            <w:tcW w:w="0" w:type="auto"/>
          </w:tcPr>
          <w:p w14:paraId="7EA8F80C" w14:textId="77777777" w:rsidR="001E23C4" w:rsidRDefault="00000000">
            <w:pPr>
              <w:pStyle w:val="Compact"/>
            </w:pPr>
            <w:r>
              <w:t>Standard</w:t>
            </w:r>
          </w:p>
        </w:tc>
        <w:tc>
          <w:tcPr>
            <w:tcW w:w="0" w:type="auto"/>
          </w:tcPr>
          <w:p w14:paraId="7EA8F80D" w14:textId="77777777" w:rsidR="001E23C4" w:rsidRDefault="00000000">
            <w:pPr>
              <w:pStyle w:val="Compact"/>
            </w:pPr>
            <w:r>
              <w:t>Description</w:t>
            </w:r>
          </w:p>
        </w:tc>
      </w:tr>
      <w:tr w:rsidR="001E23C4" w14:paraId="7EA8F811" w14:textId="77777777">
        <w:tc>
          <w:tcPr>
            <w:tcW w:w="0" w:type="auto"/>
          </w:tcPr>
          <w:p w14:paraId="7EA8F80F" w14:textId="77777777" w:rsidR="001E23C4" w:rsidRDefault="00000000">
            <w:pPr>
              <w:pStyle w:val="Compact"/>
            </w:pPr>
            <w:r>
              <w:t>IEC 62053-22</w:t>
            </w:r>
          </w:p>
        </w:tc>
        <w:tc>
          <w:tcPr>
            <w:tcW w:w="0" w:type="auto"/>
          </w:tcPr>
          <w:p w14:paraId="7EA8F810" w14:textId="77777777" w:rsidR="001E23C4" w:rsidRDefault="00000000">
            <w:pPr>
              <w:pStyle w:val="Compact"/>
            </w:pPr>
            <w:r>
              <w:t>Static meters for active energy (Class 0.5S)</w:t>
            </w:r>
          </w:p>
        </w:tc>
      </w:tr>
      <w:tr w:rsidR="001E23C4" w14:paraId="7EA8F814" w14:textId="77777777">
        <w:tc>
          <w:tcPr>
            <w:tcW w:w="0" w:type="auto"/>
          </w:tcPr>
          <w:p w14:paraId="7EA8F812" w14:textId="77777777" w:rsidR="001E23C4" w:rsidRDefault="00000000">
            <w:pPr>
              <w:pStyle w:val="Compact"/>
            </w:pPr>
            <w:r>
              <w:t>IEC 62056-21</w:t>
            </w:r>
          </w:p>
        </w:tc>
        <w:tc>
          <w:tcPr>
            <w:tcW w:w="0" w:type="auto"/>
          </w:tcPr>
          <w:p w14:paraId="7EA8F813" w14:textId="77777777" w:rsidR="001E23C4" w:rsidRDefault="00000000">
            <w:pPr>
              <w:pStyle w:val="Compact"/>
            </w:pPr>
            <w:r>
              <w:t>Direct local data exchange</w:t>
            </w:r>
          </w:p>
        </w:tc>
      </w:tr>
      <w:tr w:rsidR="001E23C4" w14:paraId="7EA8F817" w14:textId="77777777">
        <w:tc>
          <w:tcPr>
            <w:tcW w:w="0" w:type="auto"/>
          </w:tcPr>
          <w:p w14:paraId="7EA8F815" w14:textId="77777777" w:rsidR="001E23C4" w:rsidRDefault="00000000">
            <w:pPr>
              <w:pStyle w:val="Compact"/>
            </w:pPr>
            <w:r>
              <w:t>IEC 60529</w:t>
            </w:r>
          </w:p>
        </w:tc>
        <w:tc>
          <w:tcPr>
            <w:tcW w:w="0" w:type="auto"/>
          </w:tcPr>
          <w:p w14:paraId="7EA8F816" w14:textId="77777777" w:rsidR="001E23C4" w:rsidRDefault="00000000">
            <w:pPr>
              <w:pStyle w:val="Compact"/>
            </w:pPr>
            <w:r>
              <w:t>Degrees of protection — IP54</w:t>
            </w:r>
          </w:p>
        </w:tc>
      </w:tr>
      <w:tr w:rsidR="001E23C4" w14:paraId="7EA8F81A" w14:textId="77777777">
        <w:tc>
          <w:tcPr>
            <w:tcW w:w="0" w:type="auto"/>
          </w:tcPr>
          <w:p w14:paraId="7EA8F818" w14:textId="77777777" w:rsidR="001E23C4" w:rsidRDefault="00000000">
            <w:pPr>
              <w:pStyle w:val="Compact"/>
            </w:pPr>
            <w:r>
              <w:t>IEC 61000-4-2</w:t>
            </w:r>
          </w:p>
        </w:tc>
        <w:tc>
          <w:tcPr>
            <w:tcW w:w="0" w:type="auto"/>
          </w:tcPr>
          <w:p w14:paraId="7EA8F819" w14:textId="77777777" w:rsidR="001E23C4" w:rsidRDefault="00000000">
            <w:pPr>
              <w:pStyle w:val="Compact"/>
            </w:pPr>
            <w:r>
              <w:t>ESD immunity</w:t>
            </w:r>
          </w:p>
        </w:tc>
      </w:tr>
      <w:tr w:rsidR="001E23C4" w14:paraId="7EA8F81D" w14:textId="77777777">
        <w:tc>
          <w:tcPr>
            <w:tcW w:w="0" w:type="auto"/>
          </w:tcPr>
          <w:p w14:paraId="7EA8F81B" w14:textId="77777777" w:rsidR="001E23C4" w:rsidRDefault="00000000">
            <w:pPr>
              <w:pStyle w:val="Compact"/>
            </w:pPr>
            <w:r>
              <w:t>IEC 61000-4-5</w:t>
            </w:r>
          </w:p>
        </w:tc>
        <w:tc>
          <w:tcPr>
            <w:tcW w:w="0" w:type="auto"/>
          </w:tcPr>
          <w:p w14:paraId="7EA8F81C" w14:textId="77777777" w:rsidR="001E23C4" w:rsidRDefault="00000000">
            <w:pPr>
              <w:pStyle w:val="Compact"/>
            </w:pPr>
            <w:r>
              <w:t>Surge immunity</w:t>
            </w:r>
          </w:p>
        </w:tc>
      </w:tr>
      <w:tr w:rsidR="001E23C4" w14:paraId="7EA8F820" w14:textId="77777777">
        <w:tc>
          <w:tcPr>
            <w:tcW w:w="0" w:type="auto"/>
          </w:tcPr>
          <w:p w14:paraId="7EA8F81E" w14:textId="77777777" w:rsidR="001E23C4" w:rsidRDefault="00000000">
            <w:pPr>
              <w:pStyle w:val="Compact"/>
            </w:pPr>
            <w:r>
              <w:t>IEC 60044-1</w:t>
            </w:r>
          </w:p>
        </w:tc>
        <w:tc>
          <w:tcPr>
            <w:tcW w:w="0" w:type="auto"/>
          </w:tcPr>
          <w:p w14:paraId="7EA8F81F" w14:textId="77777777" w:rsidR="001E23C4" w:rsidRDefault="00000000">
            <w:pPr>
              <w:pStyle w:val="Compact"/>
            </w:pPr>
            <w:r>
              <w:t>Current Transformers</w:t>
            </w:r>
          </w:p>
        </w:tc>
      </w:tr>
    </w:tbl>
    <w:p w14:paraId="7EA8F821" w14:textId="77777777" w:rsidR="001E23C4" w:rsidRDefault="00000000">
      <w:r>
        <w:pict w14:anchorId="7EA8F82E">
          <v:rect id="_x0000_i1036" style="width:0;height:1.5pt" o:hralign="center" o:hrstd="t" o:hr="t"/>
        </w:pict>
      </w:r>
    </w:p>
    <w:p w14:paraId="7EA8F822" w14:textId="77777777" w:rsidR="001E23C4" w:rsidRDefault="00000000">
      <w:pPr>
        <w:pStyle w:val="FirstParagraph"/>
      </w:pPr>
      <w:r>
        <w:rPr>
          <w:i/>
          <w:iCs/>
        </w:rPr>
        <w:t>Document prepared based on DS3100 Technical Manual V4R1/2022 by Shenzhen Donsun Technology Co., Ltd.</w:t>
      </w:r>
      <w:r>
        <w:br/>
      </w:r>
      <w:r>
        <w:rPr>
          <w:i/>
          <w:iCs/>
        </w:rPr>
        <w:t>© 2026 Codenova</w:t>
      </w:r>
      <w:bookmarkEnd w:id="0"/>
      <w:bookmarkEnd w:id="19"/>
    </w:p>
    <w:sectPr w:rsidR="001E23C4">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1DB885C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CE2C194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4CD2AB9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905726134">
    <w:abstractNumId w:val="0"/>
  </w:num>
  <w:num w:numId="2" w16cid:durableId="2001883887">
    <w:abstractNumId w:val="1"/>
  </w:num>
  <w:num w:numId="3" w16cid:durableId="161242048">
    <w:abstractNumId w:val="1"/>
  </w:num>
  <w:num w:numId="4" w16cid:durableId="93201282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62129672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50635653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86587436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468087052">
    <w:abstractNumId w:val="1"/>
  </w:num>
  <w:num w:numId="9" w16cid:durableId="1871380557">
    <w:abstractNumId w:val="1"/>
  </w:num>
  <w:num w:numId="10" w16cid:durableId="1910840664">
    <w:abstractNumId w:val="1"/>
  </w:num>
  <w:num w:numId="11" w16cid:durableId="1362434619">
    <w:abstractNumId w:val="1"/>
  </w:num>
  <w:num w:numId="12" w16cid:durableId="77182434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1E23C4"/>
    <w:rsid w:val="00023F06"/>
    <w:rsid w:val="001E23C4"/>
    <w:rsid w:val="009B7A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A8F6F9"/>
  <w15:docId w15:val="{7F30F5DE-FE9F-4299-B08D-9765EE07BE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6</Pages>
  <Words>1458</Words>
  <Characters>7205</Characters>
  <Application>Microsoft Office Word</Application>
  <DocSecurity>0</DocSecurity>
  <Lines>300</Lines>
  <Paragraphs>279</Paragraphs>
  <ScaleCrop>false</ScaleCrop>
  <Company/>
  <LinksUpToDate>false</LinksUpToDate>
  <CharactersWithSpaces>8384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Sadiq Yusuf</cp:lastModifiedBy>
  <cp:revision>2</cp:revision>
  <dcterms:created xsi:type="dcterms:W3CDTF">2026-03-05T10:18:00Z</dcterms:created>
  <dcterms:modified xsi:type="dcterms:W3CDTF">2026-03-05T10:19:00Z</dcterms:modified>
</cp:coreProperties>
</file>