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CodeNova Innovations Ltd.</w:t>
      </w:r>
      <w:r>
        <w:t xml:space="preserve"> </w:t>
      </w:r>
      <w:r>
        <w:t xml:space="preserve">[Company Address]</w:t>
      </w:r>
    </w:p>
    <w:p>
      <w:pPr>
        <w:pStyle w:val="BodyText"/>
      </w:pPr>
      <w:r>
        <w:t xml:space="preserve">Date: 28 February 2026</w:t>
      </w:r>
    </w:p>
    <w:p>
      <w:pPr>
        <w:pStyle w:val="BodyText"/>
      </w:pPr>
      <w:r>
        <w:t xml:space="preserve">To: Abdulhameed Yusuf</w:t>
      </w:r>
    </w:p>
    <w:p>
      <w:pPr>
        <w:pStyle w:val="BodyText"/>
      </w:pPr>
      <w:r>
        <w:t xml:space="preserve">Position: Administrative &amp; Support Services Officer</w:t>
      </w:r>
    </w:p>
    <w:p>
      <w:pPr>
        <w:pStyle w:val="BodyText"/>
      </w:pPr>
      <w:r>
        <w:t xml:space="preserve">Start Date: [_______]</w:t>
      </w:r>
    </w:p>
    <w:p>
      <w:pPr>
        <w:pStyle w:val="BodyText"/>
      </w:pPr>
      <w:r>
        <w:t xml:space="preserve">Reporting To: Operations &amp; Strategy Lead / Chief Executive Officer (CEO)</w:t>
      </w:r>
    </w:p>
    <w:p>
      <w:pPr>
        <w:pStyle w:val="BodyText"/>
      </w:pPr>
      <w:r>
        <w:t xml:space="preserve">Salary: Gross ₦35,000 per month — paid monthly in arrears.</w:t>
      </w:r>
    </w:p>
    <w:p>
      <w:pPr>
        <w:pStyle w:val="BodyText"/>
      </w:pPr>
      <w:r>
        <w:t xml:space="preserve">Working Hours: Standard company hours: 09:00–17:00, Monday–Friday (40 hours/week). Some flexibility may be required for office support and event logistics.</w:t>
      </w:r>
    </w:p>
    <w:p>
      <w:pPr>
        <w:pStyle w:val="BodyText"/>
      </w:pPr>
      <w:r>
        <w:t xml:space="preserve">Probation: A probationary period of three (3) months applies from the date of commencement. During probation either party may terminate employment by giving one (1) week’s written notice. Confirmation of continued employment will be provided in writing upon successful completion of probation.</w:t>
      </w:r>
    </w:p>
    <w:p>
      <w:pPr>
        <w:pStyle w:val="BodyText"/>
      </w:pPr>
      <w:r>
        <w:t xml:space="preserve">Duties and Responsibilities:</w:t>
      </w:r>
      <w:r>
        <w:t xml:space="preserve"> </w:t>
      </w:r>
      <w:r>
        <w:t xml:space="preserve">- Provide administrative and secretarial support to management and staff.</w:t>
      </w:r>
      <w:r>
        <w:t xml:space="preserve"> </w:t>
      </w:r>
      <w:r>
        <w:t xml:space="preserve">- Prepare, organize, and maintain company documents and records.</w:t>
      </w:r>
      <w:r>
        <w:t xml:space="preserve"> </w:t>
      </w:r>
      <w:r>
        <w:t xml:space="preserve">- Manage office facilities, supplies, equipment, and vendors.</w:t>
      </w:r>
      <w:r>
        <w:t xml:space="preserve"> </w:t>
      </w:r>
      <w:r>
        <w:t xml:space="preserve">- Arrange travel, meetings, and logistical support for company activities.</w:t>
      </w:r>
      <w:r>
        <w:t xml:space="preserve"> </w:t>
      </w:r>
      <w:r>
        <w:t xml:space="preserve">- Answer phones, manage visitor inquiries, and maintain professional communication.</w:t>
      </w:r>
      <w:r>
        <w:t xml:space="preserve"> </w:t>
      </w:r>
      <w:r>
        <w:t xml:space="preserve">- Support finance functions including invoice processing and expense tracking.</w:t>
      </w:r>
      <w:r>
        <w:t xml:space="preserve"> </w:t>
      </w:r>
      <w:r>
        <w:t xml:space="preserve">- Maintain confidential personnel and company files with appropriate security.</w:t>
      </w:r>
      <w:r>
        <w:t xml:space="preserve"> </w:t>
      </w:r>
      <w:r>
        <w:t xml:space="preserve">- Perform general office and administrative tasks as assigned.</w:t>
      </w:r>
    </w:p>
    <w:p>
      <w:pPr>
        <w:pStyle w:val="BodyText"/>
      </w:pPr>
      <w:r>
        <w:t xml:space="preserve">Confidentiality:</w:t>
      </w:r>
      <w:r>
        <w:t xml:space="preserve"> </w:t>
      </w:r>
      <w:r>
        <w:t xml:space="preserve">You shall at all times keep confidential and not disclose to any third party any confidential information of the Company including, but not limited to, client information, employee data, business plans, and financial information. You acknowledge the sensitive nature of information you may access in this role and commit to strict confidentiality. This obligation continues after the termination of employment.</w:t>
      </w:r>
    </w:p>
    <w:p>
      <w:pPr>
        <w:pStyle w:val="BodyText"/>
      </w:pPr>
      <w:r>
        <w:t xml:space="preserve">Intellectual Property:</w:t>
      </w:r>
      <w:r>
        <w:t xml:space="preserve"> </w:t>
      </w:r>
      <w:r>
        <w:t xml:space="preserve">All work products created during your employment shall be the property of CodeNova Innovations Ltd.</w:t>
      </w:r>
    </w:p>
    <w:p>
      <w:pPr>
        <w:pStyle w:val="BodyText"/>
      </w:pPr>
      <w:r>
        <w:t xml:space="preserve">Termination:</w:t>
      </w:r>
      <w:r>
        <w:t xml:space="preserve"> </w:t>
      </w:r>
      <w:r>
        <w:t xml:space="preserve">Following successful completion of probation, either party may terminate employment by giving one (1) calendar month’s written notice. The Company may terminate without notice for gross misconduct, dishonesty, breach of confidentiality, or other serious breaches of your obligations.</w:t>
      </w:r>
    </w:p>
    <w:p>
      <w:pPr>
        <w:pStyle w:val="BodyText"/>
      </w:pPr>
      <w:r>
        <w:t xml:space="preserve">Pension Compliance:</w:t>
      </w:r>
      <w:r>
        <w:t xml:space="preserve"> </w:t>
      </w:r>
      <w:r>
        <w:t xml:space="preserve">The Company will contribute 10% of your gross monthly salary to your nominated Pension Fund Administrator (PFA). You will contribute 8% of your gross monthly salary; this amount will be deducted from your salary prior to payment. You are required to provide your RSA PIN within fourteen (14) days of your start date.</w:t>
      </w:r>
    </w:p>
    <w:p>
      <w:pPr>
        <w:pStyle w:val="BodyText"/>
      </w:pPr>
      <w:r>
        <w:t xml:space="preserve">Acceptance and Signature</w:t>
      </w:r>
      <w:r>
        <w:t xml:space="preserve"> </w:t>
      </w:r>
      <w:r>
        <w:t xml:space="preserve">For and on behalf of CodeNova Innovations Ltd.: _________________________ Date: _______</w:t>
      </w:r>
    </w:p>
    <w:p>
      <w:pPr>
        <w:pStyle w:val="BodyText"/>
      </w:pPr>
      <w:r>
        <w:t xml:space="preserve">Employee: _________________________ Date: _______</w:t>
      </w:r>
    </w:p>
    <w:p>
      <w:pPr>
        <w:pStyle w:val="BodyText"/>
      </w:pPr>
      <w:r>
        <w:t xml:space="preserve">Please return a signed copy of this letter to the HR Manager to indicate your acceptance of the terms above.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2026-02-28T22:02:54Z</dcterms:created>
  <dcterms:modified xsi:type="dcterms:W3CDTF">2026-02-28T22:02:54Z</dcterms:modified>
</cp:coreProperties>
</file>

<file path=docProps/custom.xml><?xml version="1.0" encoding="utf-8"?>
<Properties xmlns="http://schemas.openxmlformats.org/officeDocument/2006/custom-properties" xmlns:vt="http://schemas.openxmlformats.org/officeDocument/2006/docPropsVTypes"/>
</file>