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CodeNova Innovations Ltd.</w:t>
      </w:r>
      <w:r>
        <w:t xml:space="preserve"> </w:t>
      </w:r>
      <w:r>
        <w:t xml:space="preserve">[Company Address]</w:t>
      </w:r>
    </w:p>
    <w:p>
      <w:pPr>
        <w:pStyle w:val="BodyText"/>
      </w:pPr>
      <w:r>
        <w:t xml:space="preserve">Date: 28 February 2026</w:t>
      </w:r>
    </w:p>
    <w:p>
      <w:pPr>
        <w:pStyle w:val="BodyText"/>
      </w:pPr>
      <w:r>
        <w:t xml:space="preserve">To: Hassan Bwala</w:t>
      </w:r>
    </w:p>
    <w:p>
      <w:pPr>
        <w:pStyle w:val="BodyText"/>
      </w:pPr>
      <w:r>
        <w:t xml:space="preserve">Position: Operations &amp; Strategy Lead</w:t>
      </w:r>
    </w:p>
    <w:p>
      <w:pPr>
        <w:pStyle w:val="BodyText"/>
      </w:pPr>
      <w:r>
        <w:t xml:space="preserve">Start Date: [_______]</w:t>
      </w:r>
    </w:p>
    <w:p>
      <w:pPr>
        <w:pStyle w:val="BodyText"/>
      </w:pPr>
      <w:r>
        <w:t xml:space="preserve">Reporting To: Chief Executive Officer (CEO)</w:t>
      </w:r>
    </w:p>
    <w:p>
      <w:pPr>
        <w:pStyle w:val="BodyText"/>
      </w:pPr>
      <w:r>
        <w:t xml:space="preserve">Salary: Gross ₦50,000 per month — paid monthly in arrears.</w:t>
      </w:r>
    </w:p>
    <w:p>
      <w:pPr>
        <w:pStyle w:val="BodyText"/>
      </w:pPr>
      <w:r>
        <w:t xml:space="preserve">Working Hours: Standard company hours: 09:00–17:00, Monday–Friday (40 hours/week). Additional hours and field visits may be required based on operational needs.</w:t>
      </w:r>
    </w:p>
    <w:p>
      <w:pPr>
        <w:pStyle w:val="BodyText"/>
      </w:pPr>
      <w:r>
        <w:t xml:space="preserve">Probation: A probationary period of three (3) months applies from the date of commencement. During probation either party may terminate employment by giving one (1) week’s written notice. Confirmation of continued employment will be provided in writing upon successful completion of probation.</w:t>
      </w:r>
    </w:p>
    <w:p>
      <w:pPr>
        <w:pStyle w:val="BodyText"/>
      </w:pPr>
      <w:r>
        <w:t xml:space="preserve">Duties and Responsibilities:</w:t>
      </w:r>
      <w:r>
        <w:t xml:space="preserve"> </w:t>
      </w:r>
      <w:r>
        <w:t xml:space="preserve">- Plan, coordinate, and oversee all operational activities and workflows.</w:t>
      </w:r>
      <w:r>
        <w:t xml:space="preserve"> </w:t>
      </w:r>
      <w:r>
        <w:t xml:space="preserve">- Lead cross-functional projects and ensure timely, quality delivery.</w:t>
      </w:r>
      <w:r>
        <w:t xml:space="preserve"> </w:t>
      </w:r>
      <w:r>
        <w:t xml:space="preserve">- Support the CEO in implementing strategic initiatives and business plans.</w:t>
      </w:r>
      <w:r>
        <w:t xml:space="preserve"> </w:t>
      </w:r>
      <w:r>
        <w:t xml:space="preserve">- Manage allocation of resources (staff, budget, materials) for operational efficiency.</w:t>
      </w:r>
      <w:r>
        <w:t xml:space="preserve"> </w:t>
      </w:r>
      <w:r>
        <w:t xml:space="preserve">- Supervise field staff and support teams; provide guidance and performance feedback.</w:t>
      </w:r>
      <w:r>
        <w:t xml:space="preserve"> </w:t>
      </w:r>
      <w:r>
        <w:t xml:space="preserve">- Monitor operational performance metrics (KPIs) and generate regular reports.</w:t>
      </w:r>
      <w:r>
        <w:t xml:space="preserve"> </w:t>
      </w:r>
      <w:r>
        <w:t xml:space="preserve">- Coordinate client schedules, service delivery, and satisfaction.</w:t>
      </w:r>
      <w:r>
        <w:t xml:space="preserve"> </w:t>
      </w:r>
      <w:r>
        <w:t xml:space="preserve">- Identify and implement process improvements and operational optimizations.</w:t>
      </w:r>
    </w:p>
    <w:p>
      <w:pPr>
        <w:pStyle w:val="BodyText"/>
      </w:pPr>
      <w:r>
        <w:t xml:space="preserve">Confidentiality:</w:t>
      </w:r>
      <w:r>
        <w:t xml:space="preserve"> </w:t>
      </w:r>
      <w:r>
        <w:t xml:space="preserve">You shall at all times keep confidential and not disclose to any third party any confidential information of the Company including, but not limited to, client information, business plans, operational strategies, and financial information. This obligation continues after the termination of employment.</w:t>
      </w:r>
    </w:p>
    <w:p>
      <w:pPr>
        <w:pStyle w:val="BodyText"/>
      </w:pPr>
      <w:r>
        <w:t xml:space="preserve">Intellectual Property:</w:t>
      </w:r>
      <w:r>
        <w:t xml:space="preserve"> </w:t>
      </w:r>
      <w:r>
        <w:t xml:space="preserve">All work products, process improvements, and innovations created during your employment shall be the property of CodeNova Innovations Ltd.</w:t>
      </w:r>
    </w:p>
    <w:p>
      <w:pPr>
        <w:pStyle w:val="BodyText"/>
      </w:pPr>
      <w:r>
        <w:t xml:space="preserve">Termination:</w:t>
      </w:r>
      <w:r>
        <w:t xml:space="preserve"> </w:t>
      </w:r>
      <w:r>
        <w:t xml:space="preserve">Following successful completion of probation, either party may terminate employment by giving one (1) calendar month’s written notice. The Company may terminate without notice for gross misconduct, dishonesty, breach of confidentiality, or other serious breaches of your obligations.</w:t>
      </w:r>
    </w:p>
    <w:p>
      <w:pPr>
        <w:pStyle w:val="BodyText"/>
      </w:pPr>
      <w:r>
        <w:t xml:space="preserve">Pension Compliance:</w:t>
      </w:r>
      <w:r>
        <w:t xml:space="preserve"> </w:t>
      </w:r>
      <w:r>
        <w:t xml:space="preserve">The Company will contribute 10% of your gross monthly salary to your nominated Pension Fund Administrator (PFA). You will contribute 8% of your gross monthly salary; this amount will be deducted from your salary prior to payment. You are required to provide your RSA PIN within fourteen (14) days of your start date.</w:t>
      </w:r>
    </w:p>
    <w:p>
      <w:pPr>
        <w:pStyle w:val="BodyText"/>
      </w:pPr>
      <w:r>
        <w:t xml:space="preserve">Acceptance and Signature</w:t>
      </w:r>
      <w:r>
        <w:t xml:space="preserve"> </w:t>
      </w:r>
      <w:r>
        <w:t xml:space="preserve">For and on behalf of CodeNova Innovations Ltd.: _________________________ Date: _______</w:t>
      </w:r>
    </w:p>
    <w:p>
      <w:pPr>
        <w:pStyle w:val="BodyText"/>
      </w:pPr>
      <w:r>
        <w:t xml:space="preserve">Employee: _________________________ Date: _______</w:t>
      </w:r>
    </w:p>
    <w:p>
      <w:pPr>
        <w:pStyle w:val="BodyText"/>
      </w:pPr>
      <w:r>
        <w:t xml:space="preserve">Please return a signed copy of this letter to the HR Manager to indicate your acceptance of the terms above.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2026-02-28T22:02:54Z</dcterms:created>
  <dcterms:modified xsi:type="dcterms:W3CDTF">2026-02-28T22:02:54Z</dcterms:modified>
</cp:coreProperties>
</file>

<file path=docProps/custom.xml><?xml version="1.0" encoding="utf-8"?>
<Properties xmlns="http://schemas.openxmlformats.org/officeDocument/2006/custom-properties" xmlns:vt="http://schemas.openxmlformats.org/officeDocument/2006/docPropsVTypes"/>
</file>