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LAPORAN TUGAS ALGORITMA</w:t>
      </w:r>
    </w:p>
    <w:p>
      <w:pPr>
        <w:pStyle w:val="Heading2"/>
      </w:pPr>
      <w:r>
        <w:t>1. Pewarnaan Graf dengan Algoritma Backtracking</w:t>
      </w:r>
    </w:p>
    <w:p>
      <w:r>
        <w:t>Pada soal ini, dibuat sebuah graf dengan 8 node. Setiap node memiliki 3 sampai 4 hubungan (edge). Tujuan dari pewarnaan graf adalah memberi warna pada setiap node sehingga tidak ada dua node yang saling terhubung memiliki warna yang sama.</w:t>
      </w:r>
    </w:p>
    <w:p>
      <w:pPr>
        <w:pStyle w:val="Heading3"/>
      </w:pPr>
      <w:r>
        <w:t>Flowchart Pewarnaan Graf</w:t>
      </w:r>
    </w:p>
    <w:p>
      <w:r>
        <w:t>Mulai → Pilih Node → Coba Warna →</w:t>
        <w:br/>
        <w:t>Apakah Aman?</w:t>
        <w:br/>
        <w:t>Jika Ya → Warnai Node → Node Berikutnya</w:t>
        <w:br/>
        <w:t>Jika Tidak → Ganti Warna</w:t>
        <w:br/>
        <w:t>Jika Semua Warna Gagal → Backtrack</w:t>
        <w:br/>
        <w:t>Jika Semua Node Berwarna → Selesai</w:t>
      </w:r>
    </w:p>
    <w:p>
      <w:pPr>
        <w:pStyle w:val="Heading2"/>
      </w:pPr>
      <w:r>
        <w:t>2. Deteksi Plagiasi Sederhana</w:t>
      </w:r>
    </w:p>
    <w:p>
      <w:r>
        <w:t>Deteksi plagiasi dilakukan dengan cara memotong dokumen pola menjadi beberapa bagian sepanjang 20 karakter. Setiap potongan tersebut kemudian dicari di dalam dokumen teks.</w:t>
      </w:r>
    </w:p>
    <w:p>
      <w:pPr>
        <w:pStyle w:val="Heading3"/>
      </w:pPr>
      <w:r>
        <w:t>Flowchart Deteksi Plagiasi</w:t>
      </w:r>
    </w:p>
    <w:p>
      <w:r>
        <w:t>Mulai → Input Dokumen Pola &amp; Teks → Potong Pola (20 karakter)</w:t>
        <w:br/>
        <w:t>→ Cek Setiap Potongan di Teks → Hitung Jumlah Cocok</w:t>
        <w:br/>
        <w:t>→ Hitung Persentase → Tampilkan Hasil → Selesai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