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 주제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login logout view Account createview 완성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ab/>
        <w:t xml:space="preserve">-session affinity =client ip 설정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ab/>
        <w:t xml:space="preserve">-RDS 서버 마이그레이션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ab/>
        <w:t xml:space="preserve">-현재 로그인 되어있는 계정 이름 받아와서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ab/>
        <w:t xml:space="preserve">계정이름 : 점수 테이블 만들고 아이디 생성시 </w:t>
        <w:tab/>
        <w:t xml:space="preserve">기본 점수 반영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classed view 사용시 편하지만 자유도가 떨어짐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progress bar 사용시 bootstrap 버전이 달라서 호환이 안됨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https://kimjingo.tistory.com/207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-django rds server와 연결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https://bcho.tistory.com/1262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-session affinity 설정 및 svc 종류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https://showcases.yalco.kr/html-css/01-10/03.html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-meter bar 지정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cho.tistory.com/1262" TargetMode="External"/><Relationship Id="rId7" Type="http://schemas.openxmlformats.org/officeDocument/2006/relationships/hyperlink" Target="https://showcases.yalco.kr/html-css/01-10/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