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680" w:rsidRPr="00F35680" w:rsidRDefault="00F35680" w:rsidP="00F35680">
      <w:pPr>
        <w:pStyle w:val="KeinLeerraum"/>
        <w:rPr>
          <w:lang w:val="en-US"/>
        </w:rPr>
      </w:pPr>
      <w:proofErr w:type="gramStart"/>
      <w:r w:rsidRPr="00F35680">
        <w:rPr>
          <w:lang w:val="en-US"/>
        </w:rPr>
        <w:t>void</w:t>
      </w:r>
      <w:proofErr w:type="gramEnd"/>
      <w:r w:rsidRPr="00F35680">
        <w:rPr>
          <w:lang w:val="en-US"/>
        </w:rPr>
        <w:t xml:space="preserve"> _clockInit</w:t>
      </w:r>
      <w:r w:rsidR="006541DB">
        <w:rPr>
          <w:lang w:val="en-US"/>
        </w:rPr>
        <w:t>72</w:t>
      </w:r>
      <w:r w:rsidRPr="00F35680">
        <w:rPr>
          <w:lang w:val="en-US"/>
        </w:rPr>
        <w:t>(void)</w:t>
      </w:r>
    </w:p>
    <w:p w:rsidR="00F35680" w:rsidRPr="00F35680" w:rsidRDefault="00F35680" w:rsidP="00F35680">
      <w:pPr>
        <w:pStyle w:val="KeinLeerraum"/>
        <w:rPr>
          <w:lang w:val="en-US"/>
        </w:rPr>
      </w:pPr>
      <w:r w:rsidRPr="00F35680">
        <w:rPr>
          <w:lang w:val="en-US"/>
        </w:rPr>
        <w:t>{</w:t>
      </w:r>
    </w:p>
    <w:p w:rsidR="00F35680" w:rsidRPr="00F35680" w:rsidRDefault="00F35680" w:rsidP="00F35680">
      <w:pPr>
        <w:pStyle w:val="KeinLeerraum"/>
        <w:ind w:left="903"/>
        <w:rPr>
          <w:lang w:val="en-US"/>
        </w:rPr>
      </w:pPr>
      <w:r w:rsidRPr="006541DB">
        <w:rPr>
          <w:color w:val="00B050"/>
          <w:lang w:val="en-US"/>
        </w:rPr>
        <w:t xml:space="preserve">/* Enable </w:t>
      </w:r>
      <w:proofErr w:type="gramStart"/>
      <w:r w:rsidRPr="006541DB">
        <w:rPr>
          <w:color w:val="00B050"/>
          <w:lang w:val="en-US"/>
        </w:rPr>
        <w:t xml:space="preserve">HSE </w:t>
      </w:r>
      <w:r w:rsidR="006541DB" w:rsidRPr="006541DB">
        <w:rPr>
          <w:color w:val="00B050"/>
          <w:lang w:val="en-US"/>
        </w:rPr>
        <w:t xml:space="preserve"> (</w:t>
      </w:r>
      <w:proofErr w:type="spellStart"/>
      <w:proofErr w:type="gramEnd"/>
      <w:r w:rsidR="006541DB" w:rsidRPr="006541DB">
        <w:rPr>
          <w:color w:val="00B050"/>
          <w:lang w:val="en-US"/>
        </w:rPr>
        <w:t>HighSpeedExternal</w:t>
      </w:r>
      <w:proofErr w:type="spellEnd"/>
      <w:r w:rsidR="006541DB" w:rsidRPr="006541DB">
        <w:rPr>
          <w:color w:val="00B050"/>
          <w:lang w:val="en-US"/>
        </w:rPr>
        <w:t>)</w:t>
      </w:r>
      <w:r w:rsidRPr="006541DB">
        <w:rPr>
          <w:color w:val="00B050"/>
          <w:lang w:val="en-US"/>
        </w:rPr>
        <w:t>*/</w:t>
      </w:r>
      <w:r>
        <w:rPr>
          <w:lang w:val="en-US"/>
        </w:rPr>
        <w:br/>
      </w:r>
      <w:r w:rsidRPr="00F35680">
        <w:rPr>
          <w:lang w:val="en-US"/>
        </w:rPr>
        <w:t>RCC-&gt;CR |= RCC_CR_HSEON;</w:t>
      </w:r>
    </w:p>
    <w:p w:rsidR="00F35680" w:rsidRPr="00F35680" w:rsidRDefault="00F35680" w:rsidP="00F35680">
      <w:pPr>
        <w:pStyle w:val="KeinLeerraum"/>
        <w:ind w:left="708"/>
        <w:rPr>
          <w:lang w:val="en-US"/>
        </w:rPr>
      </w:pPr>
    </w:p>
    <w:p w:rsidR="00F35680" w:rsidRPr="00F35680" w:rsidRDefault="00F35680" w:rsidP="00F35680">
      <w:pPr>
        <w:pStyle w:val="KeinLeerraum"/>
        <w:ind w:left="708"/>
        <w:rPr>
          <w:lang w:val="en-US"/>
        </w:rPr>
      </w:pPr>
      <w:r w:rsidRPr="00F35680">
        <w:rPr>
          <w:lang w:val="en-US"/>
        </w:rPr>
        <w:t xml:space="preserve">    </w:t>
      </w:r>
      <w:r w:rsidRPr="00F35680">
        <w:rPr>
          <w:color w:val="00B050"/>
          <w:lang w:val="en-US"/>
        </w:rPr>
        <w:t>/* Wait for HSE to become ready */</w:t>
      </w:r>
    </w:p>
    <w:p w:rsidR="00F35680" w:rsidRPr="00F35680" w:rsidRDefault="00F35680" w:rsidP="00F35680">
      <w:pPr>
        <w:pStyle w:val="KeinLeerraum"/>
        <w:ind w:left="708"/>
        <w:rPr>
          <w:lang w:val="en-US"/>
        </w:rPr>
      </w:pPr>
      <w:r w:rsidRPr="00F35680">
        <w:rPr>
          <w:lang w:val="en-US"/>
        </w:rPr>
        <w:t xml:space="preserve">    </w:t>
      </w:r>
      <w:proofErr w:type="gramStart"/>
      <w:r w:rsidRPr="00F35680">
        <w:rPr>
          <w:lang w:val="en-US"/>
        </w:rPr>
        <w:t>while</w:t>
      </w:r>
      <w:proofErr w:type="gramEnd"/>
      <w:r w:rsidRPr="00F35680">
        <w:rPr>
          <w:lang w:val="en-US"/>
        </w:rPr>
        <w:t xml:space="preserve"> ((RCC-&gt;CR &amp; RCC_CR_HSERDY) == 0);</w:t>
      </w:r>
    </w:p>
    <w:p w:rsidR="00F35680" w:rsidRPr="00F35680" w:rsidRDefault="00F35680" w:rsidP="00F35680">
      <w:pPr>
        <w:pStyle w:val="KeinLeerraum"/>
        <w:ind w:left="708"/>
        <w:rPr>
          <w:lang w:val="en-US"/>
        </w:rPr>
      </w:pPr>
    </w:p>
    <w:p w:rsidR="00F35680" w:rsidRPr="00F35680" w:rsidRDefault="00F35680" w:rsidP="00F35680">
      <w:pPr>
        <w:pStyle w:val="KeinLeerraum"/>
        <w:ind w:left="708"/>
        <w:rPr>
          <w:color w:val="00B050"/>
          <w:lang w:val="en-US"/>
        </w:rPr>
      </w:pPr>
      <w:r w:rsidRPr="00F35680">
        <w:rPr>
          <w:color w:val="00B050"/>
          <w:lang w:val="en-US"/>
        </w:rPr>
        <w:t xml:space="preserve">    /*</w:t>
      </w:r>
    </w:p>
    <w:p w:rsidR="00F35680" w:rsidRPr="00F35680" w:rsidRDefault="00F35680" w:rsidP="00F35680">
      <w:pPr>
        <w:pStyle w:val="KeinLeerraum"/>
        <w:ind w:left="708"/>
        <w:rPr>
          <w:color w:val="00B050"/>
          <w:lang w:val="en-US"/>
        </w:rPr>
      </w:pPr>
      <w:r w:rsidRPr="00F35680">
        <w:rPr>
          <w:color w:val="00B050"/>
          <w:lang w:val="en-US"/>
        </w:rPr>
        <w:t xml:space="preserve">     * Configure Main PLL</w:t>
      </w:r>
    </w:p>
    <w:p w:rsidR="00F35680" w:rsidRPr="00F35680" w:rsidRDefault="00F35680" w:rsidP="00F35680">
      <w:pPr>
        <w:pStyle w:val="KeinLeerraum"/>
        <w:ind w:left="708"/>
        <w:rPr>
          <w:color w:val="00B050"/>
          <w:lang w:val="en-US"/>
        </w:rPr>
      </w:pPr>
      <w:r w:rsidRPr="00F35680">
        <w:rPr>
          <w:color w:val="00B050"/>
          <w:lang w:val="en-US"/>
        </w:rPr>
        <w:t xml:space="preserve">     * HSE as clock input</w:t>
      </w:r>
    </w:p>
    <w:p w:rsidR="00F35680" w:rsidRPr="00F35680" w:rsidRDefault="00F35680" w:rsidP="00F35680">
      <w:pPr>
        <w:pStyle w:val="KeinLeerraum"/>
        <w:ind w:left="708"/>
        <w:rPr>
          <w:color w:val="00B050"/>
          <w:lang w:val="en-US"/>
        </w:rPr>
      </w:pPr>
      <w:r w:rsidRPr="00F35680">
        <w:rPr>
          <w:color w:val="00B050"/>
          <w:lang w:val="en-US"/>
        </w:rPr>
        <w:t xml:space="preserve">     * HSE = 8MHz</w:t>
      </w:r>
    </w:p>
    <w:p w:rsidR="00F35680" w:rsidRPr="00F35680" w:rsidRDefault="00F35680" w:rsidP="00F35680">
      <w:pPr>
        <w:pStyle w:val="KeinLeerraum"/>
        <w:ind w:left="708"/>
        <w:rPr>
          <w:color w:val="00B050"/>
          <w:lang w:val="en-US"/>
        </w:rPr>
      </w:pPr>
      <w:r w:rsidRPr="00F35680">
        <w:rPr>
          <w:color w:val="00B050"/>
          <w:lang w:val="en-US"/>
        </w:rPr>
        <w:t xml:space="preserve">     * </w:t>
      </w:r>
      <w:proofErr w:type="spellStart"/>
      <w:proofErr w:type="gramStart"/>
      <w:r w:rsidRPr="00F35680">
        <w:rPr>
          <w:color w:val="00B050"/>
          <w:lang w:val="en-US"/>
        </w:rPr>
        <w:t>fpllout</w:t>
      </w:r>
      <w:proofErr w:type="spellEnd"/>
      <w:proofErr w:type="gramEnd"/>
      <w:r w:rsidRPr="00F35680">
        <w:rPr>
          <w:color w:val="00B050"/>
          <w:lang w:val="en-US"/>
        </w:rPr>
        <w:t xml:space="preserve"> = 72MHz</w:t>
      </w:r>
    </w:p>
    <w:p w:rsidR="00F35680" w:rsidRPr="00F35680" w:rsidRDefault="00F35680" w:rsidP="00F35680">
      <w:pPr>
        <w:pStyle w:val="KeinLeerraum"/>
        <w:ind w:left="708"/>
        <w:rPr>
          <w:color w:val="00B050"/>
          <w:lang w:val="en-US"/>
        </w:rPr>
      </w:pPr>
      <w:r w:rsidRPr="00F35680">
        <w:rPr>
          <w:color w:val="00B050"/>
          <w:lang w:val="en-US"/>
        </w:rPr>
        <w:t xml:space="preserve">     * PLLMUL = 9</w:t>
      </w:r>
    </w:p>
    <w:p w:rsidR="00F35680" w:rsidRPr="00F35680" w:rsidRDefault="00F35680" w:rsidP="00F35680">
      <w:pPr>
        <w:pStyle w:val="KeinLeerraum"/>
        <w:ind w:left="708"/>
        <w:rPr>
          <w:color w:val="00B050"/>
          <w:lang w:val="en-US"/>
        </w:rPr>
      </w:pPr>
      <w:r w:rsidRPr="00F35680">
        <w:rPr>
          <w:color w:val="00B050"/>
          <w:lang w:val="en-US"/>
        </w:rPr>
        <w:t xml:space="preserve">     * PLL configuration is really straight forward. Setting the PLLMULL bits in the</w:t>
      </w:r>
    </w:p>
    <w:p w:rsidR="00F35680" w:rsidRPr="00F35680" w:rsidRDefault="00F35680" w:rsidP="00F35680">
      <w:pPr>
        <w:pStyle w:val="KeinLeerraum"/>
        <w:ind w:left="708"/>
        <w:rPr>
          <w:color w:val="00B050"/>
          <w:lang w:val="en-US"/>
        </w:rPr>
      </w:pPr>
      <w:r w:rsidRPr="00F35680">
        <w:rPr>
          <w:color w:val="00B050"/>
          <w:lang w:val="en-US"/>
        </w:rPr>
        <w:t xml:space="preserve">     * RCC-&gt;CFGR to 0b0111 results i</w:t>
      </w:r>
      <w:r>
        <w:rPr>
          <w:color w:val="00B050"/>
          <w:lang w:val="en-US"/>
        </w:rPr>
        <w:t>n a multiplication factor of 9.</w:t>
      </w:r>
    </w:p>
    <w:p w:rsidR="00F35680" w:rsidRPr="00F35680" w:rsidRDefault="00F35680" w:rsidP="00F35680">
      <w:pPr>
        <w:pStyle w:val="KeinLeerraum"/>
        <w:ind w:left="708"/>
        <w:rPr>
          <w:color w:val="00B050"/>
          <w:lang w:val="en-US"/>
        </w:rPr>
      </w:pPr>
      <w:r w:rsidRPr="00F35680">
        <w:rPr>
          <w:color w:val="00B050"/>
          <w:lang w:val="en-US"/>
        </w:rPr>
        <w:t xml:space="preserve">     * Select the HSE as PLL source by setting the PLLSRC bit in the configuration register.</w:t>
      </w:r>
    </w:p>
    <w:p w:rsidR="00F35680" w:rsidRPr="00F35680" w:rsidRDefault="00F35680" w:rsidP="00F35680">
      <w:pPr>
        <w:pStyle w:val="KeinLeerraum"/>
        <w:ind w:left="708"/>
        <w:rPr>
          <w:color w:val="00B050"/>
          <w:lang w:val="en-US"/>
        </w:rPr>
      </w:pPr>
      <w:r w:rsidRPr="00F35680">
        <w:rPr>
          <w:color w:val="00B050"/>
          <w:lang w:val="en-US"/>
        </w:rPr>
        <w:t xml:space="preserve">     * See chapter 8.3.2 in the manual for more information.</w:t>
      </w:r>
    </w:p>
    <w:p w:rsidR="00F35680" w:rsidRPr="00F35680" w:rsidRDefault="00F35680" w:rsidP="00F35680">
      <w:pPr>
        <w:pStyle w:val="KeinLeerraum"/>
        <w:ind w:left="708"/>
        <w:rPr>
          <w:color w:val="00B050"/>
          <w:lang w:val="en-US"/>
        </w:rPr>
      </w:pPr>
      <w:r w:rsidRPr="00F35680">
        <w:rPr>
          <w:color w:val="00B050"/>
          <w:lang w:val="en-US"/>
        </w:rPr>
        <w:t xml:space="preserve">     */</w:t>
      </w:r>
    </w:p>
    <w:p w:rsidR="00F35680" w:rsidRPr="00F35680" w:rsidRDefault="00F35680" w:rsidP="00F35680">
      <w:pPr>
        <w:pStyle w:val="KeinLeerraum"/>
        <w:ind w:left="708"/>
        <w:rPr>
          <w:lang w:val="en-US"/>
        </w:rPr>
      </w:pPr>
      <w:r w:rsidRPr="00F35680">
        <w:rPr>
          <w:lang w:val="en-US"/>
        </w:rPr>
        <w:t xml:space="preserve">    RCC-&gt;CFGR = (0b0111 &lt;&lt; 18) | RCC_CFGR_PLLSRC;</w:t>
      </w:r>
    </w:p>
    <w:p w:rsidR="00F35680" w:rsidRPr="00F35680" w:rsidRDefault="00F35680" w:rsidP="00F35680">
      <w:pPr>
        <w:pStyle w:val="KeinLeerraum"/>
        <w:ind w:left="708"/>
        <w:rPr>
          <w:lang w:val="en-US"/>
        </w:rPr>
      </w:pPr>
    </w:p>
    <w:p w:rsidR="00F35680" w:rsidRPr="00F35680" w:rsidRDefault="00F35680" w:rsidP="00F35680">
      <w:pPr>
        <w:pStyle w:val="KeinLeerraum"/>
        <w:ind w:left="708"/>
        <w:rPr>
          <w:lang w:val="en-US"/>
        </w:rPr>
      </w:pPr>
      <w:r w:rsidRPr="00F35680">
        <w:rPr>
          <w:lang w:val="en-US"/>
        </w:rPr>
        <w:t xml:space="preserve">    </w:t>
      </w:r>
      <w:r w:rsidRPr="00F35680">
        <w:rPr>
          <w:color w:val="00B050"/>
          <w:lang w:val="en-US"/>
        </w:rPr>
        <w:t>/* PLL On */</w:t>
      </w:r>
    </w:p>
    <w:p w:rsidR="00F35680" w:rsidRPr="00F35680" w:rsidRDefault="00F35680" w:rsidP="00F35680">
      <w:pPr>
        <w:pStyle w:val="KeinLeerraum"/>
        <w:ind w:left="708"/>
        <w:rPr>
          <w:lang w:val="en-US"/>
        </w:rPr>
      </w:pPr>
      <w:r w:rsidRPr="00F35680">
        <w:rPr>
          <w:lang w:val="en-US"/>
        </w:rPr>
        <w:t xml:space="preserve">    RCC-&gt;CR |= RCC_CR_PLLON;</w:t>
      </w:r>
    </w:p>
    <w:p w:rsidR="00F35680" w:rsidRPr="00F35680" w:rsidRDefault="00F35680" w:rsidP="00F35680">
      <w:pPr>
        <w:pStyle w:val="KeinLeerraum"/>
        <w:ind w:left="708"/>
        <w:rPr>
          <w:lang w:val="en-US"/>
        </w:rPr>
      </w:pPr>
    </w:p>
    <w:p w:rsidR="00F35680" w:rsidRPr="00F35680" w:rsidRDefault="00F35680" w:rsidP="00F35680">
      <w:pPr>
        <w:pStyle w:val="KeinLeerraum"/>
        <w:ind w:left="708"/>
        <w:rPr>
          <w:lang w:val="en-US"/>
        </w:rPr>
      </w:pPr>
      <w:r w:rsidRPr="00F35680">
        <w:rPr>
          <w:lang w:val="en-US"/>
        </w:rPr>
        <w:t xml:space="preserve">    </w:t>
      </w:r>
      <w:r w:rsidRPr="00F35680">
        <w:rPr>
          <w:color w:val="00B050"/>
          <w:lang w:val="en-US"/>
        </w:rPr>
        <w:t>/* Wait until PLL is locked */</w:t>
      </w:r>
    </w:p>
    <w:p w:rsidR="00F35680" w:rsidRPr="00F35680" w:rsidRDefault="00F35680" w:rsidP="00F35680">
      <w:pPr>
        <w:pStyle w:val="KeinLeerraum"/>
        <w:ind w:left="708"/>
        <w:rPr>
          <w:lang w:val="en-US"/>
        </w:rPr>
      </w:pPr>
      <w:r w:rsidRPr="00F35680">
        <w:rPr>
          <w:lang w:val="en-US"/>
        </w:rPr>
        <w:t xml:space="preserve">    </w:t>
      </w:r>
      <w:proofErr w:type="gramStart"/>
      <w:r w:rsidRPr="00F35680">
        <w:rPr>
          <w:lang w:val="en-US"/>
        </w:rPr>
        <w:t>while</w:t>
      </w:r>
      <w:proofErr w:type="gramEnd"/>
      <w:r w:rsidRPr="00F35680">
        <w:rPr>
          <w:lang w:val="en-US"/>
        </w:rPr>
        <w:t xml:space="preserve"> ((RCC-&gt;CR &amp; RCC_CR_PLLRDY) == 0);</w:t>
      </w:r>
    </w:p>
    <w:p w:rsidR="00F35680" w:rsidRPr="00F35680" w:rsidRDefault="00F35680" w:rsidP="00F35680">
      <w:pPr>
        <w:pStyle w:val="KeinLeerraum"/>
        <w:ind w:left="708"/>
        <w:rPr>
          <w:lang w:val="en-US"/>
        </w:rPr>
      </w:pPr>
    </w:p>
    <w:p w:rsidR="00F35680" w:rsidRPr="00F35680" w:rsidRDefault="00F35680" w:rsidP="00F35680">
      <w:pPr>
        <w:pStyle w:val="KeinLeerraum"/>
        <w:ind w:left="708"/>
        <w:rPr>
          <w:color w:val="00B050"/>
          <w:lang w:val="en-US"/>
        </w:rPr>
      </w:pPr>
      <w:r w:rsidRPr="00F35680">
        <w:rPr>
          <w:color w:val="00B050"/>
          <w:lang w:val="en-US"/>
        </w:rPr>
        <w:t xml:space="preserve">    /*</w:t>
      </w:r>
    </w:p>
    <w:p w:rsidR="00F35680" w:rsidRPr="00F35680" w:rsidRDefault="00F35680" w:rsidP="00F35680">
      <w:pPr>
        <w:pStyle w:val="KeinLeerraum"/>
        <w:ind w:left="708"/>
        <w:rPr>
          <w:color w:val="00B050"/>
          <w:lang w:val="en-US"/>
        </w:rPr>
      </w:pPr>
      <w:r w:rsidRPr="00F35680">
        <w:rPr>
          <w:color w:val="00B050"/>
          <w:lang w:val="en-US"/>
        </w:rPr>
        <w:t xml:space="preserve">     * FLASH configuration block</w:t>
      </w:r>
    </w:p>
    <w:p w:rsidR="00F35680" w:rsidRPr="00F35680" w:rsidRDefault="00F35680" w:rsidP="00F35680">
      <w:pPr>
        <w:pStyle w:val="KeinLeerraum"/>
        <w:ind w:left="708"/>
        <w:rPr>
          <w:color w:val="00B050"/>
          <w:lang w:val="en-US"/>
        </w:rPr>
      </w:pPr>
      <w:r w:rsidRPr="00F35680">
        <w:rPr>
          <w:color w:val="00B050"/>
          <w:lang w:val="en-US"/>
        </w:rPr>
        <w:t xml:space="preserve">     * enable instruction cache</w:t>
      </w:r>
    </w:p>
    <w:p w:rsidR="00F35680" w:rsidRPr="00F35680" w:rsidRDefault="00F35680" w:rsidP="00F35680">
      <w:pPr>
        <w:pStyle w:val="KeinLeerraum"/>
        <w:ind w:left="708"/>
        <w:rPr>
          <w:color w:val="00B050"/>
          <w:lang w:val="en-US"/>
        </w:rPr>
      </w:pPr>
      <w:r w:rsidRPr="00F35680">
        <w:rPr>
          <w:color w:val="00B050"/>
          <w:lang w:val="en-US"/>
        </w:rPr>
        <w:t xml:space="preserve">     * enable </w:t>
      </w:r>
      <w:proofErr w:type="spellStart"/>
      <w:r w:rsidRPr="00F35680">
        <w:rPr>
          <w:color w:val="00B050"/>
          <w:lang w:val="en-US"/>
        </w:rPr>
        <w:t>prefetch</w:t>
      </w:r>
      <w:proofErr w:type="spellEnd"/>
    </w:p>
    <w:p w:rsidR="00F35680" w:rsidRPr="00F35680" w:rsidRDefault="00F35680" w:rsidP="00F35680">
      <w:pPr>
        <w:pStyle w:val="KeinLeerraum"/>
        <w:ind w:left="708"/>
        <w:rPr>
          <w:color w:val="00B050"/>
          <w:lang w:val="en-US"/>
        </w:rPr>
      </w:pPr>
      <w:r w:rsidRPr="00F35680">
        <w:rPr>
          <w:color w:val="00B050"/>
          <w:lang w:val="en-US"/>
        </w:rPr>
        <w:t xml:space="preserve">     * set latency to 2WS (3 CPU cycles)</w:t>
      </w:r>
    </w:p>
    <w:p w:rsidR="00F35680" w:rsidRPr="00F35680" w:rsidRDefault="00F35680" w:rsidP="00F35680">
      <w:pPr>
        <w:pStyle w:val="KeinLeerraum"/>
        <w:ind w:left="708"/>
        <w:rPr>
          <w:color w:val="00B050"/>
          <w:lang w:val="en-US"/>
        </w:rPr>
      </w:pPr>
      <w:r w:rsidRPr="00F35680">
        <w:rPr>
          <w:color w:val="00B050"/>
          <w:lang w:val="en-US"/>
        </w:rPr>
        <w:t xml:space="preserve">     */</w:t>
      </w:r>
    </w:p>
    <w:p w:rsidR="00F35680" w:rsidRPr="00F35680" w:rsidRDefault="00F35680" w:rsidP="00F35680">
      <w:pPr>
        <w:pStyle w:val="KeinLeerraum"/>
        <w:ind w:left="708"/>
        <w:rPr>
          <w:lang w:val="en-US"/>
        </w:rPr>
      </w:pPr>
      <w:r w:rsidRPr="00F35680">
        <w:rPr>
          <w:lang w:val="en-US"/>
        </w:rPr>
        <w:t xml:space="preserve">   </w:t>
      </w:r>
      <w:r>
        <w:rPr>
          <w:lang w:val="en-US"/>
        </w:rPr>
        <w:t xml:space="preserve"> FLASH-&gt;ACR |= FLASH_ACR_PRFTBE </w:t>
      </w:r>
      <w:r w:rsidRPr="00F35680">
        <w:rPr>
          <w:lang w:val="en-US"/>
        </w:rPr>
        <w:t>| FLASH_ACR_LATENCY_2;</w:t>
      </w:r>
    </w:p>
    <w:p w:rsidR="00F35680" w:rsidRPr="00F35680" w:rsidRDefault="00F35680" w:rsidP="00F35680">
      <w:pPr>
        <w:pStyle w:val="KeinLeerraum"/>
        <w:ind w:left="708"/>
        <w:rPr>
          <w:lang w:val="en-US"/>
        </w:rPr>
      </w:pPr>
      <w:bookmarkStart w:id="0" w:name="_GoBack"/>
      <w:bookmarkEnd w:id="0"/>
    </w:p>
    <w:p w:rsidR="00F35680" w:rsidRPr="00F35680" w:rsidRDefault="00F35680" w:rsidP="00F35680">
      <w:pPr>
        <w:pStyle w:val="KeinLeerraum"/>
        <w:ind w:left="708"/>
        <w:rPr>
          <w:lang w:val="en-US"/>
        </w:rPr>
      </w:pPr>
      <w:r w:rsidRPr="00F35680">
        <w:rPr>
          <w:lang w:val="en-US"/>
        </w:rPr>
        <w:t xml:space="preserve">    </w:t>
      </w:r>
      <w:r w:rsidRPr="00F35680">
        <w:rPr>
          <w:color w:val="00B050"/>
          <w:lang w:val="en-US"/>
        </w:rPr>
        <w:t xml:space="preserve">/* Set HCLK (AHB) </w:t>
      </w:r>
      <w:proofErr w:type="spellStart"/>
      <w:r w:rsidRPr="00F35680">
        <w:rPr>
          <w:color w:val="00B050"/>
          <w:lang w:val="en-US"/>
        </w:rPr>
        <w:t>prescaler</w:t>
      </w:r>
      <w:proofErr w:type="spellEnd"/>
      <w:r w:rsidRPr="00F35680">
        <w:rPr>
          <w:color w:val="00B050"/>
          <w:lang w:val="en-US"/>
        </w:rPr>
        <w:t xml:space="preserve"> (DIV1) */</w:t>
      </w:r>
    </w:p>
    <w:p w:rsidR="00F35680" w:rsidRPr="00F35680" w:rsidRDefault="00F35680" w:rsidP="00F35680">
      <w:pPr>
        <w:pStyle w:val="KeinLeerraum"/>
        <w:ind w:left="708"/>
        <w:rPr>
          <w:lang w:val="en-US"/>
        </w:rPr>
      </w:pPr>
      <w:r w:rsidRPr="00F35680">
        <w:rPr>
          <w:lang w:val="en-US"/>
        </w:rPr>
        <w:t xml:space="preserve">    RCC-&gt;CFGR &amp;= </w:t>
      </w:r>
      <w:proofErr w:type="gramStart"/>
      <w:r w:rsidRPr="00F35680">
        <w:rPr>
          <w:lang w:val="en-US"/>
        </w:rPr>
        <w:t>~(</w:t>
      </w:r>
      <w:proofErr w:type="gramEnd"/>
      <w:r w:rsidRPr="00F35680">
        <w:rPr>
          <w:lang w:val="en-US"/>
        </w:rPr>
        <w:t>RCC_CFGR_HPRE);</w:t>
      </w:r>
    </w:p>
    <w:p w:rsidR="00F35680" w:rsidRPr="00F35680" w:rsidRDefault="00F35680" w:rsidP="00F35680">
      <w:pPr>
        <w:pStyle w:val="KeinLeerraum"/>
        <w:ind w:left="708"/>
        <w:rPr>
          <w:lang w:val="en-US"/>
        </w:rPr>
      </w:pPr>
    </w:p>
    <w:p w:rsidR="00F35680" w:rsidRPr="00F35680" w:rsidRDefault="00F35680" w:rsidP="00F35680">
      <w:pPr>
        <w:pStyle w:val="KeinLeerraum"/>
        <w:ind w:left="708"/>
        <w:rPr>
          <w:lang w:val="en-US"/>
        </w:rPr>
      </w:pPr>
      <w:r w:rsidRPr="00F35680">
        <w:rPr>
          <w:lang w:val="en-US"/>
        </w:rPr>
        <w:t xml:space="preserve">    </w:t>
      </w:r>
      <w:r w:rsidRPr="00F35680">
        <w:rPr>
          <w:color w:val="00B050"/>
          <w:lang w:val="en-US"/>
        </w:rPr>
        <w:t xml:space="preserve">/* Set APB1 Low speed </w:t>
      </w:r>
      <w:proofErr w:type="spellStart"/>
      <w:r w:rsidRPr="00F35680">
        <w:rPr>
          <w:color w:val="00B050"/>
          <w:lang w:val="en-US"/>
        </w:rPr>
        <w:t>prescaler</w:t>
      </w:r>
      <w:proofErr w:type="spellEnd"/>
      <w:r w:rsidRPr="00F35680">
        <w:rPr>
          <w:color w:val="00B050"/>
          <w:lang w:val="en-US"/>
        </w:rPr>
        <w:t xml:space="preserve"> (APB1) DIV2 */</w:t>
      </w:r>
    </w:p>
    <w:p w:rsidR="00F35680" w:rsidRPr="00F35680" w:rsidRDefault="00F35680" w:rsidP="00F35680">
      <w:pPr>
        <w:pStyle w:val="KeinLeerraum"/>
        <w:ind w:left="708"/>
        <w:rPr>
          <w:lang w:val="en-US"/>
        </w:rPr>
      </w:pPr>
      <w:r w:rsidRPr="00F35680">
        <w:rPr>
          <w:lang w:val="en-US"/>
        </w:rPr>
        <w:t xml:space="preserve">    RCC-&gt;CFGR |= RCC_CFGR_PPRE1_DIV2;</w:t>
      </w:r>
    </w:p>
    <w:p w:rsidR="00F35680" w:rsidRPr="00F35680" w:rsidRDefault="00F35680" w:rsidP="00F35680">
      <w:pPr>
        <w:pStyle w:val="KeinLeerraum"/>
        <w:ind w:left="708"/>
        <w:rPr>
          <w:lang w:val="en-US"/>
        </w:rPr>
      </w:pPr>
    </w:p>
    <w:p w:rsidR="00F35680" w:rsidRPr="00F35680" w:rsidRDefault="00F35680" w:rsidP="00F35680">
      <w:pPr>
        <w:pStyle w:val="KeinLeerraum"/>
        <w:ind w:left="708"/>
        <w:rPr>
          <w:lang w:val="en-US"/>
        </w:rPr>
      </w:pPr>
      <w:r w:rsidRPr="00F35680">
        <w:rPr>
          <w:lang w:val="en-US"/>
        </w:rPr>
        <w:t xml:space="preserve">    </w:t>
      </w:r>
      <w:r w:rsidRPr="00F35680">
        <w:rPr>
          <w:color w:val="00B050"/>
          <w:lang w:val="en-US"/>
        </w:rPr>
        <w:t xml:space="preserve">/* SET APB2 High speed </w:t>
      </w:r>
      <w:proofErr w:type="spellStart"/>
      <w:r w:rsidRPr="00F35680">
        <w:rPr>
          <w:color w:val="00B050"/>
          <w:lang w:val="en-US"/>
        </w:rPr>
        <w:t>prescaler</w:t>
      </w:r>
      <w:proofErr w:type="spellEnd"/>
      <w:r w:rsidRPr="00F35680">
        <w:rPr>
          <w:color w:val="00B050"/>
          <w:lang w:val="en-US"/>
        </w:rPr>
        <w:t xml:space="preserve"> (APB2) DIV1 */</w:t>
      </w:r>
    </w:p>
    <w:p w:rsidR="00F35680" w:rsidRPr="00F35680" w:rsidRDefault="00F35680" w:rsidP="00F35680">
      <w:pPr>
        <w:pStyle w:val="KeinLeerraum"/>
        <w:ind w:left="708"/>
        <w:rPr>
          <w:lang w:val="en-US"/>
        </w:rPr>
      </w:pPr>
      <w:r w:rsidRPr="00F35680">
        <w:rPr>
          <w:lang w:val="en-US"/>
        </w:rPr>
        <w:t xml:space="preserve">    RCC-&gt;CFGR &amp;= </w:t>
      </w:r>
      <w:proofErr w:type="gramStart"/>
      <w:r w:rsidRPr="00F35680">
        <w:rPr>
          <w:lang w:val="en-US"/>
        </w:rPr>
        <w:t>~(</w:t>
      </w:r>
      <w:proofErr w:type="gramEnd"/>
      <w:r w:rsidRPr="00F35680">
        <w:rPr>
          <w:lang w:val="en-US"/>
        </w:rPr>
        <w:t>RCC_CFGR_PPRE2);</w:t>
      </w:r>
    </w:p>
    <w:p w:rsidR="00F35680" w:rsidRPr="00F35680" w:rsidRDefault="00F35680" w:rsidP="00F35680">
      <w:pPr>
        <w:pStyle w:val="KeinLeerraum"/>
        <w:ind w:left="708"/>
        <w:rPr>
          <w:lang w:val="en-US"/>
        </w:rPr>
      </w:pPr>
    </w:p>
    <w:p w:rsidR="00F35680" w:rsidRPr="00F35680" w:rsidRDefault="00F35680" w:rsidP="00F35680">
      <w:pPr>
        <w:pStyle w:val="KeinLeerraum"/>
        <w:ind w:left="708"/>
        <w:rPr>
          <w:lang w:val="en-US"/>
        </w:rPr>
      </w:pPr>
      <w:r w:rsidRPr="00F35680">
        <w:rPr>
          <w:lang w:val="en-US"/>
        </w:rPr>
        <w:t xml:space="preserve">    </w:t>
      </w:r>
      <w:r w:rsidRPr="00F35680">
        <w:rPr>
          <w:color w:val="00B050"/>
          <w:lang w:val="en-US"/>
        </w:rPr>
        <w:t>/* Set clock source to PLL */</w:t>
      </w:r>
    </w:p>
    <w:p w:rsidR="00F35680" w:rsidRDefault="00F35680" w:rsidP="00F35680">
      <w:pPr>
        <w:pStyle w:val="KeinLeerraum"/>
        <w:ind w:left="708"/>
        <w:rPr>
          <w:lang w:val="en-US"/>
        </w:rPr>
      </w:pPr>
      <w:r w:rsidRPr="00F35680">
        <w:rPr>
          <w:lang w:val="en-US"/>
        </w:rPr>
        <w:t xml:space="preserve">    RCC-&gt;CFGR |= RCC_CFGR_SW_PLL;</w:t>
      </w:r>
    </w:p>
    <w:p w:rsidR="006541DB" w:rsidRPr="00F35680" w:rsidRDefault="006541DB" w:rsidP="00F35680">
      <w:pPr>
        <w:pStyle w:val="KeinLeerraum"/>
        <w:ind w:left="708"/>
        <w:rPr>
          <w:lang w:val="en-US"/>
        </w:rPr>
      </w:pPr>
    </w:p>
    <w:p w:rsidR="00F35680" w:rsidRPr="00F35680" w:rsidRDefault="00F35680" w:rsidP="00F35680">
      <w:pPr>
        <w:pStyle w:val="KeinLeerraum"/>
        <w:ind w:left="708"/>
        <w:rPr>
          <w:lang w:val="en-US"/>
        </w:rPr>
      </w:pPr>
      <w:r w:rsidRPr="00F35680">
        <w:rPr>
          <w:lang w:val="en-US"/>
        </w:rPr>
        <w:t xml:space="preserve">    </w:t>
      </w:r>
      <w:r w:rsidRPr="00F35680">
        <w:rPr>
          <w:color w:val="00B050"/>
          <w:lang w:val="en-US"/>
        </w:rPr>
        <w:t>/* Busy-wait until PLL is active as clock source */</w:t>
      </w:r>
    </w:p>
    <w:p w:rsidR="00F35680" w:rsidRPr="00F35680" w:rsidRDefault="00F35680" w:rsidP="00F35680">
      <w:pPr>
        <w:pStyle w:val="KeinLeerraum"/>
        <w:ind w:left="708"/>
        <w:rPr>
          <w:lang w:val="en-US"/>
        </w:rPr>
      </w:pPr>
      <w:r w:rsidRPr="00F35680">
        <w:rPr>
          <w:lang w:val="en-US"/>
        </w:rPr>
        <w:t xml:space="preserve">    </w:t>
      </w:r>
      <w:proofErr w:type="gramStart"/>
      <w:r w:rsidRPr="00F35680">
        <w:rPr>
          <w:lang w:val="en-US"/>
        </w:rPr>
        <w:t>while</w:t>
      </w:r>
      <w:proofErr w:type="gramEnd"/>
      <w:r w:rsidRPr="00F35680">
        <w:rPr>
          <w:lang w:val="en-US"/>
        </w:rPr>
        <w:t xml:space="preserve"> ((RCC-&gt;CFGR &amp; RCC_CFGR_SWS_PLL) != RCC_CFGR_SWS_PLL);</w:t>
      </w:r>
    </w:p>
    <w:p w:rsidR="00F35680" w:rsidRPr="00F35680" w:rsidRDefault="00F35680" w:rsidP="00F35680">
      <w:pPr>
        <w:pStyle w:val="KeinLeerraum"/>
        <w:ind w:left="708"/>
        <w:rPr>
          <w:lang w:val="en-US"/>
        </w:rPr>
      </w:pPr>
    </w:p>
    <w:p w:rsidR="00F35680" w:rsidRPr="00F35680" w:rsidRDefault="00F35680" w:rsidP="00F35680">
      <w:pPr>
        <w:pStyle w:val="KeinLeerraum"/>
        <w:ind w:left="708"/>
        <w:rPr>
          <w:lang w:val="en-US"/>
        </w:rPr>
      </w:pPr>
      <w:r w:rsidRPr="00F35680">
        <w:rPr>
          <w:lang w:val="en-US"/>
        </w:rPr>
        <w:t xml:space="preserve">    </w:t>
      </w:r>
      <w:proofErr w:type="spellStart"/>
      <w:r w:rsidRPr="00F35680">
        <w:rPr>
          <w:lang w:val="en-US"/>
        </w:rPr>
        <w:t>SystemCoreClock</w:t>
      </w:r>
      <w:proofErr w:type="spellEnd"/>
      <w:r w:rsidRPr="00F35680">
        <w:rPr>
          <w:lang w:val="en-US"/>
        </w:rPr>
        <w:t xml:space="preserve"> = 72000000UL;</w:t>
      </w:r>
    </w:p>
    <w:p w:rsidR="001E4C8C" w:rsidRDefault="00F35680" w:rsidP="00F35680">
      <w:pPr>
        <w:pStyle w:val="KeinLeerraum"/>
      </w:pPr>
      <w:r>
        <w:t>}</w:t>
      </w:r>
    </w:p>
    <w:sectPr w:rsidR="001E4C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680"/>
    <w:rsid w:val="004B43AB"/>
    <w:rsid w:val="006541DB"/>
    <w:rsid w:val="006F3067"/>
    <w:rsid w:val="00F3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3568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356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Homann</dc:creator>
  <cp:lastModifiedBy>Jan Homann</cp:lastModifiedBy>
  <cp:revision>1</cp:revision>
  <dcterms:created xsi:type="dcterms:W3CDTF">2017-10-10T04:03:00Z</dcterms:created>
  <dcterms:modified xsi:type="dcterms:W3CDTF">2017-10-10T04:19:00Z</dcterms:modified>
</cp:coreProperties>
</file>