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942297"/>
        <w:docPartObj>
          <w:docPartGallery w:val="Cover Pages"/>
          <w:docPartUnique/>
        </w:docPartObj>
      </w:sdtPr>
      <w:sdtEndPr/>
      <w:sdtContent>
        <w:p w:rsidR="00A23B59" w:rsidRDefault="00A23B59">
          <w:r>
            <w:rPr>
              <w:noProof/>
              <w:lang w:eastAsia="en-US"/>
            </w:rPr>
            <mc:AlternateContent>
              <mc:Choice Requires="wpg">
                <w:drawing>
                  <wp:anchor distT="0" distB="0" distL="114300" distR="114300" simplePos="0" relativeHeight="251662336" behindDoc="0" locked="0" layoutInCell="1" allowOverlap="1" wp14:anchorId="4936D1AD" wp14:editId="5716B64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31FD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D5CD416" wp14:editId="0D410C3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E6CAA" w:rsidRDefault="009E6CAA">
                                    <w:pPr>
                                      <w:pStyle w:val="NoSpacing"/>
                                      <w:jc w:val="right"/>
                                      <w:rPr>
                                        <w:color w:val="595959" w:themeColor="text1" w:themeTint="A6"/>
                                        <w:sz w:val="28"/>
                                        <w:szCs w:val="28"/>
                                      </w:rPr>
                                    </w:pPr>
                                    <w:r>
                                      <w:rPr>
                                        <w:color w:val="595959" w:themeColor="text1" w:themeTint="A6"/>
                                        <w:sz w:val="28"/>
                                        <w:szCs w:val="28"/>
                                        <w:lang w:val="en-GB"/>
                                      </w:rPr>
                                      <w:t>Brandon Dooley</w:t>
                                    </w:r>
                                  </w:p>
                                </w:sdtContent>
                              </w:sdt>
                              <w:p w:rsidR="009E6CAA" w:rsidRDefault="002B68D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E6CAA">
                                      <w:rPr>
                                        <w:color w:val="595959" w:themeColor="text1" w:themeTint="A6"/>
                                        <w:sz w:val="18"/>
                                        <w:szCs w:val="18"/>
                                      </w:rPr>
                                      <w:t>Dooleyb1@tcd.ie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5CD41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E6CAA" w:rsidRDefault="009E6CAA">
                              <w:pPr>
                                <w:pStyle w:val="NoSpacing"/>
                                <w:jc w:val="right"/>
                                <w:rPr>
                                  <w:color w:val="595959" w:themeColor="text1" w:themeTint="A6"/>
                                  <w:sz w:val="28"/>
                                  <w:szCs w:val="28"/>
                                </w:rPr>
                              </w:pPr>
                              <w:r>
                                <w:rPr>
                                  <w:color w:val="595959" w:themeColor="text1" w:themeTint="A6"/>
                                  <w:sz w:val="28"/>
                                  <w:szCs w:val="28"/>
                                  <w:lang w:val="en-GB"/>
                                </w:rPr>
                                <w:t>Brandon Dooley</w:t>
                              </w:r>
                            </w:p>
                          </w:sdtContent>
                        </w:sdt>
                        <w:p w:rsidR="009E6CAA" w:rsidRDefault="00457A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E6CAA">
                                <w:rPr>
                                  <w:color w:val="595959" w:themeColor="text1" w:themeTint="A6"/>
                                  <w:sz w:val="18"/>
                                  <w:szCs w:val="18"/>
                                </w:rPr>
                                <w:t>Dooleyb1@tcd.ie</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137F3523" wp14:editId="1226434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CAA" w:rsidRDefault="009E6CAA">
                                <w:pPr>
                                  <w:pStyle w:val="NoSpacing"/>
                                  <w:jc w:val="right"/>
                                  <w:rPr>
                                    <w:sz w:val="28"/>
                                    <w:szCs w:val="28"/>
                                  </w:rPr>
                                </w:pPr>
                                <w:r>
                                  <w:rPr>
                                    <w:color w:val="F07F09" w:themeColor="accent1"/>
                                    <w:sz w:val="28"/>
                                    <w:szCs w:val="28"/>
                                  </w:rPr>
                                  <w:t xml:space="preserve">Date of Experiment: </w:t>
                                </w:r>
                                <w:r w:rsidR="00544619">
                                  <w:rPr>
                                    <w:sz w:val="28"/>
                                    <w:szCs w:val="28"/>
                                  </w:rPr>
                                  <w:t>9</w:t>
                                </w:r>
                                <w:r>
                                  <w:rPr>
                                    <w:sz w:val="28"/>
                                    <w:szCs w:val="28"/>
                                  </w:rPr>
                                  <w:t>/12</w:t>
                                </w:r>
                                <w:r w:rsidRPr="00A23B59">
                                  <w:rPr>
                                    <w:sz w:val="28"/>
                                    <w:szCs w:val="28"/>
                                  </w:rPr>
                                  <w:t>/2016</w:t>
                                </w:r>
                              </w:p>
                              <w:p w:rsidR="009E6CAA" w:rsidRDefault="009E6CAA">
                                <w:pPr>
                                  <w:pStyle w:val="NoSpacing"/>
                                  <w:jc w:val="right"/>
                                  <w:rPr>
                                    <w:sz w:val="28"/>
                                    <w:szCs w:val="28"/>
                                  </w:rPr>
                                </w:pPr>
                                <w:r w:rsidRPr="00A23B59">
                                  <w:rPr>
                                    <w:color w:val="F07F09" w:themeColor="accent1"/>
                                    <w:sz w:val="28"/>
                                    <w:szCs w:val="28"/>
                                  </w:rPr>
                                  <w:t xml:space="preserve">Lab Session: </w:t>
                                </w:r>
                                <w:r>
                                  <w:rPr>
                                    <w:sz w:val="28"/>
                                    <w:szCs w:val="28"/>
                                  </w:rPr>
                                  <w:t>14:00-16:00</w:t>
                                </w:r>
                              </w:p>
                              <w:p w:rsidR="009E6CAA" w:rsidRDefault="009E6CAA">
                                <w:pPr>
                                  <w:pStyle w:val="NoSpacing"/>
                                  <w:jc w:val="right"/>
                                  <w:rPr>
                                    <w:sz w:val="28"/>
                                    <w:szCs w:val="28"/>
                                  </w:rPr>
                                </w:pPr>
                              </w:p>
                              <w:p w:rsidR="009E6CAA" w:rsidRDefault="009E6CAA">
                                <w:pPr>
                                  <w:pStyle w:val="NoSpacing"/>
                                  <w:jc w:val="right"/>
                                  <w:rPr>
                                    <w:sz w:val="28"/>
                                    <w:szCs w:val="28"/>
                                  </w:rPr>
                                </w:pPr>
                              </w:p>
                              <w:p w:rsidR="009E6CAA" w:rsidRDefault="009E6CAA">
                                <w:pPr>
                                  <w:pStyle w:val="NoSpacing"/>
                                  <w:jc w:val="right"/>
                                  <w:rPr>
                                    <w:i/>
                                    <w:color w:val="989898" w:themeColor="text2" w:themeTint="80"/>
                                    <w:sz w:val="28"/>
                                    <w:szCs w:val="28"/>
                                  </w:rPr>
                                </w:pPr>
                                <w:r>
                                  <w:rPr>
                                    <w:i/>
                                    <w:color w:val="989898" w:themeColor="text2" w:themeTint="80"/>
                                    <w:sz w:val="28"/>
                                    <w:szCs w:val="28"/>
                                  </w:rPr>
                                  <w:t xml:space="preserve">All circuit diagrams created using </w:t>
                                </w:r>
                                <w:proofErr w:type="spellStart"/>
                                <w:r>
                                  <w:rPr>
                                    <w:i/>
                                    <w:color w:val="989898" w:themeColor="text2" w:themeTint="80"/>
                                    <w:sz w:val="28"/>
                                    <w:szCs w:val="28"/>
                                  </w:rPr>
                                  <w:t>CircutDiagram</w:t>
                                </w:r>
                                <w:proofErr w:type="spellEnd"/>
                                <w:r>
                                  <w:rPr>
                                    <w:i/>
                                    <w:color w:val="989898" w:themeColor="text2" w:themeTint="80"/>
                                    <w:sz w:val="28"/>
                                    <w:szCs w:val="28"/>
                                  </w:rPr>
                                  <w:t xml:space="preserve"> </w:t>
                                </w:r>
                              </w:p>
                              <w:p w:rsidR="009E6CAA" w:rsidRPr="00A44A94" w:rsidRDefault="009E6CAA">
                                <w:pPr>
                                  <w:pStyle w:val="NoSpacing"/>
                                  <w:jc w:val="right"/>
                                  <w:rPr>
                                    <w:i/>
                                    <w:color w:val="989898" w:themeColor="text2" w:themeTint="80"/>
                                    <w:sz w:val="28"/>
                                    <w:szCs w:val="28"/>
                                  </w:rPr>
                                </w:pPr>
                                <w:r w:rsidRPr="00A44A94">
                                  <w:rPr>
                                    <w:rFonts w:ascii="Segoe UI" w:hAnsi="Segoe UI" w:cs="Segoe UI"/>
                                    <w:i/>
                                    <w:color w:val="989898" w:themeColor="text2" w:themeTint="80"/>
                                    <w:sz w:val="23"/>
                                    <w:szCs w:val="23"/>
                                    <w:shd w:val="clear" w:color="auto" w:fill="FFFFFF"/>
                                  </w:rPr>
                                  <w:t>© 2016 Circuit Diagram</w:t>
                                </w:r>
                              </w:p>
                              <w:p w:rsidR="009E6CAA" w:rsidRDefault="009E6CAA">
                                <w:pPr>
                                  <w:pStyle w:val="NoSpacing"/>
                                  <w:jc w:val="right"/>
                                  <w:rPr>
                                    <w:color w:val="F07F09"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9E6CAA" w:rsidRDefault="009E6CA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7F352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E6CAA" w:rsidRDefault="009E6CAA">
                          <w:pPr>
                            <w:pStyle w:val="NoSpacing"/>
                            <w:jc w:val="right"/>
                            <w:rPr>
                              <w:sz w:val="28"/>
                              <w:szCs w:val="28"/>
                            </w:rPr>
                          </w:pPr>
                          <w:r>
                            <w:rPr>
                              <w:color w:val="F07F09" w:themeColor="accent1"/>
                              <w:sz w:val="28"/>
                              <w:szCs w:val="28"/>
                            </w:rPr>
                            <w:t xml:space="preserve">Date of Experiment: </w:t>
                          </w:r>
                          <w:r w:rsidR="00544619">
                            <w:rPr>
                              <w:sz w:val="28"/>
                              <w:szCs w:val="28"/>
                            </w:rPr>
                            <w:t>9</w:t>
                          </w:r>
                          <w:r>
                            <w:rPr>
                              <w:sz w:val="28"/>
                              <w:szCs w:val="28"/>
                            </w:rPr>
                            <w:t>/12</w:t>
                          </w:r>
                          <w:r w:rsidRPr="00A23B59">
                            <w:rPr>
                              <w:sz w:val="28"/>
                              <w:szCs w:val="28"/>
                            </w:rPr>
                            <w:t>/2016</w:t>
                          </w:r>
                        </w:p>
                        <w:p w:rsidR="009E6CAA" w:rsidRDefault="009E6CAA">
                          <w:pPr>
                            <w:pStyle w:val="NoSpacing"/>
                            <w:jc w:val="right"/>
                            <w:rPr>
                              <w:sz w:val="28"/>
                              <w:szCs w:val="28"/>
                            </w:rPr>
                          </w:pPr>
                          <w:r w:rsidRPr="00A23B59">
                            <w:rPr>
                              <w:color w:val="F07F09" w:themeColor="accent1"/>
                              <w:sz w:val="28"/>
                              <w:szCs w:val="28"/>
                            </w:rPr>
                            <w:t xml:space="preserve">Lab Session: </w:t>
                          </w:r>
                          <w:r>
                            <w:rPr>
                              <w:sz w:val="28"/>
                              <w:szCs w:val="28"/>
                            </w:rPr>
                            <w:t>14:00-16:00</w:t>
                          </w:r>
                        </w:p>
                        <w:p w:rsidR="009E6CAA" w:rsidRDefault="009E6CAA">
                          <w:pPr>
                            <w:pStyle w:val="NoSpacing"/>
                            <w:jc w:val="right"/>
                            <w:rPr>
                              <w:sz w:val="28"/>
                              <w:szCs w:val="28"/>
                            </w:rPr>
                          </w:pPr>
                        </w:p>
                        <w:p w:rsidR="009E6CAA" w:rsidRDefault="009E6CAA">
                          <w:pPr>
                            <w:pStyle w:val="NoSpacing"/>
                            <w:jc w:val="right"/>
                            <w:rPr>
                              <w:sz w:val="28"/>
                              <w:szCs w:val="28"/>
                            </w:rPr>
                          </w:pPr>
                        </w:p>
                        <w:p w:rsidR="009E6CAA" w:rsidRDefault="009E6CAA">
                          <w:pPr>
                            <w:pStyle w:val="NoSpacing"/>
                            <w:jc w:val="right"/>
                            <w:rPr>
                              <w:i/>
                              <w:color w:val="989898" w:themeColor="text2" w:themeTint="80"/>
                              <w:sz w:val="28"/>
                              <w:szCs w:val="28"/>
                            </w:rPr>
                          </w:pPr>
                          <w:r>
                            <w:rPr>
                              <w:i/>
                              <w:color w:val="989898" w:themeColor="text2" w:themeTint="80"/>
                              <w:sz w:val="28"/>
                              <w:szCs w:val="28"/>
                            </w:rPr>
                            <w:t xml:space="preserve">All circuit diagrams created using CircutDiagram </w:t>
                          </w:r>
                        </w:p>
                        <w:p w:rsidR="009E6CAA" w:rsidRPr="00A44A94" w:rsidRDefault="009E6CAA">
                          <w:pPr>
                            <w:pStyle w:val="NoSpacing"/>
                            <w:jc w:val="right"/>
                            <w:rPr>
                              <w:i/>
                              <w:color w:val="989898" w:themeColor="text2" w:themeTint="80"/>
                              <w:sz w:val="28"/>
                              <w:szCs w:val="28"/>
                            </w:rPr>
                          </w:pPr>
                          <w:r w:rsidRPr="00A44A94">
                            <w:rPr>
                              <w:rFonts w:ascii="Segoe UI" w:hAnsi="Segoe UI" w:cs="Segoe UI"/>
                              <w:i/>
                              <w:color w:val="989898" w:themeColor="text2" w:themeTint="80"/>
                              <w:sz w:val="23"/>
                              <w:szCs w:val="23"/>
                              <w:shd w:val="clear" w:color="auto" w:fill="FFFFFF"/>
                            </w:rPr>
                            <w:t>© 2016 Circuit Diagram</w:t>
                          </w:r>
                        </w:p>
                        <w:p w:rsidR="009E6CAA" w:rsidRDefault="009E6CAA">
                          <w:pPr>
                            <w:pStyle w:val="NoSpacing"/>
                            <w:jc w:val="right"/>
                            <w:rPr>
                              <w:color w:val="F07F09"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9E6CAA" w:rsidRDefault="009E6CA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A23B59" w:rsidRDefault="00A23B59">
          <w:pPr>
            <w:rPr>
              <w:rFonts w:asciiTheme="majorHAnsi" w:eastAsiaTheme="majorEastAsia" w:hAnsiTheme="majorHAnsi" w:cstheme="majorBidi"/>
              <w:color w:val="252525" w:themeColor="text2" w:themeShade="BF"/>
              <w:spacing w:val="5"/>
              <w:sz w:val="52"/>
              <w:szCs w:val="52"/>
            </w:rPr>
          </w:pPr>
          <w:r>
            <w:rPr>
              <w:noProof/>
              <w:lang w:eastAsia="en-US"/>
            </w:rPr>
            <mc:AlternateContent>
              <mc:Choice Requires="wps">
                <w:drawing>
                  <wp:anchor distT="0" distB="0" distL="114300" distR="114300" simplePos="0" relativeHeight="251659264" behindDoc="0" locked="0" layoutInCell="1" allowOverlap="1" wp14:anchorId="7E08394F" wp14:editId="1C8B99C4">
                    <wp:simplePos x="0" y="0"/>
                    <wp:positionH relativeFrom="margin">
                      <wp:align>center</wp:align>
                    </wp:positionH>
                    <wp:positionV relativeFrom="page">
                      <wp:posOffset>2773680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CAA" w:rsidRDefault="002B68D3">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6CAA">
                                      <w:rPr>
                                        <w:caps/>
                                        <w:color w:val="F07F09" w:themeColor="accent1"/>
                                        <w:sz w:val="64"/>
                                        <w:szCs w:val="64"/>
                                        <w:lang w:val="en-GB"/>
                                      </w:rPr>
                                      <w:t xml:space="preserve">Brandon Dooley </w:t>
                                    </w:r>
                                    <w:proofErr w:type="gramStart"/>
                                    <w:r w:rsidR="009E6CAA">
                                      <w:rPr>
                                        <w:caps/>
                                        <w:color w:val="F07F09" w:themeColor="accent1"/>
                                        <w:sz w:val="64"/>
                                        <w:szCs w:val="64"/>
                                        <w:lang w:val="en-GB"/>
                                      </w:rPr>
                                      <w:t>( #</w:t>
                                    </w:r>
                                    <w:proofErr w:type="gramEnd"/>
                                    <w:r w:rsidR="009E6CAA">
                                      <w:rPr>
                                        <w:caps/>
                                        <w:color w:val="F07F09" w:themeColor="accent1"/>
                                        <w:sz w:val="64"/>
                                        <w:szCs w:val="64"/>
                                        <w:lang w:val="en-GB"/>
                                      </w:rPr>
                                      <w:t>16327446 )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E6CAA" w:rsidRDefault="00544619">
                                    <w:pPr>
                                      <w:jc w:val="right"/>
                                      <w:rPr>
                                        <w:smallCaps/>
                                        <w:color w:val="404040" w:themeColor="text1" w:themeTint="BF"/>
                                        <w:sz w:val="36"/>
                                        <w:szCs w:val="36"/>
                                      </w:rPr>
                                    </w:pPr>
                                    <w:r>
                                      <w:rPr>
                                        <w:color w:val="404040" w:themeColor="text1" w:themeTint="BF"/>
                                        <w:sz w:val="36"/>
                                        <w:szCs w:val="36"/>
                                        <w:lang w:val="en-GB"/>
                                      </w:rPr>
                                      <w:t>CS1025 Laboratory Experiment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08394F" id="Text Box 154" o:spid="_x0000_s1028" type="#_x0000_t202" style="position:absolute;margin-left:0;margin-top:218.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" filled="f" stroked="f" strokeweight=".5pt">
                    <v:textbox inset="126pt,0,54pt,0">
                      <w:txbxContent>
                        <w:p w:rsidR="009E6CAA" w:rsidRDefault="00457A33">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6CAA">
                                <w:rPr>
                                  <w:caps/>
                                  <w:color w:val="F07F09" w:themeColor="accent1"/>
                                  <w:sz w:val="64"/>
                                  <w:szCs w:val="64"/>
                                  <w:lang w:val="en-GB"/>
                                </w:rPr>
                                <w:t>Brandon Dooley ( #16327446 )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E6CAA" w:rsidRDefault="00544619">
                              <w:pPr>
                                <w:jc w:val="right"/>
                                <w:rPr>
                                  <w:smallCaps/>
                                  <w:color w:val="404040" w:themeColor="text1" w:themeTint="BF"/>
                                  <w:sz w:val="36"/>
                                  <w:szCs w:val="36"/>
                                </w:rPr>
                              </w:pPr>
                              <w:r>
                                <w:rPr>
                                  <w:color w:val="404040" w:themeColor="text1" w:themeTint="BF"/>
                                  <w:sz w:val="36"/>
                                  <w:szCs w:val="36"/>
                                  <w:lang w:val="en-GB"/>
                                </w:rPr>
                                <w:t>CS1025 Laboratory Experiment 4</w:t>
                              </w:r>
                            </w:p>
                          </w:sdtContent>
                        </w:sdt>
                      </w:txbxContent>
                    </v:textbox>
                    <w10:wrap type="square" anchorx="margin" anchory="page"/>
                  </v:shape>
                </w:pict>
              </mc:Fallback>
            </mc:AlternateContent>
          </w:r>
          <w:r>
            <w:br w:type="page"/>
          </w:r>
        </w:p>
      </w:sdtContent>
    </w:sdt>
    <w:p w:rsidR="00A10484" w:rsidRDefault="001F7E4A">
      <w:pPr>
        <w:pStyle w:val="Title"/>
      </w:pPr>
      <w:r>
        <w:lastRenderedPageBreak/>
        <w:t xml:space="preserve">CS1025 Laboratory Experiment </w:t>
      </w:r>
      <w:r w:rsidR="00544619">
        <w:t>4</w:t>
      </w:r>
    </w:p>
    <w:p w:rsidR="00B51742" w:rsidRDefault="001F7E4A" w:rsidP="00B51742">
      <w:pPr>
        <w:pStyle w:val="Heading1"/>
        <w:spacing w:before="360" w:line="240" w:lineRule="auto"/>
      </w:pPr>
      <w:r>
        <w:t>Objective</w:t>
      </w:r>
    </w:p>
    <w:p w:rsidR="00B51742" w:rsidRPr="00B51742" w:rsidRDefault="00B51742" w:rsidP="00B51742"/>
    <w:p w:rsidR="008F1C04" w:rsidRDefault="001F7E4A" w:rsidP="00235F75">
      <w:pPr>
        <w:pStyle w:val="ListParagraph"/>
        <w:numPr>
          <w:ilvl w:val="0"/>
          <w:numId w:val="34"/>
        </w:numPr>
      </w:pPr>
      <w:r>
        <w:t>T</w:t>
      </w:r>
      <w:r w:rsidR="00235F75">
        <w:t xml:space="preserve">o </w:t>
      </w:r>
      <w:r w:rsidR="00544619">
        <w:t>create a high-pass filter using a capacitor and a resistor.</w:t>
      </w:r>
    </w:p>
    <w:p w:rsidR="001A5379" w:rsidRDefault="001A5379" w:rsidP="001A5379">
      <w:pPr>
        <w:pStyle w:val="ListParagraph"/>
        <w:numPr>
          <w:ilvl w:val="0"/>
          <w:numId w:val="34"/>
        </w:numPr>
      </w:pPr>
      <w:r>
        <w:t xml:space="preserve">To </w:t>
      </w:r>
      <w:r w:rsidR="00544619">
        <w:t>create a low-pass filter using a capacitor and a resistor.</w:t>
      </w:r>
    </w:p>
    <w:p w:rsidR="00235F75" w:rsidRDefault="00235F75" w:rsidP="00235F75">
      <w:pPr>
        <w:pStyle w:val="ListParagraph"/>
        <w:numPr>
          <w:ilvl w:val="0"/>
          <w:numId w:val="34"/>
        </w:numPr>
      </w:pPr>
      <w:r>
        <w:t>To investigat</w:t>
      </w:r>
      <w:r w:rsidR="004A1357">
        <w:t xml:space="preserve">e the </w:t>
      </w:r>
      <w:r w:rsidR="001A5379">
        <w:t xml:space="preserve">effects different </w:t>
      </w:r>
      <w:proofErr w:type="gramStart"/>
      <w:r w:rsidR="001A5379">
        <w:t>frequencies</w:t>
      </w:r>
      <w:proofErr w:type="gramEnd"/>
      <w:r w:rsidR="001A5379">
        <w:t xml:space="preserve"> have on </w:t>
      </w:r>
      <w:r w:rsidR="00544619">
        <w:t>these filters and the respective voltages.</w:t>
      </w:r>
    </w:p>
    <w:p w:rsidR="008F1C04" w:rsidRDefault="008F1C04" w:rsidP="008F1C04">
      <w:pPr>
        <w:pStyle w:val="ListParagraph"/>
      </w:pPr>
    </w:p>
    <w:p w:rsidR="008F1C04" w:rsidRDefault="008F1C04" w:rsidP="008F1C04">
      <w:pPr>
        <w:pStyle w:val="Heading1"/>
      </w:pPr>
      <w:r>
        <w:t xml:space="preserve">Method (Part </w:t>
      </w:r>
      <w:r w:rsidR="004A1357">
        <w:t>One</w:t>
      </w:r>
      <w:r>
        <w:t>)</w:t>
      </w:r>
    </w:p>
    <w:p w:rsidR="00B51742" w:rsidRPr="00B51742" w:rsidRDefault="00B51742" w:rsidP="00B51742"/>
    <w:p w:rsidR="007804B8" w:rsidRDefault="008F1C04" w:rsidP="007804B8">
      <w:pPr>
        <w:jc w:val="center"/>
        <w:rPr>
          <w:b/>
          <w:i/>
          <w:vertAlign w:val="subscript"/>
        </w:rPr>
      </w:pPr>
      <w:r>
        <w:rPr>
          <w:noProof/>
          <w:lang w:eastAsia="en-US"/>
        </w:rPr>
        <w:drawing>
          <wp:inline distT="0" distB="0" distL="0" distR="0">
            <wp:extent cx="2841033" cy="1087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2ab.png"/>
                    <pic:cNvPicPr/>
                  </pic:nvPicPr>
                  <pic:blipFill rotWithShape="1">
                    <a:blip r:embed="rId14">
                      <a:extLst>
                        <a:ext uri="{28A0092B-C50C-407E-A947-70E740481C1C}">
                          <a14:useLocalDpi xmlns:a14="http://schemas.microsoft.com/office/drawing/2010/main" val="0"/>
                        </a:ext>
                      </a:extLst>
                    </a:blip>
                    <a:srcRect l="14863" t="24347" r="30758" b="47898"/>
                    <a:stretch/>
                  </pic:blipFill>
                  <pic:spPr bwMode="auto">
                    <a:xfrm>
                      <a:off x="0" y="0"/>
                      <a:ext cx="2900743" cy="1110440"/>
                    </a:xfrm>
                    <a:prstGeom prst="rect">
                      <a:avLst/>
                    </a:prstGeom>
                    <a:ln>
                      <a:noFill/>
                    </a:ln>
                    <a:extLst>
                      <a:ext uri="{53640926-AAD7-44D8-BBD7-CCE9431645EC}">
                        <a14:shadowObscured xmlns:a14="http://schemas.microsoft.com/office/drawing/2010/main"/>
                      </a:ext>
                    </a:extLst>
                  </pic:spPr>
                </pic:pic>
              </a:graphicData>
            </a:graphic>
          </wp:inline>
        </w:drawing>
      </w:r>
      <w:r w:rsidR="008D10C1" w:rsidRPr="008D10C1">
        <w:rPr>
          <w:b/>
          <w:i/>
          <w:vertAlign w:val="subscript"/>
        </w:rPr>
        <w:t xml:space="preserve"> Fig </w:t>
      </w:r>
      <w:r w:rsidR="008D10C1">
        <w:rPr>
          <w:b/>
          <w:i/>
          <w:vertAlign w:val="subscript"/>
        </w:rPr>
        <w:t>1</w:t>
      </w:r>
      <w:r w:rsidR="008D10C1" w:rsidRPr="008D10C1">
        <w:rPr>
          <w:b/>
          <w:i/>
          <w:vertAlign w:val="subscript"/>
        </w:rPr>
        <w:t>.1</w:t>
      </w:r>
    </w:p>
    <w:p w:rsidR="005834E9" w:rsidRDefault="005834E9" w:rsidP="008F1C04">
      <w:pPr>
        <w:jc w:val="center"/>
      </w:pPr>
    </w:p>
    <w:p w:rsidR="008F1C04" w:rsidRDefault="008F1C04" w:rsidP="00ED6E09">
      <w:pPr>
        <w:pStyle w:val="ListParagraph"/>
        <w:numPr>
          <w:ilvl w:val="0"/>
          <w:numId w:val="35"/>
        </w:numPr>
      </w:pPr>
      <w:r>
        <w:t xml:space="preserve">The apparatus </w:t>
      </w:r>
      <w:r w:rsidR="00910EE9">
        <w:t>was</w:t>
      </w:r>
      <w:r>
        <w:t xml:space="preserve"> set up as shown in </w:t>
      </w:r>
      <w:r w:rsidR="008D10C1" w:rsidRPr="00ED6E09">
        <w:rPr>
          <w:i/>
        </w:rPr>
        <w:t>Fig 1.1</w:t>
      </w:r>
      <w:r>
        <w:t xml:space="preserve">, with a </w:t>
      </w:r>
      <w:r w:rsidR="00544619">
        <w:t>2.2k</w:t>
      </w:r>
      <w:r w:rsidR="00B51742">
        <w:rPr>
          <w:rFonts w:cstheme="minorHAnsi"/>
        </w:rPr>
        <w:t>Ω</w:t>
      </w:r>
      <w:r w:rsidR="00B51742">
        <w:t xml:space="preserve"> resistor connected in </w:t>
      </w:r>
      <w:r w:rsidR="00544619">
        <w:t>series with a 22</w:t>
      </w:r>
      <w:r w:rsidR="00544619">
        <w:rPr>
          <w:rFonts w:cstheme="minorHAnsi"/>
        </w:rPr>
        <w:t>µ</w:t>
      </w:r>
      <w:r w:rsidR="00544619">
        <w:t xml:space="preserve">F capacitor. The circuit was then connected to a 5V </w:t>
      </w:r>
      <w:proofErr w:type="spellStart"/>
      <w:r w:rsidR="00544619">
        <w:t>pk-pk</w:t>
      </w:r>
      <w:proofErr w:type="spellEnd"/>
      <w:r w:rsidR="00544619">
        <w:t xml:space="preserve"> </w:t>
      </w:r>
      <w:proofErr w:type="spellStart"/>
      <w:r w:rsidR="00544619">
        <w:t>a.c</w:t>
      </w:r>
      <w:proofErr w:type="spellEnd"/>
      <w:r w:rsidR="00544619">
        <w:t xml:space="preserve"> power supply and also to an oscilloscope as shown. The oscilloscopes were calibrated and a superimposed plot of the input and output voltages shown on screen. The frequency was set to 100Hz and the corresponding ratio between the input voltage (V</w:t>
      </w:r>
      <w:r w:rsidR="00544619">
        <w:rPr>
          <w:vertAlign w:val="subscript"/>
        </w:rPr>
        <w:t>in</w:t>
      </w:r>
      <w:r w:rsidR="00544619">
        <w:t>) and the output voltages was recorded. The frequency was then increased in intervals off 100Hz up to 20kHz and the respective voltages ratios recorded at each frequency interval. The results were then graphed with</w:t>
      </w:r>
      <w:r w:rsidR="00964D38">
        <w:t xml:space="preserve"> peak output</w:t>
      </w:r>
      <w:r w:rsidR="00544619">
        <w:t xml:space="preserve"> voltage against frequency.</w:t>
      </w:r>
    </w:p>
    <w:p w:rsidR="00C14643" w:rsidRDefault="00544619" w:rsidP="00544619">
      <w:pPr>
        <w:tabs>
          <w:tab w:val="left" w:pos="7865"/>
          <w:tab w:val="left" w:pos="9055"/>
          <w:tab w:val="right" w:pos="9360"/>
        </w:tabs>
      </w:pPr>
      <w:r>
        <w:tab/>
      </w:r>
      <w:r>
        <w:tab/>
      </w:r>
      <w:r>
        <w:tab/>
      </w:r>
    </w:p>
    <w:p w:rsidR="0021236A" w:rsidRDefault="0021236A" w:rsidP="00C14643">
      <w:pPr>
        <w:pStyle w:val="Heading1"/>
      </w:pPr>
    </w:p>
    <w:p w:rsidR="00424C99" w:rsidRDefault="00424C99" w:rsidP="00424C99"/>
    <w:p w:rsidR="00424C99" w:rsidRDefault="00424C99" w:rsidP="00424C99"/>
    <w:p w:rsidR="00424C99" w:rsidRDefault="00424C99" w:rsidP="00424C99"/>
    <w:p w:rsidR="00424C99" w:rsidRDefault="00424C99" w:rsidP="00424C99"/>
    <w:p w:rsidR="00424C99" w:rsidRPr="00424C99" w:rsidRDefault="00424C99" w:rsidP="00424C99"/>
    <w:p w:rsidR="00C14643" w:rsidRDefault="00C14643" w:rsidP="00C14643">
      <w:pPr>
        <w:pStyle w:val="Heading1"/>
      </w:pPr>
      <w:r>
        <w:t>Results (Part One)</w:t>
      </w:r>
    </w:p>
    <w:p w:rsidR="00FA057D" w:rsidRDefault="00FA057D" w:rsidP="00421D4B">
      <w:pPr>
        <w:rPr>
          <w:b/>
          <w:sz w:val="36"/>
          <w:u w:val="single"/>
        </w:rPr>
      </w:pPr>
    </w:p>
    <w:p w:rsidR="005834E9" w:rsidRPr="00424C99" w:rsidRDefault="007804B8" w:rsidP="005834E9">
      <w:pPr>
        <w:jc w:val="center"/>
        <w:rPr>
          <w:b/>
          <w:sz w:val="36"/>
          <w:u w:val="single"/>
        </w:rPr>
      </w:pPr>
      <w:r>
        <w:rPr>
          <w:noProof/>
          <w:lang w:eastAsia="en-US"/>
        </w:rPr>
        <w:drawing>
          <wp:inline distT="0" distB="0" distL="0" distR="0" wp14:anchorId="1A29AA9D" wp14:editId="7EF23328">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D6E09" w:rsidRPr="005834E9" w:rsidRDefault="00ED6E09" w:rsidP="005834E9">
      <w:pPr>
        <w:rPr>
          <w:b/>
        </w:rPr>
      </w:pPr>
    </w:p>
    <w:p w:rsidR="00001F3E" w:rsidRDefault="00001F3E" w:rsidP="00001F3E">
      <w:pPr>
        <w:pStyle w:val="Heading1"/>
      </w:pPr>
      <w:r>
        <w:t>Analysis (Part One)</w:t>
      </w:r>
    </w:p>
    <w:p w:rsidR="00C04DA1" w:rsidRDefault="00C04DA1" w:rsidP="00ED6E09">
      <w:pPr>
        <w:rPr>
          <w:rFonts w:ascii="Cambria Math" w:hAnsi="Cambria Math" w:cs="Cambria Math"/>
          <w:color w:val="222222"/>
          <w:shd w:val="clear" w:color="auto" w:fill="FFFFFF"/>
        </w:rPr>
      </w:pPr>
    </w:p>
    <w:p w:rsidR="00331AD8" w:rsidRDefault="00421D4B" w:rsidP="00330DBB">
      <w:pPr>
        <w:pStyle w:val="ListParagraph"/>
        <w:numPr>
          <w:ilvl w:val="0"/>
          <w:numId w:val="30"/>
        </w:numPr>
      </w:pPr>
      <w:r>
        <w:t xml:space="preserve">At 100Hz the output voltage can be seen to be nearly the exact same as the input voltage (5v </w:t>
      </w:r>
      <w:proofErr w:type="spellStart"/>
      <w:r>
        <w:t>pk-pk</w:t>
      </w:r>
      <w:proofErr w:type="spellEnd"/>
      <w:r>
        <w:t>). There is virtually no difference between the input and output ratio at this stage.</w:t>
      </w:r>
    </w:p>
    <w:p w:rsidR="00421D4B" w:rsidRDefault="00421D4B" w:rsidP="00421D4B">
      <w:pPr>
        <w:pStyle w:val="ListParagraph"/>
      </w:pPr>
    </w:p>
    <w:p w:rsidR="00331AD8" w:rsidRDefault="00421D4B" w:rsidP="00331AD8">
      <w:pPr>
        <w:pStyle w:val="ListParagraph"/>
        <w:numPr>
          <w:ilvl w:val="0"/>
          <w:numId w:val="30"/>
        </w:numPr>
      </w:pPr>
      <w:r>
        <w:t>As the frequency increases the difference</w:t>
      </w:r>
      <w:r w:rsidR="007804B8">
        <w:t xml:space="preserve"> (ratio)</w:t>
      </w:r>
      <w:r>
        <w:t xml:space="preserve"> between the input and output voltages greatly decreases. The voltage falls sharply in the region between 500-5kHz.</w:t>
      </w:r>
    </w:p>
    <w:p w:rsidR="003746CB" w:rsidRDefault="003746CB" w:rsidP="003746CB">
      <w:pPr>
        <w:pStyle w:val="ListParagraph"/>
      </w:pPr>
    </w:p>
    <w:p w:rsidR="00421D4B" w:rsidRDefault="00421D4B" w:rsidP="00421D4B">
      <w:pPr>
        <w:pStyle w:val="ListParagraph"/>
        <w:numPr>
          <w:ilvl w:val="0"/>
          <w:numId w:val="30"/>
        </w:numPr>
      </w:pPr>
      <w:r>
        <w:t xml:space="preserve">As the graph approaches the 20kHz mark the voltages begin to level off at approx. 0.2V. Judging from the oscilloscope readings these voltages can also be approximated to being nearly </w:t>
      </w:r>
      <w:proofErr w:type="spellStart"/>
      <w:r>
        <w:t>d.c.</w:t>
      </w:r>
      <w:proofErr w:type="spellEnd"/>
    </w:p>
    <w:p w:rsidR="00746D08" w:rsidRDefault="00746D08" w:rsidP="00746D08">
      <w:pPr>
        <w:pStyle w:val="ListParagraph"/>
      </w:pPr>
    </w:p>
    <w:p w:rsidR="00746D08" w:rsidRDefault="00746D08" w:rsidP="00746D08">
      <w:pPr>
        <w:pStyle w:val="ListParagraph"/>
      </w:pPr>
    </w:p>
    <w:p w:rsidR="00331AD8" w:rsidRDefault="00331AD8" w:rsidP="00331AD8">
      <w:pPr>
        <w:pStyle w:val="ListParagraph"/>
      </w:pPr>
    </w:p>
    <w:p w:rsidR="007804B8" w:rsidRDefault="007804B8" w:rsidP="00331AD8">
      <w:pPr>
        <w:pStyle w:val="ListParagraph"/>
      </w:pPr>
    </w:p>
    <w:p w:rsidR="005D385D" w:rsidRDefault="005D385D" w:rsidP="005D385D">
      <w:pPr>
        <w:pStyle w:val="Heading1"/>
      </w:pPr>
      <w:r>
        <w:lastRenderedPageBreak/>
        <w:t>Uncertainty &amp; Error</w:t>
      </w:r>
      <w:r w:rsidR="00265579">
        <w:t xml:space="preserve"> </w:t>
      </w:r>
      <w:r w:rsidR="006135A0">
        <w:t>(Part One)</w:t>
      </w:r>
    </w:p>
    <w:p w:rsidR="006135A0" w:rsidRPr="006135A0" w:rsidRDefault="006135A0" w:rsidP="006135A0">
      <w:pPr>
        <w:rPr>
          <w:rFonts w:cstheme="minorHAnsi"/>
          <w:color w:val="222222"/>
          <w:shd w:val="clear" w:color="auto" w:fill="FFFFFF"/>
        </w:rPr>
      </w:pPr>
    </w:p>
    <w:p w:rsidR="006135A0" w:rsidRDefault="00331AD8" w:rsidP="00265579">
      <w:pPr>
        <w:pStyle w:val="ListParagraph"/>
        <w:numPr>
          <w:ilvl w:val="0"/>
          <w:numId w:val="30"/>
        </w:numPr>
        <w:rPr>
          <w:rFonts w:cstheme="minorHAnsi"/>
          <w:color w:val="222222"/>
          <w:shd w:val="clear" w:color="auto" w:fill="FFFFFF"/>
        </w:rPr>
      </w:pPr>
      <w:r>
        <w:rPr>
          <w:rFonts w:cstheme="minorHAnsi"/>
          <w:color w:val="222222"/>
          <w:shd w:val="clear" w:color="auto" w:fill="FFFFFF"/>
        </w:rPr>
        <w:t>Errors when calibrating a zero reference for the oscilloscope</w:t>
      </w:r>
    </w:p>
    <w:p w:rsidR="006135A0" w:rsidRPr="006135A0" w:rsidRDefault="006135A0" w:rsidP="006135A0">
      <w:pPr>
        <w:pStyle w:val="ListParagraph"/>
        <w:rPr>
          <w:rFonts w:cstheme="minorHAnsi"/>
          <w:color w:val="222222"/>
          <w:shd w:val="clear" w:color="auto" w:fill="FFFFFF"/>
        </w:rPr>
      </w:pPr>
    </w:p>
    <w:p w:rsidR="006135A0" w:rsidRDefault="00331AD8" w:rsidP="00265579">
      <w:pPr>
        <w:pStyle w:val="ListParagraph"/>
        <w:numPr>
          <w:ilvl w:val="0"/>
          <w:numId w:val="30"/>
        </w:numPr>
        <w:rPr>
          <w:rFonts w:cstheme="minorHAnsi"/>
          <w:color w:val="222222"/>
          <w:shd w:val="clear" w:color="auto" w:fill="FFFFFF"/>
        </w:rPr>
      </w:pPr>
      <w:r>
        <w:rPr>
          <w:rFonts w:cstheme="minorHAnsi"/>
          <w:color w:val="222222"/>
          <w:shd w:val="clear" w:color="auto" w:fill="FFFFFF"/>
        </w:rPr>
        <w:t>Errors when choosing voltages and frequencies on the function generator</w:t>
      </w:r>
    </w:p>
    <w:p w:rsidR="006135A0" w:rsidRPr="006135A0" w:rsidRDefault="006135A0" w:rsidP="006135A0">
      <w:pPr>
        <w:pStyle w:val="ListParagraph"/>
        <w:rPr>
          <w:rFonts w:cstheme="minorHAnsi"/>
          <w:color w:val="222222"/>
          <w:shd w:val="clear" w:color="auto" w:fill="FFFFFF"/>
        </w:rPr>
      </w:pPr>
    </w:p>
    <w:p w:rsidR="006135A0" w:rsidRDefault="006135A0" w:rsidP="00265579">
      <w:pPr>
        <w:pStyle w:val="ListParagraph"/>
        <w:numPr>
          <w:ilvl w:val="0"/>
          <w:numId w:val="30"/>
        </w:numPr>
        <w:rPr>
          <w:rFonts w:cstheme="minorHAnsi"/>
          <w:color w:val="222222"/>
          <w:shd w:val="clear" w:color="auto" w:fill="FFFFFF"/>
        </w:rPr>
      </w:pPr>
      <w:r>
        <w:rPr>
          <w:rFonts w:cstheme="minorHAnsi"/>
          <w:color w:val="222222"/>
          <w:shd w:val="clear" w:color="auto" w:fill="FFFFFF"/>
        </w:rPr>
        <w:t xml:space="preserve">Power lost through other energy conversions </w:t>
      </w:r>
      <w:proofErr w:type="spellStart"/>
      <w:r>
        <w:rPr>
          <w:rFonts w:cstheme="minorHAnsi"/>
          <w:color w:val="222222"/>
          <w:shd w:val="clear" w:color="auto" w:fill="FFFFFF"/>
        </w:rPr>
        <w:t>e.g</w:t>
      </w:r>
      <w:proofErr w:type="spellEnd"/>
      <w:r>
        <w:rPr>
          <w:rFonts w:cstheme="minorHAnsi"/>
          <w:color w:val="222222"/>
          <w:shd w:val="clear" w:color="auto" w:fill="FFFFFF"/>
        </w:rPr>
        <w:t xml:space="preserve"> heat</w:t>
      </w:r>
    </w:p>
    <w:p w:rsidR="006135A0" w:rsidRPr="006135A0" w:rsidRDefault="006135A0" w:rsidP="006135A0">
      <w:pPr>
        <w:pStyle w:val="ListParagraph"/>
        <w:rPr>
          <w:rFonts w:cstheme="minorHAnsi"/>
          <w:color w:val="222222"/>
          <w:shd w:val="clear" w:color="auto" w:fill="FFFFFF"/>
        </w:rPr>
      </w:pPr>
    </w:p>
    <w:p w:rsidR="006135A0" w:rsidRDefault="00331AD8" w:rsidP="00265579">
      <w:pPr>
        <w:pStyle w:val="ListParagraph"/>
        <w:numPr>
          <w:ilvl w:val="0"/>
          <w:numId w:val="30"/>
        </w:numPr>
        <w:rPr>
          <w:rFonts w:cstheme="minorHAnsi"/>
          <w:color w:val="222222"/>
          <w:shd w:val="clear" w:color="auto" w:fill="FFFFFF"/>
        </w:rPr>
      </w:pPr>
      <w:r>
        <w:rPr>
          <w:rFonts w:cstheme="minorHAnsi"/>
          <w:color w:val="222222"/>
          <w:shd w:val="clear" w:color="auto" w:fill="FFFFFF"/>
        </w:rPr>
        <w:t xml:space="preserve">Internal resistance of devices </w:t>
      </w:r>
      <w:proofErr w:type="spellStart"/>
      <w:r>
        <w:rPr>
          <w:rFonts w:cstheme="minorHAnsi"/>
          <w:color w:val="222222"/>
          <w:shd w:val="clear" w:color="auto" w:fill="FFFFFF"/>
        </w:rPr>
        <w:t>e.g</w:t>
      </w:r>
      <w:proofErr w:type="spellEnd"/>
      <w:r>
        <w:rPr>
          <w:rFonts w:cstheme="minorHAnsi"/>
          <w:color w:val="222222"/>
          <w:shd w:val="clear" w:color="auto" w:fill="FFFFFF"/>
        </w:rPr>
        <w:t xml:space="preserve"> the oscilloscope impacting readings</w:t>
      </w:r>
    </w:p>
    <w:p w:rsidR="00421D4B" w:rsidRPr="00421D4B" w:rsidRDefault="00421D4B" w:rsidP="00421D4B">
      <w:pPr>
        <w:pStyle w:val="ListParagraph"/>
        <w:rPr>
          <w:rFonts w:cstheme="minorHAnsi"/>
          <w:color w:val="222222"/>
          <w:shd w:val="clear" w:color="auto" w:fill="FFFFFF"/>
        </w:rPr>
      </w:pPr>
    </w:p>
    <w:p w:rsidR="00421D4B" w:rsidRDefault="00421D4B" w:rsidP="00265579">
      <w:pPr>
        <w:pStyle w:val="ListParagraph"/>
        <w:numPr>
          <w:ilvl w:val="0"/>
          <w:numId w:val="30"/>
        </w:numPr>
        <w:rPr>
          <w:rFonts w:cstheme="minorHAnsi"/>
          <w:color w:val="222222"/>
          <w:shd w:val="clear" w:color="auto" w:fill="FFFFFF"/>
        </w:rPr>
      </w:pPr>
      <w:r>
        <w:rPr>
          <w:rFonts w:cstheme="minorHAnsi"/>
          <w:color w:val="222222"/>
          <w:shd w:val="clear" w:color="auto" w:fill="FFFFFF"/>
        </w:rPr>
        <w:t>Human errors when taking voltage readings off the oscilloscope</w:t>
      </w:r>
    </w:p>
    <w:p w:rsidR="00424C99" w:rsidRPr="00424C99" w:rsidRDefault="00424C99" w:rsidP="00424C99">
      <w:pPr>
        <w:rPr>
          <w:rFonts w:cstheme="minorHAnsi"/>
          <w:color w:val="222222"/>
          <w:shd w:val="clear" w:color="auto" w:fill="FFFFFF"/>
        </w:rPr>
      </w:pPr>
    </w:p>
    <w:p w:rsidR="00E91CE7" w:rsidRDefault="005D385D" w:rsidP="00E91CE7">
      <w:pPr>
        <w:pStyle w:val="Heading1"/>
      </w:pPr>
      <w:proofErr w:type="gramStart"/>
      <w:r>
        <w:t>Conclusions</w:t>
      </w:r>
      <w:r w:rsidR="00E91CE7">
        <w:t>(</w:t>
      </w:r>
      <w:proofErr w:type="gramEnd"/>
      <w:r w:rsidR="00E91CE7">
        <w:t>Part One)</w:t>
      </w:r>
    </w:p>
    <w:p w:rsidR="005D385D" w:rsidRPr="005D385D" w:rsidRDefault="005D385D" w:rsidP="005D385D"/>
    <w:p w:rsidR="00274A56" w:rsidRDefault="00424C99" w:rsidP="00274A56">
      <w:pPr>
        <w:pStyle w:val="ListParagraph"/>
        <w:numPr>
          <w:ilvl w:val="0"/>
          <w:numId w:val="30"/>
        </w:numPr>
        <w:rPr>
          <w:rFonts w:cstheme="minorHAnsi"/>
          <w:color w:val="222222"/>
          <w:shd w:val="clear" w:color="auto" w:fill="FFFFFF"/>
        </w:rPr>
      </w:pPr>
      <w:r>
        <w:rPr>
          <w:rFonts w:cstheme="minorHAnsi"/>
          <w:color w:val="222222"/>
          <w:shd w:val="clear" w:color="auto" w:fill="FFFFFF"/>
        </w:rPr>
        <w:t xml:space="preserve">Taking into account the uncertainties and errors above it can be concluded that when a </w:t>
      </w:r>
      <w:r w:rsidR="00421D4B">
        <w:rPr>
          <w:rFonts w:cstheme="minorHAnsi"/>
          <w:color w:val="222222"/>
          <w:shd w:val="clear" w:color="auto" w:fill="FFFFFF"/>
        </w:rPr>
        <w:t xml:space="preserve">capacitor and resistor are set up as shown above in the </w:t>
      </w:r>
      <w:r w:rsidR="00421D4B">
        <w:rPr>
          <w:rFonts w:cstheme="minorHAnsi"/>
          <w:i/>
          <w:color w:val="222222"/>
          <w:shd w:val="clear" w:color="auto" w:fill="FFFFFF"/>
        </w:rPr>
        <w:t xml:space="preserve">Fig 1.1 </w:t>
      </w:r>
      <w:r w:rsidR="00421D4B">
        <w:rPr>
          <w:rFonts w:cstheme="minorHAnsi"/>
          <w:color w:val="222222"/>
          <w:shd w:val="clear" w:color="auto" w:fill="FFFFFF"/>
        </w:rPr>
        <w:t>they act as in a som</w:t>
      </w:r>
      <w:r w:rsidR="00274A56">
        <w:rPr>
          <w:rFonts w:cstheme="minorHAnsi"/>
          <w:color w:val="222222"/>
          <w:shd w:val="clear" w:color="auto" w:fill="FFFFFF"/>
        </w:rPr>
        <w:t>ewhat filter manner. The system only allows low voltage frequencies to pass through smoothly. As the frequency is increased the voltage is blocked and prevented from being outputted at its full potential.</w:t>
      </w:r>
    </w:p>
    <w:p w:rsidR="00274A56" w:rsidRPr="00274A56" w:rsidRDefault="00274A56" w:rsidP="00274A56">
      <w:pPr>
        <w:pStyle w:val="ListParagraph"/>
        <w:rPr>
          <w:rFonts w:cstheme="minorHAnsi"/>
          <w:color w:val="222222"/>
          <w:shd w:val="clear" w:color="auto" w:fill="FFFFFF"/>
        </w:rPr>
      </w:pPr>
    </w:p>
    <w:p w:rsidR="00274A56" w:rsidRDefault="00274A56" w:rsidP="00274A56">
      <w:pPr>
        <w:pStyle w:val="ListParagraph"/>
        <w:numPr>
          <w:ilvl w:val="0"/>
          <w:numId w:val="30"/>
        </w:numPr>
        <w:rPr>
          <w:rFonts w:cstheme="minorHAnsi"/>
          <w:color w:val="222222"/>
          <w:shd w:val="clear" w:color="auto" w:fill="FFFFFF"/>
        </w:rPr>
      </w:pPr>
      <w:r>
        <w:rPr>
          <w:rFonts w:cstheme="minorHAnsi"/>
          <w:color w:val="222222"/>
          <w:shd w:val="clear" w:color="auto" w:fill="FFFFFF"/>
        </w:rPr>
        <w:t xml:space="preserve">With low frequencies, the capacitor has time to charge up to the peak voltage before discharging </w:t>
      </w:r>
      <w:proofErr w:type="gramStart"/>
      <w:r>
        <w:rPr>
          <w:rFonts w:cstheme="minorHAnsi"/>
          <w:color w:val="222222"/>
          <w:shd w:val="clear" w:color="auto" w:fill="FFFFFF"/>
        </w:rPr>
        <w:t xml:space="preserve">the </w:t>
      </w:r>
      <w:r w:rsidR="00E06CE5">
        <w:rPr>
          <w:rFonts w:cstheme="minorHAnsi"/>
          <w:color w:val="222222"/>
          <w:shd w:val="clear" w:color="auto" w:fill="FFFFFF"/>
        </w:rPr>
        <w:t>this</w:t>
      </w:r>
      <w:proofErr w:type="gramEnd"/>
      <w:r>
        <w:rPr>
          <w:rFonts w:cstheme="minorHAnsi"/>
          <w:color w:val="222222"/>
          <w:shd w:val="clear" w:color="auto" w:fill="FFFFFF"/>
        </w:rPr>
        <w:t xml:space="preserve"> </w:t>
      </w:r>
      <w:r w:rsidR="00E06CE5">
        <w:rPr>
          <w:rFonts w:cstheme="minorHAnsi"/>
          <w:color w:val="222222"/>
          <w:shd w:val="clear" w:color="auto" w:fill="FFFFFF"/>
        </w:rPr>
        <w:t>charge</w:t>
      </w:r>
      <w:r>
        <w:rPr>
          <w:rFonts w:cstheme="minorHAnsi"/>
          <w:color w:val="222222"/>
          <w:shd w:val="clear" w:color="auto" w:fill="FFFFFF"/>
        </w:rPr>
        <w:t xml:space="preserve"> on the opposite end of the oscillation cycle. So the output amplitude is somewhat similar to the input amplitude.</w:t>
      </w:r>
      <w:r w:rsidR="007804B8" w:rsidRPr="007804B8">
        <w:rPr>
          <w:color w:val="414042"/>
          <w:shd w:val="clear" w:color="auto" w:fill="FFFFFF"/>
        </w:rPr>
        <w:t xml:space="preserve"> </w:t>
      </w:r>
      <w:r w:rsidR="007804B8">
        <w:rPr>
          <w:color w:val="414042"/>
          <w:shd w:val="clear" w:color="auto" w:fill="FFFFFF"/>
        </w:rPr>
        <w:t xml:space="preserve">At low frequencies the </w:t>
      </w:r>
      <w:r w:rsidR="007804B8">
        <w:rPr>
          <w:color w:val="414042"/>
          <w:shd w:val="clear" w:color="auto" w:fill="FFFFFF"/>
        </w:rPr>
        <w:t xml:space="preserve">reactance </w:t>
      </w:r>
      <w:r w:rsidR="007804B8">
        <w:rPr>
          <w:color w:val="414042"/>
          <w:shd w:val="clear" w:color="auto" w:fill="FFFFFF"/>
        </w:rPr>
        <w:t>of the capacitor will be very large compared to the resistive value of the resistor</w:t>
      </w:r>
      <w:r w:rsidR="007804B8">
        <w:rPr>
          <w:color w:val="414042"/>
          <w:shd w:val="clear" w:color="auto" w:fill="FFFFFF"/>
        </w:rPr>
        <w:t xml:space="preserve">, and thus the voltage drop across the capacitor will be larger than that across the resistor. </w:t>
      </w:r>
    </w:p>
    <w:p w:rsidR="00274A56" w:rsidRPr="00274A56" w:rsidRDefault="00274A56" w:rsidP="00274A56">
      <w:pPr>
        <w:pStyle w:val="ListParagraph"/>
        <w:rPr>
          <w:rFonts w:cstheme="minorHAnsi"/>
          <w:color w:val="222222"/>
          <w:shd w:val="clear" w:color="auto" w:fill="FFFFFF"/>
        </w:rPr>
      </w:pPr>
    </w:p>
    <w:p w:rsidR="00274A56" w:rsidRDefault="00274A56" w:rsidP="00274A56">
      <w:pPr>
        <w:pStyle w:val="ListParagraph"/>
        <w:rPr>
          <w:rFonts w:cstheme="minorHAnsi"/>
          <w:color w:val="222222"/>
          <w:shd w:val="clear" w:color="auto" w:fill="FFFFFF"/>
        </w:rPr>
      </w:pPr>
    </w:p>
    <w:p w:rsidR="00274A56" w:rsidRDefault="00274A56" w:rsidP="00274A56">
      <w:pPr>
        <w:pStyle w:val="ListParagraph"/>
        <w:numPr>
          <w:ilvl w:val="0"/>
          <w:numId w:val="30"/>
        </w:numPr>
        <w:rPr>
          <w:rFonts w:cstheme="minorHAnsi"/>
          <w:color w:val="222222"/>
          <w:shd w:val="clear" w:color="auto" w:fill="FFFFFF"/>
        </w:rPr>
      </w:pPr>
      <w:r>
        <w:rPr>
          <w:rFonts w:cstheme="minorHAnsi"/>
          <w:color w:val="222222"/>
          <w:shd w:val="clear" w:color="auto" w:fill="FFFFFF"/>
        </w:rPr>
        <w:t>However, with high frequencies the capacitor is prevented from charging up to the peak voltage and as a result the output amplitude of the system is much less than that of the input.</w:t>
      </w:r>
      <w:r w:rsidR="00E06CE5">
        <w:rPr>
          <w:rFonts w:cstheme="minorHAnsi"/>
          <w:color w:val="222222"/>
          <w:shd w:val="clear" w:color="auto" w:fill="FFFFFF"/>
        </w:rPr>
        <w:t xml:space="preserve"> Similarly, at high frequencies the reactance of the capacitor will be much less than that of the resistor and as a result the majority of the voltage will be dropped across the resistor.</w:t>
      </w:r>
    </w:p>
    <w:p w:rsidR="00274A56" w:rsidRPr="00274A56" w:rsidRDefault="00274A56" w:rsidP="00274A56">
      <w:pPr>
        <w:rPr>
          <w:rFonts w:cstheme="minorHAnsi"/>
          <w:color w:val="222222"/>
          <w:shd w:val="clear" w:color="auto" w:fill="FFFFFF"/>
        </w:rPr>
      </w:pPr>
    </w:p>
    <w:p w:rsidR="00B51742" w:rsidRDefault="00B51742" w:rsidP="00B51742"/>
    <w:p w:rsidR="00964D38" w:rsidRDefault="00964D38" w:rsidP="00B51742"/>
    <w:p w:rsidR="00964D38" w:rsidRDefault="00964D38" w:rsidP="00B51742"/>
    <w:p w:rsidR="00964D38" w:rsidRPr="00B51742" w:rsidRDefault="00964D38" w:rsidP="00B51742"/>
    <w:p w:rsidR="005D385D" w:rsidRDefault="005D385D" w:rsidP="005D385D">
      <w:pPr>
        <w:pStyle w:val="Heading1"/>
      </w:pPr>
      <w:r>
        <w:t>Method (Part Two)</w:t>
      </w:r>
    </w:p>
    <w:p w:rsidR="003A66AA" w:rsidRPr="003A66AA" w:rsidRDefault="003A66AA" w:rsidP="003A66AA"/>
    <w:p w:rsidR="00B51742" w:rsidRDefault="00B51742" w:rsidP="00B51742">
      <w:pPr>
        <w:jc w:val="center"/>
        <w:rPr>
          <w:b/>
          <w:i/>
          <w:vertAlign w:val="subscript"/>
        </w:rPr>
      </w:pPr>
      <w:r>
        <w:rPr>
          <w:noProof/>
          <w:lang w:eastAsia="en-US"/>
        </w:rPr>
        <w:drawing>
          <wp:inline distT="0" distB="0" distL="0" distR="0" wp14:anchorId="0EE38749" wp14:editId="49C9A75A">
            <wp:extent cx="3366078" cy="13577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2c.png"/>
                    <pic:cNvPicPr/>
                  </pic:nvPicPr>
                  <pic:blipFill rotWithShape="1">
                    <a:blip r:embed="rId16">
                      <a:extLst>
                        <a:ext uri="{28A0092B-C50C-407E-A947-70E740481C1C}">
                          <a14:useLocalDpi xmlns:a14="http://schemas.microsoft.com/office/drawing/2010/main" val="0"/>
                        </a:ext>
                      </a:extLst>
                    </a:blip>
                    <a:srcRect l="14796" t="22718" r="31838" b="48582"/>
                    <a:stretch/>
                  </pic:blipFill>
                  <pic:spPr bwMode="auto">
                    <a:xfrm>
                      <a:off x="0" y="0"/>
                      <a:ext cx="3409531" cy="1375272"/>
                    </a:xfrm>
                    <a:prstGeom prst="rect">
                      <a:avLst/>
                    </a:prstGeom>
                    <a:ln>
                      <a:noFill/>
                    </a:ln>
                    <a:extLst>
                      <a:ext uri="{53640926-AAD7-44D8-BBD7-CCE9431645EC}">
                        <a14:shadowObscured xmlns:a14="http://schemas.microsoft.com/office/drawing/2010/main"/>
                      </a:ext>
                    </a:extLst>
                  </pic:spPr>
                </pic:pic>
              </a:graphicData>
            </a:graphic>
          </wp:inline>
        </w:drawing>
      </w:r>
      <w:r w:rsidRPr="008D10C1">
        <w:rPr>
          <w:b/>
          <w:i/>
          <w:vertAlign w:val="subscript"/>
        </w:rPr>
        <w:t xml:space="preserve"> Fig </w:t>
      </w:r>
      <w:r w:rsidR="0021236A">
        <w:rPr>
          <w:b/>
          <w:i/>
          <w:vertAlign w:val="subscript"/>
        </w:rPr>
        <w:t>2.1</w:t>
      </w:r>
    </w:p>
    <w:p w:rsidR="0021236A" w:rsidRDefault="0021236A" w:rsidP="00B51742">
      <w:pPr>
        <w:jc w:val="center"/>
      </w:pPr>
    </w:p>
    <w:p w:rsidR="00746D08" w:rsidRDefault="00B51742" w:rsidP="005D385D">
      <w:pPr>
        <w:pStyle w:val="ListParagraph"/>
        <w:numPr>
          <w:ilvl w:val="0"/>
          <w:numId w:val="38"/>
        </w:numPr>
      </w:pPr>
      <w:r>
        <w:t xml:space="preserve">The circuit was then changed </w:t>
      </w:r>
      <w:r w:rsidR="00274A56">
        <w:t>the 22</w:t>
      </w:r>
      <w:r w:rsidR="00274A56">
        <w:rPr>
          <w:rFonts w:cstheme="minorHAnsi"/>
        </w:rPr>
        <w:t>µ</w:t>
      </w:r>
      <w:r w:rsidR="00274A56">
        <w:t>F capacitor was swapped with the 2.2k</w:t>
      </w:r>
      <w:r w:rsidR="00274A56">
        <w:rPr>
          <w:rFonts w:cstheme="minorHAnsi"/>
        </w:rPr>
        <w:t>Ω</w:t>
      </w:r>
      <w:r w:rsidR="00274A56">
        <w:t xml:space="preserve"> resistor. The </w:t>
      </w:r>
      <w:r w:rsidR="00E90DE3">
        <w:t>circuit</w:t>
      </w:r>
      <w:r w:rsidR="00274A56">
        <w:t xml:space="preserve"> was then connected to a 5V </w:t>
      </w:r>
      <w:proofErr w:type="spellStart"/>
      <w:r w:rsidR="00274A56">
        <w:t>pk-pk</w:t>
      </w:r>
      <w:proofErr w:type="spellEnd"/>
      <w:r w:rsidR="00274A56">
        <w:t xml:space="preserve"> </w:t>
      </w:r>
      <w:proofErr w:type="spellStart"/>
      <w:r w:rsidR="00274A56">
        <w:t>a.c</w:t>
      </w:r>
      <w:proofErr w:type="spellEnd"/>
      <w:r w:rsidR="00274A56">
        <w:t xml:space="preserve"> power supply and also to an oscilloscope.</w:t>
      </w:r>
      <w:r w:rsidR="00274A56" w:rsidRPr="00274A56">
        <w:t xml:space="preserve"> </w:t>
      </w:r>
      <w:r w:rsidR="00274A56">
        <w:t>The oscilloscopes were calibrated and a superimposed plot of the input and output voltages shown on screen. The frequency was set to 100Hz and the corresponding ratio between the input voltage (V</w:t>
      </w:r>
      <w:r w:rsidR="00274A56">
        <w:rPr>
          <w:vertAlign w:val="subscript"/>
        </w:rPr>
        <w:t>in</w:t>
      </w:r>
      <w:r w:rsidR="00274A56">
        <w:t xml:space="preserve">) and the output voltages was recorded. The frequency was then increased in intervals off 100Hz up to 20kHz and the respective voltages ratios recorded at each frequency interval. The results were then graphed with </w:t>
      </w:r>
      <w:r w:rsidR="00964D38">
        <w:t xml:space="preserve">peak output </w:t>
      </w:r>
      <w:r w:rsidR="00274A56">
        <w:t>voltage against frequency.</w:t>
      </w:r>
    </w:p>
    <w:p w:rsidR="00964D38" w:rsidRDefault="00964D38" w:rsidP="00964D38">
      <w:pPr>
        <w:pStyle w:val="ListParagraph"/>
      </w:pPr>
    </w:p>
    <w:p w:rsidR="005D385D" w:rsidRDefault="005D385D" w:rsidP="005D385D">
      <w:pPr>
        <w:pStyle w:val="Heading1"/>
      </w:pPr>
      <w:r>
        <w:t>Results</w:t>
      </w:r>
      <w:r w:rsidR="001A7055">
        <w:t xml:space="preserve"> (Part Two</w:t>
      </w:r>
      <w:r>
        <w:t>)</w:t>
      </w:r>
    </w:p>
    <w:p w:rsidR="00274A56" w:rsidRPr="00274A56" w:rsidRDefault="00274A56" w:rsidP="00274A56"/>
    <w:p w:rsidR="008F1C04" w:rsidRPr="00E06CE5" w:rsidRDefault="007804B8" w:rsidP="00E06CE5">
      <w:pPr>
        <w:ind w:left="360"/>
        <w:jc w:val="center"/>
        <w:rPr>
          <w:b/>
        </w:rPr>
      </w:pPr>
      <w:r>
        <w:rPr>
          <w:noProof/>
          <w:lang w:eastAsia="en-US"/>
        </w:rPr>
        <w:drawing>
          <wp:inline distT="0" distB="0" distL="0" distR="0" wp14:anchorId="36B9C49C" wp14:editId="317FE8BF">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04DA1" w:rsidRDefault="00C04DA1" w:rsidP="00C04DA1">
      <w:pPr>
        <w:pStyle w:val="Heading1"/>
      </w:pPr>
      <w:r>
        <w:lastRenderedPageBreak/>
        <w:t>Analysis (Part Two)</w:t>
      </w:r>
    </w:p>
    <w:p w:rsidR="00C04DA1" w:rsidRPr="005D385D" w:rsidRDefault="00C04DA1" w:rsidP="00C04DA1"/>
    <w:p w:rsidR="00964D38" w:rsidRDefault="00964D38" w:rsidP="00964D38">
      <w:pPr>
        <w:pStyle w:val="ListParagraph"/>
        <w:numPr>
          <w:ilvl w:val="0"/>
          <w:numId w:val="30"/>
        </w:numPr>
      </w:pPr>
      <w:r>
        <w:t xml:space="preserve">This time the circuit behaves in the exact opposite manner to the previous circuit in part 1. This time </w:t>
      </w:r>
      <w:proofErr w:type="gramStart"/>
      <w:r>
        <w:t>At</w:t>
      </w:r>
      <w:proofErr w:type="gramEnd"/>
      <w:r>
        <w:t xml:space="preserve"> 100Hz the </w:t>
      </w:r>
      <w:r w:rsidR="00E06CE5">
        <w:t xml:space="preserve">peak </w:t>
      </w:r>
      <w:r>
        <w:t>output voltage is extremely low (approx. 0.2V)</w:t>
      </w:r>
    </w:p>
    <w:p w:rsidR="00964D38" w:rsidRDefault="00964D38" w:rsidP="00964D38">
      <w:pPr>
        <w:pStyle w:val="ListParagraph"/>
      </w:pPr>
    </w:p>
    <w:p w:rsidR="00964D38" w:rsidRDefault="00E06CE5" w:rsidP="00964D38">
      <w:pPr>
        <w:pStyle w:val="ListParagraph"/>
        <w:numPr>
          <w:ilvl w:val="0"/>
          <w:numId w:val="30"/>
        </w:numPr>
      </w:pPr>
      <w:r>
        <w:t>As the frequency becomes larger</w:t>
      </w:r>
      <w:r w:rsidR="00964D38">
        <w:t xml:space="preserve"> the difference between the input and ou</w:t>
      </w:r>
      <w:r>
        <w:t>tput voltages greatly increases.</w:t>
      </w:r>
    </w:p>
    <w:p w:rsidR="00964D38" w:rsidRDefault="00964D38" w:rsidP="00964D38">
      <w:pPr>
        <w:pStyle w:val="ListParagraph"/>
      </w:pPr>
    </w:p>
    <w:p w:rsidR="00964D38" w:rsidRDefault="00964D38" w:rsidP="00964D38">
      <w:pPr>
        <w:pStyle w:val="ListParagraph"/>
        <w:numPr>
          <w:ilvl w:val="0"/>
          <w:numId w:val="30"/>
        </w:numPr>
      </w:pPr>
      <w:r>
        <w:t>As the graph approaches the 20kHz mark the</w:t>
      </w:r>
      <w:r w:rsidR="00E06CE5">
        <w:t xml:space="preserve"> peak output voltage </w:t>
      </w:r>
      <w:r>
        <w:t>begin</w:t>
      </w:r>
      <w:r w:rsidR="00E06CE5">
        <w:t>s</w:t>
      </w:r>
      <w:r>
        <w:t xml:space="preserve"> to approximate to</w:t>
      </w:r>
      <w:r w:rsidR="00E06CE5">
        <w:t>wards</w:t>
      </w:r>
      <w:r>
        <w:t xml:space="preserve"> the original</w:t>
      </w:r>
      <w:r w:rsidR="00E06CE5">
        <w:t xml:space="preserve"> peak</w:t>
      </w:r>
      <w:r>
        <w:t xml:space="preserve"> input voltage amplitude of 2.5V.</w:t>
      </w:r>
    </w:p>
    <w:p w:rsidR="006135A0" w:rsidRDefault="006135A0" w:rsidP="006135A0">
      <w:pPr>
        <w:pStyle w:val="Heading1"/>
      </w:pPr>
      <w:r>
        <w:t>Uncertainty and Error (Part Two)</w:t>
      </w:r>
    </w:p>
    <w:p w:rsidR="009057BF" w:rsidRPr="009057BF" w:rsidRDefault="009057BF" w:rsidP="009057BF"/>
    <w:p w:rsidR="009057BF" w:rsidRDefault="009057BF" w:rsidP="009057BF">
      <w:pPr>
        <w:pStyle w:val="ListParagraph"/>
        <w:numPr>
          <w:ilvl w:val="0"/>
          <w:numId w:val="30"/>
        </w:numPr>
        <w:rPr>
          <w:rFonts w:cstheme="minorHAnsi"/>
          <w:color w:val="222222"/>
          <w:shd w:val="clear" w:color="auto" w:fill="FFFFFF"/>
        </w:rPr>
      </w:pPr>
      <w:r>
        <w:rPr>
          <w:rFonts w:cstheme="minorHAnsi"/>
          <w:color w:val="222222"/>
          <w:shd w:val="clear" w:color="auto" w:fill="FFFFFF"/>
        </w:rPr>
        <w:t>Errors when calibrating a zero reference for the oscilloscope</w:t>
      </w:r>
    </w:p>
    <w:p w:rsidR="009057BF" w:rsidRPr="006135A0" w:rsidRDefault="009057BF" w:rsidP="009057BF">
      <w:pPr>
        <w:pStyle w:val="ListParagraph"/>
        <w:rPr>
          <w:rFonts w:cstheme="minorHAnsi"/>
          <w:color w:val="222222"/>
          <w:shd w:val="clear" w:color="auto" w:fill="FFFFFF"/>
        </w:rPr>
      </w:pPr>
    </w:p>
    <w:p w:rsidR="009057BF" w:rsidRDefault="009057BF" w:rsidP="009057BF">
      <w:pPr>
        <w:pStyle w:val="ListParagraph"/>
        <w:numPr>
          <w:ilvl w:val="0"/>
          <w:numId w:val="30"/>
        </w:numPr>
        <w:rPr>
          <w:rFonts w:cstheme="minorHAnsi"/>
          <w:color w:val="222222"/>
          <w:shd w:val="clear" w:color="auto" w:fill="FFFFFF"/>
        </w:rPr>
      </w:pPr>
      <w:r>
        <w:rPr>
          <w:rFonts w:cstheme="minorHAnsi"/>
          <w:color w:val="222222"/>
          <w:shd w:val="clear" w:color="auto" w:fill="FFFFFF"/>
        </w:rPr>
        <w:t>Errors when choosing voltages and frequencies on the function generator</w:t>
      </w:r>
    </w:p>
    <w:p w:rsidR="009057BF" w:rsidRPr="006135A0" w:rsidRDefault="009057BF" w:rsidP="009057BF">
      <w:pPr>
        <w:pStyle w:val="ListParagraph"/>
        <w:rPr>
          <w:rFonts w:cstheme="minorHAnsi"/>
          <w:color w:val="222222"/>
          <w:shd w:val="clear" w:color="auto" w:fill="FFFFFF"/>
        </w:rPr>
      </w:pPr>
    </w:p>
    <w:p w:rsidR="009057BF" w:rsidRDefault="009057BF" w:rsidP="009057BF">
      <w:pPr>
        <w:pStyle w:val="ListParagraph"/>
        <w:numPr>
          <w:ilvl w:val="0"/>
          <w:numId w:val="30"/>
        </w:numPr>
        <w:rPr>
          <w:rFonts w:cstheme="minorHAnsi"/>
          <w:color w:val="222222"/>
          <w:shd w:val="clear" w:color="auto" w:fill="FFFFFF"/>
        </w:rPr>
      </w:pPr>
      <w:r>
        <w:rPr>
          <w:rFonts w:cstheme="minorHAnsi"/>
          <w:color w:val="222222"/>
          <w:shd w:val="clear" w:color="auto" w:fill="FFFFFF"/>
        </w:rPr>
        <w:t xml:space="preserve">Power lost through other energy conversions </w:t>
      </w:r>
      <w:proofErr w:type="spellStart"/>
      <w:r>
        <w:rPr>
          <w:rFonts w:cstheme="minorHAnsi"/>
          <w:color w:val="222222"/>
          <w:shd w:val="clear" w:color="auto" w:fill="FFFFFF"/>
        </w:rPr>
        <w:t>e.g</w:t>
      </w:r>
      <w:proofErr w:type="spellEnd"/>
      <w:r>
        <w:rPr>
          <w:rFonts w:cstheme="minorHAnsi"/>
          <w:color w:val="222222"/>
          <w:shd w:val="clear" w:color="auto" w:fill="FFFFFF"/>
        </w:rPr>
        <w:t xml:space="preserve"> heat</w:t>
      </w:r>
    </w:p>
    <w:p w:rsidR="009057BF" w:rsidRPr="006135A0" w:rsidRDefault="009057BF" w:rsidP="009057BF">
      <w:pPr>
        <w:pStyle w:val="ListParagraph"/>
        <w:rPr>
          <w:rFonts w:cstheme="minorHAnsi"/>
          <w:color w:val="222222"/>
          <w:shd w:val="clear" w:color="auto" w:fill="FFFFFF"/>
        </w:rPr>
      </w:pPr>
    </w:p>
    <w:p w:rsidR="006135A0" w:rsidRDefault="009057BF" w:rsidP="009057BF">
      <w:pPr>
        <w:pStyle w:val="ListParagraph"/>
        <w:numPr>
          <w:ilvl w:val="0"/>
          <w:numId w:val="30"/>
        </w:numPr>
        <w:rPr>
          <w:rFonts w:cstheme="minorHAnsi"/>
          <w:color w:val="222222"/>
          <w:shd w:val="clear" w:color="auto" w:fill="FFFFFF"/>
        </w:rPr>
      </w:pPr>
      <w:r>
        <w:rPr>
          <w:rFonts w:cstheme="minorHAnsi"/>
          <w:color w:val="222222"/>
          <w:shd w:val="clear" w:color="auto" w:fill="FFFFFF"/>
        </w:rPr>
        <w:t xml:space="preserve">Internal resistance of devices </w:t>
      </w:r>
      <w:proofErr w:type="spellStart"/>
      <w:r>
        <w:rPr>
          <w:rFonts w:cstheme="minorHAnsi"/>
          <w:color w:val="222222"/>
          <w:shd w:val="clear" w:color="auto" w:fill="FFFFFF"/>
        </w:rPr>
        <w:t>e.g</w:t>
      </w:r>
      <w:proofErr w:type="spellEnd"/>
      <w:r>
        <w:rPr>
          <w:rFonts w:cstheme="minorHAnsi"/>
          <w:color w:val="222222"/>
          <w:shd w:val="clear" w:color="auto" w:fill="FFFFFF"/>
        </w:rPr>
        <w:t xml:space="preserve"> the oscilloscope impacting readings</w:t>
      </w:r>
    </w:p>
    <w:p w:rsidR="009057BF" w:rsidRPr="009057BF" w:rsidRDefault="009057BF" w:rsidP="009057BF">
      <w:pPr>
        <w:pStyle w:val="ListParagraph"/>
        <w:rPr>
          <w:rFonts w:cstheme="minorHAnsi"/>
          <w:color w:val="222222"/>
          <w:shd w:val="clear" w:color="auto" w:fill="FFFFFF"/>
        </w:rPr>
      </w:pPr>
    </w:p>
    <w:p w:rsidR="00964D38" w:rsidRDefault="00964D38" w:rsidP="00654FD0">
      <w:pPr>
        <w:pStyle w:val="ListParagraph"/>
        <w:numPr>
          <w:ilvl w:val="0"/>
          <w:numId w:val="30"/>
        </w:numPr>
        <w:rPr>
          <w:rFonts w:cstheme="minorHAnsi"/>
          <w:color w:val="222222"/>
          <w:shd w:val="clear" w:color="auto" w:fill="FFFFFF"/>
        </w:rPr>
      </w:pPr>
      <w:r>
        <w:rPr>
          <w:rFonts w:cstheme="minorHAnsi"/>
          <w:color w:val="222222"/>
          <w:shd w:val="clear" w:color="auto" w:fill="FFFFFF"/>
        </w:rPr>
        <w:t>Human errors when taking voltage readings off the oscilloscope</w:t>
      </w:r>
    </w:p>
    <w:p w:rsidR="00964D38" w:rsidRPr="00964D38" w:rsidRDefault="00964D38" w:rsidP="00964D38">
      <w:pPr>
        <w:pStyle w:val="ListParagraph"/>
        <w:rPr>
          <w:rFonts w:cstheme="minorHAnsi"/>
          <w:color w:val="222222"/>
          <w:shd w:val="clear" w:color="auto" w:fill="FFFFFF"/>
        </w:rPr>
      </w:pPr>
    </w:p>
    <w:p w:rsidR="00964D38" w:rsidRPr="00964D38" w:rsidRDefault="00964D38" w:rsidP="00964D38">
      <w:pPr>
        <w:pStyle w:val="ListParagraph"/>
        <w:rPr>
          <w:rFonts w:cstheme="minorHAnsi"/>
          <w:color w:val="222222"/>
          <w:shd w:val="clear" w:color="auto" w:fill="FFFFFF"/>
        </w:rPr>
      </w:pPr>
    </w:p>
    <w:p w:rsidR="009057BF" w:rsidRPr="005D385D" w:rsidRDefault="00654FD0" w:rsidP="00964D38">
      <w:pPr>
        <w:pStyle w:val="Heading1"/>
      </w:pPr>
      <w:proofErr w:type="gramStart"/>
      <w:r>
        <w:t>Conclusions(</w:t>
      </w:r>
      <w:proofErr w:type="gramEnd"/>
      <w:r>
        <w:t>Part Two)</w:t>
      </w:r>
    </w:p>
    <w:p w:rsidR="00964D38" w:rsidRPr="005D385D" w:rsidRDefault="00964D38" w:rsidP="00964D38"/>
    <w:p w:rsidR="00C40A4F" w:rsidRDefault="00964D38" w:rsidP="00E90DE3">
      <w:pPr>
        <w:pStyle w:val="ListParagraph"/>
        <w:numPr>
          <w:ilvl w:val="0"/>
          <w:numId w:val="30"/>
        </w:numPr>
        <w:rPr>
          <w:rFonts w:cstheme="minorHAnsi"/>
          <w:color w:val="222222"/>
          <w:shd w:val="clear" w:color="auto" w:fill="FFFFFF"/>
        </w:rPr>
      </w:pPr>
      <w:r>
        <w:rPr>
          <w:rFonts w:cstheme="minorHAnsi"/>
          <w:color w:val="222222"/>
          <w:shd w:val="clear" w:color="auto" w:fill="FFFFFF"/>
        </w:rPr>
        <w:t>Taking into account the uncertainties and errors above it can be concluded that when the capacitor and resistor are interchanged the operation of the filter is too changed. The filter now acts in the opposite manner filtering out low frequency voltages and only allowing voltages with a high frequency to pass through unchanged.</w:t>
      </w:r>
    </w:p>
    <w:p w:rsidR="00E90DE3" w:rsidRDefault="00E90DE3" w:rsidP="00E90DE3">
      <w:pPr>
        <w:pStyle w:val="ListParagraph"/>
        <w:rPr>
          <w:rFonts w:cstheme="minorHAnsi"/>
          <w:color w:val="222222"/>
          <w:shd w:val="clear" w:color="auto" w:fill="FFFFFF"/>
        </w:rPr>
      </w:pPr>
    </w:p>
    <w:p w:rsidR="00E90DE3" w:rsidRPr="00E90DE3" w:rsidRDefault="00E90DE3" w:rsidP="00E90DE3">
      <w:pPr>
        <w:pStyle w:val="ListParagraph"/>
        <w:numPr>
          <w:ilvl w:val="0"/>
          <w:numId w:val="30"/>
        </w:numPr>
        <w:rPr>
          <w:rFonts w:cstheme="minorHAnsi"/>
          <w:color w:val="222222"/>
          <w:shd w:val="clear" w:color="auto" w:fill="FFFFFF"/>
        </w:rPr>
      </w:pPr>
      <w:r>
        <w:rPr>
          <w:rFonts w:cstheme="minorHAnsi"/>
          <w:color w:val="222222"/>
          <w:shd w:val="clear" w:color="auto" w:fill="FFFFFF"/>
        </w:rPr>
        <w:t xml:space="preserve">The capacitor is a reactive device, and thus offers a very high resistance to low-frequency or </w:t>
      </w:r>
      <w:proofErr w:type="spellStart"/>
      <w:r>
        <w:rPr>
          <w:rFonts w:cstheme="minorHAnsi"/>
          <w:color w:val="222222"/>
          <w:shd w:val="clear" w:color="auto" w:fill="FFFFFF"/>
        </w:rPr>
        <w:t>d.c</w:t>
      </w:r>
      <w:proofErr w:type="spellEnd"/>
      <w:r>
        <w:rPr>
          <w:rFonts w:cstheme="minorHAnsi"/>
          <w:color w:val="222222"/>
          <w:shd w:val="clear" w:color="auto" w:fill="FFFFFF"/>
        </w:rPr>
        <w:t xml:space="preserve"> sources. As it offers a high resistance to low-frequency sources it blocks them from entering through. This can be seen in the graph above. So this type of filter only allows high frequency sources to pass through and not </w:t>
      </w:r>
      <w:proofErr w:type="spellStart"/>
      <w:r>
        <w:rPr>
          <w:rFonts w:cstheme="minorHAnsi"/>
          <w:color w:val="222222"/>
          <w:shd w:val="clear" w:color="auto" w:fill="FFFFFF"/>
        </w:rPr>
        <w:t>d.c.</w:t>
      </w:r>
      <w:proofErr w:type="spellEnd"/>
    </w:p>
    <w:p w:rsidR="00C40A4F" w:rsidRDefault="00C40A4F" w:rsidP="00C40A4F">
      <w:pPr>
        <w:pStyle w:val="Heading1"/>
      </w:pPr>
      <w:r>
        <w:lastRenderedPageBreak/>
        <w:t xml:space="preserve">Uses of </w:t>
      </w:r>
      <w:r w:rsidR="00E06CE5">
        <w:t>High and Low-Pass Filters</w:t>
      </w:r>
    </w:p>
    <w:p w:rsidR="00C40A4F" w:rsidRDefault="00C40A4F" w:rsidP="00C40A4F"/>
    <w:p w:rsidR="00E06CE5" w:rsidRDefault="00E06CE5" w:rsidP="00C40A4F">
      <w:pPr>
        <w:pStyle w:val="ListParagraph"/>
        <w:numPr>
          <w:ilvl w:val="0"/>
          <w:numId w:val="45"/>
        </w:numPr>
        <w:jc w:val="both"/>
      </w:pPr>
      <w:r>
        <w:t xml:space="preserve">A </w:t>
      </w:r>
      <w:r w:rsidRPr="000273EF">
        <w:t>high-pass filter</w:t>
      </w:r>
      <w:r>
        <w:rPr>
          <w:b/>
        </w:rPr>
        <w:t xml:space="preserve"> </w:t>
      </w:r>
      <w:r>
        <w:t xml:space="preserve">used in conjunction with a </w:t>
      </w:r>
      <w:r w:rsidRPr="000273EF">
        <w:t xml:space="preserve">low-pass filter </w:t>
      </w:r>
      <w:r>
        <w:t xml:space="preserve">to </w:t>
      </w:r>
      <w:r w:rsidRPr="000273EF">
        <w:rPr>
          <w:b/>
        </w:rPr>
        <w:t>separate audio</w:t>
      </w:r>
      <w:r>
        <w:t xml:space="preserve"> travelling through a </w:t>
      </w:r>
      <w:r w:rsidRPr="000273EF">
        <w:rPr>
          <w:b/>
        </w:rPr>
        <w:t>sound system</w:t>
      </w:r>
      <w:r>
        <w:t xml:space="preserve"> to send high frequency sound waves to the </w:t>
      </w:r>
      <w:r>
        <w:rPr>
          <w:i/>
        </w:rPr>
        <w:t>tweeter</w:t>
      </w:r>
      <w:r>
        <w:t xml:space="preserve"> and then the low frequency waves to the </w:t>
      </w:r>
      <w:r>
        <w:rPr>
          <w:i/>
        </w:rPr>
        <w:t>woofer</w:t>
      </w:r>
      <w:r>
        <w:t>.</w:t>
      </w:r>
      <w:r w:rsidRPr="00E06CE5">
        <w:t xml:space="preserve"> </w:t>
      </w:r>
      <w:r w:rsidRPr="00E06CE5">
        <w:rPr>
          <w:i/>
        </w:rPr>
        <w:t>(</w:t>
      </w:r>
      <w:proofErr w:type="gramStart"/>
      <w:r w:rsidRPr="00E06CE5">
        <w:rPr>
          <w:i/>
        </w:rPr>
        <w:t>Source :</w:t>
      </w:r>
      <w:proofErr w:type="gramEnd"/>
      <w:r w:rsidRPr="00E06CE5">
        <w:rPr>
          <w:i/>
        </w:rPr>
        <w:t xml:space="preserve"> Wikipedia)</w:t>
      </w:r>
    </w:p>
    <w:p w:rsidR="00E06CE5" w:rsidRDefault="00E06CE5" w:rsidP="00E06CE5">
      <w:pPr>
        <w:pStyle w:val="ListParagraph"/>
        <w:jc w:val="both"/>
      </w:pPr>
    </w:p>
    <w:p w:rsidR="00E06CE5" w:rsidRPr="000273EF" w:rsidRDefault="00E06CE5" w:rsidP="00C40A4F">
      <w:pPr>
        <w:pStyle w:val="ListParagraph"/>
        <w:numPr>
          <w:ilvl w:val="0"/>
          <w:numId w:val="45"/>
        </w:numPr>
        <w:jc w:val="both"/>
      </w:pPr>
      <w:r w:rsidRPr="00E06CE5">
        <w:t>High and low-pass filters</w:t>
      </w:r>
      <w:r>
        <w:t xml:space="preserve"> are used in </w:t>
      </w:r>
      <w:r>
        <w:rPr>
          <w:b/>
        </w:rPr>
        <w:t xml:space="preserve">image processing </w:t>
      </w:r>
      <w:r>
        <w:t xml:space="preserve">to perform modifications, enhancements and noise reduction. </w:t>
      </w:r>
      <w:r w:rsidRPr="00E06CE5">
        <w:rPr>
          <w:i/>
        </w:rPr>
        <w:t>(</w:t>
      </w:r>
      <w:proofErr w:type="gramStart"/>
      <w:r w:rsidRPr="00E06CE5">
        <w:rPr>
          <w:i/>
        </w:rPr>
        <w:t>Source :</w:t>
      </w:r>
      <w:proofErr w:type="gramEnd"/>
      <w:r w:rsidRPr="00E06CE5">
        <w:rPr>
          <w:i/>
        </w:rPr>
        <w:t xml:space="preserve"> Wikipedia)</w:t>
      </w:r>
    </w:p>
    <w:p w:rsidR="000273EF" w:rsidRDefault="000273EF" w:rsidP="000273EF">
      <w:pPr>
        <w:pStyle w:val="ListParagraph"/>
      </w:pPr>
    </w:p>
    <w:p w:rsidR="000273EF" w:rsidRPr="000273EF" w:rsidRDefault="000273EF" w:rsidP="00C40A4F">
      <w:pPr>
        <w:pStyle w:val="ListParagraph"/>
        <w:numPr>
          <w:ilvl w:val="0"/>
          <w:numId w:val="45"/>
        </w:numPr>
        <w:jc w:val="both"/>
      </w:pPr>
      <w:r>
        <w:t xml:space="preserve">High-pass filters are used in speakers to reduce the low level noise, eliminate rumble distortions and </w:t>
      </w:r>
      <w:r w:rsidRPr="000273EF">
        <w:rPr>
          <w:b/>
        </w:rPr>
        <w:t>amplify higher frequency signals</w:t>
      </w:r>
      <w:r>
        <w:t xml:space="preserve">. </w:t>
      </w:r>
      <w:r w:rsidRPr="00E06CE5">
        <w:rPr>
          <w:i/>
        </w:rPr>
        <w:t>(</w:t>
      </w:r>
      <w:proofErr w:type="gramStart"/>
      <w:r w:rsidRPr="00E06CE5">
        <w:rPr>
          <w:i/>
        </w:rPr>
        <w:t>Source :</w:t>
      </w:r>
      <w:proofErr w:type="gramEnd"/>
      <w:r w:rsidRPr="00E06CE5">
        <w:rPr>
          <w:i/>
        </w:rPr>
        <w:t xml:space="preserve"> </w:t>
      </w:r>
      <w:r>
        <w:rPr>
          <w:i/>
        </w:rPr>
        <w:t>Electronics Hub</w:t>
      </w:r>
      <w:r w:rsidRPr="00E06CE5">
        <w:rPr>
          <w:i/>
        </w:rPr>
        <w:t>)</w:t>
      </w:r>
    </w:p>
    <w:p w:rsidR="000273EF" w:rsidRDefault="000273EF" w:rsidP="000273EF">
      <w:pPr>
        <w:pStyle w:val="ListParagraph"/>
      </w:pPr>
    </w:p>
    <w:p w:rsidR="000273EF" w:rsidRDefault="000273EF" w:rsidP="000273EF">
      <w:pPr>
        <w:pStyle w:val="ListParagraph"/>
        <w:jc w:val="both"/>
      </w:pPr>
      <w:bookmarkStart w:id="0" w:name="_GoBack"/>
      <w:bookmarkEnd w:id="0"/>
    </w:p>
    <w:p w:rsidR="00C40A4F" w:rsidRPr="00C40A4F" w:rsidRDefault="00C40A4F" w:rsidP="00C40A4F">
      <w:pPr>
        <w:pStyle w:val="ListParagraph"/>
        <w:jc w:val="both"/>
      </w:pPr>
    </w:p>
    <w:p w:rsidR="00C40A4F" w:rsidRPr="00C40A4F" w:rsidRDefault="00C40A4F" w:rsidP="008F701E">
      <w:pPr>
        <w:pStyle w:val="ListParagraph"/>
        <w:jc w:val="both"/>
      </w:pPr>
    </w:p>
    <w:p w:rsidR="00C40A4F" w:rsidRDefault="00C40A4F" w:rsidP="00C40A4F"/>
    <w:p w:rsidR="00AB13C4" w:rsidRPr="006135A0" w:rsidRDefault="00AB13C4" w:rsidP="00AB13C4">
      <w:pPr>
        <w:pStyle w:val="ListParagraph"/>
        <w:rPr>
          <w:rFonts w:ascii="Cambria Math" w:hAnsi="Cambria Math" w:cs="Cambria Math"/>
          <w:color w:val="222222"/>
          <w:shd w:val="clear" w:color="auto" w:fill="FFFFFF"/>
        </w:rPr>
      </w:pPr>
    </w:p>
    <w:sectPr w:rsidR="00AB13C4" w:rsidRPr="006135A0" w:rsidSect="00A23B59">
      <w:footerReference w:type="default" r:id="rId18"/>
      <w:headerReference w:type="first" r:id="rId19"/>
      <w:footerReference w:type="first" r:id="rId2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8D3" w:rsidRDefault="002B68D3" w:rsidP="00855982">
      <w:pPr>
        <w:spacing w:after="0" w:line="240" w:lineRule="auto"/>
      </w:pPr>
      <w:r>
        <w:separator/>
      </w:r>
    </w:p>
  </w:endnote>
  <w:endnote w:type="continuationSeparator" w:id="0">
    <w:p w:rsidR="002B68D3" w:rsidRDefault="002B68D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CAA" w:rsidRDefault="009E6CAA">
    <w:pPr>
      <w:pStyle w:val="Footer"/>
    </w:pPr>
    <w:r>
      <w:rPr>
        <w:noProof/>
        <w:lang w:eastAsia="en-US"/>
      </w:rPr>
      <mc:AlternateContent>
        <mc:Choice Requires="wpg">
          <w:drawing>
            <wp:anchor distT="0" distB="0" distL="114300" distR="114300" simplePos="0" relativeHeight="251659264" behindDoc="0" locked="0" layoutInCell="1" allowOverlap="1" wp14:anchorId="4450F28B" wp14:editId="70759F60">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CAA" w:rsidRDefault="002B68D3">
                            <w:pPr>
                              <w:pStyle w:val="Footer"/>
                              <w:jc w:val="right"/>
                            </w:pPr>
                            <w:sdt>
                              <w:sdtPr>
                                <w:rPr>
                                  <w:caps/>
                                  <w:color w:val="F07F09"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E6CAA">
                                  <w:rPr>
                                    <w:caps/>
                                    <w:color w:val="F07F09" w:themeColor="accent1"/>
                                    <w:sz w:val="20"/>
                                    <w:szCs w:val="20"/>
                                    <w:lang w:val="en-GB"/>
                                  </w:rPr>
                                  <w:t xml:space="preserve">Brandon Dooley </w:t>
                                </w:r>
                                <w:proofErr w:type="gramStart"/>
                                <w:r w:rsidR="009E6CAA">
                                  <w:rPr>
                                    <w:caps/>
                                    <w:color w:val="F07F09" w:themeColor="accent1"/>
                                    <w:sz w:val="20"/>
                                    <w:szCs w:val="20"/>
                                    <w:lang w:val="en-GB"/>
                                  </w:rPr>
                                  <w:t>( #</w:t>
                                </w:r>
                                <w:proofErr w:type="gramEnd"/>
                                <w:r w:rsidR="009E6CAA">
                                  <w:rPr>
                                    <w:caps/>
                                    <w:color w:val="F07F09" w:themeColor="accent1"/>
                                    <w:sz w:val="20"/>
                                    <w:szCs w:val="20"/>
                                    <w:lang w:val="en-GB"/>
                                  </w:rPr>
                                  <w:t>16327446 )</w:t>
                                </w:r>
                              </w:sdtContent>
                            </w:sdt>
                            <w:r w:rsidR="009E6C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44619">
                                  <w:rPr>
                                    <w:color w:val="808080" w:themeColor="background1" w:themeShade="80"/>
                                    <w:sz w:val="20"/>
                                    <w:szCs w:val="20"/>
                                    <w:lang w:val="en-GB"/>
                                  </w:rPr>
                                  <w:t>CS1025 Laboratory Experiment 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450F28B" id="Group 164" o:spid="_x0000_s1029"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1"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9E6CAA" w:rsidRDefault="00457A33">
                      <w:pPr>
                        <w:pStyle w:val="Footer"/>
                        <w:jc w:val="right"/>
                      </w:pPr>
                      <w:sdt>
                        <w:sdtPr>
                          <w:rPr>
                            <w:caps/>
                            <w:color w:val="F07F09"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E6CAA">
                            <w:rPr>
                              <w:caps/>
                              <w:color w:val="F07F09" w:themeColor="accent1"/>
                              <w:sz w:val="20"/>
                              <w:szCs w:val="20"/>
                              <w:lang w:val="en-GB"/>
                            </w:rPr>
                            <w:t>Brandon Dooley ( #16327446 )</w:t>
                          </w:r>
                        </w:sdtContent>
                      </w:sdt>
                      <w:r w:rsidR="009E6C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544619">
                            <w:rPr>
                              <w:color w:val="808080" w:themeColor="background1" w:themeShade="80"/>
                              <w:sz w:val="20"/>
                              <w:szCs w:val="20"/>
                              <w:lang w:val="en-GB"/>
                            </w:rPr>
                            <w:t>CS1025 Laboratory Experiment 4</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CAA" w:rsidRDefault="009E6CAA">
    <w:pPr>
      <w:pStyle w:val="Footer"/>
    </w:pPr>
    <w:r w:rsidRPr="00264F6D">
      <w:rPr>
        <w:noProof/>
        <w:color w:val="F07F09" w:themeColor="accent1"/>
        <w:lang w:eastAsia="en-US"/>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5" name="Group 5"/>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6" name="Rectangle 6"/>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CAA" w:rsidRDefault="002B68D3">
                            <w:pPr>
                              <w:pStyle w:val="Footer"/>
                              <w:jc w:val="right"/>
                            </w:pPr>
                            <w:sdt>
                              <w:sdtPr>
                                <w:rPr>
                                  <w:caps/>
                                  <w:color w:val="F07F09" w:themeColor="accent1"/>
                                  <w:sz w:val="20"/>
                                  <w:szCs w:val="20"/>
                                </w:rPr>
                                <w:alias w:val="Title"/>
                                <w:tag w:val=""/>
                                <w:id w:val="1322311489"/>
                                <w:dataBinding w:prefixMappings="xmlns:ns0='http://purl.org/dc/elements/1.1/' xmlns:ns1='http://schemas.openxmlformats.org/package/2006/metadata/core-properties' " w:xpath="/ns1:coreProperties[1]/ns0:title[1]" w:storeItemID="{6C3C8BC8-F283-45AE-878A-BAB7291924A1}"/>
                                <w:text/>
                              </w:sdtPr>
                              <w:sdtEndPr/>
                              <w:sdtContent>
                                <w:r w:rsidR="009E6CAA">
                                  <w:rPr>
                                    <w:caps/>
                                    <w:color w:val="F07F09" w:themeColor="accent1"/>
                                    <w:sz w:val="20"/>
                                    <w:szCs w:val="20"/>
                                    <w:lang w:val="en-GB"/>
                                  </w:rPr>
                                  <w:t xml:space="preserve">Brandon Dooley </w:t>
                                </w:r>
                                <w:proofErr w:type="gramStart"/>
                                <w:r w:rsidR="009E6CAA">
                                  <w:rPr>
                                    <w:caps/>
                                    <w:color w:val="F07F09" w:themeColor="accent1"/>
                                    <w:sz w:val="20"/>
                                    <w:szCs w:val="20"/>
                                    <w:lang w:val="en-GB"/>
                                  </w:rPr>
                                  <w:t>( #</w:t>
                                </w:r>
                                <w:proofErr w:type="gramEnd"/>
                                <w:r w:rsidR="009E6CAA">
                                  <w:rPr>
                                    <w:caps/>
                                    <w:color w:val="F07F09" w:themeColor="accent1"/>
                                    <w:sz w:val="20"/>
                                    <w:szCs w:val="20"/>
                                    <w:lang w:val="en-GB"/>
                                  </w:rPr>
                                  <w:t>16327446 )</w:t>
                                </w:r>
                              </w:sdtContent>
                            </w:sdt>
                            <w:r w:rsidR="009E6CAA">
                              <w:rPr>
                                <w:caps/>
                                <w:color w:val="808080" w:themeColor="background1" w:themeShade="80"/>
                                <w:sz w:val="20"/>
                                <w:szCs w:val="20"/>
                              </w:rPr>
                              <w:t> | </w:t>
                            </w:r>
                            <w:sdt>
                              <w:sdtPr>
                                <w:rPr>
                                  <w:color w:val="808080" w:themeColor="background1" w:themeShade="80"/>
                                  <w:sz w:val="20"/>
                                  <w:szCs w:val="20"/>
                                </w:rPr>
                                <w:alias w:val="Subtitle"/>
                                <w:tag w:val=""/>
                                <w:id w:val="502796760"/>
                                <w:dataBinding w:prefixMappings="xmlns:ns0='http://purl.org/dc/elements/1.1/' xmlns:ns1='http://schemas.openxmlformats.org/package/2006/metadata/core-properties' " w:xpath="/ns1:coreProperties[1]/ns0:subject[1]" w:storeItemID="{6C3C8BC8-F283-45AE-878A-BAB7291924A1}"/>
                                <w:text/>
                              </w:sdtPr>
                              <w:sdtEndPr/>
                              <w:sdtContent>
                                <w:r w:rsidR="00544619">
                                  <w:rPr>
                                    <w:color w:val="808080" w:themeColor="background1" w:themeShade="80"/>
                                    <w:sz w:val="20"/>
                                    <w:szCs w:val="20"/>
                                    <w:lang w:val="en-GB"/>
                                  </w:rPr>
                                  <w:t>CS1025 Laboratory Experiment 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5" o:spid="_x0000_s1032"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">
              <v:rect id="Rectangle 6"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7"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" filled="f" stroked="f" strokeweight=".5pt">
                <v:textbox style="mso-fit-shape-to-text:t" inset="0,,0">
                  <w:txbxContent>
                    <w:p w:rsidR="009E6CAA" w:rsidRDefault="00457A33">
                      <w:pPr>
                        <w:pStyle w:val="Footer"/>
                        <w:jc w:val="right"/>
                      </w:pPr>
                      <w:sdt>
                        <w:sdtPr>
                          <w:rPr>
                            <w:caps/>
                            <w:color w:val="F07F09" w:themeColor="accent1"/>
                            <w:sz w:val="20"/>
                            <w:szCs w:val="20"/>
                          </w:rPr>
                          <w:alias w:val="Title"/>
                          <w:tag w:val=""/>
                          <w:id w:val="1322311489"/>
                          <w:dataBinding w:prefixMappings="xmlns:ns0='http://purl.org/dc/elements/1.1/' xmlns:ns1='http://schemas.openxmlformats.org/package/2006/metadata/core-properties' " w:xpath="/ns1:coreProperties[1]/ns0:title[1]" w:storeItemID="{6C3C8BC8-F283-45AE-878A-BAB7291924A1}"/>
                          <w:text/>
                        </w:sdtPr>
                        <w:sdtEndPr/>
                        <w:sdtContent>
                          <w:r w:rsidR="009E6CAA">
                            <w:rPr>
                              <w:caps/>
                              <w:color w:val="F07F09" w:themeColor="accent1"/>
                              <w:sz w:val="20"/>
                              <w:szCs w:val="20"/>
                              <w:lang w:val="en-GB"/>
                            </w:rPr>
                            <w:t>Brandon Dooley ( #16327446 )</w:t>
                          </w:r>
                        </w:sdtContent>
                      </w:sdt>
                      <w:r w:rsidR="009E6CAA">
                        <w:rPr>
                          <w:caps/>
                          <w:color w:val="808080" w:themeColor="background1" w:themeShade="80"/>
                          <w:sz w:val="20"/>
                          <w:szCs w:val="20"/>
                        </w:rPr>
                        <w:t> | </w:t>
                      </w:r>
                      <w:sdt>
                        <w:sdtPr>
                          <w:rPr>
                            <w:color w:val="808080" w:themeColor="background1" w:themeShade="80"/>
                            <w:sz w:val="20"/>
                            <w:szCs w:val="20"/>
                          </w:rPr>
                          <w:alias w:val="Subtitle"/>
                          <w:tag w:val=""/>
                          <w:id w:val="502796760"/>
                          <w:dataBinding w:prefixMappings="xmlns:ns0='http://purl.org/dc/elements/1.1/' xmlns:ns1='http://schemas.openxmlformats.org/package/2006/metadata/core-properties' " w:xpath="/ns1:coreProperties[1]/ns0:subject[1]" w:storeItemID="{6C3C8BC8-F283-45AE-878A-BAB7291924A1}"/>
                          <w:text/>
                        </w:sdtPr>
                        <w:sdtEndPr/>
                        <w:sdtContent>
                          <w:r w:rsidR="00544619">
                            <w:rPr>
                              <w:color w:val="808080" w:themeColor="background1" w:themeShade="80"/>
                              <w:sz w:val="20"/>
                              <w:szCs w:val="20"/>
                              <w:lang w:val="en-GB"/>
                            </w:rPr>
                            <w:t>CS1025 Laboratory Experiment 4</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8D3" w:rsidRDefault="002B68D3" w:rsidP="00855982">
      <w:pPr>
        <w:spacing w:after="0" w:line="240" w:lineRule="auto"/>
      </w:pPr>
      <w:r>
        <w:separator/>
      </w:r>
    </w:p>
  </w:footnote>
  <w:footnote w:type="continuationSeparator" w:id="0">
    <w:p w:rsidR="002B68D3" w:rsidRDefault="002B68D3"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CAA" w:rsidRDefault="002B68D3">
    <w:pPr>
      <w:pStyle w:val="Header"/>
      <w:rPr>
        <w:sz w:val="24"/>
        <w:szCs w:val="24"/>
      </w:rPr>
    </w:pPr>
    <w:sdt>
      <w:sdtPr>
        <w:rPr>
          <w:rFonts w:asciiTheme="majorHAnsi" w:eastAsiaTheme="majorEastAsia" w:hAnsiTheme="majorHAnsi" w:cstheme="majorBidi"/>
          <w:color w:val="F07F09" w:themeColor="accent1"/>
          <w:sz w:val="24"/>
          <w:szCs w:val="24"/>
        </w:rPr>
        <w:alias w:val="Title"/>
        <w:id w:val="78404852"/>
        <w:placeholder>
          <w:docPart w:val="78218C11225843BFA79727AC65B818D3"/>
        </w:placeholder>
        <w:dataBinding w:prefixMappings="xmlns:ns0='http://schemas.openxmlformats.org/package/2006/metadata/core-properties' xmlns:ns1='http://purl.org/dc/elements/1.1/'" w:xpath="/ns0:coreProperties[1]/ns1:title[1]" w:storeItemID="{6C3C8BC8-F283-45AE-878A-BAB7291924A1}"/>
        <w:text/>
      </w:sdtPr>
      <w:sdtEndPr/>
      <w:sdtContent>
        <w:r w:rsidR="009E6CAA">
          <w:rPr>
            <w:rFonts w:asciiTheme="majorHAnsi" w:eastAsiaTheme="majorEastAsia" w:hAnsiTheme="majorHAnsi" w:cstheme="majorBidi"/>
            <w:color w:val="F07F09" w:themeColor="accent1"/>
            <w:sz w:val="24"/>
            <w:szCs w:val="24"/>
            <w:lang w:val="en-GB"/>
          </w:rPr>
          <w:t xml:space="preserve">Brandon Dooley </w:t>
        </w:r>
        <w:proofErr w:type="gramStart"/>
        <w:r w:rsidR="009E6CAA">
          <w:rPr>
            <w:rFonts w:asciiTheme="majorHAnsi" w:eastAsiaTheme="majorEastAsia" w:hAnsiTheme="majorHAnsi" w:cstheme="majorBidi"/>
            <w:color w:val="F07F09" w:themeColor="accent1"/>
            <w:sz w:val="24"/>
            <w:szCs w:val="24"/>
            <w:lang w:val="en-GB"/>
          </w:rPr>
          <w:t>( #</w:t>
        </w:r>
        <w:proofErr w:type="gramEnd"/>
        <w:r w:rsidR="009E6CAA">
          <w:rPr>
            <w:rFonts w:asciiTheme="majorHAnsi" w:eastAsiaTheme="majorEastAsia" w:hAnsiTheme="majorHAnsi" w:cstheme="majorBidi"/>
            <w:color w:val="F07F09" w:themeColor="accent1"/>
            <w:sz w:val="24"/>
            <w:szCs w:val="24"/>
            <w:lang w:val="en-GB"/>
          </w:rPr>
          <w:t>16327446 )</w:t>
        </w:r>
      </w:sdtContent>
    </w:sdt>
    <w:r w:rsidR="009E6CAA">
      <w:rPr>
        <w:rFonts w:asciiTheme="majorHAnsi" w:eastAsiaTheme="majorEastAsia" w:hAnsiTheme="majorHAnsi" w:cstheme="majorBidi"/>
        <w:color w:val="F07F09" w:themeColor="accent1"/>
        <w:sz w:val="24"/>
        <w:szCs w:val="24"/>
      </w:rPr>
      <w:ptab w:relativeTo="margin" w:alignment="right" w:leader="none"/>
    </w:r>
    <w:sdt>
      <w:sdtPr>
        <w:rPr>
          <w:rFonts w:asciiTheme="majorHAnsi" w:eastAsiaTheme="majorEastAsia" w:hAnsiTheme="majorHAnsi" w:cstheme="majorBidi"/>
          <w:color w:val="F07F09" w:themeColor="accent1"/>
          <w:sz w:val="24"/>
          <w:szCs w:val="24"/>
        </w:rPr>
        <w:alias w:val="Date"/>
        <w:id w:val="78404859"/>
        <w:placeholder>
          <w:docPart w:val="C1056E7FD16A468B96F02D8A1BF63397"/>
        </w:placeholder>
        <w:dataBinding w:prefixMappings="xmlns:ns0='http://schemas.microsoft.com/office/2006/coverPageProps'" w:xpath="/ns0:CoverPageProperties[1]/ns0:PublishDate[1]" w:storeItemID="{55AF091B-3C7A-41E3-B477-F2FDAA23CFDA}"/>
        <w:date w:fullDate="2016-11-23T00:00:00Z">
          <w:dateFormat w:val="MMMM d, yyyy"/>
          <w:lid w:val="en-US"/>
          <w:storeMappedDataAs w:val="dateTime"/>
          <w:calendar w:val="gregorian"/>
        </w:date>
      </w:sdtPr>
      <w:sdtEndPr/>
      <w:sdtContent>
        <w:r w:rsidR="009E6CAA">
          <w:rPr>
            <w:rFonts w:asciiTheme="majorHAnsi" w:eastAsiaTheme="majorEastAsia" w:hAnsiTheme="majorHAnsi" w:cstheme="majorBidi"/>
            <w:color w:val="F07F09" w:themeColor="accent1"/>
            <w:sz w:val="24"/>
            <w:szCs w:val="24"/>
          </w:rPr>
          <w:t>November 23, 2016</w:t>
        </w:r>
      </w:sdtContent>
    </w:sdt>
  </w:p>
  <w:p w:rsidR="009E6CAA" w:rsidRPr="001F7E4A" w:rsidRDefault="009E6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520B3"/>
    <w:multiLevelType w:val="hybridMultilevel"/>
    <w:tmpl w:val="71F4FB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DE13490"/>
    <w:multiLevelType w:val="hybridMultilevel"/>
    <w:tmpl w:val="8BF6D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64E70E9"/>
    <w:multiLevelType w:val="hybridMultilevel"/>
    <w:tmpl w:val="F81265B0"/>
    <w:lvl w:ilvl="0" w:tplc="D2FC96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DF1B8A"/>
    <w:multiLevelType w:val="hybridMultilevel"/>
    <w:tmpl w:val="43FA5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A43DE2"/>
    <w:multiLevelType w:val="hybridMultilevel"/>
    <w:tmpl w:val="7D2A1164"/>
    <w:lvl w:ilvl="0" w:tplc="312CE018">
      <w:start w:val="1"/>
      <w:numFmt w:val="lowerLetter"/>
      <w:lvlText w:val="%1)"/>
      <w:lvlJc w:val="left"/>
      <w:pPr>
        <w:ind w:left="4755" w:hanging="360"/>
      </w:pPr>
      <w:rPr>
        <w:rFonts w:hint="default"/>
      </w:rPr>
    </w:lvl>
    <w:lvl w:ilvl="1" w:tplc="04090019" w:tentative="1">
      <w:start w:val="1"/>
      <w:numFmt w:val="lowerLetter"/>
      <w:lvlText w:val="%2."/>
      <w:lvlJc w:val="left"/>
      <w:pPr>
        <w:ind w:left="5475" w:hanging="360"/>
      </w:pPr>
    </w:lvl>
    <w:lvl w:ilvl="2" w:tplc="0409001B" w:tentative="1">
      <w:start w:val="1"/>
      <w:numFmt w:val="lowerRoman"/>
      <w:lvlText w:val="%3."/>
      <w:lvlJc w:val="right"/>
      <w:pPr>
        <w:ind w:left="6195" w:hanging="180"/>
      </w:pPr>
    </w:lvl>
    <w:lvl w:ilvl="3" w:tplc="0409000F" w:tentative="1">
      <w:start w:val="1"/>
      <w:numFmt w:val="decimal"/>
      <w:lvlText w:val="%4."/>
      <w:lvlJc w:val="left"/>
      <w:pPr>
        <w:ind w:left="6915" w:hanging="360"/>
      </w:pPr>
    </w:lvl>
    <w:lvl w:ilvl="4" w:tplc="04090019" w:tentative="1">
      <w:start w:val="1"/>
      <w:numFmt w:val="lowerLetter"/>
      <w:lvlText w:val="%5."/>
      <w:lvlJc w:val="left"/>
      <w:pPr>
        <w:ind w:left="7635" w:hanging="360"/>
      </w:pPr>
    </w:lvl>
    <w:lvl w:ilvl="5" w:tplc="0409001B" w:tentative="1">
      <w:start w:val="1"/>
      <w:numFmt w:val="lowerRoman"/>
      <w:lvlText w:val="%6."/>
      <w:lvlJc w:val="right"/>
      <w:pPr>
        <w:ind w:left="8355" w:hanging="180"/>
      </w:pPr>
    </w:lvl>
    <w:lvl w:ilvl="6" w:tplc="0409000F" w:tentative="1">
      <w:start w:val="1"/>
      <w:numFmt w:val="decimal"/>
      <w:lvlText w:val="%7."/>
      <w:lvlJc w:val="left"/>
      <w:pPr>
        <w:ind w:left="9075" w:hanging="360"/>
      </w:pPr>
    </w:lvl>
    <w:lvl w:ilvl="7" w:tplc="04090019" w:tentative="1">
      <w:start w:val="1"/>
      <w:numFmt w:val="lowerLetter"/>
      <w:lvlText w:val="%8."/>
      <w:lvlJc w:val="left"/>
      <w:pPr>
        <w:ind w:left="9795" w:hanging="360"/>
      </w:pPr>
    </w:lvl>
    <w:lvl w:ilvl="8" w:tplc="0409001B" w:tentative="1">
      <w:start w:val="1"/>
      <w:numFmt w:val="lowerRoman"/>
      <w:lvlText w:val="%9."/>
      <w:lvlJc w:val="right"/>
      <w:pPr>
        <w:ind w:left="10515" w:hanging="180"/>
      </w:pPr>
    </w:lvl>
  </w:abstractNum>
  <w:abstractNum w:abstractNumId="21" w15:restartNumberingAfterBreak="0">
    <w:nsid w:val="305D250B"/>
    <w:multiLevelType w:val="hybridMultilevel"/>
    <w:tmpl w:val="49BAB4E8"/>
    <w:lvl w:ilvl="0" w:tplc="DD34A9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7B7AA9"/>
    <w:multiLevelType w:val="hybridMultilevel"/>
    <w:tmpl w:val="F81265B0"/>
    <w:lvl w:ilvl="0" w:tplc="D2FC96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B124E2"/>
    <w:multiLevelType w:val="hybridMultilevel"/>
    <w:tmpl w:val="40BCF9C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79926AE"/>
    <w:multiLevelType w:val="hybridMultilevel"/>
    <w:tmpl w:val="F81265B0"/>
    <w:lvl w:ilvl="0" w:tplc="D2FC96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F3B4BA2"/>
    <w:multiLevelType w:val="hybridMultilevel"/>
    <w:tmpl w:val="E49E0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F1809"/>
    <w:multiLevelType w:val="hybridMultilevel"/>
    <w:tmpl w:val="8DD24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10A36"/>
    <w:multiLevelType w:val="hybridMultilevel"/>
    <w:tmpl w:val="EA926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F4478"/>
    <w:multiLevelType w:val="hybridMultilevel"/>
    <w:tmpl w:val="EDA6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4E101E"/>
    <w:multiLevelType w:val="hybridMultilevel"/>
    <w:tmpl w:val="718CA8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F87937"/>
    <w:multiLevelType w:val="hybridMultilevel"/>
    <w:tmpl w:val="F996AF16"/>
    <w:lvl w:ilvl="0" w:tplc="81DAF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03549C"/>
    <w:multiLevelType w:val="hybridMultilevel"/>
    <w:tmpl w:val="654C84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25"/>
  </w:num>
  <w:num w:numId="30">
    <w:abstractNumId w:val="27"/>
  </w:num>
  <w:num w:numId="31">
    <w:abstractNumId w:val="30"/>
  </w:num>
  <w:num w:numId="32">
    <w:abstractNumId w:val="33"/>
  </w:num>
  <w:num w:numId="33">
    <w:abstractNumId w:val="23"/>
  </w:num>
  <w:num w:numId="34">
    <w:abstractNumId w:val="19"/>
  </w:num>
  <w:num w:numId="35">
    <w:abstractNumId w:val="18"/>
  </w:num>
  <w:num w:numId="36">
    <w:abstractNumId w:val="21"/>
  </w:num>
  <w:num w:numId="37">
    <w:abstractNumId w:val="29"/>
  </w:num>
  <w:num w:numId="38">
    <w:abstractNumId w:val="24"/>
  </w:num>
  <w:num w:numId="39">
    <w:abstractNumId w:val="22"/>
  </w:num>
  <w:num w:numId="40">
    <w:abstractNumId w:val="32"/>
  </w:num>
  <w:num w:numId="41">
    <w:abstractNumId w:val="10"/>
  </w:num>
  <w:num w:numId="42">
    <w:abstractNumId w:val="31"/>
  </w:num>
  <w:num w:numId="43">
    <w:abstractNumId w:val="20"/>
  </w:num>
  <w:num w:numId="44">
    <w:abstractNumId w:val="28"/>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4A"/>
    <w:rsid w:val="00001F3E"/>
    <w:rsid w:val="000273EF"/>
    <w:rsid w:val="00032DD1"/>
    <w:rsid w:val="000B4DD2"/>
    <w:rsid w:val="000F6401"/>
    <w:rsid w:val="00123812"/>
    <w:rsid w:val="001A47D9"/>
    <w:rsid w:val="001A5379"/>
    <w:rsid w:val="001A7055"/>
    <w:rsid w:val="001D00D2"/>
    <w:rsid w:val="001D4362"/>
    <w:rsid w:val="001F7E4A"/>
    <w:rsid w:val="0021236A"/>
    <w:rsid w:val="00235F75"/>
    <w:rsid w:val="00264F6D"/>
    <w:rsid w:val="00265579"/>
    <w:rsid w:val="00274A56"/>
    <w:rsid w:val="0029062A"/>
    <w:rsid w:val="002B68D3"/>
    <w:rsid w:val="002C6F24"/>
    <w:rsid w:val="002E59AE"/>
    <w:rsid w:val="00331AD8"/>
    <w:rsid w:val="003746CB"/>
    <w:rsid w:val="00397949"/>
    <w:rsid w:val="003A66AA"/>
    <w:rsid w:val="003B5744"/>
    <w:rsid w:val="003D7D0C"/>
    <w:rsid w:val="003E5DD1"/>
    <w:rsid w:val="00421D4B"/>
    <w:rsid w:val="00423A0C"/>
    <w:rsid w:val="00424C99"/>
    <w:rsid w:val="00452E8F"/>
    <w:rsid w:val="004572B6"/>
    <w:rsid w:val="00457A33"/>
    <w:rsid w:val="00461316"/>
    <w:rsid w:val="00466ECD"/>
    <w:rsid w:val="004868C0"/>
    <w:rsid w:val="00491249"/>
    <w:rsid w:val="004A1357"/>
    <w:rsid w:val="00544619"/>
    <w:rsid w:val="0055400A"/>
    <w:rsid w:val="005834E9"/>
    <w:rsid w:val="00593E28"/>
    <w:rsid w:val="00597A60"/>
    <w:rsid w:val="005A79EF"/>
    <w:rsid w:val="005D385D"/>
    <w:rsid w:val="005F0184"/>
    <w:rsid w:val="006135A0"/>
    <w:rsid w:val="00615994"/>
    <w:rsid w:val="00654FD0"/>
    <w:rsid w:val="00746D08"/>
    <w:rsid w:val="007804B8"/>
    <w:rsid w:val="007833A7"/>
    <w:rsid w:val="007B4308"/>
    <w:rsid w:val="00801976"/>
    <w:rsid w:val="00855982"/>
    <w:rsid w:val="008C2003"/>
    <w:rsid w:val="008C4F40"/>
    <w:rsid w:val="008D10C1"/>
    <w:rsid w:val="008F1C04"/>
    <w:rsid w:val="008F701E"/>
    <w:rsid w:val="009057BF"/>
    <w:rsid w:val="00910EE9"/>
    <w:rsid w:val="0092480E"/>
    <w:rsid w:val="00964D38"/>
    <w:rsid w:val="009718D4"/>
    <w:rsid w:val="009A6750"/>
    <w:rsid w:val="009E6CAA"/>
    <w:rsid w:val="00A10484"/>
    <w:rsid w:val="00A23B59"/>
    <w:rsid w:val="00A44A94"/>
    <w:rsid w:val="00A762E0"/>
    <w:rsid w:val="00A83033"/>
    <w:rsid w:val="00AB13C4"/>
    <w:rsid w:val="00AD247A"/>
    <w:rsid w:val="00AE2CC2"/>
    <w:rsid w:val="00B51742"/>
    <w:rsid w:val="00BC20BF"/>
    <w:rsid w:val="00C04DA1"/>
    <w:rsid w:val="00C14643"/>
    <w:rsid w:val="00C40A4F"/>
    <w:rsid w:val="00C855F2"/>
    <w:rsid w:val="00CF3EB6"/>
    <w:rsid w:val="00D56E0E"/>
    <w:rsid w:val="00D85C73"/>
    <w:rsid w:val="00D94A5D"/>
    <w:rsid w:val="00E03739"/>
    <w:rsid w:val="00E06CE5"/>
    <w:rsid w:val="00E90DE3"/>
    <w:rsid w:val="00E91CE7"/>
    <w:rsid w:val="00EC0715"/>
    <w:rsid w:val="00ED6E09"/>
    <w:rsid w:val="00EF5415"/>
    <w:rsid w:val="00F45AAB"/>
    <w:rsid w:val="00F50362"/>
    <w:rsid w:val="00F603CD"/>
    <w:rsid w:val="00FA057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54B25"/>
  <w15:chartTrackingRefBased/>
  <w15:docId w15:val="{0ADC8DD5-2EB2-4955-8D41-A38B1F06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13C4"/>
  </w:style>
  <w:style w:type="paragraph" w:styleId="Heading1">
    <w:name w:val="heading 1"/>
    <w:basedOn w:val="Normal"/>
    <w:next w:val="Normal"/>
    <w:link w:val="Heading1Char"/>
    <w:uiPriority w:val="9"/>
    <w:qFormat/>
    <w:rsid w:val="001F7E4A"/>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semiHidden/>
    <w:unhideWhenUsed/>
    <w:qFormat/>
    <w:rsid w:val="001F7E4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semiHidden/>
    <w:unhideWhenUsed/>
    <w:qFormat/>
    <w:rsid w:val="001F7E4A"/>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1F7E4A"/>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1F7E4A"/>
    <w:pPr>
      <w:keepNext/>
      <w:keepLines/>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1F7E4A"/>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1F7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7E4A"/>
    <w:pPr>
      <w:keepNext/>
      <w:keepLines/>
      <w:spacing w:before="200" w:after="0"/>
      <w:outlineLvl w:val="7"/>
    </w:pPr>
    <w:rPr>
      <w:rFonts w:asciiTheme="majorHAnsi" w:eastAsiaTheme="majorEastAsia" w:hAnsiTheme="majorHAnsi" w:cstheme="majorBidi"/>
      <w:color w:val="F07F09" w:themeColor="accent1"/>
      <w:sz w:val="20"/>
      <w:szCs w:val="20"/>
    </w:rPr>
  </w:style>
  <w:style w:type="paragraph" w:styleId="Heading9">
    <w:name w:val="heading 9"/>
    <w:basedOn w:val="Normal"/>
    <w:next w:val="Normal"/>
    <w:link w:val="Heading9Char"/>
    <w:uiPriority w:val="9"/>
    <w:semiHidden/>
    <w:unhideWhenUsed/>
    <w:qFormat/>
    <w:rsid w:val="001F7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E4A"/>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sz w:val="52"/>
      <w:szCs w:val="52"/>
    </w:rPr>
  </w:style>
  <w:style w:type="character" w:customStyle="1" w:styleId="TitleChar">
    <w:name w:val="Title Char"/>
    <w:basedOn w:val="DefaultParagraphFont"/>
    <w:link w:val="Title"/>
    <w:uiPriority w:val="10"/>
    <w:rsid w:val="001F7E4A"/>
    <w:rPr>
      <w:rFonts w:asciiTheme="majorHAnsi" w:eastAsiaTheme="majorEastAsia" w:hAnsiTheme="majorHAnsi" w:cstheme="majorBidi"/>
      <w:color w:val="252525" w:themeColor="text2" w:themeShade="BF"/>
      <w:spacing w:val="5"/>
      <w:sz w:val="52"/>
      <w:szCs w:val="52"/>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1F7E4A"/>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semiHidden/>
    <w:rsid w:val="001F7E4A"/>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semiHidden/>
    <w:rsid w:val="001F7E4A"/>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semiHidden/>
    <w:rsid w:val="001F7E4A"/>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1F7E4A"/>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1F7E4A"/>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1F7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7E4A"/>
    <w:rPr>
      <w:rFonts w:asciiTheme="majorHAnsi" w:eastAsiaTheme="majorEastAsia" w:hAnsiTheme="majorHAnsi" w:cstheme="majorBidi"/>
      <w:color w:val="F07F09" w:themeColor="accent1"/>
      <w:sz w:val="20"/>
      <w:szCs w:val="20"/>
    </w:rPr>
  </w:style>
  <w:style w:type="character" w:customStyle="1" w:styleId="Heading9Char">
    <w:name w:val="Heading 9 Char"/>
    <w:basedOn w:val="DefaultParagraphFont"/>
    <w:link w:val="Heading9"/>
    <w:uiPriority w:val="9"/>
    <w:semiHidden/>
    <w:rsid w:val="001F7E4A"/>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F7E4A"/>
    <w:pPr>
      <w:spacing w:line="240" w:lineRule="auto"/>
    </w:pPr>
    <w:rPr>
      <w:b/>
      <w:bCs/>
      <w:color w:val="F07F09" w:themeColor="accent1"/>
      <w:sz w:val="18"/>
      <w:szCs w:val="18"/>
    </w:rPr>
  </w:style>
  <w:style w:type="paragraph" w:styleId="TOCHeading">
    <w:name w:val="TOC Heading"/>
    <w:basedOn w:val="Heading1"/>
    <w:next w:val="Normal"/>
    <w:uiPriority w:val="39"/>
    <w:semiHidden/>
    <w:unhideWhenUsed/>
    <w:qFormat/>
    <w:rsid w:val="001F7E4A"/>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1F7E4A"/>
    <w:rPr>
      <w:b/>
      <w:bCs/>
      <w:i/>
      <w:iCs/>
      <w:color w:val="F07F09" w:themeColor="accent1"/>
    </w:rPr>
  </w:style>
  <w:style w:type="paragraph" w:styleId="IntenseQuote">
    <w:name w:val="Intense Quote"/>
    <w:basedOn w:val="Normal"/>
    <w:next w:val="Normal"/>
    <w:link w:val="IntenseQuoteChar"/>
    <w:uiPriority w:val="30"/>
    <w:qFormat/>
    <w:rsid w:val="001F7E4A"/>
    <w:pPr>
      <w:pBdr>
        <w:bottom w:val="single" w:sz="4" w:space="4" w:color="F07F09" w:themeColor="accent1"/>
      </w:pBdr>
      <w:spacing w:before="200" w:after="280"/>
      <w:ind w:left="936" w:right="936"/>
    </w:pPr>
    <w:rPr>
      <w:b/>
      <w:bCs/>
      <w:i/>
      <w:iCs/>
      <w:color w:val="F07F09" w:themeColor="accent1"/>
    </w:rPr>
  </w:style>
  <w:style w:type="character" w:customStyle="1" w:styleId="IntenseQuoteChar">
    <w:name w:val="Intense Quote Char"/>
    <w:basedOn w:val="DefaultParagraphFont"/>
    <w:link w:val="IntenseQuote"/>
    <w:uiPriority w:val="30"/>
    <w:rsid w:val="001F7E4A"/>
    <w:rPr>
      <w:b/>
      <w:bCs/>
      <w:i/>
      <w:iCs/>
      <w:color w:val="F07F09" w:themeColor="accent1"/>
    </w:rPr>
  </w:style>
  <w:style w:type="character" w:styleId="IntenseReference">
    <w:name w:val="Intense Reference"/>
    <w:basedOn w:val="DefaultParagraphFont"/>
    <w:uiPriority w:val="32"/>
    <w:qFormat/>
    <w:rsid w:val="001F7E4A"/>
    <w:rPr>
      <w:b/>
      <w:bCs/>
      <w:smallCaps/>
      <w:color w:val="9F2936" w:themeColor="accent2"/>
      <w:spacing w:val="5"/>
      <w:u w:val="single"/>
    </w:rPr>
  </w:style>
  <w:style w:type="paragraph" w:styleId="Subtitle">
    <w:name w:val="Subtitle"/>
    <w:basedOn w:val="Normal"/>
    <w:next w:val="Normal"/>
    <w:link w:val="SubtitleChar"/>
    <w:uiPriority w:val="11"/>
    <w:qFormat/>
    <w:rsid w:val="001F7E4A"/>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itleChar">
    <w:name w:val="Subtitle Char"/>
    <w:basedOn w:val="DefaultParagraphFont"/>
    <w:link w:val="Subtitle"/>
    <w:uiPriority w:val="11"/>
    <w:rsid w:val="001F7E4A"/>
    <w:rPr>
      <w:rFonts w:asciiTheme="majorHAnsi" w:eastAsiaTheme="majorEastAsia" w:hAnsiTheme="majorHAnsi" w:cstheme="majorBidi"/>
      <w:i/>
      <w:iCs/>
      <w:color w:val="F07F09" w:themeColor="accent1"/>
      <w:spacing w:val="15"/>
      <w:sz w:val="24"/>
      <w:szCs w:val="24"/>
    </w:rPr>
  </w:style>
  <w:style w:type="character" w:styleId="Strong">
    <w:name w:val="Strong"/>
    <w:basedOn w:val="DefaultParagraphFont"/>
    <w:uiPriority w:val="22"/>
    <w:qFormat/>
    <w:rsid w:val="001F7E4A"/>
    <w:rPr>
      <w:b/>
      <w:bCs/>
    </w:rPr>
  </w:style>
  <w:style w:type="character" w:styleId="Emphasis">
    <w:name w:val="Emphasis"/>
    <w:basedOn w:val="DefaultParagraphFont"/>
    <w:uiPriority w:val="20"/>
    <w:qFormat/>
    <w:rsid w:val="001F7E4A"/>
    <w:rPr>
      <w:i/>
      <w:iCs/>
    </w:rPr>
  </w:style>
  <w:style w:type="paragraph" w:styleId="NoSpacing">
    <w:name w:val="No Spacing"/>
    <w:link w:val="NoSpacingChar"/>
    <w:uiPriority w:val="1"/>
    <w:qFormat/>
    <w:rsid w:val="001F7E4A"/>
    <w:pPr>
      <w:spacing w:after="0" w:line="240" w:lineRule="auto"/>
    </w:pPr>
  </w:style>
  <w:style w:type="paragraph" w:styleId="Quote">
    <w:name w:val="Quote"/>
    <w:basedOn w:val="Normal"/>
    <w:next w:val="Normal"/>
    <w:link w:val="QuoteChar"/>
    <w:uiPriority w:val="29"/>
    <w:qFormat/>
    <w:rsid w:val="001F7E4A"/>
    <w:rPr>
      <w:i/>
      <w:iCs/>
      <w:color w:val="000000" w:themeColor="text1"/>
    </w:rPr>
  </w:style>
  <w:style w:type="character" w:customStyle="1" w:styleId="QuoteChar">
    <w:name w:val="Quote Char"/>
    <w:basedOn w:val="DefaultParagraphFont"/>
    <w:link w:val="Quote"/>
    <w:uiPriority w:val="29"/>
    <w:rsid w:val="001F7E4A"/>
    <w:rPr>
      <w:i/>
      <w:iCs/>
      <w:color w:val="000000" w:themeColor="text1"/>
    </w:rPr>
  </w:style>
  <w:style w:type="character" w:styleId="SubtleEmphasis">
    <w:name w:val="Subtle Emphasis"/>
    <w:basedOn w:val="DefaultParagraphFont"/>
    <w:uiPriority w:val="19"/>
    <w:qFormat/>
    <w:rsid w:val="001F7E4A"/>
    <w:rPr>
      <w:i/>
      <w:iCs/>
      <w:color w:val="808080" w:themeColor="text1" w:themeTint="7F"/>
    </w:rPr>
  </w:style>
  <w:style w:type="character" w:styleId="SubtleReference">
    <w:name w:val="Subtle Reference"/>
    <w:basedOn w:val="DefaultParagraphFont"/>
    <w:uiPriority w:val="31"/>
    <w:qFormat/>
    <w:rsid w:val="001F7E4A"/>
    <w:rPr>
      <w:smallCaps/>
      <w:color w:val="9F2936" w:themeColor="accent2"/>
      <w:u w:val="single"/>
    </w:rPr>
  </w:style>
  <w:style w:type="character" w:styleId="BookTitle">
    <w:name w:val="Book Title"/>
    <w:basedOn w:val="DefaultParagraphFont"/>
    <w:uiPriority w:val="33"/>
    <w:qFormat/>
    <w:rsid w:val="001F7E4A"/>
    <w:rPr>
      <w:b/>
      <w:bCs/>
      <w:smallCaps/>
      <w:spacing w:val="5"/>
    </w:rPr>
  </w:style>
  <w:style w:type="paragraph" w:styleId="ListParagraph">
    <w:name w:val="List Paragraph"/>
    <w:basedOn w:val="Normal"/>
    <w:uiPriority w:val="34"/>
    <w:qFormat/>
    <w:rsid w:val="008F1C04"/>
    <w:pPr>
      <w:ind w:left="720"/>
      <w:contextualSpacing/>
    </w:pPr>
  </w:style>
  <w:style w:type="table" w:styleId="TableGrid">
    <w:name w:val="Table Grid"/>
    <w:basedOn w:val="TableNormal"/>
    <w:uiPriority w:val="39"/>
    <w:rsid w:val="000F6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F6401"/>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sid w:val="008D10C1"/>
    <w:rPr>
      <w:vertAlign w:val="superscript"/>
    </w:rPr>
  </w:style>
  <w:style w:type="character" w:styleId="EndnoteReference">
    <w:name w:val="endnote reference"/>
    <w:basedOn w:val="DefaultParagraphFont"/>
    <w:uiPriority w:val="99"/>
    <w:semiHidden/>
    <w:unhideWhenUsed/>
    <w:rsid w:val="008D10C1"/>
    <w:rPr>
      <w:vertAlign w:val="superscript"/>
    </w:rPr>
  </w:style>
  <w:style w:type="character" w:customStyle="1" w:styleId="NoSpacingChar">
    <w:name w:val="No Spacing Char"/>
    <w:basedOn w:val="DefaultParagraphFont"/>
    <w:link w:val="NoSpacing"/>
    <w:uiPriority w:val="1"/>
    <w:rsid w:val="00A2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199\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d199\Google%20Drive\Trinity\CS%202016-17\CS1025%20Electrotechnology\Labs\Lab%204\Book1.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bd199\Google%20Drive\Trinity\CS%202016-17\CS1025%20Electrotechnology\Labs\Lab%204\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Part One - Low Pass Filter</a:t>
            </a:r>
          </a:p>
        </c:rich>
      </c:tx>
      <c:overlay val="0"/>
      <c:spPr>
        <a:noFill/>
        <a:ln>
          <a:noFill/>
        </a:ln>
        <a:effectLst/>
      </c:spPr>
    </c:title>
    <c:autoTitleDeleted val="0"/>
    <c:plotArea>
      <c:layout/>
      <c:scatterChart>
        <c:scatterStyle val="lineMarker"/>
        <c:varyColors val="0"/>
        <c:ser>
          <c:idx val="0"/>
          <c:order val="0"/>
          <c:tx>
            <c:strRef>
              <c:f>Sheet1!$D$1</c:f>
              <c:strCache>
                <c:ptCount val="1"/>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Sheet1!$C$2:$C$15</c:f>
              <c:numCache>
                <c:formatCode>General</c:formatCode>
                <c:ptCount val="14"/>
                <c:pt idx="0">
                  <c:v>100</c:v>
                </c:pt>
                <c:pt idx="1">
                  <c:v>200</c:v>
                </c:pt>
                <c:pt idx="2">
                  <c:v>1000</c:v>
                </c:pt>
                <c:pt idx="3">
                  <c:v>2000</c:v>
                </c:pt>
                <c:pt idx="4">
                  <c:v>2500</c:v>
                </c:pt>
                <c:pt idx="5">
                  <c:v>3500</c:v>
                </c:pt>
                <c:pt idx="6">
                  <c:v>4500</c:v>
                </c:pt>
                <c:pt idx="7">
                  <c:v>5500</c:v>
                </c:pt>
                <c:pt idx="8">
                  <c:v>7500</c:v>
                </c:pt>
                <c:pt idx="9">
                  <c:v>10000</c:v>
                </c:pt>
                <c:pt idx="10">
                  <c:v>12500</c:v>
                </c:pt>
                <c:pt idx="11">
                  <c:v>15000</c:v>
                </c:pt>
                <c:pt idx="12">
                  <c:v>17500</c:v>
                </c:pt>
                <c:pt idx="13">
                  <c:v>20000</c:v>
                </c:pt>
              </c:numCache>
            </c:numRef>
          </c:xVal>
          <c:yVal>
            <c:numRef>
              <c:f>Sheet1!$D$2:$D$15</c:f>
              <c:numCache>
                <c:formatCode>General</c:formatCode>
                <c:ptCount val="14"/>
              </c:numCache>
            </c:numRef>
          </c:yVal>
          <c:smooth val="0"/>
          <c:extLst>
            <c:ext xmlns:c16="http://schemas.microsoft.com/office/drawing/2014/chart" uri="{C3380CC4-5D6E-409C-BE32-E72D297353CC}">
              <c16:uniqueId val="{00000000-9F5C-40DF-8059-D325EEBAE3C7}"/>
            </c:ext>
          </c:extLst>
        </c:ser>
        <c:ser>
          <c:idx val="1"/>
          <c:order val="1"/>
          <c:tx>
            <c:strRef>
              <c:f>Sheet1!$E$1</c:f>
              <c:strCache>
                <c:ptCount val="1"/>
                <c:pt idx="0">
                  <c:v>Peak Voltage (V)</c:v>
                </c:pt>
              </c:strCache>
            </c:strRef>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Sheet1!$C$2:$C$15</c:f>
              <c:numCache>
                <c:formatCode>General</c:formatCode>
                <c:ptCount val="14"/>
                <c:pt idx="0">
                  <c:v>100</c:v>
                </c:pt>
                <c:pt idx="1">
                  <c:v>200</c:v>
                </c:pt>
                <c:pt idx="2">
                  <c:v>1000</c:v>
                </c:pt>
                <c:pt idx="3">
                  <c:v>2000</c:v>
                </c:pt>
                <c:pt idx="4">
                  <c:v>2500</c:v>
                </c:pt>
                <c:pt idx="5">
                  <c:v>3500</c:v>
                </c:pt>
                <c:pt idx="6">
                  <c:v>4500</c:v>
                </c:pt>
                <c:pt idx="7">
                  <c:v>5500</c:v>
                </c:pt>
                <c:pt idx="8">
                  <c:v>7500</c:v>
                </c:pt>
                <c:pt idx="9">
                  <c:v>10000</c:v>
                </c:pt>
                <c:pt idx="10">
                  <c:v>12500</c:v>
                </c:pt>
                <c:pt idx="11">
                  <c:v>15000</c:v>
                </c:pt>
                <c:pt idx="12">
                  <c:v>17500</c:v>
                </c:pt>
                <c:pt idx="13">
                  <c:v>20000</c:v>
                </c:pt>
              </c:numCache>
            </c:numRef>
          </c:xVal>
          <c:yVal>
            <c:numRef>
              <c:f>Sheet1!$E$2:$E$15</c:f>
              <c:numCache>
                <c:formatCode>General</c:formatCode>
                <c:ptCount val="14"/>
                <c:pt idx="0">
                  <c:v>2.5</c:v>
                </c:pt>
                <c:pt idx="1">
                  <c:v>2.4500000000000002</c:v>
                </c:pt>
                <c:pt idx="2">
                  <c:v>2.4</c:v>
                </c:pt>
                <c:pt idx="3">
                  <c:v>2.2000000000000002</c:v>
                </c:pt>
                <c:pt idx="4">
                  <c:v>2.0499999999999998</c:v>
                </c:pt>
                <c:pt idx="5">
                  <c:v>1.7</c:v>
                </c:pt>
                <c:pt idx="6">
                  <c:v>1.4</c:v>
                </c:pt>
                <c:pt idx="7">
                  <c:v>1.1499999999999999</c:v>
                </c:pt>
                <c:pt idx="8">
                  <c:v>0.9</c:v>
                </c:pt>
                <c:pt idx="9">
                  <c:v>0.75</c:v>
                </c:pt>
                <c:pt idx="10">
                  <c:v>0.55000000000000004</c:v>
                </c:pt>
                <c:pt idx="11">
                  <c:v>0.4</c:v>
                </c:pt>
                <c:pt idx="12">
                  <c:v>0.25</c:v>
                </c:pt>
                <c:pt idx="13">
                  <c:v>0.2</c:v>
                </c:pt>
              </c:numCache>
            </c:numRef>
          </c:yVal>
          <c:smooth val="0"/>
          <c:extLst>
            <c:ext xmlns:c16="http://schemas.microsoft.com/office/drawing/2014/chart" uri="{C3380CC4-5D6E-409C-BE32-E72D297353CC}">
              <c16:uniqueId val="{00000001-9F5C-40DF-8059-D325EEBAE3C7}"/>
            </c:ext>
          </c:extLst>
        </c:ser>
        <c:ser>
          <c:idx val="2"/>
          <c:order val="2"/>
          <c:tx>
            <c:strRef>
              <c:f>Sheet1!$F$1</c:f>
              <c:strCache>
                <c:ptCount val="1"/>
              </c:strCache>
            </c:strRef>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Sheet1!$C$2:$C$15</c:f>
              <c:numCache>
                <c:formatCode>General</c:formatCode>
                <c:ptCount val="14"/>
                <c:pt idx="0">
                  <c:v>100</c:v>
                </c:pt>
                <c:pt idx="1">
                  <c:v>200</c:v>
                </c:pt>
                <c:pt idx="2">
                  <c:v>1000</c:v>
                </c:pt>
                <c:pt idx="3">
                  <c:v>2000</c:v>
                </c:pt>
                <c:pt idx="4">
                  <c:v>2500</c:v>
                </c:pt>
                <c:pt idx="5">
                  <c:v>3500</c:v>
                </c:pt>
                <c:pt idx="6">
                  <c:v>4500</c:v>
                </c:pt>
                <c:pt idx="7">
                  <c:v>5500</c:v>
                </c:pt>
                <c:pt idx="8">
                  <c:v>7500</c:v>
                </c:pt>
                <c:pt idx="9">
                  <c:v>10000</c:v>
                </c:pt>
                <c:pt idx="10">
                  <c:v>12500</c:v>
                </c:pt>
                <c:pt idx="11">
                  <c:v>15000</c:v>
                </c:pt>
                <c:pt idx="12">
                  <c:v>17500</c:v>
                </c:pt>
                <c:pt idx="13">
                  <c:v>20000</c:v>
                </c:pt>
              </c:numCache>
            </c:numRef>
          </c:xVal>
          <c:yVal>
            <c:numRef>
              <c:f>Sheet1!$F$2:$F$15</c:f>
              <c:numCache>
                <c:formatCode>General</c:formatCode>
                <c:ptCount val="14"/>
              </c:numCache>
            </c:numRef>
          </c:yVal>
          <c:smooth val="0"/>
          <c:extLst>
            <c:ext xmlns:c16="http://schemas.microsoft.com/office/drawing/2014/chart" uri="{C3380CC4-5D6E-409C-BE32-E72D297353CC}">
              <c16:uniqueId val="{00000002-9F5C-40DF-8059-D325EEBAE3C7}"/>
            </c:ext>
          </c:extLst>
        </c:ser>
        <c:dLbls>
          <c:showLegendKey val="0"/>
          <c:showVal val="0"/>
          <c:showCatName val="0"/>
          <c:showSerName val="0"/>
          <c:showPercent val="0"/>
          <c:showBubbleSize val="0"/>
        </c:dLbls>
        <c:axId val="397430096"/>
        <c:axId val="397427472"/>
      </c:scatterChart>
      <c:valAx>
        <c:axId val="3974300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Frequency (Hz)</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97427472"/>
        <c:crosses val="autoZero"/>
        <c:crossBetween val="midCat"/>
      </c:valAx>
      <c:valAx>
        <c:axId val="39742747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Peak Output  Voltage (V)</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9743009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Part Two</a:t>
            </a:r>
            <a:r>
              <a:rPr lang="en-US" baseline="0"/>
              <a:t> - High Pass Filter</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0"/>
          <c:order val="0"/>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Sheet1!$C$17:$C$30</c:f>
              <c:numCache>
                <c:formatCode>General</c:formatCode>
                <c:ptCount val="14"/>
                <c:pt idx="0">
                  <c:v>100</c:v>
                </c:pt>
                <c:pt idx="1">
                  <c:v>600</c:v>
                </c:pt>
                <c:pt idx="2">
                  <c:v>1000</c:v>
                </c:pt>
                <c:pt idx="3">
                  <c:v>1500</c:v>
                </c:pt>
                <c:pt idx="4">
                  <c:v>2000</c:v>
                </c:pt>
                <c:pt idx="5">
                  <c:v>2500</c:v>
                </c:pt>
                <c:pt idx="6">
                  <c:v>3000</c:v>
                </c:pt>
                <c:pt idx="7">
                  <c:v>3500</c:v>
                </c:pt>
                <c:pt idx="8">
                  <c:v>4500</c:v>
                </c:pt>
                <c:pt idx="9">
                  <c:v>5000</c:v>
                </c:pt>
                <c:pt idx="10">
                  <c:v>7000</c:v>
                </c:pt>
                <c:pt idx="11">
                  <c:v>10000</c:v>
                </c:pt>
                <c:pt idx="12">
                  <c:v>12500</c:v>
                </c:pt>
                <c:pt idx="13">
                  <c:v>20000</c:v>
                </c:pt>
              </c:numCache>
            </c:numRef>
          </c:xVal>
          <c:yVal>
            <c:numRef>
              <c:f>Sheet1!$D$17:$D$30</c:f>
              <c:numCache>
                <c:formatCode>General</c:formatCode>
                <c:ptCount val="14"/>
              </c:numCache>
            </c:numRef>
          </c:yVal>
          <c:smooth val="1"/>
          <c:extLst>
            <c:ext xmlns:c16="http://schemas.microsoft.com/office/drawing/2014/chart" uri="{C3380CC4-5D6E-409C-BE32-E72D297353CC}">
              <c16:uniqueId val="{00000000-7DB9-4D56-8D51-2A891074F034}"/>
            </c:ext>
          </c:extLst>
        </c:ser>
        <c:ser>
          <c:idx val="1"/>
          <c:order val="1"/>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Sheet1!$C$17:$C$30</c:f>
              <c:numCache>
                <c:formatCode>General</c:formatCode>
                <c:ptCount val="14"/>
                <c:pt idx="0">
                  <c:v>100</c:v>
                </c:pt>
                <c:pt idx="1">
                  <c:v>600</c:v>
                </c:pt>
                <c:pt idx="2">
                  <c:v>1000</c:v>
                </c:pt>
                <c:pt idx="3">
                  <c:v>1500</c:v>
                </c:pt>
                <c:pt idx="4">
                  <c:v>2000</c:v>
                </c:pt>
                <c:pt idx="5">
                  <c:v>2500</c:v>
                </c:pt>
                <c:pt idx="6">
                  <c:v>3000</c:v>
                </c:pt>
                <c:pt idx="7">
                  <c:v>3500</c:v>
                </c:pt>
                <c:pt idx="8">
                  <c:v>4500</c:v>
                </c:pt>
                <c:pt idx="9">
                  <c:v>5000</c:v>
                </c:pt>
                <c:pt idx="10">
                  <c:v>7000</c:v>
                </c:pt>
                <c:pt idx="11">
                  <c:v>10000</c:v>
                </c:pt>
                <c:pt idx="12">
                  <c:v>12500</c:v>
                </c:pt>
                <c:pt idx="13">
                  <c:v>20000</c:v>
                </c:pt>
              </c:numCache>
            </c:numRef>
          </c:xVal>
          <c:yVal>
            <c:numRef>
              <c:f>Sheet1!$E$17:$E$30</c:f>
              <c:numCache>
                <c:formatCode>General</c:formatCode>
                <c:ptCount val="14"/>
                <c:pt idx="0">
                  <c:v>0.2</c:v>
                </c:pt>
                <c:pt idx="1">
                  <c:v>0.4</c:v>
                </c:pt>
                <c:pt idx="2">
                  <c:v>0.65</c:v>
                </c:pt>
                <c:pt idx="3">
                  <c:v>0.9</c:v>
                </c:pt>
                <c:pt idx="4">
                  <c:v>1.1000000000000001</c:v>
                </c:pt>
                <c:pt idx="5">
                  <c:v>1.25</c:v>
                </c:pt>
                <c:pt idx="6">
                  <c:v>1.35</c:v>
                </c:pt>
                <c:pt idx="7">
                  <c:v>1.45</c:v>
                </c:pt>
                <c:pt idx="8">
                  <c:v>1.55</c:v>
                </c:pt>
                <c:pt idx="9">
                  <c:v>1.6</c:v>
                </c:pt>
                <c:pt idx="10">
                  <c:v>1.75</c:v>
                </c:pt>
                <c:pt idx="11">
                  <c:v>2</c:v>
                </c:pt>
                <c:pt idx="12">
                  <c:v>2.15</c:v>
                </c:pt>
                <c:pt idx="13">
                  <c:v>2.35</c:v>
                </c:pt>
              </c:numCache>
            </c:numRef>
          </c:yVal>
          <c:smooth val="1"/>
          <c:extLst>
            <c:ext xmlns:c16="http://schemas.microsoft.com/office/drawing/2014/chart" uri="{C3380CC4-5D6E-409C-BE32-E72D297353CC}">
              <c16:uniqueId val="{00000001-7DB9-4D56-8D51-2A891074F034}"/>
            </c:ext>
          </c:extLst>
        </c:ser>
        <c:dLbls>
          <c:showLegendKey val="0"/>
          <c:showVal val="0"/>
          <c:showCatName val="0"/>
          <c:showSerName val="0"/>
          <c:showPercent val="0"/>
          <c:showBubbleSize val="0"/>
        </c:dLbls>
        <c:axId val="383935008"/>
        <c:axId val="383931400"/>
      </c:scatterChart>
      <c:valAx>
        <c:axId val="3839350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83931400"/>
        <c:crosses val="autoZero"/>
        <c:crossBetween val="midCat"/>
      </c:valAx>
      <c:valAx>
        <c:axId val="3839314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Peak Output</a:t>
                </a:r>
                <a:r>
                  <a:rPr lang="en-US" baseline="0"/>
                  <a:t> Voltge (V)</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38393500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218C11225843BFA79727AC65B818D3"/>
        <w:category>
          <w:name w:val="General"/>
          <w:gallery w:val="placeholder"/>
        </w:category>
        <w:types>
          <w:type w:val="bbPlcHdr"/>
        </w:types>
        <w:behaviors>
          <w:behavior w:val="content"/>
        </w:behaviors>
        <w:guid w:val="{A9E471B4-01C6-4ED2-A9B1-2648D80AC904}"/>
      </w:docPartPr>
      <w:docPartBody>
        <w:p w:rsidR="006A3645" w:rsidRDefault="00AD7D28" w:rsidP="00AD7D28">
          <w:pPr>
            <w:pStyle w:val="78218C11225843BFA79727AC65B818D3"/>
          </w:pPr>
          <w:r>
            <w:rPr>
              <w:rFonts w:asciiTheme="majorHAnsi" w:eastAsiaTheme="majorEastAsia" w:hAnsiTheme="majorHAnsi" w:cstheme="majorBidi"/>
              <w:color w:val="5B9BD5" w:themeColor="accent1"/>
              <w:sz w:val="27"/>
              <w:szCs w:val="27"/>
            </w:rPr>
            <w:t>[Document title]</w:t>
          </w:r>
        </w:p>
      </w:docPartBody>
    </w:docPart>
    <w:docPart>
      <w:docPartPr>
        <w:name w:val="C1056E7FD16A468B96F02D8A1BF63397"/>
        <w:category>
          <w:name w:val="General"/>
          <w:gallery w:val="placeholder"/>
        </w:category>
        <w:types>
          <w:type w:val="bbPlcHdr"/>
        </w:types>
        <w:behaviors>
          <w:behavior w:val="content"/>
        </w:behaviors>
        <w:guid w:val="{F3D60C5E-95D1-4C55-BB4B-830FB07E2B84}"/>
      </w:docPartPr>
      <w:docPartBody>
        <w:p w:rsidR="006A3645" w:rsidRDefault="00AD7D28" w:rsidP="00AD7D28">
          <w:pPr>
            <w:pStyle w:val="C1056E7FD16A468B96F02D8A1BF63397"/>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D28"/>
    <w:rsid w:val="0009465D"/>
    <w:rsid w:val="000C4B38"/>
    <w:rsid w:val="00171ECA"/>
    <w:rsid w:val="0018438E"/>
    <w:rsid w:val="003D6A58"/>
    <w:rsid w:val="00475633"/>
    <w:rsid w:val="00534AC6"/>
    <w:rsid w:val="00667911"/>
    <w:rsid w:val="006A3645"/>
    <w:rsid w:val="00887120"/>
    <w:rsid w:val="00AC0CBF"/>
    <w:rsid w:val="00AD7D28"/>
    <w:rsid w:val="00BC1C0A"/>
    <w:rsid w:val="00BF666F"/>
    <w:rsid w:val="00C34844"/>
    <w:rsid w:val="00CD0306"/>
    <w:rsid w:val="00CF43A5"/>
    <w:rsid w:val="00D075AC"/>
    <w:rsid w:val="00D56D07"/>
    <w:rsid w:val="00D6759C"/>
    <w:rsid w:val="00E43AF6"/>
    <w:rsid w:val="00F36945"/>
    <w:rsid w:val="00FA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D54245DC944793ADB0B30639FE3AC7">
    <w:name w:val="30D54245DC944793ADB0B30639FE3AC7"/>
  </w:style>
  <w:style w:type="paragraph" w:customStyle="1" w:styleId="384E68C99B9742B7AB1E9DDCCD5FF9CF">
    <w:name w:val="384E68C99B9742B7AB1E9DDCCD5FF9CF"/>
  </w:style>
  <w:style w:type="paragraph" w:customStyle="1" w:styleId="0DDC94AC6589403EA863C486ABFB0352">
    <w:name w:val="0DDC94AC6589403EA863C486ABFB0352"/>
  </w:style>
  <w:style w:type="paragraph" w:customStyle="1" w:styleId="94AB7BF977B94F15A7C6CC26D3C8F81C">
    <w:name w:val="94AB7BF977B94F15A7C6CC26D3C8F81C"/>
    <w:rsid w:val="00AD7D28"/>
  </w:style>
  <w:style w:type="paragraph" w:customStyle="1" w:styleId="E0666BD4EC8F4230BFEC08EDFC16E76F">
    <w:name w:val="E0666BD4EC8F4230BFEC08EDFC16E76F"/>
    <w:rsid w:val="00AD7D28"/>
  </w:style>
  <w:style w:type="paragraph" w:customStyle="1" w:styleId="78218C11225843BFA79727AC65B818D3">
    <w:name w:val="78218C11225843BFA79727AC65B818D3"/>
    <w:rsid w:val="00AD7D28"/>
  </w:style>
  <w:style w:type="paragraph" w:customStyle="1" w:styleId="C1056E7FD16A468B96F02D8A1BF63397">
    <w:name w:val="C1056E7FD16A468B96F02D8A1BF63397"/>
    <w:rsid w:val="00AD7D28"/>
  </w:style>
  <w:style w:type="character" w:styleId="PlaceholderText">
    <w:name w:val="Placeholder Text"/>
    <w:basedOn w:val="DefaultParagraphFont"/>
    <w:uiPriority w:val="99"/>
    <w:semiHidden/>
    <w:rsid w:val="00CD0306"/>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2016-11-23T00:00:00</PublishDate>
  <Abstract/>
  <CompanyAddress/>
  <CompanyPhone/>
  <CompanyFax/>
  <CompanyEmail>Dooleyb1@tcd.ie</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BF4CDBB-63FC-4C83-BABB-6C1540A92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37</TotalTime>
  <Pages>7</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Brandon Dooley ( #16327446 )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Brandon Dooley ( #16327446 )</dc:title>
  <dc:subject>CS1025 Laboratory Experiment 4</dc:subject>
  <dc:creator>Brandon Dooley</dc:creator>
  <cp:lastModifiedBy>Brandon Dooley</cp:lastModifiedBy>
  <cp:revision>3</cp:revision>
  <cp:lastPrinted>2016-12-07T09:52:00Z</cp:lastPrinted>
  <dcterms:created xsi:type="dcterms:W3CDTF">2016-12-12T17:22:00Z</dcterms:created>
  <dcterms:modified xsi:type="dcterms:W3CDTF">2016-12-13T11:30:00Z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