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EE" w:rsidRDefault="00A34164" w:rsidP="00A34164">
      <w:pPr>
        <w:jc w:val="center"/>
        <w:rPr>
          <w:rFonts w:asciiTheme="majorHAnsi" w:hAnsiTheme="majorHAnsi"/>
          <w:b/>
          <w:sz w:val="24"/>
          <w:szCs w:val="24"/>
          <w:lang w:val="es-CO"/>
        </w:rPr>
      </w:pPr>
      <w:r>
        <w:rPr>
          <w:rFonts w:asciiTheme="majorHAnsi" w:hAnsiTheme="majorHAnsi"/>
          <w:b/>
          <w:sz w:val="24"/>
          <w:szCs w:val="24"/>
          <w:lang w:val="es-CO"/>
        </w:rPr>
        <w:t>ACTA # 17 [Abril 24/2010]</w:t>
      </w:r>
    </w:p>
    <w:p w:rsidR="00A34164" w:rsidRDefault="00A34164" w:rsidP="00A34164">
      <w:pPr>
        <w:rPr>
          <w:rFonts w:asciiTheme="majorHAnsi" w:hAnsiTheme="majorHAnsi"/>
          <w:b/>
          <w:sz w:val="24"/>
          <w:szCs w:val="24"/>
          <w:lang w:val="es-CO"/>
        </w:rPr>
      </w:pPr>
      <w:r>
        <w:rPr>
          <w:rFonts w:asciiTheme="majorHAnsi" w:hAnsiTheme="majorHAnsi"/>
          <w:b/>
          <w:sz w:val="24"/>
          <w:szCs w:val="24"/>
          <w:lang w:val="es-CO"/>
        </w:rPr>
        <w:t>Asistentes:</w:t>
      </w:r>
    </w:p>
    <w:p w:rsidR="00A34164" w:rsidRDefault="00A34164" w:rsidP="00A34164">
      <w:pPr>
        <w:rPr>
          <w:rFonts w:asciiTheme="majorHAnsi" w:hAnsiTheme="majorHAnsi"/>
          <w:sz w:val="24"/>
          <w:szCs w:val="24"/>
          <w:lang w:val="es-CO"/>
        </w:rPr>
      </w:pPr>
      <w:r>
        <w:rPr>
          <w:rFonts w:asciiTheme="majorHAnsi" w:hAnsiTheme="majorHAnsi"/>
          <w:sz w:val="24"/>
          <w:szCs w:val="24"/>
          <w:lang w:val="es-CO"/>
        </w:rPr>
        <w:t>Integrantes de Alimnova</w:t>
      </w:r>
    </w:p>
    <w:p w:rsidR="00A34164" w:rsidRDefault="00A34164" w:rsidP="00A34164">
      <w:pPr>
        <w:rPr>
          <w:rFonts w:asciiTheme="majorHAnsi" w:hAnsiTheme="majorHAnsi"/>
          <w:sz w:val="24"/>
          <w:szCs w:val="24"/>
          <w:lang w:val="es-CO"/>
        </w:rPr>
      </w:pPr>
    </w:p>
    <w:p w:rsidR="00A34164" w:rsidRDefault="00A34164" w:rsidP="00A34164">
      <w:pPr>
        <w:rPr>
          <w:rFonts w:asciiTheme="majorHAnsi" w:hAnsiTheme="majorHAnsi"/>
          <w:b/>
          <w:sz w:val="24"/>
          <w:szCs w:val="24"/>
          <w:lang w:val="es-CO"/>
        </w:rPr>
      </w:pPr>
      <w:r>
        <w:rPr>
          <w:rFonts w:asciiTheme="majorHAnsi" w:hAnsiTheme="majorHAnsi"/>
          <w:b/>
          <w:sz w:val="24"/>
          <w:szCs w:val="24"/>
          <w:lang w:val="es-CO"/>
        </w:rPr>
        <w:t>Multas:</w:t>
      </w:r>
    </w:p>
    <w:p w:rsidR="00A34164" w:rsidRDefault="00A34164" w:rsidP="00A34164">
      <w:pPr>
        <w:pStyle w:val="Prrafodelista"/>
        <w:numPr>
          <w:ilvl w:val="0"/>
          <w:numId w:val="10"/>
        </w:numPr>
        <w:rPr>
          <w:rFonts w:asciiTheme="majorHAnsi" w:hAnsiTheme="majorHAnsi"/>
          <w:sz w:val="24"/>
          <w:szCs w:val="24"/>
          <w:lang w:val="es-CO"/>
        </w:rPr>
      </w:pPr>
      <w:r>
        <w:rPr>
          <w:rFonts w:asciiTheme="majorHAnsi" w:hAnsiTheme="majorHAnsi"/>
          <w:sz w:val="24"/>
          <w:szCs w:val="24"/>
          <w:lang w:val="es-CO"/>
        </w:rPr>
        <w:t>David Suarez $3000</w:t>
      </w:r>
    </w:p>
    <w:p w:rsidR="00A34164" w:rsidRDefault="00A34164" w:rsidP="00A34164">
      <w:pPr>
        <w:pStyle w:val="Prrafodelista"/>
        <w:numPr>
          <w:ilvl w:val="0"/>
          <w:numId w:val="10"/>
        </w:numPr>
        <w:rPr>
          <w:rFonts w:asciiTheme="majorHAnsi" w:hAnsiTheme="majorHAnsi"/>
          <w:sz w:val="24"/>
          <w:szCs w:val="24"/>
          <w:lang w:val="es-CO"/>
        </w:rPr>
      </w:pPr>
      <w:r>
        <w:rPr>
          <w:rFonts w:asciiTheme="majorHAnsi" w:hAnsiTheme="majorHAnsi"/>
          <w:sz w:val="24"/>
          <w:szCs w:val="24"/>
          <w:lang w:val="es-CO"/>
        </w:rPr>
        <w:t>Germán Morales $3000</w:t>
      </w:r>
    </w:p>
    <w:p w:rsidR="00A34164" w:rsidRDefault="00A34164" w:rsidP="00A34164">
      <w:pPr>
        <w:rPr>
          <w:rFonts w:asciiTheme="majorHAnsi" w:hAnsiTheme="majorHAnsi"/>
          <w:sz w:val="24"/>
          <w:szCs w:val="24"/>
          <w:lang w:val="es-CO"/>
        </w:rPr>
      </w:pPr>
    </w:p>
    <w:p w:rsidR="00A34164" w:rsidRDefault="00A34164" w:rsidP="00A34164">
      <w:pPr>
        <w:rPr>
          <w:rFonts w:asciiTheme="majorHAnsi" w:hAnsiTheme="majorHAnsi"/>
          <w:b/>
          <w:sz w:val="24"/>
          <w:szCs w:val="24"/>
          <w:lang w:val="es-CO"/>
        </w:rPr>
      </w:pPr>
      <w:r>
        <w:rPr>
          <w:rFonts w:asciiTheme="majorHAnsi" w:hAnsiTheme="majorHAnsi"/>
          <w:b/>
          <w:sz w:val="24"/>
          <w:szCs w:val="24"/>
          <w:lang w:val="es-CO"/>
        </w:rPr>
        <w:t>Temas tratados:</w:t>
      </w:r>
    </w:p>
    <w:p w:rsidR="00A34164" w:rsidRDefault="00A34164" w:rsidP="00A34164">
      <w:pPr>
        <w:pStyle w:val="Prrafodelista"/>
        <w:numPr>
          <w:ilvl w:val="0"/>
          <w:numId w:val="10"/>
        </w:numPr>
        <w:rPr>
          <w:rFonts w:asciiTheme="majorHAnsi" w:hAnsiTheme="majorHAnsi"/>
          <w:sz w:val="24"/>
          <w:szCs w:val="24"/>
          <w:lang w:val="es-CO"/>
        </w:rPr>
      </w:pPr>
      <w:r>
        <w:rPr>
          <w:rFonts w:asciiTheme="majorHAnsi" w:hAnsiTheme="majorHAnsi"/>
          <w:sz w:val="24"/>
          <w:szCs w:val="24"/>
          <w:lang w:val="es-CO"/>
        </w:rPr>
        <w:t>Refinamiento del diagrama de clases</w:t>
      </w:r>
    </w:p>
    <w:p w:rsidR="00A34164" w:rsidRDefault="00A34164" w:rsidP="00A34164">
      <w:pPr>
        <w:pStyle w:val="Prrafodelista"/>
        <w:numPr>
          <w:ilvl w:val="0"/>
          <w:numId w:val="10"/>
        </w:numPr>
        <w:rPr>
          <w:rFonts w:asciiTheme="majorHAnsi" w:hAnsiTheme="majorHAnsi"/>
          <w:sz w:val="24"/>
          <w:szCs w:val="24"/>
          <w:lang w:val="es-CO"/>
        </w:rPr>
      </w:pPr>
      <w:r>
        <w:rPr>
          <w:rFonts w:asciiTheme="majorHAnsi" w:hAnsiTheme="majorHAnsi"/>
          <w:sz w:val="24"/>
          <w:szCs w:val="24"/>
          <w:lang w:val="es-CO"/>
        </w:rPr>
        <w:t>Diagrama de componentes</w:t>
      </w:r>
    </w:p>
    <w:p w:rsidR="00A34164" w:rsidRDefault="00A34164" w:rsidP="00A34164">
      <w:pPr>
        <w:pStyle w:val="Prrafodelista"/>
        <w:numPr>
          <w:ilvl w:val="0"/>
          <w:numId w:val="10"/>
        </w:numPr>
        <w:rPr>
          <w:rFonts w:asciiTheme="majorHAnsi" w:hAnsiTheme="majorHAnsi"/>
          <w:sz w:val="24"/>
          <w:szCs w:val="24"/>
          <w:lang w:val="es-CO"/>
        </w:rPr>
      </w:pPr>
      <w:r>
        <w:rPr>
          <w:rFonts w:asciiTheme="majorHAnsi" w:hAnsiTheme="majorHAnsi"/>
          <w:sz w:val="24"/>
          <w:szCs w:val="24"/>
          <w:lang w:val="es-CO"/>
        </w:rPr>
        <w:t>Tareas</w:t>
      </w:r>
    </w:p>
    <w:p w:rsidR="00A34164" w:rsidRDefault="00A34164" w:rsidP="00A34164">
      <w:pPr>
        <w:rPr>
          <w:rFonts w:asciiTheme="majorHAnsi" w:hAnsiTheme="majorHAnsi"/>
          <w:b/>
          <w:sz w:val="24"/>
          <w:szCs w:val="24"/>
          <w:lang w:val="es-CO"/>
        </w:rPr>
      </w:pPr>
      <w:r>
        <w:rPr>
          <w:rFonts w:asciiTheme="majorHAnsi" w:hAnsiTheme="majorHAnsi"/>
          <w:b/>
          <w:sz w:val="24"/>
          <w:szCs w:val="24"/>
          <w:lang w:val="es-CO"/>
        </w:rPr>
        <w:t>Tareas:</w:t>
      </w:r>
    </w:p>
    <w:p w:rsidR="00A34164" w:rsidRDefault="00A34164" w:rsidP="00A34164">
      <w:pPr>
        <w:rPr>
          <w:rFonts w:asciiTheme="majorHAnsi" w:hAnsiTheme="majorHAnsi"/>
          <w:b/>
          <w:sz w:val="24"/>
          <w:szCs w:val="24"/>
          <w:lang w:val="es-CO"/>
        </w:rPr>
      </w:pPr>
    </w:p>
    <w:tbl>
      <w:tblPr>
        <w:tblStyle w:val="Sombreadomedio2"/>
        <w:tblW w:w="0" w:type="auto"/>
        <w:tblLook w:val="04A0"/>
      </w:tblPr>
      <w:tblGrid>
        <w:gridCol w:w="2992"/>
        <w:gridCol w:w="2993"/>
        <w:gridCol w:w="2993"/>
      </w:tblGrid>
      <w:tr w:rsidR="00A34164" w:rsidTr="00A34164">
        <w:trPr>
          <w:cnfStyle w:val="100000000000"/>
        </w:trPr>
        <w:tc>
          <w:tcPr>
            <w:cnfStyle w:val="001000000100"/>
            <w:tcW w:w="2992" w:type="dxa"/>
          </w:tcPr>
          <w:p w:rsidR="00A34164" w:rsidRDefault="00A34164" w:rsidP="00A34164">
            <w:pPr>
              <w:rPr>
                <w:rFonts w:asciiTheme="majorHAnsi" w:hAnsiTheme="majorHAnsi"/>
                <w:b w:val="0"/>
                <w:sz w:val="24"/>
                <w:szCs w:val="24"/>
                <w:lang w:val="es-CO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  <w:lang w:val="es-CO"/>
              </w:rPr>
              <w:t>TAREA</w:t>
            </w:r>
          </w:p>
        </w:tc>
        <w:tc>
          <w:tcPr>
            <w:tcW w:w="2993" w:type="dxa"/>
          </w:tcPr>
          <w:p w:rsidR="00A34164" w:rsidRDefault="00A34164" w:rsidP="00A34164">
            <w:pPr>
              <w:cnfStyle w:val="100000000000"/>
              <w:rPr>
                <w:rFonts w:asciiTheme="majorHAnsi" w:hAnsiTheme="majorHAnsi"/>
                <w:b w:val="0"/>
                <w:sz w:val="24"/>
                <w:szCs w:val="24"/>
                <w:lang w:val="es-CO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2993" w:type="dxa"/>
          </w:tcPr>
          <w:p w:rsidR="00A34164" w:rsidRDefault="00A34164" w:rsidP="00A34164">
            <w:pPr>
              <w:cnfStyle w:val="100000000000"/>
              <w:rPr>
                <w:rFonts w:asciiTheme="majorHAnsi" w:hAnsiTheme="majorHAnsi"/>
                <w:b w:val="0"/>
                <w:sz w:val="24"/>
                <w:szCs w:val="24"/>
                <w:lang w:val="es-CO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  <w:lang w:val="es-CO"/>
              </w:rPr>
              <w:t>FECHA</w:t>
            </w:r>
          </w:p>
        </w:tc>
      </w:tr>
      <w:tr w:rsidR="00A34164" w:rsidTr="00A34164">
        <w:trPr>
          <w:cnfStyle w:val="000000100000"/>
        </w:trPr>
        <w:tc>
          <w:tcPr>
            <w:cnfStyle w:val="001000000000"/>
            <w:tcW w:w="2992" w:type="dxa"/>
          </w:tcPr>
          <w:p w:rsidR="00A34164" w:rsidRDefault="00A34164" w:rsidP="00A34164">
            <w:pPr>
              <w:rPr>
                <w:rFonts w:asciiTheme="majorHAnsi" w:hAnsiTheme="majorHAnsi"/>
                <w:b w:val="0"/>
                <w:sz w:val="24"/>
                <w:szCs w:val="24"/>
                <w:lang w:val="es-CO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  <w:lang w:val="es-CO"/>
              </w:rPr>
              <w:t>Sección 1 y 2</w:t>
            </w:r>
          </w:p>
        </w:tc>
        <w:tc>
          <w:tcPr>
            <w:tcW w:w="2993" w:type="dxa"/>
          </w:tcPr>
          <w:p w:rsidR="00A34164" w:rsidRDefault="00A34164" w:rsidP="00A34164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  <w:lang w:val="es-C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s-CO"/>
              </w:rPr>
              <w:t>David y Laura</w:t>
            </w:r>
          </w:p>
        </w:tc>
        <w:tc>
          <w:tcPr>
            <w:tcW w:w="2993" w:type="dxa"/>
          </w:tcPr>
          <w:p w:rsidR="00A34164" w:rsidRDefault="00A34164" w:rsidP="00A34164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  <w:lang w:val="es-C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s-CO"/>
              </w:rPr>
              <w:t>26-04-2010 hora: 11 am</w:t>
            </w:r>
          </w:p>
        </w:tc>
      </w:tr>
      <w:tr w:rsidR="00A34164" w:rsidTr="00A34164">
        <w:tc>
          <w:tcPr>
            <w:cnfStyle w:val="001000000000"/>
            <w:tcW w:w="2992" w:type="dxa"/>
          </w:tcPr>
          <w:p w:rsidR="00A34164" w:rsidRDefault="00A34164" w:rsidP="00A34164">
            <w:pPr>
              <w:rPr>
                <w:rFonts w:asciiTheme="majorHAnsi" w:hAnsiTheme="majorHAnsi"/>
                <w:b w:val="0"/>
                <w:sz w:val="24"/>
                <w:szCs w:val="24"/>
                <w:lang w:val="es-CO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  <w:lang w:val="es-CO"/>
              </w:rPr>
              <w:t>Sección 3 y 5</w:t>
            </w:r>
          </w:p>
        </w:tc>
        <w:tc>
          <w:tcPr>
            <w:tcW w:w="2993" w:type="dxa"/>
          </w:tcPr>
          <w:p w:rsidR="00A34164" w:rsidRDefault="00A34164" w:rsidP="00A34164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  <w:lang w:val="es-C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s-CO"/>
              </w:rPr>
              <w:t>Germán y Andrea</w:t>
            </w:r>
          </w:p>
        </w:tc>
        <w:tc>
          <w:tcPr>
            <w:tcW w:w="2993" w:type="dxa"/>
          </w:tcPr>
          <w:p w:rsidR="00A34164" w:rsidRDefault="00A34164" w:rsidP="00A34164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  <w:lang w:val="es-C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s-CO"/>
              </w:rPr>
              <w:t>26-04-2010 hora: 11 am</w:t>
            </w:r>
          </w:p>
        </w:tc>
      </w:tr>
      <w:tr w:rsidR="00A34164" w:rsidTr="00A34164">
        <w:trPr>
          <w:cnfStyle w:val="000000100000"/>
        </w:trPr>
        <w:tc>
          <w:tcPr>
            <w:cnfStyle w:val="001000000000"/>
            <w:tcW w:w="2992" w:type="dxa"/>
          </w:tcPr>
          <w:p w:rsidR="00A34164" w:rsidRDefault="00A34164" w:rsidP="00A34164">
            <w:pPr>
              <w:rPr>
                <w:rFonts w:asciiTheme="majorHAnsi" w:hAnsiTheme="majorHAnsi"/>
                <w:b w:val="0"/>
                <w:sz w:val="24"/>
                <w:szCs w:val="24"/>
                <w:lang w:val="es-CO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  <w:lang w:val="es-CO"/>
              </w:rPr>
              <w:t>Diagrama de despliegue</w:t>
            </w:r>
          </w:p>
          <w:p w:rsidR="00A34164" w:rsidRDefault="00A34164" w:rsidP="00A34164">
            <w:pPr>
              <w:rPr>
                <w:rFonts w:asciiTheme="majorHAnsi" w:hAnsiTheme="majorHAnsi"/>
                <w:b w:val="0"/>
                <w:sz w:val="24"/>
                <w:szCs w:val="24"/>
                <w:lang w:val="es-CO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  <w:lang w:val="es-CO"/>
              </w:rPr>
              <w:t>Diagramas de actividad, secuencia para: Subastar, Negociar, Crear. Revisión de casos de uso.</w:t>
            </w:r>
          </w:p>
        </w:tc>
        <w:tc>
          <w:tcPr>
            <w:tcW w:w="2993" w:type="dxa"/>
          </w:tcPr>
          <w:p w:rsidR="00A34164" w:rsidRDefault="00A34164" w:rsidP="00A34164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  <w:lang w:val="es-C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s-CO"/>
              </w:rPr>
              <w:t xml:space="preserve">Néstor y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val="es-CO"/>
              </w:rPr>
              <w:t>Willie</w:t>
            </w:r>
            <w:proofErr w:type="spellEnd"/>
          </w:p>
        </w:tc>
        <w:tc>
          <w:tcPr>
            <w:tcW w:w="2993" w:type="dxa"/>
          </w:tcPr>
          <w:p w:rsidR="00A34164" w:rsidRDefault="00A34164" w:rsidP="00A34164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  <w:lang w:val="es-CO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s-CO"/>
              </w:rPr>
              <w:t>26-04-2010 hora: 11 am</w:t>
            </w:r>
          </w:p>
        </w:tc>
      </w:tr>
    </w:tbl>
    <w:p w:rsidR="00A34164" w:rsidRDefault="00A34164" w:rsidP="00A34164">
      <w:pPr>
        <w:rPr>
          <w:rFonts w:asciiTheme="majorHAnsi" w:hAnsiTheme="majorHAnsi"/>
          <w:b/>
          <w:sz w:val="24"/>
          <w:szCs w:val="24"/>
          <w:lang w:val="es-CO"/>
        </w:rPr>
      </w:pPr>
    </w:p>
    <w:p w:rsidR="00A34164" w:rsidRDefault="00A34164" w:rsidP="00A34164">
      <w:pPr>
        <w:rPr>
          <w:rFonts w:asciiTheme="majorHAnsi" w:hAnsiTheme="majorHAnsi"/>
          <w:b/>
          <w:sz w:val="24"/>
          <w:szCs w:val="24"/>
          <w:lang w:val="es-CO"/>
        </w:rPr>
      </w:pPr>
      <w:r>
        <w:rPr>
          <w:rFonts w:asciiTheme="majorHAnsi" w:hAnsiTheme="majorHAnsi"/>
          <w:b/>
          <w:sz w:val="24"/>
          <w:szCs w:val="24"/>
          <w:lang w:val="es-CO"/>
        </w:rPr>
        <w:t>PROXIMA REUNIÓN LUNES 26-04-2010 11AM LUGAR: OMA DEL TUNEL</w:t>
      </w:r>
    </w:p>
    <w:p w:rsidR="00A34164" w:rsidRDefault="00A34164" w:rsidP="00A34164">
      <w:pPr>
        <w:rPr>
          <w:rFonts w:asciiTheme="majorHAnsi" w:hAnsiTheme="majorHAnsi"/>
          <w:b/>
          <w:sz w:val="24"/>
          <w:szCs w:val="24"/>
          <w:lang w:val="es-CO"/>
        </w:rPr>
      </w:pPr>
      <w:r>
        <w:rPr>
          <w:rFonts w:asciiTheme="majorHAnsi" w:hAnsiTheme="majorHAnsi"/>
          <w:b/>
          <w:sz w:val="24"/>
          <w:szCs w:val="24"/>
          <w:lang w:val="es-CO"/>
        </w:rPr>
        <w:t>MOTIVACIÓN: LAURA ARIAS Y DAVID SUAREZ PROXIMA SEMANA</w:t>
      </w:r>
    </w:p>
    <w:p w:rsidR="00A34164" w:rsidRPr="00A34164" w:rsidRDefault="00A34164" w:rsidP="00A34164">
      <w:pPr>
        <w:rPr>
          <w:rFonts w:asciiTheme="majorHAnsi" w:hAnsiTheme="majorHAnsi"/>
          <w:b/>
          <w:sz w:val="24"/>
          <w:szCs w:val="24"/>
          <w:lang w:val="es-CO"/>
        </w:rPr>
      </w:pPr>
      <w:r>
        <w:rPr>
          <w:rFonts w:asciiTheme="majorHAnsi" w:hAnsiTheme="majorHAnsi"/>
          <w:b/>
          <w:sz w:val="24"/>
          <w:szCs w:val="24"/>
          <w:lang w:val="es-CO"/>
        </w:rPr>
        <w:t>TEMAS A TRATAR PROXIMA REUNIÓN: REVISIÓN DE CALIDAD DE LA PRIMERA ITERACIÓN DEL DOCUMENTO, REQUERIMIENTOS A IMPLEMENTAR.</w:t>
      </w:r>
    </w:p>
    <w:sectPr w:rsidR="00A34164" w:rsidRPr="00A34164" w:rsidSect="002A0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C1674"/>
    <w:multiLevelType w:val="multilevel"/>
    <w:tmpl w:val="2E8C2F8C"/>
    <w:lvl w:ilvl="0">
      <w:start w:val="1"/>
      <w:numFmt w:val="decimal"/>
      <w:pStyle w:val="Ttulo1"/>
      <w:suff w:val="space"/>
      <w:lvlText w:val="%1"/>
      <w:lvlJc w:val="left"/>
    </w:lvl>
    <w:lvl w:ilvl="1">
      <w:start w:val="1"/>
      <w:numFmt w:val="decimal"/>
      <w:pStyle w:val="Ttulo2"/>
      <w:suff w:val="space"/>
      <w:lvlText w:val="%1.%2"/>
      <w:lvlJc w:val="left"/>
    </w:lvl>
    <w:lvl w:ilvl="2">
      <w:start w:val="1"/>
      <w:numFmt w:val="decimal"/>
      <w:pStyle w:val="Ttulo3"/>
      <w:suff w:val="space"/>
      <w:lvlText w:val="%1.%2.%3"/>
      <w:lvlJc w:val="left"/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1">
    <w:nsid w:val="490632BC"/>
    <w:multiLevelType w:val="hybridMultilevel"/>
    <w:tmpl w:val="81E6BF46"/>
    <w:lvl w:ilvl="0" w:tplc="8A567D9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4164"/>
    <w:rsid w:val="00235FE8"/>
    <w:rsid w:val="002A0206"/>
    <w:rsid w:val="005B682C"/>
    <w:rsid w:val="009E2F37"/>
    <w:rsid w:val="009F0C1A"/>
    <w:rsid w:val="00A34164"/>
    <w:rsid w:val="00BC3C31"/>
    <w:rsid w:val="00C939CC"/>
    <w:rsid w:val="00F80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CC"/>
    <w:pPr>
      <w:spacing w:after="120" w:line="240" w:lineRule="auto"/>
      <w:jc w:val="both"/>
    </w:pPr>
    <w:rPr>
      <w:rFonts w:ascii="Times New Roman" w:hAnsi="Times New Roman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939CC"/>
    <w:pPr>
      <w:pageBreakBefore/>
      <w:numPr>
        <w:numId w:val="9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rFonts w:asciiTheme="minorHAnsi" w:eastAsia="Times New Roman" w:hAnsiTheme="minorHAnsi" w:cs="Times New Roman"/>
      <w:b/>
      <w:color w:val="C00000"/>
      <w:sz w:val="24"/>
    </w:rPr>
  </w:style>
  <w:style w:type="paragraph" w:styleId="Ttulo2">
    <w:name w:val="heading 2"/>
    <w:basedOn w:val="Normal"/>
    <w:next w:val="Normal"/>
    <w:link w:val="Ttulo2Car"/>
    <w:uiPriority w:val="9"/>
    <w:qFormat/>
    <w:rsid w:val="00C939CC"/>
    <w:pPr>
      <w:keepNext/>
      <w:numPr>
        <w:ilvl w:val="1"/>
        <w:numId w:val="9"/>
      </w:numPr>
      <w:spacing w:before="240"/>
      <w:jc w:val="left"/>
      <w:outlineLvl w:val="1"/>
    </w:pPr>
    <w:rPr>
      <w:rFonts w:ascii="Arial" w:eastAsia="Times New Roman" w:hAnsi="Arial" w:cs="Times New Roman"/>
      <w:b/>
      <w:sz w:val="28"/>
    </w:rPr>
  </w:style>
  <w:style w:type="paragraph" w:styleId="Ttulo3">
    <w:name w:val="heading 3"/>
    <w:basedOn w:val="Normal"/>
    <w:next w:val="Normal"/>
    <w:link w:val="Ttulo3Car"/>
    <w:qFormat/>
    <w:rsid w:val="00C939CC"/>
    <w:pPr>
      <w:keepNext/>
      <w:numPr>
        <w:ilvl w:val="2"/>
        <w:numId w:val="9"/>
      </w:numPr>
      <w:spacing w:before="240"/>
      <w:jc w:val="left"/>
      <w:outlineLvl w:val="2"/>
    </w:pPr>
    <w:rPr>
      <w:rFonts w:ascii="Arial" w:eastAsia="Times New Roman" w:hAnsi="Arial" w:cs="Times New Roman"/>
      <w:b/>
      <w:sz w:val="24"/>
    </w:rPr>
  </w:style>
  <w:style w:type="paragraph" w:styleId="Ttulo4">
    <w:name w:val="heading 4"/>
    <w:basedOn w:val="Normal"/>
    <w:next w:val="Normal"/>
    <w:link w:val="Ttulo4Car"/>
    <w:qFormat/>
    <w:rsid w:val="00C939CC"/>
    <w:pPr>
      <w:keepNext/>
      <w:numPr>
        <w:ilvl w:val="3"/>
        <w:numId w:val="9"/>
      </w:numPr>
      <w:spacing w:before="120" w:after="0"/>
      <w:jc w:val="left"/>
      <w:outlineLvl w:val="3"/>
    </w:pPr>
    <w:rPr>
      <w:rFonts w:ascii="Arial" w:eastAsia="Times New Roman" w:hAnsi="Arial" w:cs="Times New Roman"/>
      <w:b/>
    </w:rPr>
  </w:style>
  <w:style w:type="paragraph" w:styleId="Ttulo5">
    <w:name w:val="heading 5"/>
    <w:basedOn w:val="Normal"/>
    <w:next w:val="Normal"/>
    <w:link w:val="Ttulo5Car"/>
    <w:qFormat/>
    <w:rsid w:val="00C939CC"/>
    <w:pPr>
      <w:keepNext/>
      <w:numPr>
        <w:ilvl w:val="4"/>
        <w:numId w:val="9"/>
      </w:numPr>
      <w:spacing w:before="20" w:after="0"/>
      <w:jc w:val="left"/>
      <w:outlineLvl w:val="4"/>
    </w:pPr>
    <w:rPr>
      <w:rFonts w:eastAsia="Times New Roman" w:cs="Times New Roman"/>
      <w:i/>
    </w:rPr>
  </w:style>
  <w:style w:type="paragraph" w:styleId="Ttulo6">
    <w:name w:val="heading 6"/>
    <w:basedOn w:val="Normal"/>
    <w:next w:val="Normal"/>
    <w:link w:val="Ttulo6Car"/>
    <w:qFormat/>
    <w:rsid w:val="00C939CC"/>
    <w:pPr>
      <w:numPr>
        <w:ilvl w:val="5"/>
        <w:numId w:val="9"/>
      </w:numPr>
      <w:spacing w:before="120" w:after="60"/>
      <w:outlineLvl w:val="5"/>
    </w:pPr>
    <w:rPr>
      <w:rFonts w:eastAsia="Times New Roman" w:cs="Times New Roman"/>
      <w:i/>
    </w:rPr>
  </w:style>
  <w:style w:type="paragraph" w:styleId="Ttulo7">
    <w:name w:val="heading 7"/>
    <w:basedOn w:val="Normal"/>
    <w:next w:val="Normal"/>
    <w:link w:val="Ttulo7Car"/>
    <w:qFormat/>
    <w:rsid w:val="00C939CC"/>
    <w:pPr>
      <w:numPr>
        <w:ilvl w:val="6"/>
        <w:numId w:val="9"/>
      </w:numPr>
      <w:spacing w:before="240" w:after="60"/>
      <w:outlineLvl w:val="6"/>
    </w:pPr>
    <w:rPr>
      <w:rFonts w:ascii="Arial" w:eastAsia="Times New Roman" w:hAnsi="Arial" w:cs="Times New Roman"/>
      <w:sz w:val="20"/>
    </w:rPr>
  </w:style>
  <w:style w:type="paragraph" w:styleId="Ttulo8">
    <w:name w:val="heading 8"/>
    <w:basedOn w:val="Normal"/>
    <w:next w:val="Normal"/>
    <w:link w:val="Ttulo8Car"/>
    <w:qFormat/>
    <w:rsid w:val="00C939CC"/>
    <w:pPr>
      <w:numPr>
        <w:ilvl w:val="7"/>
        <w:numId w:val="9"/>
      </w:numPr>
      <w:spacing w:before="240" w:after="60"/>
      <w:outlineLvl w:val="7"/>
    </w:pPr>
    <w:rPr>
      <w:rFonts w:ascii="Arial" w:eastAsia="Times New Roman" w:hAnsi="Arial" w:cs="Times New Roman"/>
      <w:i/>
      <w:sz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C939CC"/>
    <w:pPr>
      <w:numPr>
        <w:ilvl w:val="8"/>
        <w:numId w:val="9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9CC"/>
    <w:rPr>
      <w:rFonts w:eastAsia="Times New Roman" w:cs="Times New Roman"/>
      <w:b/>
      <w:color w:val="C00000"/>
      <w:sz w:val="24"/>
      <w:szCs w:val="20"/>
      <w:shd w:val="pct70" w:color="auto" w:fill="auto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939CC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939C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939CC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939C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939C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939C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939C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C939C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C939CC"/>
    <w:pPr>
      <w:spacing w:after="200"/>
      <w:jc w:val="center"/>
    </w:pPr>
    <w:rPr>
      <w:rFonts w:eastAsia="Times New Roman" w:cs="Times New Roman"/>
      <w:b/>
      <w:bCs/>
      <w:color w:val="F07F09" w:themeColor="accent1"/>
      <w:sz w:val="18"/>
      <w:szCs w:val="18"/>
      <w:lang w:val="es-CO"/>
    </w:rPr>
  </w:style>
  <w:style w:type="paragraph" w:styleId="Ttulo">
    <w:name w:val="Title"/>
    <w:basedOn w:val="Normal"/>
    <w:link w:val="TtuloCar"/>
    <w:qFormat/>
    <w:rsid w:val="00C939CC"/>
    <w:pPr>
      <w:spacing w:before="1920" w:after="60"/>
      <w:jc w:val="center"/>
    </w:pPr>
    <w:rPr>
      <w:rFonts w:ascii="Arial" w:eastAsia="Times New Roman" w:hAnsi="Arial" w:cs="Times New Roman"/>
      <w:b/>
      <w:kern w:val="28"/>
      <w:sz w:val="44"/>
    </w:rPr>
  </w:style>
  <w:style w:type="character" w:customStyle="1" w:styleId="TtuloCar">
    <w:name w:val="Título Car"/>
    <w:basedOn w:val="Fuentedeprrafopredeter"/>
    <w:link w:val="Ttulo"/>
    <w:rsid w:val="00C939CC"/>
    <w:rPr>
      <w:rFonts w:ascii="Arial" w:eastAsia="Times New Roman" w:hAnsi="Arial" w:cs="Times New Roman"/>
      <w:b/>
      <w:kern w:val="28"/>
      <w:sz w:val="44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C939CC"/>
    <w:rPr>
      <w:b/>
      <w:bCs/>
    </w:rPr>
  </w:style>
  <w:style w:type="paragraph" w:styleId="Sinespaciado">
    <w:name w:val="No Spacing"/>
    <w:link w:val="SinespaciadoCar"/>
    <w:uiPriority w:val="1"/>
    <w:qFormat/>
    <w:rsid w:val="00C939CC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39CC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C939CC"/>
    <w:pPr>
      <w:ind w:left="720"/>
      <w:contextualSpacing/>
    </w:pPr>
    <w:rPr>
      <w:rFonts w:eastAsia="Times New Roman"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C939CC"/>
    <w:pPr>
      <w:keepNext/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B35E06" w:themeColor="accent1" w:themeShade="BF"/>
      <w:szCs w:val="28"/>
      <w:lang w:val="es-ES"/>
    </w:rPr>
  </w:style>
  <w:style w:type="table" w:styleId="Tablaconcuadrcula">
    <w:name w:val="Table Grid"/>
    <w:basedOn w:val="Tablanormal"/>
    <w:uiPriority w:val="59"/>
    <w:rsid w:val="00A341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">
    <w:name w:val="Medium Shading 2"/>
    <w:basedOn w:val="Tablanormal"/>
    <w:uiPriority w:val="64"/>
    <w:rsid w:val="00A34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1</cp:revision>
  <dcterms:created xsi:type="dcterms:W3CDTF">2010-04-24T19:52:00Z</dcterms:created>
  <dcterms:modified xsi:type="dcterms:W3CDTF">2010-04-24T20:02:00Z</dcterms:modified>
</cp:coreProperties>
</file>