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76" w:rsidRPr="00FE21F3" w:rsidRDefault="00FE21F3" w:rsidP="00FE21F3">
      <w:pPr>
        <w:spacing w:after="0"/>
        <w:jc w:val="center"/>
        <w:rPr>
          <w:rFonts w:asciiTheme="majorHAnsi" w:hAnsiTheme="majorHAnsi"/>
          <w:b/>
        </w:rPr>
      </w:pPr>
      <w:r w:rsidRPr="00FE21F3">
        <w:rPr>
          <w:rFonts w:asciiTheme="majorHAnsi" w:hAnsiTheme="majorHAnsi"/>
          <w:b/>
        </w:rPr>
        <w:t>ACTA # 19</w:t>
      </w:r>
    </w:p>
    <w:p w:rsidR="00FE21F3" w:rsidRPr="00FE21F3" w:rsidRDefault="00FE21F3" w:rsidP="00FE21F3">
      <w:pPr>
        <w:spacing w:after="0"/>
        <w:jc w:val="center"/>
        <w:rPr>
          <w:rFonts w:asciiTheme="majorHAnsi" w:hAnsiTheme="majorHAnsi"/>
          <w:b/>
        </w:rPr>
      </w:pPr>
      <w:r w:rsidRPr="00FE21F3">
        <w:rPr>
          <w:rFonts w:asciiTheme="majorHAnsi" w:hAnsiTheme="majorHAnsi"/>
          <w:b/>
        </w:rPr>
        <w:t>Fecha: 30/04/2010</w:t>
      </w:r>
    </w:p>
    <w:p w:rsidR="00FE21F3" w:rsidRDefault="00FE21F3" w:rsidP="00FE21F3">
      <w:pPr>
        <w:spacing w:after="0"/>
        <w:rPr>
          <w:rFonts w:asciiTheme="majorHAnsi" w:hAnsiTheme="majorHAnsi"/>
          <w:b/>
        </w:rPr>
      </w:pPr>
      <w:r w:rsidRPr="00FE21F3">
        <w:rPr>
          <w:rFonts w:asciiTheme="majorHAnsi" w:hAnsiTheme="majorHAnsi"/>
          <w:b/>
        </w:rPr>
        <w:t>Asistentes:</w:t>
      </w:r>
    </w:p>
    <w:p w:rsidR="00FE21F3" w:rsidRDefault="00FE21F3" w:rsidP="00FE21F3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Todos los integrantes de Alimnova</w:t>
      </w:r>
    </w:p>
    <w:p w:rsidR="00FE21F3" w:rsidRDefault="00FE21F3" w:rsidP="00FE21F3">
      <w:pPr>
        <w:spacing w:after="0"/>
        <w:rPr>
          <w:rFonts w:asciiTheme="majorHAnsi" w:hAnsiTheme="majorHAnsi"/>
        </w:rPr>
      </w:pPr>
    </w:p>
    <w:p w:rsidR="00FE21F3" w:rsidRDefault="00FE21F3" w:rsidP="00FE21F3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Multas:</w:t>
      </w:r>
    </w:p>
    <w:p w:rsidR="00FE21F3" w:rsidRDefault="00FE21F3" w:rsidP="00FE21F3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No se presentaron multas</w:t>
      </w:r>
    </w:p>
    <w:p w:rsidR="00FE21F3" w:rsidRDefault="00FE21F3" w:rsidP="00FE21F3">
      <w:pPr>
        <w:spacing w:after="0"/>
        <w:rPr>
          <w:rFonts w:asciiTheme="majorHAnsi" w:hAnsiTheme="majorHAnsi"/>
        </w:rPr>
      </w:pPr>
    </w:p>
    <w:p w:rsidR="00FE21F3" w:rsidRDefault="00FE21F3" w:rsidP="00FE21F3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Actividad Realizada:</w:t>
      </w:r>
    </w:p>
    <w:p w:rsidR="00FE21F3" w:rsidRDefault="00FE21F3" w:rsidP="00FE21F3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Revisión de los diagramas de secuencia</w:t>
      </w:r>
    </w:p>
    <w:p w:rsidR="00FE21F3" w:rsidRDefault="00FE21F3" w:rsidP="00FE21F3">
      <w:pPr>
        <w:spacing w:after="0"/>
        <w:rPr>
          <w:rFonts w:asciiTheme="majorHAnsi" w:hAnsiTheme="majorHAnsi"/>
        </w:rPr>
      </w:pPr>
    </w:p>
    <w:p w:rsidR="00FE21F3" w:rsidRDefault="00FE21F3" w:rsidP="00FE21F3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Tareas Asignadas:</w:t>
      </w:r>
    </w:p>
    <w:p w:rsidR="00FE21F3" w:rsidRDefault="00FE21F3" w:rsidP="00FE21F3">
      <w:pPr>
        <w:spacing w:after="0"/>
        <w:rPr>
          <w:rFonts w:asciiTheme="majorHAnsi" w:hAnsiTheme="majorHAnsi"/>
          <w:b/>
        </w:rPr>
      </w:pPr>
    </w:p>
    <w:p w:rsidR="00E876C7" w:rsidRDefault="00E876C7" w:rsidP="00FE21F3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TABLA 1</w:t>
      </w:r>
    </w:p>
    <w:tbl>
      <w:tblPr>
        <w:tblStyle w:val="Cuadrculaclara-nfasis3"/>
        <w:tblW w:w="0" w:type="auto"/>
        <w:tblLook w:val="04A0"/>
      </w:tblPr>
      <w:tblGrid>
        <w:gridCol w:w="2992"/>
        <w:gridCol w:w="2993"/>
        <w:gridCol w:w="2993"/>
      </w:tblGrid>
      <w:tr w:rsidR="00FE21F3" w:rsidTr="00E876C7">
        <w:trPr>
          <w:cnfStyle w:val="100000000000"/>
        </w:trPr>
        <w:tc>
          <w:tcPr>
            <w:cnfStyle w:val="001000000000"/>
            <w:tcW w:w="2992" w:type="dxa"/>
          </w:tcPr>
          <w:p w:rsidR="00FE21F3" w:rsidRPr="00E876C7" w:rsidRDefault="00FE21F3" w:rsidP="00E876C7">
            <w:pPr>
              <w:jc w:val="center"/>
            </w:pPr>
            <w:r w:rsidRPr="00E876C7">
              <w:t>TAREA</w:t>
            </w:r>
          </w:p>
        </w:tc>
        <w:tc>
          <w:tcPr>
            <w:tcW w:w="2993" w:type="dxa"/>
          </w:tcPr>
          <w:p w:rsidR="00FE21F3" w:rsidRPr="00E876C7" w:rsidRDefault="00FE21F3" w:rsidP="00E876C7">
            <w:pPr>
              <w:jc w:val="center"/>
              <w:cnfStyle w:val="100000000000"/>
            </w:pPr>
            <w:r w:rsidRPr="00E876C7">
              <w:t>RESPONSABLE</w:t>
            </w:r>
          </w:p>
        </w:tc>
        <w:tc>
          <w:tcPr>
            <w:tcW w:w="2993" w:type="dxa"/>
          </w:tcPr>
          <w:p w:rsidR="00FE21F3" w:rsidRPr="00E876C7" w:rsidRDefault="00FE21F3" w:rsidP="00E876C7">
            <w:pPr>
              <w:jc w:val="center"/>
              <w:cnfStyle w:val="100000000000"/>
            </w:pPr>
            <w:r w:rsidRPr="00E876C7">
              <w:t>FECHA</w:t>
            </w:r>
          </w:p>
        </w:tc>
      </w:tr>
      <w:tr w:rsidR="00FE21F3" w:rsidTr="00E876C7">
        <w:trPr>
          <w:cnfStyle w:val="000000100000"/>
        </w:trPr>
        <w:tc>
          <w:tcPr>
            <w:cnfStyle w:val="001000000000"/>
            <w:tcW w:w="2992" w:type="dxa"/>
          </w:tcPr>
          <w:p w:rsidR="00FE21F3" w:rsidRPr="00E876C7" w:rsidRDefault="00FE21F3" w:rsidP="00FE21F3">
            <w:pPr>
              <w:rPr>
                <w:b w:val="0"/>
              </w:rPr>
            </w:pPr>
            <w:r w:rsidRPr="00E876C7">
              <w:rPr>
                <w:b w:val="0"/>
              </w:rPr>
              <w:t>Diagrama de despliegue</w:t>
            </w:r>
          </w:p>
        </w:tc>
        <w:tc>
          <w:tcPr>
            <w:tcW w:w="2993" w:type="dxa"/>
          </w:tcPr>
          <w:p w:rsidR="00FE21F3" w:rsidRPr="00E876C7" w:rsidRDefault="00FE21F3" w:rsidP="00FE21F3">
            <w:pPr>
              <w:cnfStyle w:val="00000010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</w:rPr>
              <w:t>Néstor Diazgranados</w:t>
            </w:r>
          </w:p>
        </w:tc>
        <w:tc>
          <w:tcPr>
            <w:tcW w:w="2993" w:type="dxa"/>
          </w:tcPr>
          <w:p w:rsidR="00FE21F3" w:rsidRPr="00E876C7" w:rsidRDefault="00FE21F3" w:rsidP="00FE21F3">
            <w:pPr>
              <w:cnfStyle w:val="00000010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</w:rPr>
              <w:t>02/05/2010 10:00 am</w:t>
            </w:r>
          </w:p>
        </w:tc>
      </w:tr>
      <w:tr w:rsidR="00FE21F3" w:rsidTr="00E876C7">
        <w:trPr>
          <w:cnfStyle w:val="000000010000"/>
        </w:trPr>
        <w:tc>
          <w:tcPr>
            <w:cnfStyle w:val="001000000000"/>
            <w:tcW w:w="2992" w:type="dxa"/>
          </w:tcPr>
          <w:p w:rsidR="00FE21F3" w:rsidRPr="00E876C7" w:rsidRDefault="00E876C7" w:rsidP="00FE21F3">
            <w:pPr>
              <w:rPr>
                <w:b w:val="0"/>
              </w:rPr>
            </w:pPr>
            <w:r w:rsidRPr="00E876C7">
              <w:rPr>
                <w:b w:val="0"/>
              </w:rPr>
              <w:t>Sección 3 corregida</w:t>
            </w:r>
          </w:p>
        </w:tc>
        <w:tc>
          <w:tcPr>
            <w:tcW w:w="2993" w:type="dxa"/>
          </w:tcPr>
          <w:p w:rsidR="00FE21F3" w:rsidRPr="00E876C7" w:rsidRDefault="00E876C7" w:rsidP="00FE21F3">
            <w:pPr>
              <w:cnfStyle w:val="00000001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</w:rPr>
              <w:t>Andrea Fajardo</w:t>
            </w:r>
          </w:p>
        </w:tc>
        <w:tc>
          <w:tcPr>
            <w:tcW w:w="2993" w:type="dxa"/>
          </w:tcPr>
          <w:p w:rsidR="00FE21F3" w:rsidRPr="00E876C7" w:rsidRDefault="00E876C7" w:rsidP="00FE21F3">
            <w:pPr>
              <w:cnfStyle w:val="00000001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</w:rPr>
              <w:t>01/05/2010 2:00 pm</w:t>
            </w:r>
          </w:p>
        </w:tc>
      </w:tr>
      <w:tr w:rsidR="00E876C7" w:rsidRPr="00E876C7" w:rsidTr="00E876C7">
        <w:trPr>
          <w:cnfStyle w:val="000000100000"/>
        </w:trPr>
        <w:tc>
          <w:tcPr>
            <w:cnfStyle w:val="001000000000"/>
            <w:tcW w:w="2992" w:type="dxa"/>
          </w:tcPr>
          <w:p w:rsidR="00E876C7" w:rsidRPr="00E876C7" w:rsidRDefault="00E876C7" w:rsidP="00E876C7">
            <w:pPr>
              <w:rPr>
                <w:b w:val="0"/>
              </w:rPr>
            </w:pPr>
            <w:r w:rsidRPr="00E876C7">
              <w:rPr>
                <w:b w:val="0"/>
              </w:rPr>
              <w:t>Pasar diagrama, hacer el diagrama de actividad, corregir CU correspondiente. En la tabla 2 se especifican los CU correspondientes a cada integrante</w:t>
            </w:r>
          </w:p>
        </w:tc>
        <w:tc>
          <w:tcPr>
            <w:tcW w:w="2993" w:type="dxa"/>
          </w:tcPr>
          <w:p w:rsidR="00E876C7" w:rsidRPr="00E876C7" w:rsidRDefault="00E876C7" w:rsidP="00E876C7">
            <w:pPr>
              <w:cnfStyle w:val="000000100000"/>
              <w:rPr>
                <w:rFonts w:asciiTheme="majorHAnsi" w:hAnsiTheme="majorHAnsi"/>
                <w:lang w:val="en-US"/>
              </w:rPr>
            </w:pPr>
            <w:r w:rsidRPr="00E876C7">
              <w:rPr>
                <w:rFonts w:asciiTheme="majorHAnsi" w:hAnsiTheme="majorHAnsi"/>
                <w:lang w:val="en-US"/>
              </w:rPr>
              <w:t xml:space="preserve">William </w:t>
            </w:r>
            <w:proofErr w:type="spellStart"/>
            <w:r w:rsidRPr="00E876C7">
              <w:rPr>
                <w:rFonts w:asciiTheme="majorHAnsi" w:hAnsiTheme="majorHAnsi"/>
                <w:lang w:val="en-US"/>
              </w:rPr>
              <w:t>Jiménez</w:t>
            </w:r>
            <w:proofErr w:type="spellEnd"/>
            <w:r w:rsidRPr="00E876C7">
              <w:rPr>
                <w:rFonts w:asciiTheme="majorHAnsi" w:hAnsiTheme="majorHAnsi"/>
                <w:lang w:val="en-US"/>
              </w:rPr>
              <w:t xml:space="preserve">, David </w:t>
            </w:r>
            <w:proofErr w:type="spellStart"/>
            <w:r w:rsidRPr="00E876C7">
              <w:rPr>
                <w:rFonts w:asciiTheme="majorHAnsi" w:hAnsiTheme="majorHAnsi"/>
                <w:lang w:val="en-US"/>
              </w:rPr>
              <w:t>Suárez</w:t>
            </w:r>
            <w:proofErr w:type="spellEnd"/>
            <w:r w:rsidRPr="00E876C7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Pr="00E876C7">
              <w:rPr>
                <w:rFonts w:asciiTheme="majorHAnsi" w:hAnsiTheme="majorHAnsi"/>
                <w:lang w:val="en-US"/>
              </w:rPr>
              <w:t>Germán</w:t>
            </w:r>
            <w:proofErr w:type="spellEnd"/>
            <w:r w:rsidRPr="00E876C7">
              <w:rPr>
                <w:rFonts w:asciiTheme="majorHAnsi" w:hAnsiTheme="majorHAnsi"/>
                <w:lang w:val="en-US"/>
              </w:rPr>
              <w:t xml:space="preserve"> Morales</w:t>
            </w:r>
          </w:p>
        </w:tc>
        <w:tc>
          <w:tcPr>
            <w:tcW w:w="2993" w:type="dxa"/>
          </w:tcPr>
          <w:p w:rsidR="00E876C7" w:rsidRPr="00E876C7" w:rsidRDefault="00E876C7" w:rsidP="00421F77">
            <w:pPr>
              <w:cnfStyle w:val="00000010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</w:rPr>
              <w:t>02/05/2010 10:00 am</w:t>
            </w:r>
          </w:p>
        </w:tc>
      </w:tr>
      <w:tr w:rsidR="00E876C7" w:rsidRPr="00E876C7" w:rsidTr="00E876C7">
        <w:trPr>
          <w:cnfStyle w:val="000000010000"/>
        </w:trPr>
        <w:tc>
          <w:tcPr>
            <w:cnfStyle w:val="001000000000"/>
            <w:tcW w:w="2992" w:type="dxa"/>
          </w:tcPr>
          <w:p w:rsidR="00E876C7" w:rsidRPr="00E876C7" w:rsidRDefault="00E876C7" w:rsidP="00E876C7">
            <w:pPr>
              <w:rPr>
                <w:b w:val="0"/>
                <w:lang w:val="en-US"/>
              </w:rPr>
            </w:pPr>
            <w:proofErr w:type="spellStart"/>
            <w:r w:rsidRPr="00E876C7">
              <w:rPr>
                <w:b w:val="0"/>
                <w:lang w:val="en-US"/>
              </w:rPr>
              <w:t>Calendario</w:t>
            </w:r>
            <w:proofErr w:type="spellEnd"/>
            <w:r w:rsidRPr="00E876C7">
              <w:rPr>
                <w:b w:val="0"/>
                <w:lang w:val="en-US"/>
              </w:rPr>
              <w:t xml:space="preserve"> SDD</w:t>
            </w:r>
          </w:p>
        </w:tc>
        <w:tc>
          <w:tcPr>
            <w:tcW w:w="2993" w:type="dxa"/>
          </w:tcPr>
          <w:p w:rsidR="00E876C7" w:rsidRPr="00E876C7" w:rsidRDefault="00E876C7" w:rsidP="00FE21F3">
            <w:pPr>
              <w:cnfStyle w:val="000000010000"/>
              <w:rPr>
                <w:rFonts w:asciiTheme="majorHAnsi" w:hAnsiTheme="majorHAnsi"/>
                <w:lang w:val="en-US"/>
              </w:rPr>
            </w:pPr>
            <w:r w:rsidRPr="00E876C7">
              <w:rPr>
                <w:rFonts w:asciiTheme="majorHAnsi" w:hAnsiTheme="majorHAnsi"/>
                <w:lang w:val="en-US"/>
              </w:rPr>
              <w:t>Laura Arias</w:t>
            </w:r>
          </w:p>
        </w:tc>
        <w:tc>
          <w:tcPr>
            <w:tcW w:w="2993" w:type="dxa"/>
          </w:tcPr>
          <w:p w:rsidR="00E876C7" w:rsidRPr="00E876C7" w:rsidRDefault="00E876C7" w:rsidP="00FE21F3">
            <w:pPr>
              <w:cnfStyle w:val="000000010000"/>
              <w:rPr>
                <w:rFonts w:asciiTheme="majorHAnsi" w:hAnsiTheme="majorHAnsi"/>
                <w:lang w:val="en-US"/>
              </w:rPr>
            </w:pPr>
            <w:r w:rsidRPr="00E876C7">
              <w:rPr>
                <w:rFonts w:asciiTheme="majorHAnsi" w:hAnsiTheme="majorHAnsi"/>
                <w:lang w:val="en-US"/>
              </w:rPr>
              <w:t>06/05/2010 2:00 pm</w:t>
            </w:r>
          </w:p>
        </w:tc>
      </w:tr>
      <w:tr w:rsidR="00E876C7" w:rsidRPr="00E876C7" w:rsidTr="00E876C7">
        <w:trPr>
          <w:cnfStyle w:val="000000100000"/>
        </w:trPr>
        <w:tc>
          <w:tcPr>
            <w:cnfStyle w:val="001000000000"/>
            <w:tcW w:w="2992" w:type="dxa"/>
          </w:tcPr>
          <w:p w:rsidR="00E876C7" w:rsidRPr="00E876C7" w:rsidRDefault="00E876C7" w:rsidP="00FE21F3">
            <w:pPr>
              <w:rPr>
                <w:b w:val="0"/>
              </w:rPr>
            </w:pPr>
            <w:r w:rsidRPr="00E876C7">
              <w:rPr>
                <w:b w:val="0"/>
              </w:rPr>
              <w:t>CU diagrama de secuencia borrador. En la tabla 3  se especifica</w:t>
            </w:r>
          </w:p>
        </w:tc>
        <w:tc>
          <w:tcPr>
            <w:tcW w:w="2993" w:type="dxa"/>
          </w:tcPr>
          <w:p w:rsidR="00E876C7" w:rsidRPr="00E876C7" w:rsidRDefault="00E876C7" w:rsidP="00FE21F3">
            <w:pPr>
              <w:cnfStyle w:val="00000010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</w:rPr>
              <w:t>Integrantes Alimnova</w:t>
            </w:r>
          </w:p>
        </w:tc>
        <w:tc>
          <w:tcPr>
            <w:tcW w:w="2993" w:type="dxa"/>
          </w:tcPr>
          <w:p w:rsidR="00E876C7" w:rsidRPr="00E876C7" w:rsidRDefault="00E876C7" w:rsidP="00FE21F3">
            <w:pPr>
              <w:cnfStyle w:val="00000010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</w:rPr>
              <w:t>02/05/2010 10:00 am</w:t>
            </w:r>
          </w:p>
        </w:tc>
      </w:tr>
      <w:tr w:rsidR="00E876C7" w:rsidRPr="00E876C7" w:rsidTr="00E876C7">
        <w:trPr>
          <w:cnfStyle w:val="000000010000"/>
        </w:trPr>
        <w:tc>
          <w:tcPr>
            <w:cnfStyle w:val="001000000000"/>
            <w:tcW w:w="2992" w:type="dxa"/>
          </w:tcPr>
          <w:p w:rsidR="00E876C7" w:rsidRPr="00E876C7" w:rsidRDefault="00E876C7" w:rsidP="00FE21F3">
            <w:pPr>
              <w:rPr>
                <w:b w:val="0"/>
              </w:rPr>
            </w:pPr>
            <w:r w:rsidRPr="00E876C7">
              <w:rPr>
                <w:b w:val="0"/>
              </w:rPr>
              <w:t>Definir a que funciones se le aplicaran pruebas</w:t>
            </w:r>
          </w:p>
        </w:tc>
        <w:tc>
          <w:tcPr>
            <w:tcW w:w="2993" w:type="dxa"/>
          </w:tcPr>
          <w:p w:rsidR="00E876C7" w:rsidRPr="00E876C7" w:rsidRDefault="00E876C7" w:rsidP="00FE21F3">
            <w:pPr>
              <w:cnfStyle w:val="00000001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</w:rPr>
              <w:t>David Suárez</w:t>
            </w:r>
          </w:p>
        </w:tc>
        <w:tc>
          <w:tcPr>
            <w:tcW w:w="2993" w:type="dxa"/>
          </w:tcPr>
          <w:p w:rsidR="00E876C7" w:rsidRPr="00E876C7" w:rsidRDefault="00E876C7" w:rsidP="00FE21F3">
            <w:pPr>
              <w:cnfStyle w:val="000000010000"/>
              <w:rPr>
                <w:rFonts w:asciiTheme="majorHAnsi" w:hAnsiTheme="majorHAnsi"/>
              </w:rPr>
            </w:pPr>
            <w:r w:rsidRPr="00E876C7">
              <w:rPr>
                <w:rFonts w:asciiTheme="majorHAnsi" w:hAnsiTheme="majorHAnsi"/>
                <w:lang w:val="en-US"/>
              </w:rPr>
              <w:t>06/05/2010 2:00 pm</w:t>
            </w:r>
          </w:p>
        </w:tc>
      </w:tr>
      <w:tr w:rsidR="00E876C7" w:rsidRPr="00E876C7" w:rsidTr="00E876C7">
        <w:trPr>
          <w:cnfStyle w:val="000000100000"/>
        </w:trPr>
        <w:tc>
          <w:tcPr>
            <w:cnfStyle w:val="001000000000"/>
            <w:tcW w:w="2992" w:type="dxa"/>
          </w:tcPr>
          <w:p w:rsidR="00E876C7" w:rsidRPr="00E876C7" w:rsidRDefault="00E876C7" w:rsidP="00FE21F3">
            <w:pPr>
              <w:rPr>
                <w:b w:val="0"/>
              </w:rPr>
            </w:pPr>
            <w:r w:rsidRPr="00E876C7">
              <w:rPr>
                <w:b w:val="0"/>
              </w:rPr>
              <w:t>Documentar diagrama de clases</w:t>
            </w:r>
          </w:p>
        </w:tc>
        <w:tc>
          <w:tcPr>
            <w:tcW w:w="2993" w:type="dxa"/>
          </w:tcPr>
          <w:p w:rsidR="00E876C7" w:rsidRPr="00E876C7" w:rsidRDefault="00E876C7" w:rsidP="00FE21F3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Germán Morales</w:t>
            </w:r>
          </w:p>
        </w:tc>
        <w:tc>
          <w:tcPr>
            <w:tcW w:w="2993" w:type="dxa"/>
          </w:tcPr>
          <w:p w:rsidR="00E876C7" w:rsidRPr="00E876C7" w:rsidRDefault="00E876C7" w:rsidP="00FE21F3">
            <w:pPr>
              <w:cnfStyle w:val="000000100000"/>
              <w:rPr>
                <w:rFonts w:asciiTheme="majorHAnsi" w:hAnsiTheme="majorHAnsi"/>
                <w:lang w:val="en-US"/>
              </w:rPr>
            </w:pPr>
            <w:r w:rsidRPr="00E876C7">
              <w:rPr>
                <w:rFonts w:asciiTheme="majorHAnsi" w:hAnsiTheme="majorHAnsi"/>
              </w:rPr>
              <w:t>02/05/2010 10:00 am</w:t>
            </w:r>
          </w:p>
        </w:tc>
      </w:tr>
    </w:tbl>
    <w:p w:rsidR="00E876C7" w:rsidRDefault="00E876C7" w:rsidP="00FE21F3">
      <w:pPr>
        <w:spacing w:after="0"/>
        <w:rPr>
          <w:rFonts w:asciiTheme="majorHAnsi" w:hAnsiTheme="majorHAnsi"/>
          <w:b/>
        </w:rPr>
      </w:pPr>
    </w:p>
    <w:p w:rsidR="00E876C7" w:rsidRDefault="00E876C7" w:rsidP="00FE21F3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TABLA 2</w:t>
      </w:r>
    </w:p>
    <w:tbl>
      <w:tblPr>
        <w:tblStyle w:val="Cuadrculaclara-nfasis3"/>
        <w:tblW w:w="0" w:type="auto"/>
        <w:tblLook w:val="04A0"/>
      </w:tblPr>
      <w:tblGrid>
        <w:gridCol w:w="2992"/>
        <w:gridCol w:w="2993"/>
      </w:tblGrid>
      <w:tr w:rsidR="00E876C7" w:rsidTr="00421F77">
        <w:trPr>
          <w:cnfStyle w:val="100000000000"/>
        </w:trPr>
        <w:tc>
          <w:tcPr>
            <w:cnfStyle w:val="001000000000"/>
            <w:tcW w:w="2992" w:type="dxa"/>
          </w:tcPr>
          <w:p w:rsidR="00E876C7" w:rsidRPr="00E876C7" w:rsidRDefault="00E876C7" w:rsidP="00421F77">
            <w:pPr>
              <w:jc w:val="center"/>
            </w:pPr>
            <w:r>
              <w:t>CU</w:t>
            </w:r>
          </w:p>
        </w:tc>
        <w:tc>
          <w:tcPr>
            <w:tcW w:w="2993" w:type="dxa"/>
          </w:tcPr>
          <w:p w:rsidR="00E876C7" w:rsidRPr="00E876C7" w:rsidRDefault="00E876C7" w:rsidP="00421F77">
            <w:pPr>
              <w:jc w:val="center"/>
              <w:cnfStyle w:val="100000000000"/>
            </w:pPr>
            <w:r w:rsidRPr="00E876C7">
              <w:t>RESPONSABLE</w:t>
            </w:r>
          </w:p>
        </w:tc>
      </w:tr>
      <w:tr w:rsidR="00E876C7" w:rsidTr="00421F77">
        <w:trPr>
          <w:cnfStyle w:val="000000100000"/>
        </w:trPr>
        <w:tc>
          <w:tcPr>
            <w:cnfStyle w:val="001000000000"/>
            <w:tcW w:w="2992" w:type="dxa"/>
          </w:tcPr>
          <w:p w:rsidR="00E876C7" w:rsidRPr="00E876C7" w:rsidRDefault="00E876C7" w:rsidP="00421F77">
            <w:pPr>
              <w:rPr>
                <w:b w:val="0"/>
              </w:rPr>
            </w:pPr>
            <w:r>
              <w:rPr>
                <w:b w:val="0"/>
              </w:rPr>
              <w:t>Negociar</w:t>
            </w:r>
          </w:p>
        </w:tc>
        <w:tc>
          <w:tcPr>
            <w:tcW w:w="2993" w:type="dxa"/>
          </w:tcPr>
          <w:p w:rsidR="00E876C7" w:rsidRPr="00E876C7" w:rsidRDefault="00E876C7" w:rsidP="00421F7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William Jiménez</w:t>
            </w:r>
          </w:p>
        </w:tc>
      </w:tr>
      <w:tr w:rsidR="00E876C7" w:rsidTr="00421F77">
        <w:trPr>
          <w:cnfStyle w:val="000000010000"/>
        </w:trPr>
        <w:tc>
          <w:tcPr>
            <w:cnfStyle w:val="001000000000"/>
            <w:tcW w:w="2992" w:type="dxa"/>
          </w:tcPr>
          <w:p w:rsidR="00E876C7" w:rsidRPr="00E876C7" w:rsidRDefault="00E876C7" w:rsidP="00421F77">
            <w:pPr>
              <w:rPr>
                <w:b w:val="0"/>
              </w:rPr>
            </w:pPr>
            <w:r>
              <w:rPr>
                <w:b w:val="0"/>
              </w:rPr>
              <w:t>Subastar</w:t>
            </w:r>
          </w:p>
        </w:tc>
        <w:tc>
          <w:tcPr>
            <w:tcW w:w="2993" w:type="dxa"/>
          </w:tcPr>
          <w:p w:rsidR="00E876C7" w:rsidRPr="00E876C7" w:rsidRDefault="00E876C7" w:rsidP="00421F77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 Suárez</w:t>
            </w:r>
          </w:p>
        </w:tc>
      </w:tr>
      <w:tr w:rsidR="00E876C7" w:rsidRPr="00E876C7" w:rsidTr="00421F77">
        <w:trPr>
          <w:cnfStyle w:val="000000100000"/>
        </w:trPr>
        <w:tc>
          <w:tcPr>
            <w:cnfStyle w:val="001000000000"/>
            <w:tcW w:w="2992" w:type="dxa"/>
          </w:tcPr>
          <w:p w:rsidR="00E876C7" w:rsidRPr="00E876C7" w:rsidRDefault="00E876C7" w:rsidP="00421F77">
            <w:pPr>
              <w:rPr>
                <w:b w:val="0"/>
              </w:rPr>
            </w:pPr>
            <w:r>
              <w:rPr>
                <w:b w:val="0"/>
              </w:rPr>
              <w:t>Comprar</w:t>
            </w:r>
          </w:p>
        </w:tc>
        <w:tc>
          <w:tcPr>
            <w:tcW w:w="2993" w:type="dxa"/>
          </w:tcPr>
          <w:p w:rsidR="00E876C7" w:rsidRPr="00E876C7" w:rsidRDefault="00E876C7" w:rsidP="00E876C7">
            <w:pPr>
              <w:cnfStyle w:val="00000010000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German Morales</w:t>
            </w:r>
          </w:p>
        </w:tc>
      </w:tr>
    </w:tbl>
    <w:p w:rsidR="00E876C7" w:rsidRDefault="00E876C7" w:rsidP="00FE21F3">
      <w:pPr>
        <w:spacing w:after="0"/>
        <w:rPr>
          <w:rFonts w:asciiTheme="majorHAnsi" w:hAnsiTheme="majorHAnsi"/>
          <w:b/>
        </w:rPr>
      </w:pPr>
    </w:p>
    <w:p w:rsidR="00E876C7" w:rsidRDefault="00E876C7" w:rsidP="00E876C7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TABLA 3</w:t>
      </w:r>
    </w:p>
    <w:tbl>
      <w:tblPr>
        <w:tblStyle w:val="Cuadrculaclara-nfasis3"/>
        <w:tblW w:w="0" w:type="auto"/>
        <w:tblLook w:val="04A0"/>
      </w:tblPr>
      <w:tblGrid>
        <w:gridCol w:w="2992"/>
        <w:gridCol w:w="2993"/>
      </w:tblGrid>
      <w:tr w:rsidR="00E876C7" w:rsidTr="00421F77">
        <w:trPr>
          <w:cnfStyle w:val="100000000000"/>
        </w:trPr>
        <w:tc>
          <w:tcPr>
            <w:cnfStyle w:val="001000000000"/>
            <w:tcW w:w="2992" w:type="dxa"/>
          </w:tcPr>
          <w:p w:rsidR="00E876C7" w:rsidRPr="00E876C7" w:rsidRDefault="00E876C7" w:rsidP="00421F77">
            <w:pPr>
              <w:jc w:val="center"/>
            </w:pPr>
            <w:r>
              <w:t>CU</w:t>
            </w:r>
          </w:p>
        </w:tc>
        <w:tc>
          <w:tcPr>
            <w:tcW w:w="2993" w:type="dxa"/>
          </w:tcPr>
          <w:p w:rsidR="00E876C7" w:rsidRPr="00E876C7" w:rsidRDefault="00E876C7" w:rsidP="00421F77">
            <w:pPr>
              <w:jc w:val="center"/>
              <w:cnfStyle w:val="100000000000"/>
            </w:pPr>
            <w:r w:rsidRPr="00E876C7">
              <w:t>RESPONSABLE</w:t>
            </w:r>
          </w:p>
        </w:tc>
      </w:tr>
      <w:tr w:rsidR="00E876C7" w:rsidTr="00421F77">
        <w:trPr>
          <w:cnfStyle w:val="000000100000"/>
        </w:trPr>
        <w:tc>
          <w:tcPr>
            <w:cnfStyle w:val="001000000000"/>
            <w:tcW w:w="2992" w:type="dxa"/>
          </w:tcPr>
          <w:p w:rsidR="00E876C7" w:rsidRPr="00E876C7" w:rsidRDefault="00E876C7" w:rsidP="00421F77">
            <w:pPr>
              <w:rPr>
                <w:b w:val="0"/>
              </w:rPr>
            </w:pPr>
            <w:r>
              <w:rPr>
                <w:b w:val="0"/>
              </w:rPr>
              <w:t>Ingresar a una partida</w:t>
            </w:r>
          </w:p>
        </w:tc>
        <w:tc>
          <w:tcPr>
            <w:tcW w:w="2993" w:type="dxa"/>
          </w:tcPr>
          <w:p w:rsidR="00E876C7" w:rsidRPr="00E876C7" w:rsidRDefault="00E876C7" w:rsidP="00421F7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Néstor Diazgranados</w:t>
            </w:r>
          </w:p>
        </w:tc>
      </w:tr>
      <w:tr w:rsidR="00E876C7" w:rsidTr="00421F77">
        <w:trPr>
          <w:cnfStyle w:val="000000010000"/>
        </w:trPr>
        <w:tc>
          <w:tcPr>
            <w:cnfStyle w:val="001000000000"/>
            <w:tcW w:w="2992" w:type="dxa"/>
          </w:tcPr>
          <w:p w:rsidR="00E876C7" w:rsidRPr="00E876C7" w:rsidRDefault="00E876C7" w:rsidP="00421F77">
            <w:pPr>
              <w:rPr>
                <w:b w:val="0"/>
              </w:rPr>
            </w:pPr>
            <w:r>
              <w:rPr>
                <w:b w:val="0"/>
              </w:rPr>
              <w:t>Ejecutar turno</w:t>
            </w:r>
          </w:p>
        </w:tc>
        <w:tc>
          <w:tcPr>
            <w:tcW w:w="2993" w:type="dxa"/>
          </w:tcPr>
          <w:p w:rsidR="00E876C7" w:rsidRPr="00E876C7" w:rsidRDefault="00E876C7" w:rsidP="00421F77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David Suarez</w:t>
            </w:r>
          </w:p>
        </w:tc>
      </w:tr>
      <w:tr w:rsidR="00E876C7" w:rsidRPr="00E876C7" w:rsidTr="00421F77">
        <w:trPr>
          <w:cnfStyle w:val="000000100000"/>
        </w:trPr>
        <w:tc>
          <w:tcPr>
            <w:cnfStyle w:val="001000000000"/>
            <w:tcW w:w="2992" w:type="dxa"/>
          </w:tcPr>
          <w:p w:rsidR="00E876C7" w:rsidRPr="00E876C7" w:rsidRDefault="00D40A78" w:rsidP="00421F77">
            <w:pPr>
              <w:rPr>
                <w:b w:val="0"/>
              </w:rPr>
            </w:pPr>
            <w:r>
              <w:rPr>
                <w:b w:val="0"/>
              </w:rPr>
              <w:t xml:space="preserve">Cobrar </w:t>
            </w:r>
            <w:proofErr w:type="spellStart"/>
            <w:r>
              <w:rPr>
                <w:b w:val="0"/>
              </w:rPr>
              <w:t>cover</w:t>
            </w:r>
            <w:proofErr w:type="spellEnd"/>
          </w:p>
        </w:tc>
        <w:tc>
          <w:tcPr>
            <w:tcW w:w="2993" w:type="dxa"/>
          </w:tcPr>
          <w:p w:rsidR="00E876C7" w:rsidRPr="00E876C7" w:rsidRDefault="00D40A78" w:rsidP="00421F77">
            <w:pPr>
              <w:cnfStyle w:val="00000010000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Laura Arias</w:t>
            </w:r>
          </w:p>
        </w:tc>
      </w:tr>
      <w:tr w:rsidR="00D40A78" w:rsidRPr="00E876C7" w:rsidTr="00421F77">
        <w:trPr>
          <w:cnfStyle w:val="000000010000"/>
        </w:trPr>
        <w:tc>
          <w:tcPr>
            <w:cnfStyle w:val="001000000000"/>
            <w:tcW w:w="2992" w:type="dxa"/>
          </w:tcPr>
          <w:p w:rsidR="00D40A78" w:rsidRDefault="00D40A78" w:rsidP="00421F77">
            <w:pPr>
              <w:rPr>
                <w:b w:val="0"/>
              </w:rPr>
            </w:pPr>
            <w:r>
              <w:rPr>
                <w:b w:val="0"/>
              </w:rPr>
              <w:t>Inicializar partida</w:t>
            </w:r>
          </w:p>
        </w:tc>
        <w:tc>
          <w:tcPr>
            <w:tcW w:w="2993" w:type="dxa"/>
          </w:tcPr>
          <w:p w:rsidR="00D40A78" w:rsidRDefault="00D40A78" w:rsidP="00421F77">
            <w:pPr>
              <w:cnfStyle w:val="00000001000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Andrea </w:t>
            </w:r>
            <w:proofErr w:type="spellStart"/>
            <w:r>
              <w:rPr>
                <w:rFonts w:asciiTheme="majorHAnsi" w:hAnsiTheme="majorHAnsi"/>
                <w:lang w:val="en-US"/>
              </w:rPr>
              <w:t>Fajardo</w:t>
            </w:r>
            <w:proofErr w:type="spellEnd"/>
          </w:p>
        </w:tc>
      </w:tr>
    </w:tbl>
    <w:p w:rsidR="00E876C7" w:rsidRPr="00E876C7" w:rsidRDefault="00E876C7" w:rsidP="00FE21F3">
      <w:pPr>
        <w:spacing w:after="0"/>
        <w:rPr>
          <w:rFonts w:asciiTheme="majorHAnsi" w:hAnsiTheme="majorHAnsi"/>
          <w:b/>
        </w:rPr>
      </w:pPr>
    </w:p>
    <w:sectPr w:rsidR="00E876C7" w:rsidRPr="00E876C7" w:rsidSect="00057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E21F3"/>
    <w:rsid w:val="0005064C"/>
    <w:rsid w:val="00057276"/>
    <w:rsid w:val="0019611B"/>
    <w:rsid w:val="00D40A78"/>
    <w:rsid w:val="00E876C7"/>
    <w:rsid w:val="00FE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21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3">
    <w:name w:val="Light Grid Accent 3"/>
    <w:basedOn w:val="Tablanormal"/>
    <w:uiPriority w:val="62"/>
    <w:rsid w:val="00E87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2010-05-01T16:07:00Z</dcterms:created>
  <dcterms:modified xsi:type="dcterms:W3CDTF">2010-05-01T16:32:00Z</dcterms:modified>
</cp:coreProperties>
</file>